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C89B" w14:textId="6D0A0924" w:rsidR="00CD78A0" w:rsidRDefault="00CD78A0" w:rsidP="00EE4FC8"/>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3"/>
        <w:gridCol w:w="368"/>
        <w:gridCol w:w="425"/>
        <w:gridCol w:w="3686"/>
        <w:gridCol w:w="1796"/>
        <w:gridCol w:w="14"/>
        <w:gridCol w:w="1401"/>
        <w:gridCol w:w="845"/>
        <w:gridCol w:w="16"/>
        <w:gridCol w:w="459"/>
        <w:gridCol w:w="12"/>
      </w:tblGrid>
      <w:tr w:rsidR="00A83EED" w:rsidRPr="00A83EED" w14:paraId="0432EDA2" w14:textId="77777777" w:rsidTr="00BE2B7E">
        <w:trPr>
          <w:gridAfter w:val="1"/>
          <w:wAfter w:w="12" w:type="dxa"/>
          <w:trHeight w:hRule="exact" w:val="340"/>
        </w:trPr>
        <w:tc>
          <w:tcPr>
            <w:tcW w:w="9493" w:type="dxa"/>
            <w:gridSpan w:val="10"/>
            <w:tcBorders>
              <w:top w:val="nil"/>
              <w:left w:val="nil"/>
              <w:bottom w:val="nil"/>
              <w:right w:val="nil"/>
            </w:tcBorders>
            <w:shd w:val="clear" w:color="auto" w:fill="auto"/>
          </w:tcPr>
          <w:p w14:paraId="1425AB8D" w14:textId="04CF26D4" w:rsidR="00A83EED" w:rsidRPr="00A83EED" w:rsidRDefault="00A83EED" w:rsidP="00A83EED">
            <w:pPr>
              <w:jc w:val="right"/>
              <w:rPr>
                <w:rFonts w:eastAsia="Calibri"/>
                <w:color w:val="000000"/>
                <w:sz w:val="12"/>
                <w:szCs w:val="12"/>
              </w:rPr>
            </w:pPr>
            <w:r w:rsidRPr="00A83EED">
              <w:rPr>
                <w:rFonts w:eastAsia="Calibri"/>
                <w:color w:val="000000"/>
                <w:sz w:val="12"/>
                <w:szCs w:val="12"/>
              </w:rPr>
              <w:t>20240626</w:t>
            </w:r>
          </w:p>
        </w:tc>
      </w:tr>
      <w:tr w:rsidR="00A83EED" w:rsidRPr="00A83EED" w14:paraId="6EF375AB" w14:textId="77777777" w:rsidTr="00BE2B7E">
        <w:trPr>
          <w:gridAfter w:val="1"/>
          <w:wAfter w:w="12" w:type="dxa"/>
          <w:trHeight w:hRule="exact" w:val="397"/>
        </w:trPr>
        <w:tc>
          <w:tcPr>
            <w:tcW w:w="483" w:type="dxa"/>
            <w:tcBorders>
              <w:top w:val="nil"/>
              <w:left w:val="nil"/>
              <w:bottom w:val="nil"/>
              <w:right w:val="nil"/>
            </w:tcBorders>
          </w:tcPr>
          <w:p w14:paraId="30D3162D" w14:textId="77777777" w:rsidR="00A83EED" w:rsidRPr="00A83EED" w:rsidRDefault="00A83EED" w:rsidP="00A83EED">
            <w:pPr>
              <w:jc w:val="right"/>
              <w:rPr>
                <w:rFonts w:eastAsia="Calibri"/>
                <w:color w:val="000000"/>
              </w:rPr>
            </w:pPr>
          </w:p>
        </w:tc>
        <w:tc>
          <w:tcPr>
            <w:tcW w:w="9010" w:type="dxa"/>
            <w:gridSpan w:val="9"/>
            <w:tcBorders>
              <w:top w:val="nil"/>
              <w:left w:val="nil"/>
              <w:bottom w:val="nil"/>
              <w:right w:val="nil"/>
            </w:tcBorders>
            <w:shd w:val="solid" w:color="7F7F7F" w:fill="auto"/>
          </w:tcPr>
          <w:p w14:paraId="2D068A46" w14:textId="77777777" w:rsidR="00A83EED" w:rsidRPr="00A83EED" w:rsidRDefault="00A83EED" w:rsidP="00A83EED">
            <w:pPr>
              <w:keepNext/>
              <w:keepLines/>
              <w:ind w:left="29"/>
              <w:outlineLvl w:val="0"/>
              <w:rPr>
                <w:rFonts w:eastAsia="Times New Roman"/>
                <w:b/>
                <w:bCs/>
                <w:color w:val="FFFFFF"/>
              </w:rPr>
            </w:pPr>
            <w:r w:rsidRPr="00A83EED">
              <w:rPr>
                <w:rFonts w:eastAsia="Times New Roman"/>
                <w:b/>
                <w:bCs/>
                <w:color w:val="FFFFFF"/>
              </w:rPr>
              <w:t>Addendum E6 Effecten op de biodiversiteit</w:t>
            </w:r>
          </w:p>
        </w:tc>
      </w:tr>
      <w:tr w:rsidR="00A83EED" w:rsidRPr="00A83EED" w14:paraId="59CDDA72"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0CF623F3" w14:textId="77777777" w:rsidR="00A83EED" w:rsidRPr="00A83EED" w:rsidRDefault="00A83EED" w:rsidP="00A83EED">
            <w:pPr>
              <w:jc w:val="right"/>
              <w:rPr>
                <w:rFonts w:eastAsia="Calibri"/>
                <w:color w:val="000000"/>
              </w:rPr>
            </w:pPr>
          </w:p>
        </w:tc>
      </w:tr>
      <w:tr w:rsidR="00A83EED" w:rsidRPr="00A83EED" w14:paraId="4A58974F" w14:textId="77777777" w:rsidTr="00BE2B7E">
        <w:trPr>
          <w:gridAfter w:val="1"/>
          <w:wAfter w:w="12" w:type="dxa"/>
          <w:trHeight w:val="340"/>
        </w:trPr>
        <w:tc>
          <w:tcPr>
            <w:tcW w:w="483" w:type="dxa"/>
            <w:tcBorders>
              <w:top w:val="nil"/>
              <w:left w:val="nil"/>
              <w:bottom w:val="nil"/>
              <w:right w:val="nil"/>
            </w:tcBorders>
          </w:tcPr>
          <w:p w14:paraId="494237F5" w14:textId="77777777" w:rsidR="00A83EED" w:rsidRPr="00A83EED" w:rsidRDefault="00A83EED" w:rsidP="00A83EED">
            <w:pPr>
              <w:suppressOverlap/>
              <w:jc w:val="right"/>
              <w:rPr>
                <w:rFonts w:eastAsia="Calibri"/>
                <w:b/>
                <w:color w:val="000000"/>
              </w:rPr>
            </w:pPr>
          </w:p>
        </w:tc>
        <w:tc>
          <w:tcPr>
            <w:tcW w:w="9010" w:type="dxa"/>
            <w:gridSpan w:val="9"/>
            <w:tcBorders>
              <w:top w:val="nil"/>
              <w:left w:val="nil"/>
              <w:bottom w:val="nil"/>
              <w:right w:val="nil"/>
            </w:tcBorders>
            <w:hideMark/>
          </w:tcPr>
          <w:p w14:paraId="0C69851A" w14:textId="77777777" w:rsidR="00A83EED" w:rsidRPr="00A83EED" w:rsidRDefault="00A83EED" w:rsidP="00A83EED">
            <w:pPr>
              <w:ind w:left="28"/>
              <w:rPr>
                <w:rFonts w:eastAsia="Calibri"/>
                <w:bCs/>
                <w:i/>
                <w:color w:val="000000"/>
              </w:rPr>
            </w:pPr>
            <w:r w:rsidRPr="00A83EED">
              <w:rPr>
                <w:rFonts w:eastAsia="Calibri"/>
                <w:bCs/>
                <w:i/>
                <w:color w:val="000000"/>
              </w:rPr>
              <w:t>Voeg de gegevens als bijlage E6 bij het formulier, tenzij anders vermeld.</w:t>
            </w:r>
          </w:p>
          <w:p w14:paraId="4723FAC8" w14:textId="77777777" w:rsidR="00A83EED" w:rsidRPr="00A83EED" w:rsidRDefault="00A83EED" w:rsidP="00A83EED">
            <w:pPr>
              <w:ind w:left="28"/>
              <w:rPr>
                <w:rFonts w:eastAsia="Calibri"/>
                <w:iCs/>
                <w:color w:val="000000"/>
              </w:rPr>
            </w:pPr>
            <w:r w:rsidRPr="00A83EED">
              <w:rPr>
                <w:rFonts w:eastAsia="Calibri"/>
                <w:bCs/>
                <w:i/>
                <w:color w:val="000000"/>
              </w:rPr>
              <w:t>Bij het beantwoorden van de vragen moeten de mogelijke effecten van het project ten gevolge van het gebruik van natuurlijke hulpbronnen mee in rekening gebracht worden.</w:t>
            </w:r>
          </w:p>
        </w:tc>
      </w:tr>
      <w:tr w:rsidR="00A83EED" w:rsidRPr="00A83EED" w14:paraId="0C37AAD6"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43B18492" w14:textId="77777777" w:rsidR="00A83EED" w:rsidRPr="00A83EED" w:rsidRDefault="00A83EED" w:rsidP="00A83EED">
            <w:pPr>
              <w:jc w:val="right"/>
              <w:rPr>
                <w:rFonts w:eastAsia="Calibri"/>
                <w:color w:val="000000"/>
              </w:rPr>
            </w:pPr>
          </w:p>
        </w:tc>
      </w:tr>
      <w:tr w:rsidR="00A83EED" w:rsidRPr="00A83EED" w14:paraId="7FD92D76" w14:textId="77777777" w:rsidTr="00BE2B7E">
        <w:trPr>
          <w:gridAfter w:val="1"/>
          <w:wAfter w:w="12" w:type="dxa"/>
          <w:trHeight w:val="340"/>
        </w:trPr>
        <w:tc>
          <w:tcPr>
            <w:tcW w:w="483" w:type="dxa"/>
            <w:tcBorders>
              <w:top w:val="nil"/>
              <w:left w:val="nil"/>
              <w:bottom w:val="nil"/>
              <w:right w:val="nil"/>
            </w:tcBorders>
            <w:shd w:val="clear" w:color="auto" w:fill="auto"/>
          </w:tcPr>
          <w:p w14:paraId="4EA18665" w14:textId="77777777" w:rsidR="00A83EED" w:rsidRPr="00A83EED" w:rsidRDefault="00A83EED" w:rsidP="00A83EED">
            <w:pPr>
              <w:jc w:val="right"/>
              <w:rPr>
                <w:rFonts w:eastAsia="Calibri"/>
                <w:b/>
                <w:color w:val="000000"/>
              </w:rPr>
            </w:pPr>
            <w:r w:rsidRPr="00A83EED">
              <w:rPr>
                <w:rFonts w:eastAsia="Calibri"/>
                <w:b/>
                <w:color w:val="000000"/>
              </w:rPr>
              <w:t>1</w:t>
            </w:r>
          </w:p>
        </w:tc>
        <w:tc>
          <w:tcPr>
            <w:tcW w:w="9010" w:type="dxa"/>
            <w:gridSpan w:val="9"/>
            <w:tcBorders>
              <w:top w:val="nil"/>
              <w:left w:val="nil"/>
              <w:bottom w:val="nil"/>
              <w:right w:val="nil"/>
            </w:tcBorders>
            <w:shd w:val="clear" w:color="auto" w:fill="auto"/>
          </w:tcPr>
          <w:p w14:paraId="25ADA271" w14:textId="77777777" w:rsidR="00A83EED" w:rsidRPr="00A83EED" w:rsidRDefault="00A83EED" w:rsidP="00A83EED">
            <w:pPr>
              <w:ind w:left="29"/>
              <w:rPr>
                <w:rFonts w:eastAsia="Calibri"/>
                <w:b/>
                <w:color w:val="000000"/>
              </w:rPr>
            </w:pPr>
            <w:r w:rsidRPr="00A83EED">
              <w:rPr>
                <w:rFonts w:eastAsia="Calibri"/>
                <w:b/>
                <w:color w:val="000000"/>
              </w:rPr>
              <w:t>Geef de maatregelen die worden ingezet om de invloeden op de biodiversiteit zo veel mogelijk te beperken en eventuele schade zo veel mogelijk ongedaan te maken.</w:t>
            </w:r>
          </w:p>
          <w:p w14:paraId="113D830C" w14:textId="77777777" w:rsidR="00A83EED" w:rsidRPr="00A83EED" w:rsidRDefault="00A83EED" w:rsidP="00A83EED">
            <w:pPr>
              <w:ind w:left="29"/>
              <w:rPr>
                <w:rFonts w:eastAsia="Calibri"/>
                <w:i/>
                <w:color w:val="000000"/>
              </w:rPr>
            </w:pPr>
            <w:r w:rsidRPr="00A83EED">
              <w:rPr>
                <w:rFonts w:eastAsia="Calibri"/>
                <w:i/>
                <w:color w:val="000000"/>
              </w:rPr>
              <w:t>U kunt hiervoor ook verwijzen naar de documenten, vermeld in de volgende vragen.</w:t>
            </w:r>
          </w:p>
        </w:tc>
      </w:tr>
      <w:tr w:rsidR="00A83EED" w:rsidRPr="00A83EED" w14:paraId="2DAA7B04" w14:textId="77777777" w:rsidTr="00BE2B7E">
        <w:trPr>
          <w:gridAfter w:val="1"/>
          <w:wAfter w:w="12" w:type="dxa"/>
          <w:trHeight w:val="340"/>
        </w:trPr>
        <w:tc>
          <w:tcPr>
            <w:tcW w:w="483" w:type="dxa"/>
            <w:tcBorders>
              <w:top w:val="nil"/>
              <w:left w:val="nil"/>
              <w:bottom w:val="nil"/>
              <w:right w:val="nil"/>
            </w:tcBorders>
            <w:shd w:val="clear" w:color="auto" w:fill="auto"/>
          </w:tcPr>
          <w:p w14:paraId="49B1FA5B" w14:textId="77777777" w:rsidR="00A83EED" w:rsidRPr="00A83EED" w:rsidRDefault="00A83EED" w:rsidP="00A83EED">
            <w:pPr>
              <w:jc w:val="right"/>
              <w:rPr>
                <w:rFonts w:eastAsia="Calibri"/>
                <w:color w:val="000000"/>
              </w:rPr>
            </w:pPr>
          </w:p>
        </w:tc>
        <w:tc>
          <w:tcPr>
            <w:tcW w:w="9010" w:type="dxa"/>
            <w:gridSpan w:val="9"/>
            <w:tcBorders>
              <w:top w:val="nil"/>
              <w:left w:val="nil"/>
              <w:bottom w:val="nil"/>
              <w:right w:val="nil"/>
            </w:tcBorders>
            <w:shd w:val="clear" w:color="auto" w:fill="auto"/>
          </w:tcPr>
          <w:p w14:paraId="4BDE63E1" w14:textId="77777777" w:rsidR="00A83EED" w:rsidRPr="00A83EED" w:rsidRDefault="00A83EED" w:rsidP="00A83EED">
            <w:pPr>
              <w:framePr w:hSpace="142" w:wrap="around" w:vAnchor="text" w:hAnchor="text" w:x="55" w:y="1"/>
              <w:suppressOverlap/>
              <w:rPr>
                <w:rFonts w:eastAsia="Calibri"/>
                <w:color w:val="000000"/>
              </w:rPr>
            </w:pPr>
            <w:r w:rsidRPr="00A83EED">
              <w:rPr>
                <w:rFonts w:eastAsia="Calibri"/>
                <w:color w:val="000000"/>
              </w:rPr>
              <w:fldChar w:fldCharType="begin">
                <w:ffData>
                  <w:name w:val="Text9"/>
                  <w:enabled/>
                  <w:calcOnExit w:val="0"/>
                  <w:textInput/>
                </w:ffData>
              </w:fldChar>
            </w:r>
            <w:r w:rsidRPr="00A83EED">
              <w:rPr>
                <w:rFonts w:eastAsia="Calibri"/>
                <w:color w:val="000000"/>
              </w:rPr>
              <w:instrText xml:space="preserve"> FORMTEXT </w:instrText>
            </w:r>
            <w:r w:rsidRPr="00A83EED">
              <w:rPr>
                <w:rFonts w:eastAsia="Calibri"/>
                <w:color w:val="000000"/>
              </w:rPr>
            </w:r>
            <w:r w:rsidRPr="00A83EED">
              <w:rPr>
                <w:rFonts w:eastAsia="Calibri"/>
                <w:color w:val="000000"/>
              </w:rPr>
              <w:fldChar w:fldCharType="separate"/>
            </w:r>
            <w:r w:rsidRPr="00A83EED">
              <w:rPr>
                <w:rFonts w:eastAsia="Calibri"/>
                <w:noProof/>
                <w:color w:val="000000"/>
              </w:rPr>
              <w:t> </w:t>
            </w:r>
            <w:r w:rsidRPr="00A83EED">
              <w:rPr>
                <w:rFonts w:eastAsia="Calibri"/>
                <w:noProof/>
                <w:color w:val="000000"/>
              </w:rPr>
              <w:t> </w:t>
            </w:r>
            <w:r w:rsidRPr="00A83EED">
              <w:rPr>
                <w:rFonts w:eastAsia="Calibri"/>
                <w:noProof/>
                <w:color w:val="000000"/>
              </w:rPr>
              <w:t> </w:t>
            </w:r>
            <w:r w:rsidRPr="00A83EED">
              <w:rPr>
                <w:rFonts w:eastAsia="Calibri"/>
                <w:noProof/>
                <w:color w:val="000000"/>
              </w:rPr>
              <w:t> </w:t>
            </w:r>
            <w:r w:rsidRPr="00A83EED">
              <w:rPr>
                <w:rFonts w:eastAsia="Calibri"/>
                <w:noProof/>
                <w:color w:val="000000"/>
              </w:rPr>
              <w:t> </w:t>
            </w:r>
            <w:r w:rsidRPr="00A83EED">
              <w:rPr>
                <w:rFonts w:eastAsia="Calibri"/>
                <w:color w:val="000000"/>
              </w:rPr>
              <w:fldChar w:fldCharType="end"/>
            </w:r>
          </w:p>
        </w:tc>
      </w:tr>
      <w:tr w:rsidR="00A83EED" w:rsidRPr="00A83EED" w14:paraId="6A322EDD"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003E1EDA" w14:textId="77777777" w:rsidR="00A83EED" w:rsidRPr="00A83EED" w:rsidRDefault="00A83EED" w:rsidP="00A83EED">
            <w:pPr>
              <w:rPr>
                <w:rFonts w:eastAsia="Calibri"/>
                <w:b/>
                <w:color w:val="FFFFFF"/>
              </w:rPr>
            </w:pPr>
            <w:bookmarkStart w:id="0" w:name="_Hlk168662296"/>
          </w:p>
        </w:tc>
      </w:tr>
      <w:bookmarkEnd w:id="0"/>
      <w:tr w:rsidR="00A83EED" w:rsidRPr="00A83EED" w14:paraId="2FEE96F2" w14:textId="77777777" w:rsidTr="00BE2B7E">
        <w:trPr>
          <w:gridAfter w:val="1"/>
          <w:wAfter w:w="12" w:type="dxa"/>
          <w:trHeight w:val="340"/>
        </w:trPr>
        <w:tc>
          <w:tcPr>
            <w:tcW w:w="483" w:type="dxa"/>
            <w:tcBorders>
              <w:top w:val="nil"/>
              <w:left w:val="nil"/>
              <w:bottom w:val="nil"/>
              <w:right w:val="nil"/>
            </w:tcBorders>
            <w:shd w:val="clear" w:color="auto" w:fill="auto"/>
          </w:tcPr>
          <w:p w14:paraId="223CD1CB" w14:textId="77777777" w:rsidR="00A83EED" w:rsidRPr="00A83EED" w:rsidRDefault="00A83EED" w:rsidP="00A83EED">
            <w:pPr>
              <w:jc w:val="right"/>
              <w:rPr>
                <w:rFonts w:eastAsia="Calibri"/>
                <w:b/>
                <w:color w:val="000000"/>
              </w:rPr>
            </w:pPr>
            <w:r w:rsidRPr="00A83EED">
              <w:rPr>
                <w:rFonts w:eastAsia="Calibri"/>
                <w:b/>
                <w:color w:val="000000"/>
                <w:sz w:val="12"/>
                <w:szCs w:val="12"/>
              </w:rPr>
              <w:t>O3</w:t>
            </w:r>
            <w:r w:rsidRPr="00A83EED">
              <w:rPr>
                <w:rFonts w:eastAsia="Calibri"/>
                <w:b/>
                <w:color w:val="000000"/>
              </w:rPr>
              <w:t xml:space="preserve">    2</w:t>
            </w:r>
          </w:p>
        </w:tc>
        <w:tc>
          <w:tcPr>
            <w:tcW w:w="9010" w:type="dxa"/>
            <w:gridSpan w:val="9"/>
            <w:tcBorders>
              <w:top w:val="nil"/>
              <w:left w:val="nil"/>
              <w:bottom w:val="nil"/>
              <w:right w:val="nil"/>
            </w:tcBorders>
            <w:shd w:val="clear" w:color="auto" w:fill="auto"/>
          </w:tcPr>
          <w:p w14:paraId="12492421" w14:textId="77777777" w:rsidR="00A83EED" w:rsidRPr="00A83EED" w:rsidRDefault="00A83EED" w:rsidP="00A83EED">
            <w:pPr>
              <w:ind w:left="28"/>
              <w:rPr>
                <w:rFonts w:eastAsia="Calibri"/>
                <w:bCs/>
                <w:iCs/>
                <w:color w:val="000000"/>
              </w:rPr>
            </w:pPr>
            <w:r w:rsidRPr="00A83EED">
              <w:rPr>
                <w:rFonts w:eastAsia="Calibri"/>
                <w:b/>
                <w:iCs/>
                <w:color w:val="000000"/>
              </w:rPr>
              <w:t>Voer, als dat relevant is, een voortoets uit</w:t>
            </w:r>
            <w:r w:rsidRPr="00A83EED">
              <w:rPr>
                <w:rFonts w:eastAsia="Calibri"/>
                <w:bCs/>
                <w:iCs/>
                <w:color w:val="000000"/>
              </w:rPr>
              <w:t xml:space="preserve">. </w:t>
            </w:r>
          </w:p>
          <w:p w14:paraId="1AFBAF20" w14:textId="77777777" w:rsidR="00A83EED" w:rsidRPr="00A83EED" w:rsidRDefault="00A83EED" w:rsidP="00A83EED">
            <w:pPr>
              <w:ind w:left="28"/>
              <w:rPr>
                <w:rFonts w:eastAsia="Calibri"/>
                <w:bCs/>
                <w:i/>
                <w:color w:val="000000"/>
              </w:rPr>
            </w:pPr>
            <w:r w:rsidRPr="00A83EED">
              <w:rPr>
                <w:rFonts w:eastAsia="Calibri"/>
                <w:bCs/>
                <w:i/>
                <w:color w:val="000000"/>
              </w:rPr>
              <w:t xml:space="preserve">Voor </w:t>
            </w:r>
            <w:proofErr w:type="spellStart"/>
            <w:r w:rsidRPr="00A83EED">
              <w:rPr>
                <w:rFonts w:eastAsia="Calibri"/>
                <w:bCs/>
                <w:i/>
                <w:color w:val="000000"/>
              </w:rPr>
              <w:t>aftoetsing</w:t>
            </w:r>
            <w:proofErr w:type="spellEnd"/>
            <w:r w:rsidRPr="00A83EED">
              <w:rPr>
                <w:rFonts w:eastAsia="Calibri"/>
                <w:bCs/>
                <w:i/>
                <w:color w:val="000000"/>
              </w:rPr>
              <w:t xml:space="preserve"> van bepaalde effectengroepen is een online instrument beschikbaar (</w:t>
            </w:r>
            <w:hyperlink r:id="rId8" w:history="1">
              <w:r w:rsidRPr="00A83EED">
                <w:rPr>
                  <w:rFonts w:eastAsia="Calibri"/>
                  <w:bCs/>
                  <w:i/>
                  <w:color w:val="0563C1"/>
                  <w:u w:val="single"/>
                </w:rPr>
                <w:t>link online-voortoets</w:t>
              </w:r>
            </w:hyperlink>
            <w:r w:rsidRPr="00A83EED">
              <w:rPr>
                <w:rFonts w:eastAsia="Calibri"/>
                <w:bCs/>
                <w:i/>
                <w:color w:val="000000"/>
              </w:rPr>
              <w:t xml:space="preserve">). Voeg het rapport van de voortoets als bijlage E6bis bij de aanvraag. Aan de hand van de voortoets dient te worden nagegaan of er een (potentieel) risico bestaat op een betekenisvolle aantasting van de actuele en potentieel te realiseren </w:t>
            </w:r>
            <w:proofErr w:type="spellStart"/>
            <w:r w:rsidRPr="00A83EED">
              <w:rPr>
                <w:rFonts w:eastAsia="Calibri"/>
                <w:bCs/>
                <w:i/>
                <w:color w:val="000000"/>
              </w:rPr>
              <w:t>habitats</w:t>
            </w:r>
            <w:proofErr w:type="spellEnd"/>
            <w:r w:rsidRPr="00A83EED">
              <w:rPr>
                <w:rFonts w:eastAsia="Calibri"/>
                <w:bCs/>
                <w:i/>
                <w:color w:val="000000"/>
              </w:rPr>
              <w:t xml:space="preserve"> en soorten die voorkomen in deze speciale beschermingszone (SBZ). Enkele voorbeelden van activiteiten waarbij er een potentieel risico kan zijn: grondwaterwinning, bemaling of drainage, ruimtebeslag, lozingen, etc. Indien een betekenisvolle aantasting wordt verwacht, of de risico’s op basis van de voortoets niet kunnen worden uitgesloten, moet een passende beoordeling worden opgemaakt .</w:t>
            </w:r>
          </w:p>
          <w:p w14:paraId="447A2DC0" w14:textId="77777777" w:rsidR="00A83EED" w:rsidRPr="00A83EED" w:rsidRDefault="00A83EED" w:rsidP="00A83EED">
            <w:pPr>
              <w:ind w:left="28"/>
              <w:rPr>
                <w:rFonts w:eastAsia="Calibri"/>
                <w:bCs/>
                <w:iCs/>
                <w:color w:val="000000"/>
              </w:rPr>
            </w:pPr>
          </w:p>
          <w:p w14:paraId="1E39F166" w14:textId="77777777" w:rsidR="00A83EED" w:rsidRPr="00A83EED" w:rsidRDefault="00A83EED" w:rsidP="00A83EED">
            <w:pPr>
              <w:ind w:left="28"/>
              <w:rPr>
                <w:rFonts w:eastAsia="Calibri"/>
                <w:bCs/>
                <w:iCs/>
                <w:color w:val="000000"/>
              </w:rPr>
            </w:pPr>
            <w:r w:rsidRPr="00A83EED">
              <w:rPr>
                <w:rFonts w:eastAsia="Calibri"/>
                <w:bCs/>
                <w:iCs/>
                <w:color w:val="000000"/>
              </w:rPr>
              <w:t xml:space="preserve">Dient u hierdoor een passende beoordeling uit te voeren? </w:t>
            </w:r>
          </w:p>
        </w:tc>
      </w:tr>
      <w:tr w:rsidR="00A83EED" w:rsidRPr="00A83EED" w14:paraId="12DEE5DB" w14:textId="77777777" w:rsidTr="00BE2B7E">
        <w:trPr>
          <w:gridAfter w:val="1"/>
          <w:wAfter w:w="12" w:type="dxa"/>
          <w:trHeight w:val="340"/>
        </w:trPr>
        <w:tc>
          <w:tcPr>
            <w:tcW w:w="483" w:type="dxa"/>
            <w:tcBorders>
              <w:top w:val="nil"/>
              <w:left w:val="nil"/>
              <w:bottom w:val="nil"/>
              <w:right w:val="nil"/>
            </w:tcBorders>
            <w:shd w:val="clear" w:color="auto" w:fill="auto"/>
          </w:tcPr>
          <w:p w14:paraId="6F2180ED" w14:textId="77777777" w:rsidR="00A83EED" w:rsidRPr="00A83EED" w:rsidRDefault="00A83EED" w:rsidP="00A83EED">
            <w:pPr>
              <w:jc w:val="right"/>
              <w:rPr>
                <w:rFonts w:eastAsia="Calibri"/>
                <w:color w:val="000000"/>
              </w:rPr>
            </w:pPr>
            <w:bookmarkStart w:id="1" w:name="_Hlk168662524"/>
            <w:bookmarkStart w:id="2" w:name="_Hlk168662887"/>
          </w:p>
        </w:tc>
        <w:tc>
          <w:tcPr>
            <w:tcW w:w="368" w:type="dxa"/>
            <w:tcBorders>
              <w:top w:val="nil"/>
              <w:left w:val="nil"/>
              <w:bottom w:val="nil"/>
              <w:right w:val="nil"/>
            </w:tcBorders>
            <w:shd w:val="clear" w:color="auto" w:fill="auto"/>
          </w:tcPr>
          <w:p w14:paraId="735BFB15"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2ABC3F8E" w14:textId="77777777" w:rsidR="00A83EED" w:rsidRPr="00A83EED" w:rsidRDefault="00A83EED" w:rsidP="00A83EED">
            <w:pPr>
              <w:rPr>
                <w:rFonts w:eastAsia="Calibri"/>
                <w:color w:val="000000"/>
              </w:rPr>
            </w:pPr>
            <w:r w:rsidRPr="00A83EED">
              <w:rPr>
                <w:rFonts w:eastAsia="Calibri"/>
                <w:color w:val="000000"/>
              </w:rPr>
              <w:t xml:space="preserve">ja </w:t>
            </w:r>
          </w:p>
        </w:tc>
      </w:tr>
      <w:tr w:rsidR="00A83EED" w:rsidRPr="00A83EED" w14:paraId="2EF78823" w14:textId="77777777" w:rsidTr="00BE2B7E">
        <w:trPr>
          <w:gridAfter w:val="1"/>
          <w:wAfter w:w="12" w:type="dxa"/>
          <w:trHeight w:val="340"/>
        </w:trPr>
        <w:tc>
          <w:tcPr>
            <w:tcW w:w="483" w:type="dxa"/>
            <w:tcBorders>
              <w:top w:val="nil"/>
              <w:left w:val="nil"/>
              <w:bottom w:val="nil"/>
              <w:right w:val="nil"/>
            </w:tcBorders>
            <w:shd w:val="clear" w:color="auto" w:fill="auto"/>
          </w:tcPr>
          <w:p w14:paraId="0C24D00A"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7B4DBC10"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7034A6FF" w14:textId="77777777" w:rsidR="00A83EED" w:rsidRPr="00A83EED" w:rsidRDefault="00A83EED" w:rsidP="00A83EED">
            <w:pPr>
              <w:rPr>
                <w:rFonts w:eastAsia="Calibri"/>
                <w:color w:val="000000"/>
              </w:rPr>
            </w:pPr>
            <w:r w:rsidRPr="00A83EED">
              <w:rPr>
                <w:rFonts w:eastAsia="Calibri"/>
                <w:color w:val="000000"/>
              </w:rPr>
              <w:t>nee</w:t>
            </w:r>
          </w:p>
        </w:tc>
      </w:tr>
      <w:tr w:rsidR="00A83EED" w:rsidRPr="00A83EED" w14:paraId="36C4A7BE"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692E7829" w14:textId="77777777" w:rsidR="00A83EED" w:rsidRPr="00A83EED" w:rsidRDefault="00A83EED" w:rsidP="00A83EED">
            <w:pPr>
              <w:rPr>
                <w:rFonts w:eastAsia="Calibri"/>
                <w:b/>
                <w:color w:val="FFFFFF"/>
              </w:rPr>
            </w:pPr>
            <w:bookmarkStart w:id="3" w:name="_Hlk168662710"/>
            <w:bookmarkEnd w:id="1"/>
            <w:bookmarkEnd w:id="2"/>
          </w:p>
        </w:tc>
      </w:tr>
      <w:bookmarkEnd w:id="3"/>
      <w:tr w:rsidR="00A83EED" w:rsidRPr="00A83EED" w14:paraId="2597FAF2" w14:textId="77777777" w:rsidTr="00BE2B7E">
        <w:trPr>
          <w:gridAfter w:val="1"/>
          <w:wAfter w:w="12" w:type="dxa"/>
          <w:trHeight w:val="340"/>
        </w:trPr>
        <w:tc>
          <w:tcPr>
            <w:tcW w:w="483" w:type="dxa"/>
            <w:tcBorders>
              <w:top w:val="nil"/>
              <w:left w:val="nil"/>
              <w:bottom w:val="nil"/>
              <w:right w:val="nil"/>
            </w:tcBorders>
            <w:shd w:val="clear" w:color="auto" w:fill="auto"/>
          </w:tcPr>
          <w:p w14:paraId="3163FE9D"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OS3</w:t>
            </w:r>
          </w:p>
          <w:p w14:paraId="642B97A9" w14:textId="77777777" w:rsidR="00A83EED" w:rsidRPr="00A83EED" w:rsidRDefault="00A83EED" w:rsidP="00A83EED">
            <w:pPr>
              <w:jc w:val="right"/>
              <w:rPr>
                <w:rFonts w:eastAsia="Calibri"/>
                <w:b/>
                <w:color w:val="000000"/>
              </w:rPr>
            </w:pPr>
            <w:r w:rsidRPr="00A83EED">
              <w:rPr>
                <w:rFonts w:eastAsia="Calibri"/>
                <w:b/>
                <w:color w:val="000000"/>
              </w:rPr>
              <w:t>3</w:t>
            </w:r>
          </w:p>
        </w:tc>
        <w:tc>
          <w:tcPr>
            <w:tcW w:w="9010" w:type="dxa"/>
            <w:gridSpan w:val="9"/>
            <w:tcBorders>
              <w:top w:val="nil"/>
              <w:left w:val="nil"/>
              <w:bottom w:val="nil"/>
              <w:right w:val="nil"/>
            </w:tcBorders>
            <w:shd w:val="clear" w:color="auto" w:fill="auto"/>
          </w:tcPr>
          <w:p w14:paraId="77662B4C" w14:textId="77777777" w:rsidR="00A83EED" w:rsidRPr="00A83EED" w:rsidRDefault="00A83EED" w:rsidP="00A83EED">
            <w:pPr>
              <w:ind w:left="28"/>
              <w:rPr>
                <w:rFonts w:eastAsia="Calibri"/>
                <w:b/>
                <w:iCs/>
                <w:color w:val="000000"/>
              </w:rPr>
            </w:pPr>
            <w:r w:rsidRPr="00A83EED">
              <w:rPr>
                <w:rFonts w:eastAsia="Calibri"/>
                <w:b/>
                <w:iCs/>
                <w:color w:val="000000"/>
              </w:rPr>
              <w:t>Komen er door het project stikstofemissies vrij, die een beoordeling vergen volgens het decreet over de programmatische aanpak stikstof?</w:t>
            </w:r>
          </w:p>
        </w:tc>
      </w:tr>
      <w:tr w:rsidR="00A83EED" w:rsidRPr="00A83EED" w14:paraId="0B30952D" w14:textId="77777777" w:rsidTr="00BE2B7E">
        <w:trPr>
          <w:gridAfter w:val="1"/>
          <w:wAfter w:w="12" w:type="dxa"/>
          <w:trHeight w:val="340"/>
        </w:trPr>
        <w:tc>
          <w:tcPr>
            <w:tcW w:w="483" w:type="dxa"/>
            <w:tcBorders>
              <w:top w:val="nil"/>
              <w:left w:val="nil"/>
              <w:bottom w:val="nil"/>
              <w:right w:val="nil"/>
            </w:tcBorders>
            <w:shd w:val="clear" w:color="auto" w:fill="auto"/>
          </w:tcPr>
          <w:p w14:paraId="5282E4F6" w14:textId="77777777" w:rsidR="00A83EED" w:rsidRPr="00A83EED" w:rsidRDefault="00A83EED" w:rsidP="00A83EED">
            <w:pPr>
              <w:jc w:val="right"/>
              <w:rPr>
                <w:rFonts w:eastAsia="Calibri"/>
                <w:color w:val="000000"/>
              </w:rPr>
            </w:pPr>
            <w:bookmarkStart w:id="4" w:name="_Hlk168663820"/>
          </w:p>
        </w:tc>
        <w:tc>
          <w:tcPr>
            <w:tcW w:w="368" w:type="dxa"/>
            <w:tcBorders>
              <w:top w:val="nil"/>
              <w:left w:val="nil"/>
              <w:bottom w:val="nil"/>
              <w:right w:val="nil"/>
            </w:tcBorders>
            <w:shd w:val="clear" w:color="auto" w:fill="auto"/>
          </w:tcPr>
          <w:p w14:paraId="0296A36A"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6807B827" w14:textId="77777777" w:rsidR="00A83EED" w:rsidRPr="00A83EED" w:rsidRDefault="00A83EED" w:rsidP="00A83EED">
            <w:pPr>
              <w:rPr>
                <w:rFonts w:eastAsia="Calibri"/>
                <w:color w:val="000000"/>
              </w:rPr>
            </w:pPr>
            <w:r w:rsidRPr="00A83EED">
              <w:rPr>
                <w:rFonts w:eastAsia="Calibri"/>
                <w:color w:val="000000"/>
              </w:rPr>
              <w:t xml:space="preserve">Ja. </w:t>
            </w:r>
            <w:r w:rsidRPr="00A83EED">
              <w:rPr>
                <w:rFonts w:eastAsia="Calibri"/>
                <w:i/>
                <w:iCs/>
                <w:color w:val="000000"/>
              </w:rPr>
              <w:t xml:space="preserve">Ga naar vraag 4 </w:t>
            </w:r>
          </w:p>
        </w:tc>
      </w:tr>
      <w:tr w:rsidR="00A83EED" w:rsidRPr="00A83EED" w14:paraId="0BDD5090" w14:textId="77777777" w:rsidTr="00BE2B7E">
        <w:trPr>
          <w:gridAfter w:val="1"/>
          <w:wAfter w:w="12" w:type="dxa"/>
          <w:trHeight w:val="340"/>
        </w:trPr>
        <w:tc>
          <w:tcPr>
            <w:tcW w:w="483" w:type="dxa"/>
            <w:tcBorders>
              <w:top w:val="nil"/>
              <w:left w:val="nil"/>
              <w:bottom w:val="nil"/>
              <w:right w:val="nil"/>
            </w:tcBorders>
            <w:shd w:val="clear" w:color="auto" w:fill="auto"/>
          </w:tcPr>
          <w:p w14:paraId="61D7A421"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28C07C74"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7B732848" w14:textId="77777777" w:rsidR="00A83EED" w:rsidRPr="00A83EED" w:rsidRDefault="00A83EED" w:rsidP="00A83EED">
            <w:pPr>
              <w:rPr>
                <w:rFonts w:eastAsia="Calibri"/>
                <w:color w:val="000000"/>
              </w:rPr>
            </w:pPr>
            <w:r w:rsidRPr="00A83EED">
              <w:rPr>
                <w:rFonts w:eastAsia="Calibri"/>
                <w:color w:val="000000"/>
              </w:rPr>
              <w:t xml:space="preserve">Nee. </w:t>
            </w:r>
            <w:r w:rsidRPr="00A83EED">
              <w:rPr>
                <w:rFonts w:eastAsia="Calibri"/>
                <w:i/>
                <w:iCs/>
                <w:color w:val="000000"/>
              </w:rPr>
              <w:t>Ga naar vraag 11</w:t>
            </w:r>
          </w:p>
        </w:tc>
      </w:tr>
      <w:tr w:rsidR="00A83EED" w:rsidRPr="00A83EED" w14:paraId="7475159A"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44686846" w14:textId="77777777" w:rsidR="00A83EED" w:rsidRPr="00A83EED" w:rsidRDefault="00A83EED" w:rsidP="00A83EED">
            <w:pPr>
              <w:rPr>
                <w:rFonts w:eastAsia="Calibri"/>
                <w:b/>
                <w:color w:val="FFFFFF"/>
              </w:rPr>
            </w:pPr>
            <w:bookmarkStart w:id="5" w:name="_Hlk168662794"/>
            <w:bookmarkEnd w:id="4"/>
          </w:p>
        </w:tc>
      </w:tr>
      <w:bookmarkEnd w:id="5"/>
      <w:tr w:rsidR="00A83EED" w:rsidRPr="00A83EED" w14:paraId="6DE17C51" w14:textId="77777777" w:rsidTr="00BE2B7E">
        <w:trPr>
          <w:gridAfter w:val="1"/>
          <w:wAfter w:w="12" w:type="dxa"/>
          <w:trHeight w:val="340"/>
        </w:trPr>
        <w:tc>
          <w:tcPr>
            <w:tcW w:w="483" w:type="dxa"/>
            <w:tcBorders>
              <w:top w:val="nil"/>
              <w:left w:val="nil"/>
              <w:bottom w:val="nil"/>
              <w:right w:val="nil"/>
            </w:tcBorders>
            <w:shd w:val="clear" w:color="auto" w:fill="auto"/>
          </w:tcPr>
          <w:p w14:paraId="4ACA9C6C"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OS3</w:t>
            </w:r>
          </w:p>
          <w:p w14:paraId="59DFAF3A" w14:textId="77777777" w:rsidR="00A83EED" w:rsidRPr="00A83EED" w:rsidRDefault="00A83EED" w:rsidP="00A83EED">
            <w:pPr>
              <w:jc w:val="right"/>
              <w:rPr>
                <w:rFonts w:eastAsia="Calibri"/>
                <w:b/>
                <w:color w:val="000000"/>
              </w:rPr>
            </w:pPr>
            <w:r w:rsidRPr="00A83EED">
              <w:rPr>
                <w:rFonts w:eastAsia="Calibri"/>
                <w:b/>
                <w:color w:val="000000"/>
              </w:rPr>
              <w:t>4</w:t>
            </w:r>
          </w:p>
        </w:tc>
        <w:tc>
          <w:tcPr>
            <w:tcW w:w="9010" w:type="dxa"/>
            <w:gridSpan w:val="9"/>
            <w:tcBorders>
              <w:top w:val="nil"/>
              <w:left w:val="nil"/>
              <w:bottom w:val="nil"/>
              <w:right w:val="nil"/>
            </w:tcBorders>
            <w:shd w:val="clear" w:color="auto" w:fill="auto"/>
          </w:tcPr>
          <w:p w14:paraId="755235A9" w14:textId="77777777" w:rsidR="00A83EED" w:rsidRPr="00A83EED" w:rsidRDefault="00A83EED" w:rsidP="00A83EED">
            <w:pPr>
              <w:ind w:left="28"/>
              <w:rPr>
                <w:rFonts w:eastAsia="Calibri"/>
                <w:bCs/>
                <w:iCs/>
                <w:color w:val="000000"/>
                <w:lang w:val="nl-NL"/>
              </w:rPr>
            </w:pPr>
            <w:r w:rsidRPr="00A83EED">
              <w:rPr>
                <w:rFonts w:eastAsia="Calibri"/>
                <w:b/>
                <w:bCs/>
                <w:iCs/>
                <w:color w:val="000000"/>
              </w:rPr>
              <w:t>Welk beoordelingskader is voor uw project van toepassing volgens het decreet over de programmatische aanpak stikstof?</w:t>
            </w:r>
            <w:r w:rsidRPr="00A83EED" w:rsidDel="00EA3BF2">
              <w:rPr>
                <w:rFonts w:eastAsia="Calibri"/>
                <w:b/>
                <w:bCs/>
                <w:iCs/>
                <w:color w:val="000000"/>
              </w:rPr>
              <w:t xml:space="preserve"> </w:t>
            </w:r>
          </w:p>
        </w:tc>
      </w:tr>
      <w:tr w:rsidR="00A83EED" w:rsidRPr="00A83EED" w14:paraId="5DED3517" w14:textId="77777777" w:rsidTr="00BE2B7E">
        <w:trPr>
          <w:gridAfter w:val="1"/>
          <w:wAfter w:w="12" w:type="dxa"/>
          <w:trHeight w:val="340"/>
        </w:trPr>
        <w:tc>
          <w:tcPr>
            <w:tcW w:w="483" w:type="dxa"/>
            <w:tcBorders>
              <w:top w:val="nil"/>
              <w:left w:val="nil"/>
              <w:bottom w:val="nil"/>
              <w:right w:val="nil"/>
            </w:tcBorders>
            <w:shd w:val="clear" w:color="auto" w:fill="auto"/>
          </w:tcPr>
          <w:p w14:paraId="7E6B2D3A"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70B3095F"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1F7B72BB" w14:textId="77777777" w:rsidR="00A83EED" w:rsidRPr="00A83EED" w:rsidRDefault="00A83EED" w:rsidP="00A83EED">
            <w:pPr>
              <w:rPr>
                <w:rFonts w:eastAsia="Calibri"/>
                <w:color w:val="000000"/>
              </w:rPr>
            </w:pPr>
            <w:r w:rsidRPr="00A83EED">
              <w:rPr>
                <w:rFonts w:eastAsia="Calibri"/>
                <w:color w:val="000000"/>
              </w:rPr>
              <w:t xml:space="preserve">Het betreft een veehouderij of mestverwerkingsinstallatie. De emissies van stikstofoxiden en ammoniak uit stationaire bronnen en de emissies van stikstofoxiden uit verkeer worden samen beoordeeld conform het beoordelingskader voor ammoniak van veehouderijen en mestverwerkingsinstallaties. </w:t>
            </w:r>
            <w:r w:rsidRPr="00A83EED">
              <w:rPr>
                <w:rFonts w:eastAsia="Calibri"/>
                <w:i/>
                <w:iCs/>
                <w:color w:val="000000"/>
              </w:rPr>
              <w:t>Ga naar vraag 5, 8 en 10</w:t>
            </w:r>
          </w:p>
        </w:tc>
      </w:tr>
      <w:tr w:rsidR="00A83EED" w:rsidRPr="00A83EED" w14:paraId="4E16E160" w14:textId="77777777" w:rsidTr="00BE2B7E">
        <w:trPr>
          <w:gridAfter w:val="1"/>
          <w:wAfter w:w="12" w:type="dxa"/>
          <w:trHeight w:val="340"/>
        </w:trPr>
        <w:tc>
          <w:tcPr>
            <w:tcW w:w="483" w:type="dxa"/>
            <w:tcBorders>
              <w:top w:val="nil"/>
              <w:left w:val="nil"/>
              <w:bottom w:val="nil"/>
              <w:right w:val="nil"/>
            </w:tcBorders>
            <w:shd w:val="clear" w:color="auto" w:fill="auto"/>
          </w:tcPr>
          <w:p w14:paraId="701AA64B"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496A7D83"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155DE495" w14:textId="77777777" w:rsidR="00A83EED" w:rsidRPr="00A83EED" w:rsidRDefault="00A83EED" w:rsidP="00A83EED">
            <w:pPr>
              <w:rPr>
                <w:rFonts w:eastAsia="Calibri"/>
                <w:color w:val="000000"/>
              </w:rPr>
            </w:pPr>
            <w:r w:rsidRPr="00A83EED">
              <w:rPr>
                <w:rFonts w:eastAsia="Calibri"/>
                <w:color w:val="000000"/>
              </w:rPr>
              <w:t xml:space="preserve">Het betreft 1 of meerdere stationaire bronnen van stikstofoxiden of ammoniak, andere dan bij een veehouderij of mestverwerkingsinstallatie. Het betreft mogelijk ook een </w:t>
            </w:r>
            <w:proofErr w:type="spellStart"/>
            <w:r w:rsidRPr="00A83EED">
              <w:rPr>
                <w:rFonts w:eastAsia="Calibri"/>
                <w:color w:val="000000"/>
              </w:rPr>
              <w:t>mobiliteitsgerelateerd</w:t>
            </w:r>
            <w:proofErr w:type="spellEnd"/>
            <w:r w:rsidRPr="00A83EED">
              <w:rPr>
                <w:rFonts w:eastAsia="Calibri"/>
                <w:color w:val="000000"/>
              </w:rPr>
              <w:t xml:space="preserve"> project dat voldoet aan de bepalingen van artikel 26 van het decreet.</w:t>
            </w:r>
          </w:p>
        </w:tc>
      </w:tr>
      <w:tr w:rsidR="00A83EED" w:rsidRPr="00A83EED" w14:paraId="5A99BCA7" w14:textId="77777777" w:rsidTr="00BE2B7E">
        <w:trPr>
          <w:trHeight w:val="340"/>
        </w:trPr>
        <w:tc>
          <w:tcPr>
            <w:tcW w:w="851" w:type="dxa"/>
            <w:gridSpan w:val="2"/>
            <w:tcBorders>
              <w:top w:val="nil"/>
              <w:left w:val="nil"/>
              <w:bottom w:val="nil"/>
              <w:right w:val="nil"/>
            </w:tcBorders>
            <w:shd w:val="clear" w:color="auto" w:fill="auto"/>
          </w:tcPr>
          <w:p w14:paraId="5ED0F105"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10BB4228"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7AE5BD3D" w14:textId="77777777" w:rsidR="00A83EED" w:rsidRPr="00A83EED" w:rsidRDefault="00A83EED" w:rsidP="00A83EED">
            <w:pPr>
              <w:rPr>
                <w:rFonts w:eastAsia="Calibri"/>
                <w:color w:val="000000"/>
              </w:rPr>
            </w:pPr>
            <w:r w:rsidRPr="00A83EED">
              <w:rPr>
                <w:rFonts w:eastAsia="Calibri"/>
                <w:color w:val="000000"/>
              </w:rPr>
              <w:t xml:space="preserve">Het betreft 1 of meer stationaire bronnen van stikstofoxiden. Hiervoor geldt het beoordelingskader voor stationaire bronnen van stikstofoxiden. </w:t>
            </w:r>
            <w:r w:rsidRPr="00A83EED">
              <w:rPr>
                <w:rFonts w:eastAsia="Calibri"/>
                <w:i/>
                <w:iCs/>
                <w:color w:val="000000"/>
              </w:rPr>
              <w:t>Ga naar vraag 5, 7 en 10</w:t>
            </w:r>
          </w:p>
        </w:tc>
      </w:tr>
      <w:tr w:rsidR="00A83EED" w:rsidRPr="00A83EED" w14:paraId="4589C76A" w14:textId="77777777" w:rsidTr="00BE2B7E">
        <w:trPr>
          <w:trHeight w:val="340"/>
        </w:trPr>
        <w:tc>
          <w:tcPr>
            <w:tcW w:w="851" w:type="dxa"/>
            <w:gridSpan w:val="2"/>
            <w:tcBorders>
              <w:top w:val="nil"/>
              <w:left w:val="nil"/>
              <w:bottom w:val="nil"/>
              <w:right w:val="nil"/>
            </w:tcBorders>
            <w:shd w:val="clear" w:color="auto" w:fill="auto"/>
          </w:tcPr>
          <w:p w14:paraId="56E7374C"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7F413646"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03CC0934" w14:textId="77777777" w:rsidR="00A83EED" w:rsidRPr="00A83EED" w:rsidRDefault="00A83EED" w:rsidP="00A83EED">
            <w:pPr>
              <w:rPr>
                <w:rFonts w:eastAsia="Calibri"/>
                <w:color w:val="000000"/>
              </w:rPr>
            </w:pPr>
            <w:r w:rsidRPr="00A83EED">
              <w:rPr>
                <w:rFonts w:eastAsia="Calibri"/>
                <w:color w:val="000000"/>
              </w:rPr>
              <w:t xml:space="preserve">Het betreft 1 of meer stationaire bronnen van stikstofoxiden en ammoniak waarbij de ammoniakemissies niet voortkomen uit de toepassing van </w:t>
            </w:r>
            <w:proofErr w:type="spellStart"/>
            <w:r w:rsidRPr="00A83EED">
              <w:rPr>
                <w:rFonts w:eastAsia="Calibri"/>
                <w:color w:val="000000"/>
              </w:rPr>
              <w:t>deNOx</w:t>
            </w:r>
            <w:proofErr w:type="spellEnd"/>
            <w:r w:rsidRPr="00A83EED">
              <w:rPr>
                <w:rFonts w:eastAsia="Calibri"/>
                <w:color w:val="000000"/>
              </w:rPr>
              <w:t xml:space="preserve">-technieken. Hiervoor geldt het beoordelingskader voor stationaire bronnen van stikstofoxiden. </w:t>
            </w:r>
            <w:r w:rsidRPr="00A83EED">
              <w:rPr>
                <w:rFonts w:eastAsia="Calibri"/>
                <w:i/>
                <w:iCs/>
                <w:color w:val="000000"/>
              </w:rPr>
              <w:t>Ga naar vraag 5, 7 en 10</w:t>
            </w:r>
          </w:p>
        </w:tc>
      </w:tr>
      <w:tr w:rsidR="00A83EED" w:rsidRPr="00A83EED" w14:paraId="24150E5F" w14:textId="77777777" w:rsidTr="00BE2B7E">
        <w:trPr>
          <w:trHeight w:val="340"/>
        </w:trPr>
        <w:tc>
          <w:tcPr>
            <w:tcW w:w="851" w:type="dxa"/>
            <w:gridSpan w:val="2"/>
            <w:tcBorders>
              <w:top w:val="nil"/>
              <w:left w:val="nil"/>
              <w:bottom w:val="nil"/>
              <w:right w:val="nil"/>
            </w:tcBorders>
            <w:shd w:val="clear" w:color="auto" w:fill="auto"/>
          </w:tcPr>
          <w:p w14:paraId="51B3F7D6"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0037ADC7"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73126762" w14:textId="77777777" w:rsidR="00A83EED" w:rsidRPr="00A83EED" w:rsidRDefault="00A83EED" w:rsidP="00A83EED">
            <w:pPr>
              <w:rPr>
                <w:rFonts w:eastAsia="Calibri"/>
                <w:color w:val="000000"/>
              </w:rPr>
            </w:pPr>
            <w:r w:rsidRPr="00A83EED">
              <w:rPr>
                <w:rFonts w:eastAsia="Calibri"/>
                <w:color w:val="000000"/>
              </w:rPr>
              <w:t xml:space="preserve">Het betreft 1 of meer stationaire bronnen van stikstofoxiden en ammoniak, waarbij de ammoniakemissies (deels) voortkomen uit de toepassing van </w:t>
            </w:r>
            <w:proofErr w:type="spellStart"/>
            <w:r w:rsidRPr="00A83EED">
              <w:rPr>
                <w:rFonts w:eastAsia="Calibri"/>
                <w:color w:val="000000"/>
              </w:rPr>
              <w:t>deNOx</w:t>
            </w:r>
            <w:proofErr w:type="spellEnd"/>
            <w:r w:rsidRPr="00A83EED">
              <w:rPr>
                <w:rFonts w:eastAsia="Calibri"/>
                <w:color w:val="000000"/>
              </w:rPr>
              <w:t xml:space="preserve">-technieken. Er wordt voldaan aan de voorwaarden zoals opgenomen in artikel 23, §2, tweede of derde lid van het decreet. De ammoniakemissies worden gezamenlijk met de stikstofoxide-emissies beoordeeld volgens het beoordelingskader voor stationaire bronnen van stikstofoxiden. </w:t>
            </w:r>
            <w:r w:rsidRPr="00A83EED">
              <w:rPr>
                <w:rFonts w:eastAsia="Calibri"/>
                <w:i/>
                <w:iCs/>
                <w:color w:val="000000"/>
              </w:rPr>
              <w:t>Ga naar vraag 5, 7 en 10</w:t>
            </w:r>
          </w:p>
        </w:tc>
      </w:tr>
      <w:tr w:rsidR="00A83EED" w:rsidRPr="00A83EED" w14:paraId="5454E2C2" w14:textId="77777777" w:rsidTr="00BE2B7E">
        <w:trPr>
          <w:trHeight w:val="340"/>
        </w:trPr>
        <w:tc>
          <w:tcPr>
            <w:tcW w:w="851" w:type="dxa"/>
            <w:gridSpan w:val="2"/>
            <w:tcBorders>
              <w:top w:val="nil"/>
              <w:left w:val="nil"/>
              <w:bottom w:val="nil"/>
              <w:right w:val="nil"/>
            </w:tcBorders>
            <w:shd w:val="clear" w:color="auto" w:fill="auto"/>
          </w:tcPr>
          <w:p w14:paraId="56D50670"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4564CBCE"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46EB84DD" w14:textId="77777777" w:rsidR="00A83EED" w:rsidRPr="00A83EED" w:rsidRDefault="00A83EED" w:rsidP="00A83EED">
            <w:pPr>
              <w:rPr>
                <w:rFonts w:eastAsia="Calibri"/>
                <w:color w:val="000000"/>
              </w:rPr>
            </w:pPr>
            <w:r w:rsidRPr="00A83EED">
              <w:rPr>
                <w:rFonts w:eastAsia="Calibri"/>
                <w:color w:val="000000"/>
              </w:rPr>
              <w:t xml:space="preserve">Het betreft 1 of meer stationaire bronnen van stikstofoxiden en ammoniak, waarbij de ammoniakemissies (deels) voortkomen uit de toepassing van </w:t>
            </w:r>
            <w:proofErr w:type="spellStart"/>
            <w:r w:rsidRPr="00A83EED">
              <w:rPr>
                <w:rFonts w:eastAsia="Calibri"/>
                <w:color w:val="000000"/>
              </w:rPr>
              <w:t>deNOx</w:t>
            </w:r>
            <w:proofErr w:type="spellEnd"/>
            <w:r w:rsidRPr="00A83EED">
              <w:rPr>
                <w:rFonts w:eastAsia="Calibri"/>
                <w:color w:val="000000"/>
              </w:rPr>
              <w:t xml:space="preserve">-technieken. Er wordt niet voldaan aan de voorwaarden zoals opgenomen in artikel 23, §2, tweede of derde lid van het </w:t>
            </w:r>
            <w:r w:rsidRPr="00A83EED">
              <w:rPr>
                <w:rFonts w:eastAsia="Calibri"/>
                <w:color w:val="000000"/>
              </w:rPr>
              <w:lastRenderedPageBreak/>
              <w:t xml:space="preserve">decreet. Voor stikstofoxiden en ammoniak die niet voortkomt uit de toepassing van </w:t>
            </w:r>
            <w:proofErr w:type="spellStart"/>
            <w:r w:rsidRPr="00A83EED">
              <w:rPr>
                <w:rFonts w:eastAsia="Calibri"/>
                <w:color w:val="000000"/>
              </w:rPr>
              <w:t>deNOx</w:t>
            </w:r>
            <w:proofErr w:type="spellEnd"/>
            <w:r w:rsidRPr="00A83EED">
              <w:rPr>
                <w:rFonts w:eastAsia="Calibri"/>
                <w:color w:val="000000"/>
              </w:rPr>
              <w:t xml:space="preserve">-technieken geldt het beoordelingskader voor stationaire bronnen van stikstofoxiden, voor ammoniak uit </w:t>
            </w:r>
            <w:proofErr w:type="spellStart"/>
            <w:r w:rsidRPr="00A83EED">
              <w:rPr>
                <w:rFonts w:eastAsia="Calibri"/>
                <w:color w:val="000000"/>
              </w:rPr>
              <w:t>deNOx</w:t>
            </w:r>
            <w:proofErr w:type="spellEnd"/>
            <w:r w:rsidRPr="00A83EED">
              <w:rPr>
                <w:rFonts w:eastAsia="Calibri"/>
                <w:color w:val="000000"/>
              </w:rPr>
              <w:t xml:space="preserve"> geldt het beoordelingskader voor ammoniak van veehouderijen en mestverwerkingsinstallaties. </w:t>
            </w:r>
            <w:r w:rsidRPr="00A83EED">
              <w:rPr>
                <w:rFonts w:eastAsia="Calibri"/>
                <w:i/>
                <w:iCs/>
                <w:color w:val="000000"/>
              </w:rPr>
              <w:t>Ga naar vraag 5, 6, 7, 8 en 10</w:t>
            </w:r>
          </w:p>
        </w:tc>
      </w:tr>
      <w:tr w:rsidR="00A83EED" w:rsidRPr="00A83EED" w14:paraId="7C20CBB2" w14:textId="77777777" w:rsidTr="00BE2B7E">
        <w:trPr>
          <w:gridAfter w:val="1"/>
          <w:wAfter w:w="12" w:type="dxa"/>
          <w:trHeight w:val="340"/>
        </w:trPr>
        <w:tc>
          <w:tcPr>
            <w:tcW w:w="483" w:type="dxa"/>
            <w:tcBorders>
              <w:top w:val="nil"/>
              <w:left w:val="nil"/>
              <w:bottom w:val="nil"/>
              <w:right w:val="nil"/>
            </w:tcBorders>
            <w:shd w:val="clear" w:color="auto" w:fill="auto"/>
          </w:tcPr>
          <w:p w14:paraId="578C0976"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3253DDAB"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566BAEE1" w14:textId="77777777" w:rsidR="00A83EED" w:rsidRPr="00A83EED" w:rsidRDefault="00A83EED" w:rsidP="00A83EED">
            <w:pPr>
              <w:rPr>
                <w:rFonts w:eastAsia="Calibri"/>
                <w:color w:val="000000"/>
              </w:rPr>
            </w:pPr>
            <w:r w:rsidRPr="00A83EED">
              <w:rPr>
                <w:rFonts w:eastAsia="Calibri"/>
                <w:color w:val="000000"/>
              </w:rPr>
              <w:t xml:space="preserve">Het betreft een </w:t>
            </w:r>
            <w:proofErr w:type="spellStart"/>
            <w:r w:rsidRPr="00A83EED">
              <w:rPr>
                <w:rFonts w:eastAsia="Calibri"/>
                <w:color w:val="000000"/>
              </w:rPr>
              <w:t>mobiliteitsgerelateerd</w:t>
            </w:r>
            <w:proofErr w:type="spellEnd"/>
            <w:r w:rsidRPr="00A83EED">
              <w:rPr>
                <w:rFonts w:eastAsia="Calibri"/>
                <w:color w:val="000000"/>
              </w:rPr>
              <w:t xml:space="preserve"> project dat conform artikel 26 van het decreet niet beoordeeld wordt volgens het beoordelingskader voor stationaire bronnen van stikstofoxiden.  Hiervoor geldt het beoordelingskader voor stikstofoxiden veroorzaakt door </w:t>
            </w:r>
            <w:proofErr w:type="spellStart"/>
            <w:r w:rsidRPr="00A83EED">
              <w:rPr>
                <w:rFonts w:eastAsia="Calibri"/>
                <w:color w:val="000000"/>
              </w:rPr>
              <w:t>mobiliteitsgerelateerde</w:t>
            </w:r>
            <w:proofErr w:type="spellEnd"/>
            <w:r w:rsidRPr="00A83EED">
              <w:rPr>
                <w:rFonts w:eastAsia="Calibri"/>
                <w:color w:val="000000"/>
              </w:rPr>
              <w:t xml:space="preserve"> projecten. </w:t>
            </w:r>
            <w:r w:rsidRPr="00A83EED">
              <w:rPr>
                <w:rFonts w:eastAsia="Calibri"/>
                <w:i/>
                <w:iCs/>
                <w:color w:val="000000"/>
              </w:rPr>
              <w:t>Ga naar vraag 5, 9, 9bis en 10</w:t>
            </w:r>
          </w:p>
        </w:tc>
      </w:tr>
      <w:tr w:rsidR="00A83EED" w:rsidRPr="00A83EED" w14:paraId="1EB879B7" w14:textId="77777777" w:rsidTr="00BE2B7E">
        <w:trPr>
          <w:gridAfter w:val="1"/>
          <w:wAfter w:w="12" w:type="dxa"/>
          <w:trHeight w:val="340"/>
        </w:trPr>
        <w:tc>
          <w:tcPr>
            <w:tcW w:w="483" w:type="dxa"/>
            <w:tcBorders>
              <w:top w:val="nil"/>
              <w:left w:val="nil"/>
              <w:bottom w:val="nil"/>
              <w:right w:val="nil"/>
            </w:tcBorders>
            <w:shd w:val="clear" w:color="auto" w:fill="auto"/>
          </w:tcPr>
          <w:p w14:paraId="11336354"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7B764423"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0320DC85" w14:textId="77777777" w:rsidR="00A83EED" w:rsidRPr="00A83EED" w:rsidRDefault="00A83EED" w:rsidP="00A83EED">
            <w:pPr>
              <w:rPr>
                <w:rFonts w:eastAsia="Calibri"/>
                <w:color w:val="000000"/>
              </w:rPr>
            </w:pPr>
            <w:r w:rsidRPr="00A83EED">
              <w:rPr>
                <w:rFonts w:eastAsia="Calibri"/>
                <w:color w:val="000000"/>
              </w:rPr>
              <w:t xml:space="preserve">Geen van bovenstaande </w:t>
            </w:r>
            <w:r w:rsidRPr="00A83EED">
              <w:rPr>
                <w:rFonts w:eastAsia="Calibri"/>
                <w:i/>
                <w:iCs/>
                <w:color w:val="000000"/>
              </w:rPr>
              <w:t>Ga naar vraag 5 en 10</w:t>
            </w:r>
          </w:p>
        </w:tc>
      </w:tr>
      <w:tr w:rsidR="00A83EED" w:rsidRPr="00A83EED" w14:paraId="0528FC92"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26221915" w14:textId="77777777" w:rsidR="00A83EED" w:rsidRPr="00A83EED" w:rsidRDefault="00A83EED" w:rsidP="00A83EED">
            <w:pPr>
              <w:rPr>
                <w:rFonts w:eastAsia="Calibri"/>
                <w:b/>
                <w:color w:val="FFFFFF"/>
              </w:rPr>
            </w:pPr>
          </w:p>
        </w:tc>
      </w:tr>
      <w:tr w:rsidR="00A83EED" w:rsidRPr="00A83EED" w14:paraId="5F3D6074" w14:textId="77777777" w:rsidTr="00BE2B7E">
        <w:trPr>
          <w:gridAfter w:val="1"/>
          <w:wAfter w:w="12" w:type="dxa"/>
          <w:trHeight w:val="2159"/>
        </w:trPr>
        <w:tc>
          <w:tcPr>
            <w:tcW w:w="483" w:type="dxa"/>
            <w:tcBorders>
              <w:top w:val="nil"/>
              <w:left w:val="nil"/>
              <w:bottom w:val="nil"/>
              <w:right w:val="nil"/>
            </w:tcBorders>
            <w:shd w:val="clear" w:color="auto" w:fill="auto"/>
          </w:tcPr>
          <w:p w14:paraId="106E1A86"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OS3</w:t>
            </w:r>
          </w:p>
          <w:p w14:paraId="6AFC43F8" w14:textId="77777777" w:rsidR="00A83EED" w:rsidRPr="00A83EED" w:rsidRDefault="00A83EED" w:rsidP="00A83EED">
            <w:pPr>
              <w:jc w:val="right"/>
              <w:rPr>
                <w:rFonts w:eastAsia="Calibri"/>
                <w:b/>
                <w:color w:val="000000"/>
              </w:rPr>
            </w:pPr>
            <w:r w:rsidRPr="00A83EED">
              <w:rPr>
                <w:rFonts w:eastAsia="Calibri"/>
                <w:b/>
                <w:color w:val="000000"/>
              </w:rPr>
              <w:t>5</w:t>
            </w:r>
          </w:p>
        </w:tc>
        <w:tc>
          <w:tcPr>
            <w:tcW w:w="9010" w:type="dxa"/>
            <w:gridSpan w:val="9"/>
            <w:tcBorders>
              <w:top w:val="nil"/>
              <w:left w:val="nil"/>
              <w:bottom w:val="nil"/>
              <w:right w:val="nil"/>
            </w:tcBorders>
            <w:shd w:val="clear" w:color="auto" w:fill="auto"/>
          </w:tcPr>
          <w:p w14:paraId="6AC87142" w14:textId="77777777" w:rsidR="00A83EED" w:rsidRPr="00A83EED" w:rsidRDefault="00A83EED" w:rsidP="00A83EED">
            <w:pPr>
              <w:ind w:left="28"/>
              <w:rPr>
                <w:rFonts w:eastAsia="Calibri"/>
                <w:bCs/>
                <w:i/>
                <w:color w:val="000000"/>
              </w:rPr>
            </w:pPr>
            <w:r w:rsidRPr="00A83EED">
              <w:rPr>
                <w:rFonts w:eastAsia="Calibri"/>
                <w:b/>
                <w:iCs/>
                <w:color w:val="000000"/>
              </w:rPr>
              <w:t>Bereken de impact van het project met behulp van het online-instrument Impactscoretool of via eigen berekening bv. op basis van een depositiemodel zoals IMPACT</w:t>
            </w:r>
            <w:r w:rsidRPr="00A83EED">
              <w:rPr>
                <w:rFonts w:eastAsia="Calibri"/>
                <w:bCs/>
                <w:i/>
                <w:color w:val="000000"/>
              </w:rPr>
              <w:t xml:space="preserve">. </w:t>
            </w:r>
            <w:r w:rsidRPr="00A83EED">
              <w:rPr>
                <w:rFonts w:eastAsia="Calibri"/>
                <w:b/>
                <w:iCs/>
                <w:color w:val="000000"/>
              </w:rPr>
              <w:t xml:space="preserve">Voor projecten met verkeer als enige bron van stikstofoxide-emissies kunnen de tabellen uit de praktische wegwijzer </w:t>
            </w:r>
            <w:r w:rsidRPr="00A83EED">
              <w:rPr>
                <w:rFonts w:eastAsia="Calibri"/>
                <w:bCs/>
                <w:i/>
                <w:color w:val="000000"/>
              </w:rPr>
              <w:t xml:space="preserve">https://pww.natuurenbos.be </w:t>
            </w:r>
            <w:r w:rsidRPr="00A83EED">
              <w:rPr>
                <w:rFonts w:eastAsia="Calibri"/>
                <w:b/>
                <w:iCs/>
                <w:color w:val="000000"/>
              </w:rPr>
              <w:t>gebruikt worden</w:t>
            </w:r>
            <w:r w:rsidRPr="00A83EED">
              <w:rPr>
                <w:rFonts w:eastAsia="Calibri"/>
                <w:bCs/>
                <w:i/>
                <w:color w:val="000000"/>
              </w:rPr>
              <w:t xml:space="preserve"> </w:t>
            </w:r>
          </w:p>
          <w:p w14:paraId="26ADEE09" w14:textId="77777777" w:rsidR="00A83EED" w:rsidRPr="00A83EED" w:rsidRDefault="00A83EED" w:rsidP="00A83EED">
            <w:pPr>
              <w:ind w:left="28"/>
              <w:rPr>
                <w:rFonts w:eastAsia="Calibri"/>
                <w:bCs/>
                <w:i/>
                <w:color w:val="000000"/>
              </w:rPr>
            </w:pPr>
            <w:r w:rsidRPr="00A83EED">
              <w:rPr>
                <w:rFonts w:eastAsia="Calibri"/>
                <w:bCs/>
                <w:i/>
                <w:color w:val="000000"/>
              </w:rPr>
              <w:t xml:space="preserve">Gebruik steeds de meest recent beschikbare versie van de impactscoretool. </w:t>
            </w:r>
          </w:p>
          <w:p w14:paraId="799188E3" w14:textId="77777777" w:rsidR="00A83EED" w:rsidRPr="00A83EED" w:rsidRDefault="00A83EED" w:rsidP="00A83EED">
            <w:pPr>
              <w:ind w:left="28"/>
              <w:rPr>
                <w:rFonts w:eastAsia="Calibri"/>
                <w:bCs/>
                <w:i/>
                <w:color w:val="000000"/>
              </w:rPr>
            </w:pPr>
            <w:r w:rsidRPr="00A83EED">
              <w:rPr>
                <w:rFonts w:eastAsia="Calibri"/>
                <w:bCs/>
                <w:i/>
                <w:color w:val="000000"/>
              </w:rPr>
              <w:t>Voeg het rapport van de berekening  toe als bijlage E6septies bij de aanvraag.</w:t>
            </w:r>
          </w:p>
        </w:tc>
      </w:tr>
      <w:tr w:rsidR="00A83EED" w:rsidRPr="00A83EED" w14:paraId="52A9B228" w14:textId="77777777" w:rsidTr="00BE2B7E">
        <w:trPr>
          <w:gridAfter w:val="1"/>
          <w:wAfter w:w="12" w:type="dxa"/>
          <w:trHeight w:val="340"/>
        </w:trPr>
        <w:tc>
          <w:tcPr>
            <w:tcW w:w="483" w:type="dxa"/>
            <w:tcBorders>
              <w:top w:val="nil"/>
              <w:left w:val="nil"/>
              <w:bottom w:val="nil"/>
              <w:right w:val="nil"/>
            </w:tcBorders>
            <w:shd w:val="clear" w:color="auto" w:fill="auto"/>
          </w:tcPr>
          <w:p w14:paraId="50AA22DF"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2A08B1F6"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2A9FE1E4" w14:textId="77777777" w:rsidR="00A83EED" w:rsidRPr="00A83EED" w:rsidRDefault="00A83EED" w:rsidP="00A83EED">
            <w:pPr>
              <w:rPr>
                <w:rFonts w:eastAsia="Calibri"/>
                <w:color w:val="000000"/>
              </w:rPr>
            </w:pPr>
            <w:r w:rsidRPr="00A83EED">
              <w:rPr>
                <w:rFonts w:eastAsia="Calibri"/>
                <w:color w:val="000000"/>
              </w:rPr>
              <w:t>Het betreft een project waarbij de impact wordt berekend:</w:t>
            </w:r>
          </w:p>
        </w:tc>
      </w:tr>
      <w:tr w:rsidR="00A83EED" w:rsidRPr="00A83EED" w14:paraId="20A912EC"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53248990" w14:textId="77777777" w:rsidR="00A83EED" w:rsidRPr="00A83EED" w:rsidRDefault="00A83EED" w:rsidP="00A83EED">
            <w:pPr>
              <w:jc w:val="right"/>
              <w:rPr>
                <w:rFonts w:eastAsia="Calibri" w:cs="Times New Roman"/>
                <w:color w:val="000000"/>
              </w:rPr>
            </w:pPr>
            <w:bookmarkStart w:id="6" w:name="_Hlk168664442"/>
          </w:p>
        </w:tc>
        <w:tc>
          <w:tcPr>
            <w:tcW w:w="5907" w:type="dxa"/>
            <w:gridSpan w:val="3"/>
            <w:tcBorders>
              <w:top w:val="nil"/>
              <w:left w:val="nil"/>
              <w:bottom w:val="nil"/>
              <w:right w:val="nil"/>
            </w:tcBorders>
            <w:shd w:val="clear" w:color="auto" w:fill="auto"/>
          </w:tcPr>
          <w:p w14:paraId="3BBE3BC5"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Impactscore vermesting zoals berekend: </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2735" w:type="dxa"/>
            <w:gridSpan w:val="5"/>
            <w:tcBorders>
              <w:top w:val="nil"/>
              <w:left w:val="nil"/>
              <w:bottom w:val="nil"/>
              <w:right w:val="nil"/>
            </w:tcBorders>
            <w:shd w:val="clear" w:color="auto" w:fill="auto"/>
          </w:tcPr>
          <w:p w14:paraId="0C07C1F9" w14:textId="77777777" w:rsidR="00A83EED" w:rsidRPr="00A83EED" w:rsidRDefault="00A83EED" w:rsidP="00A83EED">
            <w:pPr>
              <w:rPr>
                <w:rFonts w:eastAsia="Calibri" w:cs="Times New Roman"/>
                <w:color w:val="000000"/>
              </w:rPr>
            </w:pPr>
            <w:r w:rsidRPr="00A83EED">
              <w:rPr>
                <w:rFonts w:eastAsia="Calibri" w:cs="Times New Roman"/>
                <w:color w:val="000000"/>
              </w:rPr>
              <w:t>%</w:t>
            </w:r>
          </w:p>
        </w:tc>
      </w:tr>
      <w:tr w:rsidR="00A83EED" w:rsidRPr="00A83EED" w14:paraId="7C8B08D0"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1147BAAF" w14:textId="77777777" w:rsidR="00A83EED" w:rsidRPr="00A83EED" w:rsidRDefault="00A83EED" w:rsidP="00A83EED">
            <w:pPr>
              <w:jc w:val="right"/>
              <w:rPr>
                <w:rFonts w:eastAsia="Calibri" w:cs="Times New Roman"/>
                <w:color w:val="000000"/>
              </w:rPr>
            </w:pPr>
          </w:p>
        </w:tc>
        <w:tc>
          <w:tcPr>
            <w:tcW w:w="5907" w:type="dxa"/>
            <w:gridSpan w:val="3"/>
            <w:tcBorders>
              <w:top w:val="nil"/>
              <w:left w:val="nil"/>
              <w:bottom w:val="nil"/>
              <w:right w:val="nil"/>
            </w:tcBorders>
            <w:shd w:val="clear" w:color="auto" w:fill="auto"/>
          </w:tcPr>
          <w:p w14:paraId="07D181FA"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Impactscore verzuring zoals berekend: </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2735" w:type="dxa"/>
            <w:gridSpan w:val="5"/>
            <w:tcBorders>
              <w:top w:val="nil"/>
              <w:left w:val="nil"/>
              <w:bottom w:val="nil"/>
              <w:right w:val="nil"/>
            </w:tcBorders>
            <w:shd w:val="clear" w:color="auto" w:fill="auto"/>
          </w:tcPr>
          <w:p w14:paraId="0B74025B" w14:textId="77777777" w:rsidR="00A83EED" w:rsidRPr="00A83EED" w:rsidRDefault="00A83EED" w:rsidP="00A83EED">
            <w:pPr>
              <w:rPr>
                <w:rFonts w:eastAsia="Calibri" w:cs="Times New Roman"/>
                <w:color w:val="000000"/>
              </w:rPr>
            </w:pPr>
            <w:r w:rsidRPr="00A83EED">
              <w:rPr>
                <w:rFonts w:eastAsia="Calibri" w:cs="Times New Roman"/>
                <w:color w:val="000000"/>
              </w:rPr>
              <w:t>%</w:t>
            </w:r>
          </w:p>
        </w:tc>
      </w:tr>
      <w:tr w:rsidR="00A83EED" w:rsidRPr="00A83EED" w14:paraId="32B69060"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7CDE16C2" w14:textId="77777777" w:rsidR="00A83EED" w:rsidRPr="00A83EED" w:rsidRDefault="00A83EED" w:rsidP="00A83EED">
            <w:pPr>
              <w:jc w:val="right"/>
              <w:rPr>
                <w:rFonts w:eastAsia="Calibri" w:cs="Times New Roman"/>
                <w:color w:val="000000"/>
              </w:rPr>
            </w:pPr>
          </w:p>
        </w:tc>
        <w:tc>
          <w:tcPr>
            <w:tcW w:w="5907" w:type="dxa"/>
            <w:gridSpan w:val="3"/>
            <w:tcBorders>
              <w:top w:val="nil"/>
              <w:left w:val="nil"/>
              <w:bottom w:val="nil"/>
              <w:right w:val="nil"/>
            </w:tcBorders>
            <w:shd w:val="clear" w:color="auto" w:fill="auto"/>
          </w:tcPr>
          <w:p w14:paraId="6F1C12C6"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Impactscore vermesting/verzuring </w:t>
            </w:r>
            <w:proofErr w:type="spellStart"/>
            <w:r w:rsidRPr="00A83EED">
              <w:rPr>
                <w:rFonts w:eastAsia="Calibri" w:cs="Times New Roman"/>
                <w:color w:val="000000"/>
              </w:rPr>
              <w:t>tov</w:t>
            </w:r>
            <w:proofErr w:type="spellEnd"/>
            <w:r w:rsidRPr="00A83EED">
              <w:rPr>
                <w:rFonts w:eastAsia="Calibri" w:cs="Times New Roman"/>
                <w:color w:val="000000"/>
              </w:rPr>
              <w:t xml:space="preserve"> Nederland:</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2735" w:type="dxa"/>
            <w:gridSpan w:val="5"/>
            <w:tcBorders>
              <w:top w:val="nil"/>
              <w:left w:val="nil"/>
              <w:bottom w:val="nil"/>
              <w:right w:val="nil"/>
            </w:tcBorders>
            <w:shd w:val="clear" w:color="auto" w:fill="auto"/>
          </w:tcPr>
          <w:p w14:paraId="23093157" w14:textId="77777777" w:rsidR="00A83EED" w:rsidRPr="00A83EED" w:rsidRDefault="00A83EED" w:rsidP="00A83EED">
            <w:pPr>
              <w:rPr>
                <w:rFonts w:eastAsia="Calibri" w:cs="Times New Roman"/>
                <w:color w:val="000000"/>
              </w:rPr>
            </w:pPr>
            <w:r w:rsidRPr="00A83EED">
              <w:rPr>
                <w:rFonts w:eastAsia="Calibri" w:cs="Times New Roman"/>
                <w:color w:val="000000"/>
              </w:rPr>
              <w:t>%</w:t>
            </w:r>
          </w:p>
        </w:tc>
      </w:tr>
      <w:bookmarkEnd w:id="6"/>
      <w:tr w:rsidR="00A83EED" w:rsidRPr="00A83EED" w14:paraId="6AD027D6"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20CD8E71" w14:textId="77777777" w:rsidR="00A83EED" w:rsidRPr="00A83EED" w:rsidRDefault="00A83EED" w:rsidP="00A83EED">
            <w:pPr>
              <w:jc w:val="right"/>
              <w:rPr>
                <w:rFonts w:eastAsia="Calibri" w:cs="Times New Roman"/>
                <w:color w:val="000000"/>
              </w:rPr>
            </w:pPr>
          </w:p>
        </w:tc>
        <w:tc>
          <w:tcPr>
            <w:tcW w:w="4111" w:type="dxa"/>
            <w:gridSpan w:val="2"/>
            <w:tcBorders>
              <w:top w:val="nil"/>
              <w:left w:val="nil"/>
              <w:bottom w:val="nil"/>
              <w:right w:val="nil"/>
            </w:tcBorders>
            <w:shd w:val="clear" w:color="auto" w:fill="auto"/>
          </w:tcPr>
          <w:p w14:paraId="08DE372E"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Geef de link naar het rapport impactscoretool: </w:t>
            </w:r>
          </w:p>
        </w:tc>
        <w:tc>
          <w:tcPr>
            <w:tcW w:w="4531" w:type="dxa"/>
            <w:gridSpan w:val="6"/>
            <w:tcBorders>
              <w:top w:val="nil"/>
              <w:left w:val="nil"/>
              <w:bottom w:val="nil"/>
              <w:right w:val="nil"/>
            </w:tcBorders>
            <w:shd w:val="clear" w:color="auto" w:fill="auto"/>
          </w:tcPr>
          <w:p w14:paraId="4FF7A70B" w14:textId="77777777" w:rsidR="00A83EED" w:rsidRPr="00A83EED" w:rsidRDefault="00A83EED" w:rsidP="00A83EED">
            <w:pPr>
              <w:rPr>
                <w:rFonts w:eastAsia="Calibri" w:cs="Times New Roman"/>
                <w:color w:val="000000"/>
              </w:rPr>
            </w:pP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r>
      <w:tr w:rsidR="00A83EED" w:rsidRPr="00A83EED" w14:paraId="3EAE8E6E"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4E952A96" w14:textId="77777777" w:rsidR="00A83EED" w:rsidRPr="00A83EED" w:rsidRDefault="00A83EED" w:rsidP="00A83EED">
            <w:pPr>
              <w:jc w:val="right"/>
              <w:rPr>
                <w:rFonts w:eastAsia="Calibri" w:cs="Times New Roman"/>
                <w:color w:val="000000"/>
              </w:rPr>
            </w:pPr>
          </w:p>
        </w:tc>
        <w:tc>
          <w:tcPr>
            <w:tcW w:w="8167" w:type="dxa"/>
            <w:gridSpan w:val="6"/>
            <w:tcBorders>
              <w:top w:val="nil"/>
              <w:left w:val="nil"/>
              <w:bottom w:val="nil"/>
              <w:right w:val="nil"/>
            </w:tcBorders>
            <w:shd w:val="clear" w:color="auto" w:fill="auto"/>
          </w:tcPr>
          <w:p w14:paraId="4B8FA16C"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Dient u als gevolg van de berekening een passende beoordeling uit te voeren? </w:t>
            </w:r>
          </w:p>
        </w:tc>
        <w:tc>
          <w:tcPr>
            <w:tcW w:w="475" w:type="dxa"/>
            <w:gridSpan w:val="2"/>
            <w:tcBorders>
              <w:top w:val="nil"/>
              <w:left w:val="nil"/>
              <w:bottom w:val="nil"/>
              <w:right w:val="nil"/>
            </w:tcBorders>
            <w:shd w:val="clear" w:color="auto" w:fill="auto"/>
          </w:tcPr>
          <w:p w14:paraId="60307969" w14:textId="77777777" w:rsidR="00A83EED" w:rsidRPr="00A83EED" w:rsidRDefault="00A83EED" w:rsidP="00A83EED">
            <w:pPr>
              <w:rPr>
                <w:rFonts w:eastAsia="Calibri" w:cs="Times New Roman"/>
                <w:color w:val="000000"/>
              </w:rPr>
            </w:pPr>
          </w:p>
        </w:tc>
      </w:tr>
      <w:tr w:rsidR="00A83EED" w:rsidRPr="00A83EED" w14:paraId="3525DD68" w14:textId="77777777" w:rsidTr="00BE2B7E">
        <w:trPr>
          <w:trHeight w:val="340"/>
        </w:trPr>
        <w:tc>
          <w:tcPr>
            <w:tcW w:w="851" w:type="dxa"/>
            <w:gridSpan w:val="2"/>
            <w:tcBorders>
              <w:top w:val="nil"/>
              <w:left w:val="nil"/>
              <w:bottom w:val="nil"/>
              <w:right w:val="nil"/>
            </w:tcBorders>
            <w:shd w:val="clear" w:color="auto" w:fill="auto"/>
          </w:tcPr>
          <w:p w14:paraId="499AF145"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5826BFB4"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61953BD9" w14:textId="77777777" w:rsidR="00A83EED" w:rsidRPr="00A83EED" w:rsidRDefault="00A83EED" w:rsidP="00A83EED">
            <w:pPr>
              <w:rPr>
                <w:rFonts w:eastAsia="Calibri"/>
                <w:color w:val="000000"/>
              </w:rPr>
            </w:pPr>
            <w:r w:rsidRPr="00A83EED">
              <w:rPr>
                <w:rFonts w:eastAsia="Calibri"/>
                <w:color w:val="000000"/>
              </w:rPr>
              <w:t>ja</w:t>
            </w:r>
          </w:p>
        </w:tc>
      </w:tr>
      <w:tr w:rsidR="00A83EED" w:rsidRPr="00A83EED" w14:paraId="5562179C" w14:textId="77777777" w:rsidTr="00BE2B7E">
        <w:trPr>
          <w:trHeight w:val="340"/>
        </w:trPr>
        <w:tc>
          <w:tcPr>
            <w:tcW w:w="851" w:type="dxa"/>
            <w:gridSpan w:val="2"/>
            <w:tcBorders>
              <w:top w:val="nil"/>
              <w:left w:val="nil"/>
              <w:bottom w:val="nil"/>
              <w:right w:val="nil"/>
            </w:tcBorders>
            <w:shd w:val="clear" w:color="auto" w:fill="auto"/>
          </w:tcPr>
          <w:p w14:paraId="08ABB600"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3E71E1F6"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31F66A8B" w14:textId="77777777" w:rsidR="00A83EED" w:rsidRPr="00A83EED" w:rsidRDefault="00A83EED" w:rsidP="00A83EED">
            <w:pPr>
              <w:rPr>
                <w:rFonts w:eastAsia="Calibri"/>
                <w:color w:val="000000"/>
              </w:rPr>
            </w:pPr>
            <w:r w:rsidRPr="00A83EED">
              <w:rPr>
                <w:rFonts w:eastAsia="Calibri"/>
                <w:color w:val="000000"/>
              </w:rPr>
              <w:t>nee</w:t>
            </w:r>
          </w:p>
        </w:tc>
      </w:tr>
      <w:tr w:rsidR="00A83EED" w:rsidRPr="00A83EED" w14:paraId="61695D3C" w14:textId="77777777" w:rsidTr="00BE2B7E">
        <w:trPr>
          <w:gridAfter w:val="1"/>
          <w:wAfter w:w="12" w:type="dxa"/>
          <w:trHeight w:val="340"/>
        </w:trPr>
        <w:tc>
          <w:tcPr>
            <w:tcW w:w="483" w:type="dxa"/>
            <w:tcBorders>
              <w:top w:val="nil"/>
              <w:left w:val="nil"/>
              <w:bottom w:val="nil"/>
              <w:right w:val="nil"/>
            </w:tcBorders>
            <w:shd w:val="clear" w:color="auto" w:fill="auto"/>
          </w:tcPr>
          <w:p w14:paraId="2F308F98"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75017E7A"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555DFA5E" w14:textId="77777777" w:rsidR="00A83EED" w:rsidRPr="00A83EED" w:rsidRDefault="00A83EED" w:rsidP="00A83EED">
            <w:pPr>
              <w:rPr>
                <w:rFonts w:eastAsia="Calibri"/>
                <w:color w:val="000000"/>
              </w:rPr>
            </w:pPr>
            <w:r w:rsidRPr="00A83EED">
              <w:rPr>
                <w:rFonts w:eastAsia="Calibri"/>
                <w:color w:val="000000"/>
              </w:rPr>
              <w:t xml:space="preserve">Het betreft een project met verkeer als enige bron van stikstofoxide-emissies waarbij de </w:t>
            </w:r>
            <w:proofErr w:type="spellStart"/>
            <w:r w:rsidRPr="00A83EED">
              <w:rPr>
                <w:rFonts w:eastAsia="Calibri"/>
                <w:color w:val="000000"/>
              </w:rPr>
              <w:t>de</w:t>
            </w:r>
            <w:proofErr w:type="spellEnd"/>
            <w:r w:rsidRPr="00A83EED">
              <w:rPr>
                <w:rFonts w:eastAsia="Calibri"/>
                <w:color w:val="000000"/>
              </w:rPr>
              <w:t xml:space="preserve"> </w:t>
            </w:r>
            <w:proofErr w:type="spellStart"/>
            <w:r w:rsidRPr="00A83EED">
              <w:rPr>
                <w:rFonts w:eastAsia="Calibri"/>
                <w:color w:val="000000"/>
              </w:rPr>
              <w:t>minimis</w:t>
            </w:r>
            <w:proofErr w:type="spellEnd"/>
            <w:r w:rsidRPr="00A83EED">
              <w:rPr>
                <w:rFonts w:eastAsia="Calibri"/>
                <w:color w:val="000000"/>
              </w:rPr>
              <w:t xml:space="preserve"> drempel niet overschreden wordt.</w:t>
            </w:r>
          </w:p>
          <w:p w14:paraId="115ABF4B" w14:textId="77777777" w:rsidR="00A83EED" w:rsidRPr="00A83EED" w:rsidRDefault="00A83EED" w:rsidP="00A83EED">
            <w:pPr>
              <w:rPr>
                <w:rFonts w:eastAsia="Calibri"/>
                <w:i/>
                <w:iCs/>
                <w:color w:val="000000"/>
              </w:rPr>
            </w:pPr>
            <w:r w:rsidRPr="00A83EED">
              <w:rPr>
                <w:rFonts w:eastAsia="Calibri"/>
                <w:i/>
                <w:iCs/>
                <w:color w:val="000000"/>
              </w:rPr>
              <w:t>De waarden weergegeven in de van toepassing zijnde tabellen uit de praktische wegwijzer (de verkeersemissies of het aantal voertuigen per jaar van het project)  worden niet overschreden.</w:t>
            </w:r>
          </w:p>
        </w:tc>
      </w:tr>
      <w:tr w:rsidR="00A83EED" w:rsidRPr="00A83EED" w14:paraId="7D6BEF98"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222AC175" w14:textId="77777777" w:rsidR="00A83EED" w:rsidRPr="00A83EED" w:rsidRDefault="00A83EED" w:rsidP="00A83EED">
            <w:pPr>
              <w:jc w:val="right"/>
              <w:rPr>
                <w:rFonts w:eastAsia="Calibri" w:cs="Times New Roman"/>
                <w:color w:val="000000"/>
              </w:rPr>
            </w:pPr>
          </w:p>
        </w:tc>
        <w:tc>
          <w:tcPr>
            <w:tcW w:w="7322" w:type="dxa"/>
            <w:gridSpan w:val="5"/>
            <w:tcBorders>
              <w:top w:val="nil"/>
              <w:left w:val="nil"/>
              <w:bottom w:val="nil"/>
              <w:right w:val="nil"/>
            </w:tcBorders>
            <w:shd w:val="clear" w:color="auto" w:fill="auto"/>
          </w:tcPr>
          <w:p w14:paraId="5D4C663E"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Afstand tot habitatrichtlijngebied: </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1320" w:type="dxa"/>
            <w:gridSpan w:val="3"/>
            <w:tcBorders>
              <w:top w:val="nil"/>
              <w:left w:val="nil"/>
              <w:bottom w:val="nil"/>
              <w:right w:val="nil"/>
            </w:tcBorders>
            <w:shd w:val="clear" w:color="auto" w:fill="auto"/>
          </w:tcPr>
          <w:p w14:paraId="56FB2FF7" w14:textId="77777777" w:rsidR="00A83EED" w:rsidRPr="00A83EED" w:rsidRDefault="00A83EED" w:rsidP="00A83EED">
            <w:pPr>
              <w:rPr>
                <w:rFonts w:eastAsia="Calibri" w:cs="Times New Roman"/>
                <w:color w:val="000000"/>
              </w:rPr>
            </w:pPr>
            <w:r w:rsidRPr="00A83EED">
              <w:rPr>
                <w:rFonts w:eastAsia="Calibri" w:cs="Times New Roman"/>
                <w:color w:val="000000"/>
              </w:rPr>
              <w:t>m</w:t>
            </w:r>
          </w:p>
        </w:tc>
      </w:tr>
      <w:tr w:rsidR="00A83EED" w:rsidRPr="00A83EED" w14:paraId="1699EDFD"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30D38465" w14:textId="77777777" w:rsidR="00A83EED" w:rsidRPr="00A83EED" w:rsidRDefault="00A83EED" w:rsidP="00A83EED">
            <w:pPr>
              <w:jc w:val="right"/>
              <w:rPr>
                <w:rFonts w:eastAsia="Calibri" w:cs="Times New Roman"/>
                <w:color w:val="000000"/>
              </w:rPr>
            </w:pPr>
          </w:p>
        </w:tc>
        <w:tc>
          <w:tcPr>
            <w:tcW w:w="7322" w:type="dxa"/>
            <w:gridSpan w:val="5"/>
            <w:tcBorders>
              <w:top w:val="nil"/>
              <w:left w:val="nil"/>
              <w:bottom w:val="nil"/>
              <w:right w:val="nil"/>
            </w:tcBorders>
            <w:shd w:val="clear" w:color="auto" w:fill="auto"/>
          </w:tcPr>
          <w:p w14:paraId="3D8AD901"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KDW waartegen afgetoetst wordt: </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1320" w:type="dxa"/>
            <w:gridSpan w:val="3"/>
            <w:tcBorders>
              <w:top w:val="nil"/>
              <w:left w:val="nil"/>
              <w:bottom w:val="nil"/>
              <w:right w:val="nil"/>
            </w:tcBorders>
            <w:shd w:val="clear" w:color="auto" w:fill="auto"/>
          </w:tcPr>
          <w:p w14:paraId="12B3CBB1" w14:textId="77777777" w:rsidR="00A83EED" w:rsidRPr="00A83EED" w:rsidRDefault="00A83EED" w:rsidP="00A83EED">
            <w:pPr>
              <w:rPr>
                <w:rFonts w:eastAsia="Calibri" w:cs="Times New Roman"/>
                <w:color w:val="000000"/>
              </w:rPr>
            </w:pPr>
          </w:p>
        </w:tc>
      </w:tr>
      <w:tr w:rsidR="00A83EED" w:rsidRPr="00A83EED" w14:paraId="71075506"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2A4BCE97" w14:textId="77777777" w:rsidR="00A83EED" w:rsidRPr="00A83EED" w:rsidRDefault="00A83EED" w:rsidP="00A83EED">
            <w:pPr>
              <w:jc w:val="right"/>
              <w:rPr>
                <w:rFonts w:eastAsia="Calibri" w:cs="Times New Roman"/>
                <w:color w:val="000000"/>
              </w:rPr>
            </w:pPr>
            <w:bookmarkStart w:id="7" w:name="_Hlk168664559"/>
          </w:p>
        </w:tc>
        <w:tc>
          <w:tcPr>
            <w:tcW w:w="7322" w:type="dxa"/>
            <w:gridSpan w:val="5"/>
            <w:tcBorders>
              <w:top w:val="nil"/>
              <w:left w:val="nil"/>
              <w:bottom w:val="nil"/>
              <w:right w:val="nil"/>
            </w:tcBorders>
            <w:shd w:val="clear" w:color="auto" w:fill="auto"/>
          </w:tcPr>
          <w:p w14:paraId="39413BDD" w14:textId="77777777" w:rsidR="00A83EED" w:rsidRPr="00A83EED" w:rsidRDefault="00A83EED" w:rsidP="00A83EED">
            <w:pPr>
              <w:rPr>
                <w:rFonts w:eastAsia="Calibri" w:cs="Times New Roman"/>
                <w:color w:val="000000"/>
              </w:rPr>
            </w:pPr>
            <w:r w:rsidRPr="00A83EED">
              <w:rPr>
                <w:rFonts w:eastAsia="Calibri" w:cs="Times New Roman"/>
                <w:color w:val="000000"/>
              </w:rPr>
              <w:t>Maximaal jaarlijks aantal vervoersbewegingen lichte voertuigen:</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1320" w:type="dxa"/>
            <w:gridSpan w:val="3"/>
            <w:tcBorders>
              <w:top w:val="nil"/>
              <w:left w:val="nil"/>
              <w:bottom w:val="nil"/>
              <w:right w:val="nil"/>
            </w:tcBorders>
            <w:shd w:val="clear" w:color="auto" w:fill="auto"/>
          </w:tcPr>
          <w:p w14:paraId="16A2724B" w14:textId="77777777" w:rsidR="00A83EED" w:rsidRPr="00A83EED" w:rsidRDefault="00A83EED" w:rsidP="00A83EED">
            <w:pPr>
              <w:rPr>
                <w:rFonts w:eastAsia="Calibri" w:cs="Times New Roman"/>
                <w:color w:val="000000"/>
              </w:rPr>
            </w:pPr>
          </w:p>
        </w:tc>
      </w:tr>
      <w:bookmarkEnd w:id="7"/>
      <w:tr w:rsidR="00A83EED" w:rsidRPr="00A83EED" w14:paraId="4D42B278"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4155C6B5" w14:textId="77777777" w:rsidR="00A83EED" w:rsidRPr="00A83EED" w:rsidRDefault="00A83EED" w:rsidP="00A83EED">
            <w:pPr>
              <w:jc w:val="right"/>
              <w:rPr>
                <w:rFonts w:eastAsia="Calibri" w:cs="Times New Roman"/>
                <w:color w:val="000000"/>
              </w:rPr>
            </w:pPr>
          </w:p>
        </w:tc>
        <w:tc>
          <w:tcPr>
            <w:tcW w:w="7322" w:type="dxa"/>
            <w:gridSpan w:val="5"/>
            <w:tcBorders>
              <w:top w:val="nil"/>
              <w:left w:val="nil"/>
              <w:bottom w:val="nil"/>
              <w:right w:val="nil"/>
            </w:tcBorders>
            <w:shd w:val="clear" w:color="auto" w:fill="auto"/>
          </w:tcPr>
          <w:p w14:paraId="12B4ED97" w14:textId="77777777" w:rsidR="00A83EED" w:rsidRPr="00A83EED" w:rsidRDefault="00A83EED" w:rsidP="00A83EED">
            <w:pPr>
              <w:rPr>
                <w:rFonts w:eastAsia="Calibri" w:cs="Times New Roman"/>
                <w:color w:val="000000"/>
              </w:rPr>
            </w:pPr>
            <w:r w:rsidRPr="00A83EED">
              <w:rPr>
                <w:rFonts w:eastAsia="Calibri" w:cs="Times New Roman"/>
                <w:color w:val="000000"/>
              </w:rPr>
              <w:t>Maximaal jaarlijks aantal vervoersbewegingen zware voertuigen:</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1320" w:type="dxa"/>
            <w:gridSpan w:val="3"/>
            <w:tcBorders>
              <w:top w:val="nil"/>
              <w:left w:val="nil"/>
              <w:bottom w:val="nil"/>
              <w:right w:val="nil"/>
            </w:tcBorders>
            <w:shd w:val="clear" w:color="auto" w:fill="auto"/>
          </w:tcPr>
          <w:p w14:paraId="420B798B" w14:textId="77777777" w:rsidR="00A83EED" w:rsidRPr="00A83EED" w:rsidRDefault="00A83EED" w:rsidP="00A83EED">
            <w:pPr>
              <w:rPr>
                <w:rFonts w:eastAsia="Calibri" w:cs="Times New Roman"/>
                <w:color w:val="000000"/>
              </w:rPr>
            </w:pPr>
          </w:p>
        </w:tc>
      </w:tr>
      <w:tr w:rsidR="00A83EED" w:rsidRPr="00A83EED" w14:paraId="4076D750"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12C591CB" w14:textId="77777777" w:rsidR="00A83EED" w:rsidRPr="00A83EED" w:rsidRDefault="00A83EED" w:rsidP="00A83EED">
            <w:pPr>
              <w:rPr>
                <w:rFonts w:eastAsia="Calibri"/>
                <w:b/>
                <w:color w:val="FFFFFF"/>
              </w:rPr>
            </w:pPr>
            <w:bookmarkStart w:id="8" w:name="_Hlk168665493"/>
          </w:p>
        </w:tc>
      </w:tr>
      <w:bookmarkEnd w:id="8"/>
      <w:tr w:rsidR="00A83EED" w:rsidRPr="00A83EED" w14:paraId="6C2D8FED" w14:textId="77777777" w:rsidTr="00BE2B7E">
        <w:trPr>
          <w:gridAfter w:val="1"/>
          <w:wAfter w:w="12" w:type="dxa"/>
          <w:trHeight w:val="340"/>
        </w:trPr>
        <w:tc>
          <w:tcPr>
            <w:tcW w:w="483" w:type="dxa"/>
            <w:tcBorders>
              <w:top w:val="nil"/>
              <w:left w:val="nil"/>
              <w:bottom w:val="nil"/>
              <w:right w:val="nil"/>
            </w:tcBorders>
            <w:shd w:val="clear" w:color="auto" w:fill="auto"/>
          </w:tcPr>
          <w:p w14:paraId="2A2EE53E" w14:textId="77777777" w:rsidR="00A83EED" w:rsidRPr="00A83EED" w:rsidRDefault="00A83EED" w:rsidP="00A83EED">
            <w:pPr>
              <w:jc w:val="right"/>
              <w:rPr>
                <w:rFonts w:eastAsia="Calibri"/>
                <w:b/>
                <w:color w:val="000000"/>
              </w:rPr>
            </w:pPr>
            <w:r w:rsidRPr="00A83EED">
              <w:rPr>
                <w:rFonts w:eastAsia="Calibri"/>
                <w:b/>
                <w:color w:val="000000"/>
                <w:sz w:val="12"/>
                <w:szCs w:val="12"/>
              </w:rPr>
              <w:t>OS3</w:t>
            </w:r>
            <w:r w:rsidRPr="00A83EED">
              <w:rPr>
                <w:rFonts w:eastAsia="Calibri"/>
                <w:b/>
                <w:color w:val="000000"/>
              </w:rPr>
              <w:br/>
              <w:t>6</w:t>
            </w:r>
          </w:p>
        </w:tc>
        <w:tc>
          <w:tcPr>
            <w:tcW w:w="9010" w:type="dxa"/>
            <w:gridSpan w:val="9"/>
            <w:tcBorders>
              <w:top w:val="nil"/>
              <w:left w:val="nil"/>
              <w:bottom w:val="nil"/>
              <w:right w:val="nil"/>
            </w:tcBorders>
            <w:shd w:val="clear" w:color="auto" w:fill="auto"/>
          </w:tcPr>
          <w:p w14:paraId="641D3272" w14:textId="77777777" w:rsidR="00A83EED" w:rsidRPr="00A83EED" w:rsidRDefault="00A83EED" w:rsidP="00A83EED">
            <w:pPr>
              <w:ind w:left="28"/>
              <w:rPr>
                <w:rFonts w:eastAsia="Calibri"/>
                <w:b/>
                <w:iCs/>
                <w:color w:val="000000"/>
              </w:rPr>
            </w:pPr>
            <w:r w:rsidRPr="00A83EED">
              <w:rPr>
                <w:rFonts w:eastAsia="Calibri"/>
                <w:b/>
                <w:iCs/>
                <w:color w:val="000000"/>
              </w:rPr>
              <w:t xml:space="preserve">Geef specifiek voor de </w:t>
            </w:r>
            <w:proofErr w:type="spellStart"/>
            <w:r w:rsidRPr="00A83EED">
              <w:rPr>
                <w:rFonts w:eastAsia="Calibri"/>
                <w:b/>
                <w:iCs/>
                <w:color w:val="000000"/>
              </w:rPr>
              <w:t>deNOx</w:t>
            </w:r>
            <w:proofErr w:type="spellEnd"/>
            <w:r w:rsidRPr="00A83EED">
              <w:rPr>
                <w:rFonts w:eastAsia="Calibri"/>
                <w:b/>
                <w:iCs/>
                <w:color w:val="000000"/>
              </w:rPr>
              <w:t>- installatie(s) de impactscore voor ammoniak, berekend met behulp van het online-instrument Impactscoretool of via eigen berekening bv. op basis van een depositiemodel zoals IMPACT.</w:t>
            </w:r>
          </w:p>
          <w:p w14:paraId="4F251EB9" w14:textId="77777777" w:rsidR="00A83EED" w:rsidRPr="00A83EED" w:rsidRDefault="00A83EED" w:rsidP="00A83EED">
            <w:pPr>
              <w:ind w:left="28"/>
              <w:rPr>
                <w:rFonts w:eastAsia="Calibri"/>
                <w:bCs/>
                <w:i/>
                <w:color w:val="000000"/>
              </w:rPr>
            </w:pPr>
            <w:r w:rsidRPr="00A83EED">
              <w:rPr>
                <w:rFonts w:eastAsia="Calibri"/>
                <w:bCs/>
                <w:i/>
                <w:color w:val="000000"/>
              </w:rPr>
              <w:t xml:space="preserve">Gebruik steeds de meest recent beschikbare versie van de impactscoretool. </w:t>
            </w:r>
          </w:p>
          <w:p w14:paraId="5E187AD8" w14:textId="77777777" w:rsidR="00A83EED" w:rsidRPr="00A83EED" w:rsidRDefault="00A83EED" w:rsidP="00A83EED">
            <w:pPr>
              <w:ind w:left="28"/>
              <w:rPr>
                <w:rFonts w:eastAsia="Calibri"/>
                <w:bCs/>
                <w:i/>
                <w:color w:val="000000"/>
              </w:rPr>
            </w:pPr>
            <w:r w:rsidRPr="00A83EED">
              <w:rPr>
                <w:rFonts w:eastAsia="Calibri"/>
                <w:bCs/>
                <w:i/>
                <w:color w:val="000000"/>
              </w:rPr>
              <w:t>Voeg het rapport van de berekening  toe als bijlage E6octies bij de aanvraag.</w:t>
            </w:r>
          </w:p>
        </w:tc>
      </w:tr>
      <w:tr w:rsidR="00A83EED" w:rsidRPr="00A83EED" w14:paraId="7CED84C1"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2AF760AC" w14:textId="77777777" w:rsidR="00A83EED" w:rsidRPr="00A83EED" w:rsidRDefault="00A83EED" w:rsidP="00A83EED">
            <w:pPr>
              <w:jc w:val="right"/>
              <w:rPr>
                <w:rFonts w:eastAsia="Calibri" w:cs="Times New Roman"/>
                <w:color w:val="000000"/>
              </w:rPr>
            </w:pPr>
          </w:p>
        </w:tc>
        <w:tc>
          <w:tcPr>
            <w:tcW w:w="5921" w:type="dxa"/>
            <w:gridSpan w:val="4"/>
            <w:tcBorders>
              <w:top w:val="nil"/>
              <w:left w:val="nil"/>
              <w:bottom w:val="nil"/>
              <w:right w:val="nil"/>
            </w:tcBorders>
            <w:shd w:val="clear" w:color="auto" w:fill="auto"/>
          </w:tcPr>
          <w:p w14:paraId="6F447DC6"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Impactscore vermesting zoals berekend: </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2721" w:type="dxa"/>
            <w:gridSpan w:val="4"/>
            <w:tcBorders>
              <w:top w:val="nil"/>
              <w:left w:val="nil"/>
              <w:bottom w:val="nil"/>
              <w:right w:val="nil"/>
            </w:tcBorders>
            <w:shd w:val="clear" w:color="auto" w:fill="auto"/>
          </w:tcPr>
          <w:p w14:paraId="319A0639" w14:textId="77777777" w:rsidR="00A83EED" w:rsidRPr="00A83EED" w:rsidRDefault="00A83EED" w:rsidP="00A83EED">
            <w:pPr>
              <w:rPr>
                <w:rFonts w:eastAsia="Calibri" w:cs="Times New Roman"/>
                <w:color w:val="000000"/>
              </w:rPr>
            </w:pPr>
            <w:r w:rsidRPr="00A83EED">
              <w:rPr>
                <w:rFonts w:eastAsia="Calibri" w:cs="Times New Roman"/>
                <w:color w:val="000000"/>
              </w:rPr>
              <w:t>%</w:t>
            </w:r>
          </w:p>
        </w:tc>
      </w:tr>
      <w:tr w:rsidR="00A83EED" w:rsidRPr="00A83EED" w14:paraId="04B14EE2"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3F0AEE54" w14:textId="77777777" w:rsidR="00A83EED" w:rsidRPr="00A83EED" w:rsidRDefault="00A83EED" w:rsidP="00A83EED">
            <w:pPr>
              <w:jc w:val="right"/>
              <w:rPr>
                <w:rFonts w:eastAsia="Calibri" w:cs="Times New Roman"/>
                <w:color w:val="000000"/>
              </w:rPr>
            </w:pPr>
          </w:p>
        </w:tc>
        <w:tc>
          <w:tcPr>
            <w:tcW w:w="5921" w:type="dxa"/>
            <w:gridSpan w:val="4"/>
            <w:tcBorders>
              <w:top w:val="nil"/>
              <w:left w:val="nil"/>
              <w:bottom w:val="nil"/>
              <w:right w:val="nil"/>
            </w:tcBorders>
            <w:shd w:val="clear" w:color="auto" w:fill="auto"/>
          </w:tcPr>
          <w:p w14:paraId="2165DD11"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Impactscore verzuring zoals berekend: </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2721" w:type="dxa"/>
            <w:gridSpan w:val="4"/>
            <w:tcBorders>
              <w:top w:val="nil"/>
              <w:left w:val="nil"/>
              <w:bottom w:val="nil"/>
              <w:right w:val="nil"/>
            </w:tcBorders>
            <w:shd w:val="clear" w:color="auto" w:fill="auto"/>
          </w:tcPr>
          <w:p w14:paraId="5BDE92C4" w14:textId="77777777" w:rsidR="00A83EED" w:rsidRPr="00A83EED" w:rsidRDefault="00A83EED" w:rsidP="00A83EED">
            <w:pPr>
              <w:rPr>
                <w:rFonts w:eastAsia="Calibri" w:cs="Times New Roman"/>
                <w:color w:val="000000"/>
              </w:rPr>
            </w:pPr>
            <w:r w:rsidRPr="00A83EED">
              <w:rPr>
                <w:rFonts w:eastAsia="Calibri" w:cs="Times New Roman"/>
                <w:color w:val="000000"/>
              </w:rPr>
              <w:t>%</w:t>
            </w:r>
          </w:p>
        </w:tc>
      </w:tr>
      <w:tr w:rsidR="00A83EED" w:rsidRPr="00A83EED" w14:paraId="4D2A63FB"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212BFA3D" w14:textId="77777777" w:rsidR="00A83EED" w:rsidRPr="00A83EED" w:rsidRDefault="00A83EED" w:rsidP="00A83EED">
            <w:pPr>
              <w:jc w:val="right"/>
              <w:rPr>
                <w:rFonts w:eastAsia="Calibri" w:cs="Times New Roman"/>
                <w:color w:val="000000"/>
              </w:rPr>
            </w:pPr>
          </w:p>
        </w:tc>
        <w:tc>
          <w:tcPr>
            <w:tcW w:w="5921" w:type="dxa"/>
            <w:gridSpan w:val="4"/>
            <w:tcBorders>
              <w:top w:val="nil"/>
              <w:left w:val="nil"/>
              <w:bottom w:val="nil"/>
              <w:right w:val="nil"/>
            </w:tcBorders>
            <w:shd w:val="clear" w:color="auto" w:fill="auto"/>
          </w:tcPr>
          <w:p w14:paraId="2F2BAA3D"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Impactscore vermesting/verzuring </w:t>
            </w:r>
            <w:proofErr w:type="spellStart"/>
            <w:r w:rsidRPr="00A83EED">
              <w:rPr>
                <w:rFonts w:eastAsia="Calibri" w:cs="Times New Roman"/>
                <w:color w:val="000000"/>
              </w:rPr>
              <w:t>tov</w:t>
            </w:r>
            <w:proofErr w:type="spellEnd"/>
            <w:r w:rsidRPr="00A83EED">
              <w:rPr>
                <w:rFonts w:eastAsia="Calibri" w:cs="Times New Roman"/>
                <w:color w:val="000000"/>
              </w:rPr>
              <w:t xml:space="preserve"> Nederland:</w:t>
            </w: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c>
          <w:tcPr>
            <w:tcW w:w="2721" w:type="dxa"/>
            <w:gridSpan w:val="4"/>
            <w:tcBorders>
              <w:top w:val="nil"/>
              <w:left w:val="nil"/>
              <w:bottom w:val="nil"/>
              <w:right w:val="nil"/>
            </w:tcBorders>
            <w:shd w:val="clear" w:color="auto" w:fill="auto"/>
          </w:tcPr>
          <w:p w14:paraId="392EA2DA" w14:textId="77777777" w:rsidR="00A83EED" w:rsidRPr="00A83EED" w:rsidRDefault="00A83EED" w:rsidP="00A83EED">
            <w:pPr>
              <w:rPr>
                <w:rFonts w:eastAsia="Calibri" w:cs="Times New Roman"/>
                <w:color w:val="000000"/>
              </w:rPr>
            </w:pPr>
            <w:r w:rsidRPr="00A83EED">
              <w:rPr>
                <w:rFonts w:eastAsia="Calibri" w:cs="Times New Roman"/>
                <w:color w:val="000000"/>
              </w:rPr>
              <w:t>%</w:t>
            </w:r>
          </w:p>
        </w:tc>
      </w:tr>
      <w:tr w:rsidR="00A83EED" w:rsidRPr="00A83EED" w14:paraId="1F42EA46"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6E4A6567" w14:textId="77777777" w:rsidR="00A83EED" w:rsidRPr="00A83EED" w:rsidRDefault="00A83EED" w:rsidP="00A83EED">
            <w:pPr>
              <w:jc w:val="right"/>
              <w:rPr>
                <w:rFonts w:eastAsia="Calibri" w:cs="Times New Roman"/>
                <w:color w:val="000000"/>
              </w:rPr>
            </w:pPr>
          </w:p>
        </w:tc>
        <w:tc>
          <w:tcPr>
            <w:tcW w:w="4111" w:type="dxa"/>
            <w:gridSpan w:val="2"/>
            <w:tcBorders>
              <w:top w:val="nil"/>
              <w:left w:val="nil"/>
              <w:bottom w:val="nil"/>
              <w:right w:val="nil"/>
            </w:tcBorders>
            <w:shd w:val="clear" w:color="auto" w:fill="auto"/>
          </w:tcPr>
          <w:p w14:paraId="37211CBA"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Geef de link naar het rapport impactscoretool: </w:t>
            </w:r>
          </w:p>
        </w:tc>
        <w:tc>
          <w:tcPr>
            <w:tcW w:w="4531" w:type="dxa"/>
            <w:gridSpan w:val="6"/>
            <w:tcBorders>
              <w:top w:val="nil"/>
              <w:left w:val="nil"/>
              <w:bottom w:val="nil"/>
              <w:right w:val="nil"/>
            </w:tcBorders>
            <w:shd w:val="clear" w:color="auto" w:fill="auto"/>
          </w:tcPr>
          <w:p w14:paraId="0C57CC3D" w14:textId="77777777" w:rsidR="00A83EED" w:rsidRPr="00A83EED" w:rsidRDefault="00A83EED" w:rsidP="00A83EED">
            <w:pPr>
              <w:rPr>
                <w:rFonts w:eastAsia="Calibri" w:cs="Times New Roman"/>
                <w:color w:val="000000"/>
              </w:rPr>
            </w:pPr>
            <w:r w:rsidRPr="00A83EED">
              <w:rPr>
                <w:rFonts w:eastAsia="Calibri" w:cs="Times New Roman"/>
                <w:color w:val="000000"/>
              </w:rPr>
              <w:fldChar w:fldCharType="begin">
                <w:ffData>
                  <w:name w:val=""/>
                  <w:enabled/>
                  <w:calcOnExit w:val="0"/>
                  <w:textInput/>
                </w:ffData>
              </w:fldChar>
            </w:r>
            <w:r w:rsidRPr="00A83EED">
              <w:rPr>
                <w:rFonts w:eastAsia="Calibri" w:cs="Times New Roman"/>
                <w:color w:val="000000"/>
              </w:rPr>
              <w:instrText xml:space="preserve"> FORMTEXT </w:instrText>
            </w:r>
            <w:r w:rsidRPr="00A83EED">
              <w:rPr>
                <w:rFonts w:eastAsia="Calibri" w:cs="Times New Roman"/>
                <w:color w:val="000000"/>
              </w:rPr>
            </w:r>
            <w:r w:rsidRPr="00A83EED">
              <w:rPr>
                <w:rFonts w:eastAsia="Calibri" w:cs="Times New Roman"/>
                <w:color w:val="000000"/>
              </w:rPr>
              <w:fldChar w:fldCharType="separate"/>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noProof/>
                <w:color w:val="000000"/>
              </w:rPr>
              <w:t> </w:t>
            </w:r>
            <w:r w:rsidRPr="00A83EED">
              <w:rPr>
                <w:rFonts w:eastAsia="Calibri" w:cs="Times New Roman"/>
                <w:color w:val="000000"/>
              </w:rPr>
              <w:fldChar w:fldCharType="end"/>
            </w:r>
          </w:p>
        </w:tc>
      </w:tr>
      <w:tr w:rsidR="00A83EED" w:rsidRPr="00A83EED" w14:paraId="675AA2B8" w14:textId="77777777" w:rsidTr="00BE2B7E">
        <w:trPr>
          <w:gridAfter w:val="1"/>
          <w:wAfter w:w="12" w:type="dxa"/>
          <w:trHeight w:val="340"/>
        </w:trPr>
        <w:tc>
          <w:tcPr>
            <w:tcW w:w="851" w:type="dxa"/>
            <w:gridSpan w:val="2"/>
            <w:tcBorders>
              <w:top w:val="nil"/>
              <w:left w:val="nil"/>
              <w:bottom w:val="nil"/>
              <w:right w:val="nil"/>
            </w:tcBorders>
            <w:shd w:val="clear" w:color="auto" w:fill="auto"/>
          </w:tcPr>
          <w:p w14:paraId="6522360D" w14:textId="77777777" w:rsidR="00A83EED" w:rsidRPr="00A83EED" w:rsidRDefault="00A83EED" w:rsidP="00A83EED">
            <w:pPr>
              <w:jc w:val="right"/>
              <w:rPr>
                <w:rFonts w:eastAsia="Calibri" w:cs="Times New Roman"/>
                <w:color w:val="000000"/>
              </w:rPr>
            </w:pPr>
          </w:p>
        </w:tc>
        <w:tc>
          <w:tcPr>
            <w:tcW w:w="8183" w:type="dxa"/>
            <w:gridSpan w:val="7"/>
            <w:tcBorders>
              <w:top w:val="nil"/>
              <w:left w:val="nil"/>
              <w:bottom w:val="nil"/>
              <w:right w:val="nil"/>
            </w:tcBorders>
            <w:shd w:val="clear" w:color="auto" w:fill="auto"/>
          </w:tcPr>
          <w:p w14:paraId="6C807A85" w14:textId="77777777" w:rsidR="00A83EED" w:rsidRPr="00A83EED" w:rsidRDefault="00A83EED" w:rsidP="00A83EED">
            <w:pPr>
              <w:rPr>
                <w:rFonts w:eastAsia="Calibri" w:cs="Times New Roman"/>
                <w:color w:val="000000"/>
              </w:rPr>
            </w:pPr>
            <w:r w:rsidRPr="00A83EED">
              <w:rPr>
                <w:rFonts w:eastAsia="Calibri" w:cs="Times New Roman"/>
                <w:color w:val="000000"/>
              </w:rPr>
              <w:t xml:space="preserve">Dient u als gevolg van de berekening een passende beoordeling uit te voeren? </w:t>
            </w:r>
          </w:p>
        </w:tc>
        <w:tc>
          <w:tcPr>
            <w:tcW w:w="459" w:type="dxa"/>
            <w:tcBorders>
              <w:top w:val="nil"/>
              <w:left w:val="nil"/>
              <w:bottom w:val="nil"/>
              <w:right w:val="nil"/>
            </w:tcBorders>
            <w:shd w:val="clear" w:color="auto" w:fill="auto"/>
          </w:tcPr>
          <w:p w14:paraId="17E92C71" w14:textId="77777777" w:rsidR="00A83EED" w:rsidRPr="00A83EED" w:rsidRDefault="00A83EED" w:rsidP="00A83EED">
            <w:pPr>
              <w:rPr>
                <w:rFonts w:eastAsia="Calibri" w:cs="Times New Roman"/>
                <w:color w:val="000000"/>
              </w:rPr>
            </w:pPr>
          </w:p>
        </w:tc>
      </w:tr>
      <w:tr w:rsidR="00A83EED" w:rsidRPr="00A83EED" w14:paraId="26A72894" w14:textId="77777777" w:rsidTr="00BE2B7E">
        <w:trPr>
          <w:trHeight w:val="340"/>
        </w:trPr>
        <w:tc>
          <w:tcPr>
            <w:tcW w:w="851" w:type="dxa"/>
            <w:gridSpan w:val="2"/>
            <w:tcBorders>
              <w:top w:val="nil"/>
              <w:left w:val="nil"/>
              <w:bottom w:val="nil"/>
              <w:right w:val="nil"/>
            </w:tcBorders>
            <w:shd w:val="clear" w:color="auto" w:fill="auto"/>
          </w:tcPr>
          <w:p w14:paraId="1B216B7A"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6C24D9BF"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5CC25797" w14:textId="77777777" w:rsidR="00A83EED" w:rsidRPr="00A83EED" w:rsidRDefault="00A83EED" w:rsidP="00A83EED">
            <w:pPr>
              <w:rPr>
                <w:rFonts w:eastAsia="Calibri"/>
                <w:color w:val="000000"/>
              </w:rPr>
            </w:pPr>
            <w:r w:rsidRPr="00A83EED">
              <w:rPr>
                <w:rFonts w:eastAsia="Calibri"/>
                <w:color w:val="000000"/>
              </w:rPr>
              <w:t>ja</w:t>
            </w:r>
          </w:p>
        </w:tc>
      </w:tr>
      <w:tr w:rsidR="00A83EED" w:rsidRPr="00A83EED" w14:paraId="2E0E83E1" w14:textId="77777777" w:rsidTr="00BE2B7E">
        <w:trPr>
          <w:trHeight w:val="340"/>
        </w:trPr>
        <w:tc>
          <w:tcPr>
            <w:tcW w:w="851" w:type="dxa"/>
            <w:gridSpan w:val="2"/>
            <w:tcBorders>
              <w:top w:val="nil"/>
              <w:left w:val="nil"/>
              <w:bottom w:val="nil"/>
              <w:right w:val="nil"/>
            </w:tcBorders>
            <w:shd w:val="clear" w:color="auto" w:fill="auto"/>
          </w:tcPr>
          <w:p w14:paraId="75CC7EBE" w14:textId="77777777" w:rsidR="00A83EED" w:rsidRPr="00A83EED" w:rsidRDefault="00A83EED" w:rsidP="00A83EED">
            <w:pPr>
              <w:jc w:val="right"/>
              <w:rPr>
                <w:rFonts w:eastAsia="Calibri"/>
                <w:color w:val="000000"/>
              </w:rPr>
            </w:pPr>
          </w:p>
        </w:tc>
        <w:tc>
          <w:tcPr>
            <w:tcW w:w="425" w:type="dxa"/>
            <w:tcBorders>
              <w:top w:val="nil"/>
              <w:left w:val="nil"/>
              <w:bottom w:val="nil"/>
              <w:right w:val="nil"/>
            </w:tcBorders>
            <w:shd w:val="clear" w:color="auto" w:fill="auto"/>
          </w:tcPr>
          <w:p w14:paraId="41273C14"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229" w:type="dxa"/>
            <w:gridSpan w:val="8"/>
            <w:tcBorders>
              <w:top w:val="nil"/>
              <w:left w:val="nil"/>
              <w:bottom w:val="nil"/>
              <w:right w:val="nil"/>
            </w:tcBorders>
            <w:shd w:val="clear" w:color="auto" w:fill="auto"/>
          </w:tcPr>
          <w:p w14:paraId="1938AB40" w14:textId="77777777" w:rsidR="00A83EED" w:rsidRPr="00A83EED" w:rsidRDefault="00A83EED" w:rsidP="00A83EED">
            <w:pPr>
              <w:rPr>
                <w:rFonts w:eastAsia="Calibri"/>
                <w:color w:val="000000"/>
              </w:rPr>
            </w:pPr>
            <w:r w:rsidRPr="00A83EED">
              <w:rPr>
                <w:rFonts w:eastAsia="Calibri"/>
                <w:color w:val="000000"/>
              </w:rPr>
              <w:t>nee</w:t>
            </w:r>
          </w:p>
        </w:tc>
      </w:tr>
      <w:tr w:rsidR="00A83EED" w:rsidRPr="00A83EED" w14:paraId="7CF83DC0"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7DE6091B" w14:textId="77777777" w:rsidR="00A83EED" w:rsidRPr="00A83EED" w:rsidRDefault="00A83EED" w:rsidP="00A83EED">
            <w:pPr>
              <w:rPr>
                <w:rFonts w:eastAsia="Calibri"/>
                <w:b/>
                <w:color w:val="FFFFFF"/>
              </w:rPr>
            </w:pPr>
            <w:bookmarkStart w:id="9" w:name="_Hlk168666043"/>
          </w:p>
        </w:tc>
      </w:tr>
      <w:bookmarkEnd w:id="9"/>
      <w:tr w:rsidR="00A83EED" w:rsidRPr="00A83EED" w:rsidDel="007866BC" w14:paraId="46ED7B9C" w14:textId="77777777" w:rsidTr="00BE2B7E">
        <w:trPr>
          <w:gridAfter w:val="1"/>
          <w:wAfter w:w="12" w:type="dxa"/>
          <w:trHeight w:val="340"/>
        </w:trPr>
        <w:tc>
          <w:tcPr>
            <w:tcW w:w="483" w:type="dxa"/>
            <w:tcBorders>
              <w:top w:val="nil"/>
              <w:left w:val="nil"/>
              <w:bottom w:val="nil"/>
              <w:right w:val="nil"/>
            </w:tcBorders>
            <w:shd w:val="clear" w:color="auto" w:fill="auto"/>
          </w:tcPr>
          <w:p w14:paraId="5A65F326"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OS3</w:t>
            </w:r>
          </w:p>
          <w:p w14:paraId="142DD126" w14:textId="77777777" w:rsidR="00A83EED" w:rsidRPr="00A83EED" w:rsidRDefault="00A83EED" w:rsidP="00A83EED">
            <w:pPr>
              <w:jc w:val="right"/>
              <w:rPr>
                <w:rFonts w:eastAsia="Calibri"/>
                <w:b/>
                <w:color w:val="000000"/>
              </w:rPr>
            </w:pPr>
            <w:r w:rsidRPr="00A83EED">
              <w:rPr>
                <w:rFonts w:eastAsia="Calibri"/>
                <w:b/>
                <w:color w:val="000000"/>
              </w:rPr>
              <w:t>7</w:t>
            </w:r>
          </w:p>
        </w:tc>
        <w:tc>
          <w:tcPr>
            <w:tcW w:w="9010" w:type="dxa"/>
            <w:gridSpan w:val="9"/>
            <w:tcBorders>
              <w:top w:val="nil"/>
              <w:left w:val="nil"/>
              <w:bottom w:val="nil"/>
              <w:right w:val="nil"/>
            </w:tcBorders>
            <w:shd w:val="clear" w:color="auto" w:fill="auto"/>
          </w:tcPr>
          <w:p w14:paraId="3CBD5833" w14:textId="77777777" w:rsidR="00A83EED" w:rsidRPr="00A83EED" w:rsidRDefault="00A83EED" w:rsidP="00A83EED">
            <w:pPr>
              <w:rPr>
                <w:rFonts w:eastAsia="Calibri"/>
                <w:bCs/>
                <w:i/>
                <w:iCs/>
                <w:color w:val="000000"/>
              </w:rPr>
            </w:pPr>
            <w:r w:rsidRPr="00A83EED">
              <w:rPr>
                <w:rFonts w:eastAsia="Calibri"/>
                <w:b/>
                <w:color w:val="000000"/>
              </w:rPr>
              <w:t xml:space="preserve">Wat geldt volgens het beoordelingskader voor stationaire bronnen van stikstofoxiden? </w:t>
            </w:r>
          </w:p>
        </w:tc>
      </w:tr>
      <w:tr w:rsidR="00A83EED" w:rsidRPr="00A83EED" w14:paraId="2D8CA745" w14:textId="77777777" w:rsidTr="00BE2B7E">
        <w:trPr>
          <w:gridAfter w:val="1"/>
          <w:wAfter w:w="12" w:type="dxa"/>
          <w:trHeight w:val="340"/>
        </w:trPr>
        <w:tc>
          <w:tcPr>
            <w:tcW w:w="483" w:type="dxa"/>
            <w:tcBorders>
              <w:top w:val="nil"/>
              <w:left w:val="nil"/>
              <w:bottom w:val="nil"/>
              <w:right w:val="nil"/>
            </w:tcBorders>
            <w:shd w:val="clear" w:color="auto" w:fill="auto"/>
          </w:tcPr>
          <w:p w14:paraId="1FABFCC5"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240CD707"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1BA1E9A2" w14:textId="77777777" w:rsidR="00A83EED" w:rsidRPr="00A83EED" w:rsidRDefault="00A83EED" w:rsidP="00A83EED">
            <w:pPr>
              <w:rPr>
                <w:rFonts w:eastAsia="Calibri"/>
                <w:color w:val="000000"/>
              </w:rPr>
            </w:pPr>
            <w:r w:rsidRPr="00A83EED">
              <w:rPr>
                <w:rFonts w:eastAsia="Calibri"/>
                <w:color w:val="000000"/>
              </w:rPr>
              <w:t>Impactscore is kleiner of gelijk aan 1%</w:t>
            </w:r>
          </w:p>
        </w:tc>
      </w:tr>
      <w:tr w:rsidR="00A83EED" w:rsidRPr="00A83EED" w14:paraId="17565B64" w14:textId="77777777" w:rsidTr="00BE2B7E">
        <w:trPr>
          <w:gridAfter w:val="1"/>
          <w:wAfter w:w="12" w:type="dxa"/>
          <w:trHeight w:val="340"/>
        </w:trPr>
        <w:tc>
          <w:tcPr>
            <w:tcW w:w="483" w:type="dxa"/>
            <w:tcBorders>
              <w:top w:val="nil"/>
              <w:left w:val="nil"/>
              <w:bottom w:val="nil"/>
              <w:right w:val="nil"/>
            </w:tcBorders>
            <w:shd w:val="clear" w:color="auto" w:fill="auto"/>
          </w:tcPr>
          <w:p w14:paraId="07F9DD7C"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17B2823D"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363B2DBC" w14:textId="77777777" w:rsidR="00A83EED" w:rsidRPr="00A83EED" w:rsidRDefault="00A83EED" w:rsidP="00A83EED">
            <w:pPr>
              <w:rPr>
                <w:rFonts w:eastAsia="Calibri"/>
                <w:color w:val="000000"/>
              </w:rPr>
            </w:pPr>
            <w:r w:rsidRPr="00A83EED">
              <w:rPr>
                <w:rFonts w:eastAsia="Calibri"/>
                <w:color w:val="000000"/>
              </w:rPr>
              <w:t xml:space="preserve">Impactscore is groter dan 1%, maar het project hypothekeert de </w:t>
            </w:r>
            <w:proofErr w:type="spellStart"/>
            <w:r w:rsidRPr="00A83EED">
              <w:rPr>
                <w:rFonts w:eastAsia="Calibri"/>
                <w:color w:val="000000"/>
              </w:rPr>
              <w:t>gebiedsspecifieke</w:t>
            </w:r>
            <w:proofErr w:type="spellEnd"/>
            <w:r w:rsidRPr="00A83EED">
              <w:rPr>
                <w:rFonts w:eastAsia="Calibri"/>
                <w:color w:val="000000"/>
              </w:rPr>
              <w:t xml:space="preserve"> neerwaartse depositietrend van stikstofoxiden niet</w:t>
            </w:r>
          </w:p>
        </w:tc>
      </w:tr>
      <w:tr w:rsidR="00A83EED" w:rsidRPr="00A83EED" w14:paraId="6094FED2" w14:textId="77777777" w:rsidTr="00BE2B7E">
        <w:trPr>
          <w:gridAfter w:val="1"/>
          <w:wAfter w:w="12" w:type="dxa"/>
          <w:trHeight w:val="340"/>
        </w:trPr>
        <w:tc>
          <w:tcPr>
            <w:tcW w:w="483" w:type="dxa"/>
            <w:tcBorders>
              <w:top w:val="nil"/>
              <w:left w:val="nil"/>
              <w:bottom w:val="nil"/>
              <w:right w:val="nil"/>
            </w:tcBorders>
            <w:shd w:val="clear" w:color="auto" w:fill="auto"/>
          </w:tcPr>
          <w:p w14:paraId="66FCD9DA"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0D3E67D3"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2E21C526" w14:textId="77777777" w:rsidR="00A83EED" w:rsidRPr="00A83EED" w:rsidRDefault="00A83EED" w:rsidP="00A83EED">
            <w:pPr>
              <w:rPr>
                <w:rFonts w:eastAsia="Calibri"/>
                <w:color w:val="000000"/>
              </w:rPr>
            </w:pPr>
            <w:r w:rsidRPr="00A83EED">
              <w:rPr>
                <w:rFonts w:eastAsia="Calibri"/>
                <w:color w:val="000000"/>
              </w:rPr>
              <w:t>Andere</w:t>
            </w:r>
          </w:p>
        </w:tc>
      </w:tr>
      <w:tr w:rsidR="00A83EED" w:rsidRPr="00A83EED" w14:paraId="67B03AF0"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4F00AB16" w14:textId="77777777" w:rsidR="00A83EED" w:rsidRPr="00A83EED" w:rsidRDefault="00A83EED" w:rsidP="00A83EED">
            <w:pPr>
              <w:rPr>
                <w:rFonts w:eastAsia="Calibri"/>
                <w:b/>
                <w:color w:val="FFFFFF"/>
              </w:rPr>
            </w:pPr>
          </w:p>
        </w:tc>
      </w:tr>
      <w:tr w:rsidR="00A83EED" w:rsidRPr="00A83EED" w:rsidDel="007866BC" w14:paraId="452206C1" w14:textId="77777777" w:rsidTr="00BE2B7E">
        <w:trPr>
          <w:gridAfter w:val="1"/>
          <w:wAfter w:w="12" w:type="dxa"/>
          <w:trHeight w:val="340"/>
        </w:trPr>
        <w:tc>
          <w:tcPr>
            <w:tcW w:w="483" w:type="dxa"/>
            <w:tcBorders>
              <w:top w:val="nil"/>
              <w:left w:val="nil"/>
              <w:bottom w:val="nil"/>
              <w:right w:val="nil"/>
            </w:tcBorders>
            <w:shd w:val="clear" w:color="auto" w:fill="auto"/>
          </w:tcPr>
          <w:p w14:paraId="6ED2021F"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OS3</w:t>
            </w:r>
          </w:p>
          <w:p w14:paraId="09A83F8C" w14:textId="77777777" w:rsidR="00A83EED" w:rsidRPr="00A83EED" w:rsidRDefault="00A83EED" w:rsidP="00A83EED">
            <w:pPr>
              <w:jc w:val="right"/>
              <w:rPr>
                <w:rFonts w:eastAsia="Calibri"/>
                <w:b/>
                <w:color w:val="000000"/>
              </w:rPr>
            </w:pPr>
            <w:r w:rsidRPr="00A83EED">
              <w:rPr>
                <w:rFonts w:eastAsia="Calibri"/>
                <w:b/>
                <w:color w:val="000000"/>
              </w:rPr>
              <w:t>8</w:t>
            </w:r>
          </w:p>
        </w:tc>
        <w:tc>
          <w:tcPr>
            <w:tcW w:w="9010" w:type="dxa"/>
            <w:gridSpan w:val="9"/>
            <w:tcBorders>
              <w:top w:val="nil"/>
              <w:left w:val="nil"/>
              <w:bottom w:val="nil"/>
              <w:right w:val="nil"/>
            </w:tcBorders>
            <w:shd w:val="clear" w:color="auto" w:fill="auto"/>
          </w:tcPr>
          <w:p w14:paraId="169AA113" w14:textId="77777777" w:rsidR="00A83EED" w:rsidRPr="00A83EED" w:rsidRDefault="00A83EED" w:rsidP="00A83EED">
            <w:pPr>
              <w:rPr>
                <w:rFonts w:eastAsia="Calibri"/>
                <w:b/>
                <w:color w:val="000000"/>
              </w:rPr>
            </w:pPr>
            <w:r w:rsidRPr="00A83EED">
              <w:rPr>
                <w:rFonts w:eastAsia="Calibri"/>
                <w:b/>
                <w:color w:val="000000"/>
              </w:rPr>
              <w:t xml:space="preserve">Wat geldt volgens het beoordelingskader voor ammoniak van veehouderijen en mestverwerkingsinstallaties? </w:t>
            </w:r>
          </w:p>
        </w:tc>
      </w:tr>
      <w:tr w:rsidR="00A83EED" w:rsidRPr="00A83EED" w14:paraId="4F868BF9" w14:textId="77777777" w:rsidTr="00BE2B7E">
        <w:trPr>
          <w:gridAfter w:val="1"/>
          <w:wAfter w:w="12" w:type="dxa"/>
          <w:trHeight w:val="340"/>
        </w:trPr>
        <w:tc>
          <w:tcPr>
            <w:tcW w:w="483" w:type="dxa"/>
            <w:tcBorders>
              <w:top w:val="nil"/>
              <w:left w:val="nil"/>
              <w:bottom w:val="nil"/>
              <w:right w:val="nil"/>
            </w:tcBorders>
            <w:shd w:val="clear" w:color="auto" w:fill="auto"/>
          </w:tcPr>
          <w:p w14:paraId="456A0470"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0F390CDD"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1AAF3B67" w14:textId="77777777" w:rsidR="00A83EED" w:rsidRPr="00A83EED" w:rsidRDefault="00A83EED" w:rsidP="00A83EED">
            <w:pPr>
              <w:rPr>
                <w:rFonts w:eastAsia="Calibri"/>
                <w:color w:val="000000"/>
              </w:rPr>
            </w:pPr>
            <w:r w:rsidRPr="00A83EED">
              <w:rPr>
                <w:rFonts w:eastAsia="Calibri"/>
                <w:color w:val="000000"/>
              </w:rPr>
              <w:t>Impactscore is kleiner of gelijk aan 0,025%</w:t>
            </w:r>
            <w:r w:rsidRPr="00A83EED">
              <w:rPr>
                <w:rFonts w:eastAsia="Calibri"/>
                <w:i/>
                <w:iCs/>
                <w:color w:val="000000"/>
              </w:rPr>
              <w:t xml:space="preserve"> </w:t>
            </w:r>
          </w:p>
        </w:tc>
      </w:tr>
      <w:tr w:rsidR="00A83EED" w:rsidRPr="00A83EED" w14:paraId="4D67D752" w14:textId="77777777" w:rsidTr="00BE2B7E">
        <w:trPr>
          <w:gridAfter w:val="1"/>
          <w:wAfter w:w="12" w:type="dxa"/>
          <w:trHeight w:val="340"/>
        </w:trPr>
        <w:tc>
          <w:tcPr>
            <w:tcW w:w="483" w:type="dxa"/>
            <w:tcBorders>
              <w:top w:val="nil"/>
              <w:left w:val="nil"/>
              <w:bottom w:val="nil"/>
              <w:right w:val="nil"/>
            </w:tcBorders>
            <w:shd w:val="clear" w:color="auto" w:fill="auto"/>
          </w:tcPr>
          <w:p w14:paraId="77B4BA14"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6B537D4F"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7CFB3D33" w14:textId="77777777" w:rsidR="00A83EED" w:rsidRPr="00A83EED" w:rsidRDefault="00A83EED" w:rsidP="00A83EED">
            <w:pPr>
              <w:rPr>
                <w:rFonts w:eastAsia="Calibri"/>
                <w:color w:val="000000"/>
              </w:rPr>
            </w:pPr>
            <w:r w:rsidRPr="00A83EED">
              <w:rPr>
                <w:rFonts w:eastAsia="Calibri"/>
                <w:color w:val="000000"/>
              </w:rPr>
              <w:t>Impactscore is groter dan 0,025%, maar kleiner dan 50%, het project voldoet aan de PAS-referentie 2030 en de depositie stijgt niet t.o.v. vergunde situatie</w:t>
            </w:r>
          </w:p>
        </w:tc>
      </w:tr>
      <w:tr w:rsidR="00A83EED" w:rsidRPr="00A83EED" w14:paraId="067180CE" w14:textId="77777777" w:rsidTr="00BE2B7E">
        <w:trPr>
          <w:gridAfter w:val="1"/>
          <w:wAfter w:w="12" w:type="dxa"/>
          <w:trHeight w:val="340"/>
        </w:trPr>
        <w:tc>
          <w:tcPr>
            <w:tcW w:w="483" w:type="dxa"/>
            <w:tcBorders>
              <w:top w:val="nil"/>
              <w:left w:val="nil"/>
              <w:bottom w:val="nil"/>
              <w:right w:val="nil"/>
            </w:tcBorders>
            <w:shd w:val="clear" w:color="auto" w:fill="auto"/>
          </w:tcPr>
          <w:p w14:paraId="23BC4021" w14:textId="77777777" w:rsidR="00A83EED" w:rsidRPr="00A83EED" w:rsidRDefault="00A83EED" w:rsidP="00A83EED">
            <w:pPr>
              <w:jc w:val="right"/>
              <w:rPr>
                <w:rFonts w:eastAsia="Calibri"/>
                <w:color w:val="000000"/>
              </w:rPr>
            </w:pPr>
            <w:bookmarkStart w:id="10" w:name="_Hlk168665733"/>
          </w:p>
        </w:tc>
        <w:tc>
          <w:tcPr>
            <w:tcW w:w="368" w:type="dxa"/>
            <w:tcBorders>
              <w:top w:val="nil"/>
              <w:left w:val="nil"/>
              <w:bottom w:val="nil"/>
              <w:right w:val="nil"/>
            </w:tcBorders>
            <w:shd w:val="clear" w:color="auto" w:fill="auto"/>
          </w:tcPr>
          <w:p w14:paraId="07F4F594"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5B7DDC19" w14:textId="77777777" w:rsidR="00A83EED" w:rsidRPr="00A83EED" w:rsidRDefault="00A83EED" w:rsidP="00A83EED">
            <w:pPr>
              <w:rPr>
                <w:rFonts w:eastAsia="Calibri"/>
                <w:color w:val="000000"/>
              </w:rPr>
            </w:pPr>
            <w:r w:rsidRPr="00A83EED">
              <w:rPr>
                <w:rFonts w:eastAsia="Calibri"/>
                <w:color w:val="000000"/>
              </w:rPr>
              <w:t>Impactscore is groter dan 0,025%, maar kleiner dan 50% en depositie stijgt niet t.o.v. vergunde situatie</w:t>
            </w:r>
          </w:p>
        </w:tc>
      </w:tr>
      <w:tr w:rsidR="00A83EED" w:rsidRPr="00A83EED" w14:paraId="566E8213" w14:textId="77777777" w:rsidTr="00BE2B7E">
        <w:trPr>
          <w:gridAfter w:val="1"/>
          <w:wAfter w:w="12" w:type="dxa"/>
          <w:trHeight w:val="340"/>
        </w:trPr>
        <w:tc>
          <w:tcPr>
            <w:tcW w:w="483" w:type="dxa"/>
            <w:tcBorders>
              <w:top w:val="nil"/>
              <w:left w:val="nil"/>
              <w:bottom w:val="nil"/>
              <w:right w:val="nil"/>
            </w:tcBorders>
            <w:shd w:val="clear" w:color="auto" w:fill="auto"/>
          </w:tcPr>
          <w:p w14:paraId="4B670A85"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4B0B662F"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0F5BF910" w14:textId="77777777" w:rsidR="00A83EED" w:rsidRPr="00A83EED" w:rsidRDefault="00A83EED" w:rsidP="00A83EED">
            <w:pPr>
              <w:rPr>
                <w:rFonts w:eastAsia="Calibri"/>
                <w:color w:val="000000"/>
              </w:rPr>
            </w:pPr>
            <w:r w:rsidRPr="00A83EED">
              <w:rPr>
                <w:rFonts w:eastAsia="Calibri"/>
                <w:color w:val="000000"/>
              </w:rPr>
              <w:t xml:space="preserve">Impactscore is groter dan 0,025%, maar het project hypothekeert de </w:t>
            </w:r>
            <w:proofErr w:type="spellStart"/>
            <w:r w:rsidRPr="00A83EED">
              <w:rPr>
                <w:rFonts w:eastAsia="Calibri"/>
                <w:color w:val="000000"/>
              </w:rPr>
              <w:t>gebiedsspecifieke</w:t>
            </w:r>
            <w:proofErr w:type="spellEnd"/>
            <w:r w:rsidRPr="00A83EED">
              <w:rPr>
                <w:rFonts w:eastAsia="Calibri"/>
                <w:color w:val="000000"/>
              </w:rPr>
              <w:t xml:space="preserve"> neerwaartse depositietrend van ammoniak niet</w:t>
            </w:r>
          </w:p>
        </w:tc>
      </w:tr>
      <w:tr w:rsidR="00A83EED" w:rsidRPr="00A83EED" w14:paraId="51AD1DF7" w14:textId="77777777" w:rsidTr="00BE2B7E">
        <w:trPr>
          <w:gridAfter w:val="1"/>
          <w:wAfter w:w="12" w:type="dxa"/>
          <w:trHeight w:val="340"/>
        </w:trPr>
        <w:tc>
          <w:tcPr>
            <w:tcW w:w="483" w:type="dxa"/>
            <w:tcBorders>
              <w:top w:val="nil"/>
              <w:left w:val="nil"/>
              <w:bottom w:val="nil"/>
              <w:right w:val="nil"/>
            </w:tcBorders>
            <w:shd w:val="clear" w:color="auto" w:fill="auto"/>
          </w:tcPr>
          <w:p w14:paraId="6880F3A2"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360F7ACC"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0AE6C200" w14:textId="77777777" w:rsidR="00A83EED" w:rsidRPr="00A83EED" w:rsidRDefault="00A83EED" w:rsidP="00A83EED">
            <w:pPr>
              <w:rPr>
                <w:rFonts w:eastAsia="Calibri"/>
                <w:color w:val="000000"/>
              </w:rPr>
            </w:pPr>
            <w:r w:rsidRPr="00A83EED">
              <w:rPr>
                <w:rFonts w:eastAsia="Calibri"/>
                <w:color w:val="000000"/>
              </w:rPr>
              <w:t>Andere</w:t>
            </w:r>
            <w:r w:rsidRPr="00A83EED">
              <w:rPr>
                <w:rFonts w:eastAsia="Calibri"/>
                <w:i/>
                <w:iCs/>
                <w:color w:val="000000"/>
              </w:rPr>
              <w:t xml:space="preserve"> </w:t>
            </w:r>
          </w:p>
        </w:tc>
      </w:tr>
      <w:bookmarkEnd w:id="10"/>
      <w:tr w:rsidR="00A83EED" w:rsidRPr="00A83EED" w14:paraId="7676B44B"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79636DC2" w14:textId="77777777" w:rsidR="00A83EED" w:rsidRPr="00A83EED" w:rsidRDefault="00A83EED" w:rsidP="00A83EED">
            <w:pPr>
              <w:rPr>
                <w:rFonts w:eastAsia="Calibri"/>
                <w:b/>
                <w:color w:val="FFFFFF"/>
              </w:rPr>
            </w:pPr>
          </w:p>
        </w:tc>
      </w:tr>
      <w:tr w:rsidR="00A83EED" w:rsidRPr="00A83EED" w:rsidDel="007866BC" w14:paraId="222943A3" w14:textId="77777777" w:rsidTr="00BE2B7E">
        <w:trPr>
          <w:gridAfter w:val="1"/>
          <w:wAfter w:w="12" w:type="dxa"/>
          <w:trHeight w:val="340"/>
        </w:trPr>
        <w:tc>
          <w:tcPr>
            <w:tcW w:w="483" w:type="dxa"/>
            <w:tcBorders>
              <w:top w:val="nil"/>
              <w:left w:val="nil"/>
              <w:bottom w:val="nil"/>
              <w:right w:val="nil"/>
            </w:tcBorders>
            <w:shd w:val="clear" w:color="auto" w:fill="auto"/>
          </w:tcPr>
          <w:p w14:paraId="42EF9529"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OS3</w:t>
            </w:r>
          </w:p>
          <w:p w14:paraId="7C3A1FBB" w14:textId="77777777" w:rsidR="00A83EED" w:rsidRPr="00A83EED" w:rsidRDefault="00A83EED" w:rsidP="00A83EED">
            <w:pPr>
              <w:jc w:val="right"/>
              <w:rPr>
                <w:rFonts w:eastAsia="Calibri"/>
                <w:b/>
                <w:color w:val="000000"/>
              </w:rPr>
            </w:pPr>
            <w:r w:rsidRPr="00A83EED">
              <w:rPr>
                <w:rFonts w:eastAsia="Calibri"/>
                <w:b/>
                <w:color w:val="000000"/>
              </w:rPr>
              <w:t>9</w:t>
            </w:r>
          </w:p>
        </w:tc>
        <w:tc>
          <w:tcPr>
            <w:tcW w:w="9010" w:type="dxa"/>
            <w:gridSpan w:val="9"/>
            <w:tcBorders>
              <w:top w:val="nil"/>
              <w:left w:val="nil"/>
              <w:bottom w:val="nil"/>
              <w:right w:val="nil"/>
            </w:tcBorders>
            <w:shd w:val="clear" w:color="auto" w:fill="auto"/>
          </w:tcPr>
          <w:p w14:paraId="5CE040F8" w14:textId="77777777" w:rsidR="00A83EED" w:rsidRPr="00A83EED" w:rsidRDefault="00A83EED" w:rsidP="00A83EED">
            <w:pPr>
              <w:autoSpaceDE w:val="0"/>
              <w:autoSpaceDN w:val="0"/>
              <w:adjustRightInd w:val="0"/>
              <w:rPr>
                <w:rFonts w:eastAsia="Calibri" w:cs="Times New Roman"/>
                <w:b/>
                <w:color w:val="auto"/>
              </w:rPr>
            </w:pPr>
            <w:r w:rsidRPr="00A83EED">
              <w:rPr>
                <w:rFonts w:eastAsia="Calibri" w:cs="Times New Roman"/>
                <w:b/>
                <w:color w:val="auto"/>
              </w:rPr>
              <w:t xml:space="preserve">Wat geldt volgens het beoordelingskader voor stikstofoxiden veroorzaakt door </w:t>
            </w:r>
            <w:proofErr w:type="spellStart"/>
            <w:r w:rsidRPr="00A83EED">
              <w:rPr>
                <w:rFonts w:eastAsia="Calibri" w:cs="Times New Roman"/>
                <w:b/>
                <w:color w:val="auto"/>
              </w:rPr>
              <w:t>mobiliteitsgerelateerde</w:t>
            </w:r>
            <w:proofErr w:type="spellEnd"/>
            <w:r w:rsidRPr="00A83EED">
              <w:rPr>
                <w:rFonts w:eastAsia="Calibri" w:cs="Times New Roman"/>
                <w:b/>
                <w:color w:val="auto"/>
              </w:rPr>
              <w:t xml:space="preserve"> projecten?</w:t>
            </w:r>
          </w:p>
        </w:tc>
      </w:tr>
      <w:tr w:rsidR="00A83EED" w:rsidRPr="00A83EED" w14:paraId="61369057" w14:textId="77777777" w:rsidTr="00BE2B7E">
        <w:trPr>
          <w:gridAfter w:val="1"/>
          <w:wAfter w:w="12" w:type="dxa"/>
          <w:trHeight w:val="340"/>
        </w:trPr>
        <w:tc>
          <w:tcPr>
            <w:tcW w:w="483" w:type="dxa"/>
            <w:tcBorders>
              <w:top w:val="nil"/>
              <w:left w:val="nil"/>
              <w:bottom w:val="nil"/>
              <w:right w:val="nil"/>
            </w:tcBorders>
            <w:shd w:val="clear" w:color="auto" w:fill="auto"/>
          </w:tcPr>
          <w:p w14:paraId="24147A04" w14:textId="77777777" w:rsidR="00A83EED" w:rsidRPr="00A83EED" w:rsidRDefault="00A83EED" w:rsidP="00A83EED">
            <w:pPr>
              <w:jc w:val="right"/>
              <w:rPr>
                <w:rFonts w:eastAsia="Calibri"/>
                <w:color w:val="000000"/>
              </w:rPr>
            </w:pPr>
            <w:bookmarkStart w:id="11" w:name="_Hlk168665854"/>
          </w:p>
        </w:tc>
        <w:tc>
          <w:tcPr>
            <w:tcW w:w="368" w:type="dxa"/>
            <w:tcBorders>
              <w:top w:val="nil"/>
              <w:left w:val="nil"/>
              <w:bottom w:val="nil"/>
              <w:right w:val="nil"/>
            </w:tcBorders>
            <w:shd w:val="clear" w:color="auto" w:fill="auto"/>
          </w:tcPr>
          <w:p w14:paraId="4099AEF7"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62DA0675" w14:textId="77777777" w:rsidR="00A83EED" w:rsidRPr="00A83EED" w:rsidRDefault="00A83EED" w:rsidP="00A83EED">
            <w:pPr>
              <w:rPr>
                <w:rFonts w:eastAsia="Calibri"/>
                <w:color w:val="000000"/>
              </w:rPr>
            </w:pPr>
            <w:r w:rsidRPr="00A83EED">
              <w:rPr>
                <w:rFonts w:eastAsia="Calibri"/>
                <w:color w:val="000000"/>
              </w:rPr>
              <w:t>Impactscore is kleiner of gelijk aan 1%</w:t>
            </w:r>
          </w:p>
        </w:tc>
      </w:tr>
      <w:tr w:rsidR="00A83EED" w:rsidRPr="00A83EED" w14:paraId="68F38E8A" w14:textId="77777777" w:rsidTr="00BE2B7E">
        <w:trPr>
          <w:gridAfter w:val="1"/>
          <w:wAfter w:w="12" w:type="dxa"/>
          <w:trHeight w:val="340"/>
        </w:trPr>
        <w:tc>
          <w:tcPr>
            <w:tcW w:w="483" w:type="dxa"/>
            <w:tcBorders>
              <w:top w:val="nil"/>
              <w:left w:val="nil"/>
              <w:bottom w:val="nil"/>
              <w:right w:val="nil"/>
            </w:tcBorders>
            <w:shd w:val="clear" w:color="auto" w:fill="auto"/>
          </w:tcPr>
          <w:p w14:paraId="054C51A5"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5BE4D9F7"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758ACD51" w14:textId="77777777" w:rsidR="00A83EED" w:rsidRPr="00A83EED" w:rsidRDefault="00A83EED" w:rsidP="00A83EED">
            <w:pPr>
              <w:rPr>
                <w:rFonts w:eastAsia="Calibri"/>
                <w:color w:val="000000"/>
              </w:rPr>
            </w:pPr>
            <w:r w:rsidRPr="00A83EED">
              <w:rPr>
                <w:rFonts w:eastAsia="Calibri"/>
                <w:color w:val="000000"/>
              </w:rPr>
              <w:t xml:space="preserve">Impactscore is groter dan 1%, maar het project hypothekeert de </w:t>
            </w:r>
            <w:proofErr w:type="spellStart"/>
            <w:r w:rsidRPr="00A83EED">
              <w:rPr>
                <w:rFonts w:eastAsia="Calibri"/>
                <w:color w:val="000000"/>
              </w:rPr>
              <w:t>gebiedsspecifieke</w:t>
            </w:r>
            <w:proofErr w:type="spellEnd"/>
            <w:r w:rsidRPr="00A83EED">
              <w:rPr>
                <w:rFonts w:eastAsia="Calibri"/>
                <w:color w:val="000000"/>
              </w:rPr>
              <w:t xml:space="preserve"> neerwaartse depositietrend van stikstofoxiden niet</w:t>
            </w:r>
          </w:p>
        </w:tc>
      </w:tr>
      <w:bookmarkEnd w:id="11"/>
      <w:tr w:rsidR="00A83EED" w:rsidRPr="00A83EED" w14:paraId="750A1BF8" w14:textId="77777777" w:rsidTr="00BE2B7E">
        <w:trPr>
          <w:gridAfter w:val="1"/>
          <w:wAfter w:w="12" w:type="dxa"/>
          <w:trHeight w:val="340"/>
        </w:trPr>
        <w:tc>
          <w:tcPr>
            <w:tcW w:w="483" w:type="dxa"/>
            <w:tcBorders>
              <w:top w:val="nil"/>
              <w:left w:val="nil"/>
              <w:bottom w:val="nil"/>
              <w:right w:val="nil"/>
            </w:tcBorders>
            <w:shd w:val="clear" w:color="auto" w:fill="auto"/>
          </w:tcPr>
          <w:p w14:paraId="62B0368C"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1D2980B6"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5C3B9684" w14:textId="77777777" w:rsidR="00A83EED" w:rsidRPr="00A83EED" w:rsidRDefault="00A83EED" w:rsidP="00A83EED">
            <w:pPr>
              <w:rPr>
                <w:rFonts w:eastAsia="Calibri"/>
                <w:color w:val="000000"/>
              </w:rPr>
            </w:pPr>
            <w:r w:rsidRPr="00A83EED">
              <w:rPr>
                <w:rFonts w:eastAsia="Calibri"/>
                <w:color w:val="000000"/>
              </w:rPr>
              <w:t>Andere</w:t>
            </w:r>
            <w:r w:rsidRPr="00A83EED">
              <w:rPr>
                <w:rFonts w:eastAsia="Calibri"/>
                <w:i/>
                <w:iCs/>
                <w:color w:val="000000"/>
              </w:rPr>
              <w:t xml:space="preserve"> </w:t>
            </w:r>
          </w:p>
        </w:tc>
      </w:tr>
      <w:tr w:rsidR="00A83EED" w:rsidRPr="00A83EED" w:rsidDel="007866BC" w14:paraId="437E72A6" w14:textId="77777777" w:rsidTr="00BE2B7E">
        <w:trPr>
          <w:gridAfter w:val="1"/>
          <w:wAfter w:w="12" w:type="dxa"/>
          <w:trHeight w:val="340"/>
        </w:trPr>
        <w:tc>
          <w:tcPr>
            <w:tcW w:w="483" w:type="dxa"/>
            <w:tcBorders>
              <w:top w:val="nil"/>
              <w:left w:val="nil"/>
              <w:bottom w:val="nil"/>
              <w:right w:val="nil"/>
            </w:tcBorders>
            <w:shd w:val="clear" w:color="auto" w:fill="auto"/>
          </w:tcPr>
          <w:p w14:paraId="1FDFE704"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OS3</w:t>
            </w:r>
          </w:p>
          <w:p w14:paraId="6BAE49E9" w14:textId="77777777" w:rsidR="00A83EED" w:rsidRPr="00A83EED" w:rsidRDefault="00A83EED" w:rsidP="00A83EED">
            <w:pPr>
              <w:jc w:val="right"/>
              <w:rPr>
                <w:rFonts w:eastAsia="Calibri"/>
                <w:b/>
                <w:color w:val="000000"/>
              </w:rPr>
            </w:pPr>
            <w:r w:rsidRPr="00A83EED">
              <w:rPr>
                <w:rFonts w:eastAsia="Calibri"/>
                <w:b/>
                <w:color w:val="000000"/>
              </w:rPr>
              <w:t>9bis</w:t>
            </w:r>
          </w:p>
        </w:tc>
        <w:tc>
          <w:tcPr>
            <w:tcW w:w="9010" w:type="dxa"/>
            <w:gridSpan w:val="9"/>
            <w:tcBorders>
              <w:top w:val="nil"/>
              <w:left w:val="nil"/>
              <w:bottom w:val="nil"/>
              <w:right w:val="nil"/>
            </w:tcBorders>
            <w:shd w:val="clear" w:color="auto" w:fill="auto"/>
          </w:tcPr>
          <w:p w14:paraId="18565819" w14:textId="77777777" w:rsidR="00A83EED" w:rsidRPr="00A83EED" w:rsidRDefault="00A83EED" w:rsidP="00A83EED">
            <w:pPr>
              <w:autoSpaceDE w:val="0"/>
              <w:autoSpaceDN w:val="0"/>
              <w:adjustRightInd w:val="0"/>
              <w:rPr>
                <w:rFonts w:eastAsia="Calibri" w:cs="Times New Roman"/>
                <w:b/>
                <w:color w:val="auto"/>
              </w:rPr>
            </w:pPr>
            <w:r w:rsidRPr="00A83EED">
              <w:rPr>
                <w:rFonts w:eastAsia="Calibri" w:cs="Times New Roman"/>
                <w:b/>
                <w:color w:val="auto"/>
              </w:rPr>
              <w:t xml:space="preserve">Het betreft een: </w:t>
            </w:r>
          </w:p>
        </w:tc>
      </w:tr>
      <w:tr w:rsidR="00A83EED" w:rsidRPr="00A83EED" w14:paraId="64A3B24B" w14:textId="77777777" w:rsidTr="00BE2B7E">
        <w:trPr>
          <w:gridAfter w:val="1"/>
          <w:wAfter w:w="12" w:type="dxa"/>
          <w:trHeight w:val="340"/>
        </w:trPr>
        <w:tc>
          <w:tcPr>
            <w:tcW w:w="483" w:type="dxa"/>
            <w:tcBorders>
              <w:top w:val="nil"/>
              <w:left w:val="nil"/>
              <w:bottom w:val="nil"/>
              <w:right w:val="nil"/>
            </w:tcBorders>
            <w:shd w:val="clear" w:color="auto" w:fill="auto"/>
          </w:tcPr>
          <w:p w14:paraId="650133A7"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7A277657"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56F3DE4A" w14:textId="77777777" w:rsidR="00A83EED" w:rsidRPr="00A83EED" w:rsidRDefault="00A83EED" w:rsidP="00A83EED">
            <w:pPr>
              <w:rPr>
                <w:rFonts w:eastAsia="Calibri"/>
                <w:color w:val="000000"/>
              </w:rPr>
            </w:pPr>
            <w:proofErr w:type="spellStart"/>
            <w:r w:rsidRPr="00A83EED">
              <w:rPr>
                <w:rFonts w:eastAsia="Calibri"/>
                <w:color w:val="000000"/>
              </w:rPr>
              <w:t>Verkeersgenererend</w:t>
            </w:r>
            <w:proofErr w:type="spellEnd"/>
            <w:r w:rsidRPr="00A83EED">
              <w:rPr>
                <w:rFonts w:eastAsia="Calibri"/>
                <w:color w:val="000000"/>
              </w:rPr>
              <w:t xml:space="preserve"> project (zoals winkels, bioscopen, recreatieve terreinen, andere, …)</w:t>
            </w:r>
          </w:p>
        </w:tc>
      </w:tr>
      <w:tr w:rsidR="00A83EED" w:rsidRPr="00A83EED" w14:paraId="2E5F4265" w14:textId="77777777" w:rsidTr="00BE2B7E">
        <w:trPr>
          <w:gridAfter w:val="1"/>
          <w:wAfter w:w="12" w:type="dxa"/>
          <w:trHeight w:val="340"/>
        </w:trPr>
        <w:tc>
          <w:tcPr>
            <w:tcW w:w="483" w:type="dxa"/>
            <w:tcBorders>
              <w:top w:val="nil"/>
              <w:left w:val="nil"/>
              <w:bottom w:val="nil"/>
              <w:right w:val="nil"/>
            </w:tcBorders>
            <w:shd w:val="clear" w:color="auto" w:fill="auto"/>
          </w:tcPr>
          <w:p w14:paraId="76FBD949"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36CBB0E5"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3F4DFFE8" w14:textId="77777777" w:rsidR="00A83EED" w:rsidRPr="00A83EED" w:rsidRDefault="00A83EED" w:rsidP="00A83EED">
            <w:pPr>
              <w:rPr>
                <w:rFonts w:eastAsia="Calibri"/>
                <w:color w:val="000000"/>
              </w:rPr>
            </w:pPr>
            <w:proofErr w:type="spellStart"/>
            <w:r w:rsidRPr="00A83EED">
              <w:rPr>
                <w:rFonts w:eastAsia="Calibri"/>
                <w:color w:val="000000"/>
              </w:rPr>
              <w:t>Verkeersdragend</w:t>
            </w:r>
            <w:proofErr w:type="spellEnd"/>
            <w:r w:rsidRPr="00A83EED">
              <w:rPr>
                <w:rFonts w:eastAsia="Calibri"/>
                <w:color w:val="000000"/>
              </w:rPr>
              <w:t xml:space="preserve"> project (zoals wegen, …)</w:t>
            </w:r>
          </w:p>
        </w:tc>
      </w:tr>
      <w:tr w:rsidR="00A83EED" w:rsidRPr="00A83EED" w14:paraId="1580995C"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1782F1BD" w14:textId="77777777" w:rsidR="00A83EED" w:rsidRPr="00A83EED" w:rsidRDefault="00A83EED" w:rsidP="00A83EED">
            <w:pPr>
              <w:rPr>
                <w:rFonts w:eastAsia="Calibri"/>
                <w:b/>
                <w:color w:val="FFFFFF"/>
              </w:rPr>
            </w:pPr>
          </w:p>
        </w:tc>
      </w:tr>
      <w:tr w:rsidR="00A83EED" w:rsidRPr="00A83EED" w:rsidDel="007866BC" w14:paraId="61EC6CC1" w14:textId="77777777" w:rsidTr="00BE2B7E">
        <w:trPr>
          <w:gridAfter w:val="1"/>
          <w:wAfter w:w="12" w:type="dxa"/>
          <w:trHeight w:val="340"/>
        </w:trPr>
        <w:tc>
          <w:tcPr>
            <w:tcW w:w="483" w:type="dxa"/>
            <w:tcBorders>
              <w:top w:val="nil"/>
              <w:left w:val="nil"/>
              <w:bottom w:val="nil"/>
              <w:right w:val="nil"/>
            </w:tcBorders>
            <w:shd w:val="clear" w:color="auto" w:fill="auto"/>
          </w:tcPr>
          <w:p w14:paraId="01880CA8" w14:textId="77777777" w:rsidR="00A83EED" w:rsidRPr="00A83EED" w:rsidRDefault="00A83EED" w:rsidP="00A83EED">
            <w:pPr>
              <w:jc w:val="right"/>
              <w:rPr>
                <w:rFonts w:eastAsia="Calibri"/>
                <w:b/>
                <w:color w:val="000000"/>
                <w:sz w:val="12"/>
                <w:szCs w:val="12"/>
              </w:rPr>
            </w:pPr>
            <w:r w:rsidRPr="00A83EED">
              <w:rPr>
                <w:rFonts w:eastAsia="Calibri"/>
                <w:b/>
                <w:color w:val="000000"/>
                <w:sz w:val="12"/>
                <w:szCs w:val="12"/>
              </w:rPr>
              <w:t>O3</w:t>
            </w:r>
          </w:p>
          <w:p w14:paraId="5B5A3F47" w14:textId="77777777" w:rsidR="00A83EED" w:rsidRPr="00A83EED" w:rsidRDefault="00A83EED" w:rsidP="00A83EED">
            <w:pPr>
              <w:jc w:val="right"/>
              <w:rPr>
                <w:rFonts w:eastAsia="Calibri"/>
                <w:b/>
                <w:color w:val="000000"/>
              </w:rPr>
            </w:pPr>
            <w:r w:rsidRPr="00A83EED">
              <w:rPr>
                <w:rFonts w:eastAsia="Calibri"/>
                <w:b/>
                <w:color w:val="000000"/>
              </w:rPr>
              <w:t>10</w:t>
            </w:r>
          </w:p>
        </w:tc>
        <w:tc>
          <w:tcPr>
            <w:tcW w:w="9010" w:type="dxa"/>
            <w:gridSpan w:val="9"/>
            <w:tcBorders>
              <w:top w:val="nil"/>
              <w:left w:val="nil"/>
              <w:bottom w:val="nil"/>
              <w:right w:val="nil"/>
            </w:tcBorders>
            <w:shd w:val="clear" w:color="auto" w:fill="auto"/>
          </w:tcPr>
          <w:p w14:paraId="303A741E" w14:textId="77777777" w:rsidR="00A83EED" w:rsidRPr="00A83EED" w:rsidRDefault="00A83EED" w:rsidP="00A83EED">
            <w:pPr>
              <w:rPr>
                <w:rFonts w:eastAsia="Calibri" w:cs="Times New Roman"/>
                <w:b/>
                <w:color w:val="auto"/>
              </w:rPr>
            </w:pPr>
            <w:r w:rsidRPr="00A83EED">
              <w:rPr>
                <w:rFonts w:eastAsia="Calibri" w:cs="Times New Roman"/>
                <w:b/>
                <w:color w:val="auto"/>
              </w:rPr>
              <w:t xml:space="preserve">Motiveer hoe u aan de bepalingen van het decreet </w:t>
            </w:r>
            <w:r w:rsidRPr="00A83EED">
              <w:rPr>
                <w:rFonts w:eastAsia="Calibri"/>
                <w:b/>
                <w:color w:val="000000"/>
              </w:rPr>
              <w:t>over de programmatische aanpak stikstof</w:t>
            </w:r>
            <w:r w:rsidRPr="00A83EED">
              <w:rPr>
                <w:rFonts w:eastAsia="Calibri" w:cs="Times New Roman"/>
                <w:b/>
                <w:color w:val="auto"/>
              </w:rPr>
              <w:t xml:space="preserve"> en het toepasselijke beoordelingskader voldoet.</w:t>
            </w:r>
          </w:p>
          <w:p w14:paraId="4D85625D" w14:textId="77777777" w:rsidR="00A83EED" w:rsidRPr="00A83EED" w:rsidRDefault="00A83EED" w:rsidP="00A83EED">
            <w:pPr>
              <w:rPr>
                <w:rFonts w:eastAsia="Calibri"/>
                <w:i/>
                <w:iCs/>
                <w:color w:val="auto"/>
              </w:rPr>
            </w:pPr>
            <w:r w:rsidRPr="00A83EED">
              <w:rPr>
                <w:rFonts w:eastAsia="Calibri"/>
                <w:i/>
                <w:iCs/>
                <w:color w:val="000000"/>
              </w:rPr>
              <w:t xml:space="preserve">Indien het project de </w:t>
            </w:r>
            <w:proofErr w:type="spellStart"/>
            <w:r w:rsidRPr="00A83EED">
              <w:rPr>
                <w:rFonts w:eastAsia="Calibri"/>
                <w:i/>
                <w:iCs/>
                <w:color w:val="000000"/>
              </w:rPr>
              <w:t>gebiedsspecifieke</w:t>
            </w:r>
            <w:proofErr w:type="spellEnd"/>
            <w:r w:rsidRPr="00A83EED">
              <w:rPr>
                <w:rFonts w:eastAsia="Calibri"/>
                <w:i/>
                <w:iCs/>
                <w:color w:val="000000"/>
              </w:rPr>
              <w:t xml:space="preserve"> neerwaartse depositietrend voor ammoniak / stikstofoxiden niet hypothekeert: gelieve dit aan te tonen gebruik makend van de depositietool.</w:t>
            </w:r>
          </w:p>
          <w:p w14:paraId="111B5DDC" w14:textId="77777777" w:rsidR="00A83EED" w:rsidRPr="00A83EED" w:rsidRDefault="00A83EED" w:rsidP="00A83EED">
            <w:pPr>
              <w:autoSpaceDE w:val="0"/>
              <w:autoSpaceDN w:val="0"/>
              <w:adjustRightInd w:val="0"/>
              <w:rPr>
                <w:rFonts w:eastAsia="Calibri"/>
                <w:b/>
                <w:color w:val="auto"/>
              </w:rPr>
            </w:pPr>
            <w:r w:rsidRPr="00A83EED">
              <w:rPr>
                <w:rFonts w:eastAsia="Calibri"/>
                <w:i/>
                <w:iCs/>
                <w:color w:val="000000"/>
              </w:rPr>
              <w:t>Indien de depositie niet stijgt t.o.v. vergunde situatie (beoordelingskader ammoniak voor veehouderijen en mestverwerkingsinstallaties): gelieve dit aan te tonen gebruik makend van de module ‘depositietoename’ in de impactscoretool.</w:t>
            </w:r>
          </w:p>
        </w:tc>
      </w:tr>
      <w:tr w:rsidR="00A83EED" w:rsidRPr="00A83EED" w14:paraId="30770E1D"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46150BEB" w14:textId="77777777" w:rsidR="00A83EED" w:rsidRPr="00A83EED" w:rsidRDefault="00A83EED" w:rsidP="00A83EED">
            <w:pPr>
              <w:rPr>
                <w:rFonts w:eastAsia="Calibri"/>
                <w:b/>
                <w:color w:val="FFFFFF"/>
              </w:rPr>
            </w:pPr>
          </w:p>
        </w:tc>
      </w:tr>
      <w:tr w:rsidR="00A83EED" w:rsidRPr="00A83EED" w14:paraId="5553F6FA" w14:textId="77777777" w:rsidTr="00BE2B7E">
        <w:trPr>
          <w:gridAfter w:val="1"/>
          <w:wAfter w:w="12" w:type="dxa"/>
          <w:trHeight w:val="340"/>
        </w:trPr>
        <w:tc>
          <w:tcPr>
            <w:tcW w:w="483" w:type="dxa"/>
            <w:tcBorders>
              <w:top w:val="nil"/>
              <w:left w:val="nil"/>
              <w:bottom w:val="nil"/>
              <w:right w:val="nil"/>
            </w:tcBorders>
            <w:shd w:val="clear" w:color="auto" w:fill="auto"/>
          </w:tcPr>
          <w:p w14:paraId="62653CE9" w14:textId="77777777" w:rsidR="00A83EED" w:rsidRPr="00A83EED" w:rsidRDefault="00A83EED" w:rsidP="00A83EED">
            <w:pPr>
              <w:jc w:val="right"/>
              <w:rPr>
                <w:rFonts w:eastAsia="Calibri"/>
                <w:b/>
                <w:color w:val="000000"/>
              </w:rPr>
            </w:pPr>
            <w:r w:rsidRPr="00A83EED">
              <w:rPr>
                <w:rFonts w:eastAsia="Calibri"/>
                <w:b/>
                <w:color w:val="000000"/>
                <w:sz w:val="12"/>
                <w:szCs w:val="12"/>
              </w:rPr>
              <w:t>O</w:t>
            </w:r>
            <w:r w:rsidRPr="00A83EED">
              <w:rPr>
                <w:rFonts w:eastAsia="Calibri"/>
                <w:b/>
                <w:color w:val="000000"/>
              </w:rPr>
              <w:t xml:space="preserve">   11</w:t>
            </w:r>
          </w:p>
        </w:tc>
        <w:tc>
          <w:tcPr>
            <w:tcW w:w="9010" w:type="dxa"/>
            <w:gridSpan w:val="9"/>
            <w:tcBorders>
              <w:top w:val="nil"/>
              <w:left w:val="nil"/>
              <w:bottom w:val="nil"/>
              <w:right w:val="nil"/>
            </w:tcBorders>
            <w:shd w:val="clear" w:color="auto" w:fill="auto"/>
          </w:tcPr>
          <w:p w14:paraId="60DE9055" w14:textId="77777777" w:rsidR="00A83EED" w:rsidRPr="00A83EED" w:rsidRDefault="00A83EED" w:rsidP="00A83EED">
            <w:pPr>
              <w:ind w:left="28"/>
              <w:rPr>
                <w:rFonts w:eastAsia="Calibri"/>
                <w:bCs/>
                <w:iCs/>
                <w:color w:val="000000"/>
              </w:rPr>
            </w:pPr>
            <w:r w:rsidRPr="00A83EED">
              <w:rPr>
                <w:rFonts w:eastAsia="Calibri"/>
                <w:bCs/>
                <w:i/>
                <w:color w:val="000000"/>
              </w:rPr>
              <w:t xml:space="preserve">Als de aanvraag een betekenisvolle aantasting van de natuurlijke kenmerken van een speciale beschermingszone (SBZ) kan veroorzaken en er geen MER opgesteld hoeft te worden, voegt u een </w:t>
            </w:r>
            <w:r w:rsidRPr="00A83EED">
              <w:rPr>
                <w:rFonts w:eastAsia="Calibri"/>
                <w:b/>
                <w:i/>
                <w:color w:val="000000"/>
              </w:rPr>
              <w:t>passende beoordeling</w:t>
            </w:r>
            <w:r w:rsidRPr="00A83EED">
              <w:rPr>
                <w:rFonts w:eastAsia="Calibri"/>
                <w:bCs/>
                <w:i/>
                <w:color w:val="000000"/>
              </w:rPr>
              <w:t xml:space="preserve"> als bijlage E6ter bij de aanvraag. Het gaat om de passende beoordeling, vermeld in artikel 36ter, §3, van het decreet van 21 oktober 1997 betreffende het natuurbehoud en het natuurlijk milieu. Er kan geen vergunning verleend worden voor een activiteit die een betekenisvolle aantasting van de natuurlijke kenmerken van de betrokken speciale beschermingszone kan veroorzaken.</w:t>
            </w:r>
          </w:p>
        </w:tc>
      </w:tr>
      <w:tr w:rsidR="00A83EED" w:rsidRPr="00A83EED" w14:paraId="7B024D9D"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1136B674" w14:textId="77777777" w:rsidR="00A83EED" w:rsidRPr="00A83EED" w:rsidRDefault="00A83EED" w:rsidP="00A83EED">
            <w:pPr>
              <w:rPr>
                <w:rFonts w:eastAsia="Calibri"/>
                <w:b/>
                <w:color w:val="FFFFFF"/>
              </w:rPr>
            </w:pPr>
            <w:r w:rsidRPr="00A83EED">
              <w:rPr>
                <w:rFonts w:eastAsia="Calibri"/>
                <w:b/>
                <w:color w:val="FFFFFF"/>
              </w:rPr>
              <w:t xml:space="preserve"> </w:t>
            </w:r>
          </w:p>
        </w:tc>
      </w:tr>
      <w:tr w:rsidR="00A83EED" w:rsidRPr="00A83EED" w14:paraId="613943EA" w14:textId="77777777" w:rsidTr="00BE2B7E">
        <w:trPr>
          <w:gridAfter w:val="1"/>
          <w:wAfter w:w="12" w:type="dxa"/>
          <w:trHeight w:val="340"/>
        </w:trPr>
        <w:tc>
          <w:tcPr>
            <w:tcW w:w="483" w:type="dxa"/>
            <w:tcBorders>
              <w:top w:val="nil"/>
              <w:left w:val="nil"/>
              <w:bottom w:val="nil"/>
              <w:right w:val="nil"/>
            </w:tcBorders>
            <w:shd w:val="clear" w:color="auto" w:fill="auto"/>
          </w:tcPr>
          <w:p w14:paraId="22687932" w14:textId="77777777" w:rsidR="00A83EED" w:rsidRPr="00A83EED" w:rsidRDefault="00A83EED" w:rsidP="00A83EED">
            <w:pPr>
              <w:jc w:val="right"/>
              <w:rPr>
                <w:rFonts w:eastAsia="Calibri"/>
                <w:b/>
                <w:color w:val="000000"/>
              </w:rPr>
            </w:pPr>
            <w:r w:rsidRPr="00A83EED">
              <w:rPr>
                <w:rFonts w:eastAsia="Calibri"/>
                <w:b/>
                <w:color w:val="000000"/>
                <w:sz w:val="12"/>
                <w:szCs w:val="12"/>
              </w:rPr>
              <w:t>O</w:t>
            </w:r>
            <w:r w:rsidRPr="00A83EED">
              <w:rPr>
                <w:rFonts w:eastAsia="Calibri"/>
                <w:b/>
                <w:color w:val="000000"/>
              </w:rPr>
              <w:t xml:space="preserve">   12</w:t>
            </w:r>
          </w:p>
        </w:tc>
        <w:tc>
          <w:tcPr>
            <w:tcW w:w="9010" w:type="dxa"/>
            <w:gridSpan w:val="9"/>
            <w:tcBorders>
              <w:top w:val="nil"/>
              <w:left w:val="nil"/>
              <w:bottom w:val="nil"/>
              <w:right w:val="nil"/>
            </w:tcBorders>
            <w:shd w:val="clear" w:color="auto" w:fill="auto"/>
          </w:tcPr>
          <w:p w14:paraId="1CFE4211" w14:textId="77777777" w:rsidR="00A83EED" w:rsidRPr="00A83EED" w:rsidRDefault="00A83EED" w:rsidP="00A83EED">
            <w:pPr>
              <w:ind w:left="28"/>
              <w:rPr>
                <w:rFonts w:eastAsia="Calibri"/>
                <w:b/>
                <w:bCs/>
                <w:iCs/>
                <w:color w:val="000000"/>
              </w:rPr>
            </w:pPr>
            <w:r w:rsidRPr="00A83EED">
              <w:rPr>
                <w:rFonts w:eastAsia="Calibri"/>
                <w:i/>
                <w:color w:val="000000"/>
              </w:rPr>
              <w:t>Voeg, als dat beschikbaar is, het advies van het agentschap voor Natuur en Bos (ANB) als bijlage E6quater bij de aanvraag, waarin ANB besluit dat het niet noodzakelijk is een passende beoordeling uit te voeren.</w:t>
            </w:r>
          </w:p>
        </w:tc>
      </w:tr>
      <w:tr w:rsidR="00A83EED" w:rsidRPr="00A83EED" w14:paraId="359AC704"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6CEF5B9F" w14:textId="77777777" w:rsidR="00A83EED" w:rsidRPr="00A83EED" w:rsidRDefault="00A83EED" w:rsidP="00A83EED">
            <w:pPr>
              <w:rPr>
                <w:rFonts w:eastAsia="Calibri"/>
                <w:b/>
                <w:color w:val="FFFFFF"/>
              </w:rPr>
            </w:pPr>
          </w:p>
        </w:tc>
      </w:tr>
      <w:tr w:rsidR="00A83EED" w:rsidRPr="00A83EED" w14:paraId="17759A94" w14:textId="77777777" w:rsidTr="00BE2B7E">
        <w:trPr>
          <w:gridAfter w:val="1"/>
          <w:wAfter w:w="12" w:type="dxa"/>
          <w:trHeight w:val="340"/>
        </w:trPr>
        <w:tc>
          <w:tcPr>
            <w:tcW w:w="483" w:type="dxa"/>
            <w:tcBorders>
              <w:top w:val="nil"/>
              <w:left w:val="nil"/>
              <w:bottom w:val="nil"/>
              <w:right w:val="nil"/>
            </w:tcBorders>
            <w:shd w:val="clear" w:color="auto" w:fill="auto"/>
          </w:tcPr>
          <w:p w14:paraId="0DD1BFCB" w14:textId="77777777" w:rsidR="00A83EED" w:rsidRPr="00A83EED" w:rsidRDefault="00A83EED" w:rsidP="00A83EED">
            <w:pPr>
              <w:jc w:val="right"/>
              <w:rPr>
                <w:rFonts w:eastAsia="Calibri"/>
                <w:b/>
                <w:color w:val="000000"/>
              </w:rPr>
            </w:pPr>
            <w:r w:rsidRPr="00A83EED">
              <w:rPr>
                <w:rFonts w:eastAsia="Calibri"/>
                <w:b/>
                <w:color w:val="000000"/>
              </w:rPr>
              <w:lastRenderedPageBreak/>
              <w:t>13</w:t>
            </w:r>
          </w:p>
        </w:tc>
        <w:tc>
          <w:tcPr>
            <w:tcW w:w="9010" w:type="dxa"/>
            <w:gridSpan w:val="9"/>
            <w:tcBorders>
              <w:top w:val="nil"/>
              <w:left w:val="nil"/>
              <w:bottom w:val="nil"/>
              <w:right w:val="nil"/>
            </w:tcBorders>
            <w:shd w:val="clear" w:color="auto" w:fill="auto"/>
          </w:tcPr>
          <w:p w14:paraId="42B79255" w14:textId="77777777" w:rsidR="00A83EED" w:rsidRPr="00A83EED" w:rsidRDefault="00A83EED" w:rsidP="00A83EED">
            <w:pPr>
              <w:ind w:left="28"/>
              <w:rPr>
                <w:rFonts w:eastAsia="Calibri"/>
                <w:b/>
                <w:bCs/>
                <w:iCs/>
                <w:color w:val="000000"/>
              </w:rPr>
            </w:pPr>
            <w:r w:rsidRPr="00A83EED">
              <w:rPr>
                <w:rFonts w:eastAsia="Calibri"/>
                <w:i/>
                <w:color w:val="000000"/>
              </w:rPr>
              <w:t>Als de aanvraag effecten kan veroorzaken op een gebied dat deel uitmaakt van het Vlaams Ecologisch Netwerk (VEN), voegt u een document als bijlage E6quinquies bij de aanvraag, waarin er wordt aangetoond dat de aanvraag geen onvermijdbare of onherstelbare schade toebrengt aan de natuur in het VEN als vermeld in artikel 26bis van het decreet van 21 oktober 1997 betreffende het natuurbehoud en het natuurlijk milieu. Onvermijdbare schade is de schade die men hoe dan ook zal veroorzaken, op welke wijze men de activiteit ook uitvoert. Vermijdbare schade is die schade die kan vermeden worden door de activiteit op een andere wijze uit te voeren (bv. met andere materialen, op een andere plaats, …). Onherstelbare schade betekent dat de schade niet meer kan hersteld worden. Onder herstel van de schade wordt herstel verstaan op de plaats van beschadiging met een kwantitatief en kwalitatief gelijkaardig habitat als deze die er voor de beschadiging aanwezig was. Er kan geen vergunning verleend worden voor een activiteit die onvermijdbare en onherstelbare schade aan de natuur in het VEN kan veroorzaken.</w:t>
            </w:r>
          </w:p>
        </w:tc>
      </w:tr>
      <w:tr w:rsidR="00A83EED" w:rsidRPr="00A83EED" w14:paraId="4791AA4F"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15B7CF20" w14:textId="77777777" w:rsidR="00A83EED" w:rsidRPr="00A83EED" w:rsidRDefault="00A83EED" w:rsidP="00A83EED">
            <w:pPr>
              <w:rPr>
                <w:rFonts w:eastAsia="Calibri"/>
                <w:b/>
                <w:color w:val="FFFFFF"/>
              </w:rPr>
            </w:pPr>
          </w:p>
        </w:tc>
      </w:tr>
      <w:tr w:rsidR="00A83EED" w:rsidRPr="00A83EED" w14:paraId="3B977105" w14:textId="77777777" w:rsidTr="00BE2B7E">
        <w:trPr>
          <w:gridAfter w:val="1"/>
          <w:wAfter w:w="12" w:type="dxa"/>
          <w:trHeight w:val="340"/>
        </w:trPr>
        <w:tc>
          <w:tcPr>
            <w:tcW w:w="483" w:type="dxa"/>
            <w:tcBorders>
              <w:top w:val="nil"/>
              <w:left w:val="nil"/>
              <w:bottom w:val="nil"/>
              <w:right w:val="nil"/>
            </w:tcBorders>
            <w:shd w:val="clear" w:color="auto" w:fill="auto"/>
          </w:tcPr>
          <w:p w14:paraId="3A3F6E91" w14:textId="77777777" w:rsidR="00A83EED" w:rsidRPr="00A83EED" w:rsidRDefault="00A83EED" w:rsidP="00A83EED">
            <w:pPr>
              <w:jc w:val="right"/>
              <w:rPr>
                <w:rFonts w:eastAsia="Calibri"/>
                <w:b/>
                <w:color w:val="000000"/>
              </w:rPr>
            </w:pPr>
            <w:r w:rsidRPr="00A83EED">
              <w:rPr>
                <w:rFonts w:eastAsia="Calibri"/>
                <w:b/>
                <w:color w:val="000000"/>
                <w:sz w:val="12"/>
                <w:szCs w:val="12"/>
              </w:rPr>
              <w:t>O</w:t>
            </w:r>
            <w:r w:rsidRPr="00A83EED">
              <w:rPr>
                <w:rFonts w:eastAsia="Calibri"/>
                <w:b/>
                <w:color w:val="000000"/>
              </w:rPr>
              <w:t xml:space="preserve">   14</w:t>
            </w:r>
          </w:p>
        </w:tc>
        <w:tc>
          <w:tcPr>
            <w:tcW w:w="9010" w:type="dxa"/>
            <w:gridSpan w:val="9"/>
            <w:tcBorders>
              <w:top w:val="nil"/>
              <w:left w:val="nil"/>
              <w:bottom w:val="nil"/>
              <w:right w:val="nil"/>
            </w:tcBorders>
            <w:shd w:val="clear" w:color="auto" w:fill="auto"/>
          </w:tcPr>
          <w:p w14:paraId="2E8190A9" w14:textId="77777777" w:rsidR="00A83EED" w:rsidRPr="00A83EED" w:rsidRDefault="00A83EED" w:rsidP="00A83EED">
            <w:pPr>
              <w:ind w:left="28"/>
              <w:rPr>
                <w:rFonts w:eastAsia="Calibri"/>
                <w:b/>
                <w:bCs/>
                <w:iCs/>
                <w:color w:val="000000"/>
              </w:rPr>
            </w:pPr>
            <w:r w:rsidRPr="00A83EED">
              <w:rPr>
                <w:rFonts w:eastAsia="Calibri"/>
                <w:i/>
                <w:color w:val="000000"/>
              </w:rPr>
              <w:t>Als voor de inrichting een vergunning of toestemming is verleend om af te wijken van de wetgeving met betrekking tot het milieu of het natuurbehoud (bijvoorbeeld met betrekking tot het VEN of de speciale beschermingszones ter uitvoering van de EU-Vogelrichtlijn of -Habitatrichtlijn), voeg dan een afschrift van de beslissing en andere bewijsstukken als bijlage E6sexies bij de aanvraag.</w:t>
            </w:r>
            <w:r w:rsidRPr="00A83EED">
              <w:rPr>
                <w:rFonts w:eastAsia="Calibri"/>
                <w:bCs/>
                <w:i/>
                <w:color w:val="000000"/>
              </w:rPr>
              <w:t xml:space="preserve"> </w:t>
            </w:r>
            <w:r w:rsidRPr="00A83EED">
              <w:rPr>
                <w:rFonts w:eastAsia="Calibri"/>
                <w:i/>
                <w:color w:val="000000"/>
              </w:rPr>
              <w:t xml:space="preserve">Het betreft afwijkingen conform artikel 26bis, §3 en/of 36ter, §5 van het decreet voor Natuurbehoud. </w:t>
            </w:r>
          </w:p>
        </w:tc>
      </w:tr>
      <w:tr w:rsidR="00A83EED" w:rsidRPr="00A83EED" w14:paraId="5C29C0CE"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3BD7AD8D" w14:textId="77777777" w:rsidR="00A83EED" w:rsidRPr="00A83EED" w:rsidRDefault="00A83EED" w:rsidP="00A83EED">
            <w:pPr>
              <w:jc w:val="right"/>
              <w:rPr>
                <w:rFonts w:eastAsia="Calibri"/>
                <w:color w:val="000000"/>
              </w:rPr>
            </w:pPr>
          </w:p>
        </w:tc>
      </w:tr>
      <w:tr w:rsidR="00A83EED" w:rsidRPr="00A83EED" w14:paraId="0A3E5BCE" w14:textId="77777777" w:rsidTr="00BE2B7E">
        <w:trPr>
          <w:gridAfter w:val="1"/>
          <w:wAfter w:w="12" w:type="dxa"/>
          <w:trHeight w:val="340"/>
        </w:trPr>
        <w:tc>
          <w:tcPr>
            <w:tcW w:w="483" w:type="dxa"/>
            <w:tcBorders>
              <w:top w:val="nil"/>
              <w:left w:val="nil"/>
              <w:bottom w:val="nil"/>
              <w:right w:val="nil"/>
            </w:tcBorders>
            <w:shd w:val="clear" w:color="auto" w:fill="auto"/>
          </w:tcPr>
          <w:p w14:paraId="48D67CB9" w14:textId="77777777" w:rsidR="00A83EED" w:rsidRPr="00A83EED" w:rsidRDefault="00A83EED" w:rsidP="00A83EED">
            <w:pPr>
              <w:jc w:val="right"/>
              <w:rPr>
                <w:rFonts w:eastAsia="Calibri"/>
                <w:b/>
                <w:color w:val="000000"/>
              </w:rPr>
            </w:pPr>
            <w:r w:rsidRPr="00A83EED">
              <w:rPr>
                <w:rFonts w:eastAsia="Calibri"/>
                <w:b/>
                <w:color w:val="000000"/>
              </w:rPr>
              <w:t>15</w:t>
            </w:r>
          </w:p>
        </w:tc>
        <w:tc>
          <w:tcPr>
            <w:tcW w:w="9010" w:type="dxa"/>
            <w:gridSpan w:val="9"/>
            <w:tcBorders>
              <w:top w:val="nil"/>
              <w:left w:val="nil"/>
              <w:bottom w:val="nil"/>
              <w:right w:val="nil"/>
            </w:tcBorders>
            <w:shd w:val="clear" w:color="auto" w:fill="auto"/>
          </w:tcPr>
          <w:p w14:paraId="677B8F89" w14:textId="77777777" w:rsidR="00A83EED" w:rsidRPr="00A83EED" w:rsidRDefault="00A83EED" w:rsidP="00A83EED">
            <w:pPr>
              <w:ind w:left="29"/>
              <w:rPr>
                <w:rFonts w:eastAsia="Calibri"/>
                <w:b/>
                <w:color w:val="000000"/>
              </w:rPr>
            </w:pPr>
            <w:r w:rsidRPr="00A83EED">
              <w:rPr>
                <w:rFonts w:eastAsia="Calibri"/>
                <w:b/>
                <w:color w:val="000000"/>
              </w:rPr>
              <w:t>Voegt u een voorstel tot compensatie van de ontbossing als bijlage B23 bij het formulier (zie addendum B23)?</w:t>
            </w:r>
          </w:p>
        </w:tc>
      </w:tr>
      <w:tr w:rsidR="00A83EED" w:rsidRPr="00A83EED" w14:paraId="0F12E97C" w14:textId="77777777" w:rsidTr="00BE2B7E">
        <w:trPr>
          <w:gridAfter w:val="1"/>
          <w:wAfter w:w="12" w:type="dxa"/>
          <w:trHeight w:val="340"/>
        </w:trPr>
        <w:tc>
          <w:tcPr>
            <w:tcW w:w="483" w:type="dxa"/>
            <w:tcBorders>
              <w:top w:val="nil"/>
              <w:left w:val="nil"/>
              <w:bottom w:val="nil"/>
              <w:right w:val="nil"/>
            </w:tcBorders>
            <w:shd w:val="clear" w:color="auto" w:fill="auto"/>
          </w:tcPr>
          <w:p w14:paraId="1554A9EE"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6C07DCDC"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3"/>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04B0D61E" w14:textId="77777777" w:rsidR="00A83EED" w:rsidRPr="00A83EED" w:rsidRDefault="00A83EED" w:rsidP="00A83EED">
            <w:pPr>
              <w:rPr>
                <w:rFonts w:eastAsia="Calibri"/>
                <w:color w:val="000000"/>
              </w:rPr>
            </w:pPr>
            <w:r w:rsidRPr="00A83EED">
              <w:rPr>
                <w:rFonts w:eastAsia="Calibri"/>
                <w:color w:val="000000"/>
              </w:rPr>
              <w:t>ja</w:t>
            </w:r>
          </w:p>
        </w:tc>
      </w:tr>
      <w:tr w:rsidR="00A83EED" w:rsidRPr="00A83EED" w14:paraId="67B3C720" w14:textId="77777777" w:rsidTr="00BE2B7E">
        <w:trPr>
          <w:gridAfter w:val="1"/>
          <w:wAfter w:w="12" w:type="dxa"/>
          <w:trHeight w:val="340"/>
        </w:trPr>
        <w:tc>
          <w:tcPr>
            <w:tcW w:w="483" w:type="dxa"/>
            <w:tcBorders>
              <w:top w:val="nil"/>
              <w:left w:val="nil"/>
              <w:bottom w:val="nil"/>
              <w:right w:val="nil"/>
            </w:tcBorders>
            <w:shd w:val="clear" w:color="auto" w:fill="auto"/>
          </w:tcPr>
          <w:p w14:paraId="6393F071" w14:textId="77777777" w:rsidR="00A83EED" w:rsidRPr="00A83EED" w:rsidRDefault="00A83EED" w:rsidP="00A83EED">
            <w:pPr>
              <w:jc w:val="right"/>
              <w:rPr>
                <w:rFonts w:eastAsia="Calibri"/>
                <w:color w:val="000000"/>
              </w:rPr>
            </w:pPr>
          </w:p>
        </w:tc>
        <w:tc>
          <w:tcPr>
            <w:tcW w:w="368" w:type="dxa"/>
            <w:tcBorders>
              <w:top w:val="nil"/>
              <w:left w:val="nil"/>
              <w:bottom w:val="nil"/>
              <w:right w:val="nil"/>
            </w:tcBorders>
            <w:shd w:val="clear" w:color="auto" w:fill="auto"/>
          </w:tcPr>
          <w:p w14:paraId="3D7C1A4F" w14:textId="77777777" w:rsidR="00A83EED" w:rsidRPr="00A83EED" w:rsidRDefault="00A83EED" w:rsidP="00A83EED">
            <w:pPr>
              <w:rPr>
                <w:rFonts w:eastAsia="Calibri"/>
                <w:color w:val="000000"/>
              </w:rPr>
            </w:pPr>
            <w:r w:rsidRPr="00A83EED">
              <w:rPr>
                <w:rFonts w:eastAsia="Calibri"/>
                <w:color w:val="000000"/>
              </w:rPr>
              <w:fldChar w:fldCharType="begin">
                <w:ffData>
                  <w:name w:val="Selectievakje4"/>
                  <w:enabled/>
                  <w:calcOnExit w:val="0"/>
                  <w:checkBox>
                    <w:sizeAuto/>
                    <w:default w:val="0"/>
                  </w:checkBox>
                </w:ffData>
              </w:fldChar>
            </w:r>
            <w:r w:rsidRPr="00A83EED">
              <w:rPr>
                <w:rFonts w:eastAsia="Calibri"/>
                <w:color w:val="000000"/>
              </w:rPr>
              <w:instrText xml:space="preserve"> FORMCHECKBOX </w:instrText>
            </w:r>
            <w:r w:rsidRPr="00A83EED">
              <w:rPr>
                <w:rFonts w:eastAsia="Calibri"/>
                <w:color w:val="000000"/>
              </w:rPr>
            </w:r>
            <w:r w:rsidRPr="00A83EED">
              <w:rPr>
                <w:rFonts w:eastAsia="Calibri"/>
                <w:color w:val="000000"/>
              </w:rPr>
              <w:fldChar w:fldCharType="separate"/>
            </w:r>
            <w:r w:rsidRPr="00A83EED">
              <w:rPr>
                <w:rFonts w:eastAsia="Calibri"/>
                <w:color w:val="000000"/>
              </w:rPr>
              <w:fldChar w:fldCharType="end"/>
            </w:r>
          </w:p>
        </w:tc>
        <w:tc>
          <w:tcPr>
            <w:tcW w:w="8642" w:type="dxa"/>
            <w:gridSpan w:val="8"/>
            <w:tcBorders>
              <w:top w:val="nil"/>
              <w:left w:val="nil"/>
              <w:bottom w:val="nil"/>
              <w:right w:val="nil"/>
            </w:tcBorders>
            <w:shd w:val="clear" w:color="auto" w:fill="auto"/>
          </w:tcPr>
          <w:p w14:paraId="5D0A1AD2" w14:textId="77777777" w:rsidR="00A83EED" w:rsidRPr="00A83EED" w:rsidRDefault="00A83EED" w:rsidP="00A83EED">
            <w:pPr>
              <w:rPr>
                <w:rFonts w:eastAsia="Calibri"/>
                <w:color w:val="000000"/>
              </w:rPr>
            </w:pPr>
            <w:r w:rsidRPr="00A83EED">
              <w:rPr>
                <w:rFonts w:eastAsia="Calibri"/>
                <w:color w:val="000000"/>
              </w:rPr>
              <w:t>nee</w:t>
            </w:r>
          </w:p>
        </w:tc>
      </w:tr>
      <w:tr w:rsidR="00A83EED" w:rsidRPr="00A83EED" w14:paraId="2E657369"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76EAF27C" w14:textId="77777777" w:rsidR="00A83EED" w:rsidRPr="00A83EED" w:rsidRDefault="00A83EED" w:rsidP="00A83EED">
            <w:pPr>
              <w:rPr>
                <w:rFonts w:eastAsia="Calibri"/>
                <w:b/>
                <w:color w:val="FFFFFF"/>
              </w:rPr>
            </w:pPr>
          </w:p>
        </w:tc>
      </w:tr>
      <w:tr w:rsidR="00A83EED" w:rsidRPr="00A83EED" w14:paraId="18F82000" w14:textId="77777777" w:rsidTr="00BE2B7E">
        <w:trPr>
          <w:gridAfter w:val="1"/>
          <w:wAfter w:w="12" w:type="dxa"/>
          <w:trHeight w:val="340"/>
        </w:trPr>
        <w:tc>
          <w:tcPr>
            <w:tcW w:w="483" w:type="dxa"/>
            <w:tcBorders>
              <w:top w:val="nil"/>
              <w:left w:val="nil"/>
              <w:bottom w:val="nil"/>
              <w:right w:val="nil"/>
            </w:tcBorders>
            <w:shd w:val="clear" w:color="auto" w:fill="auto"/>
          </w:tcPr>
          <w:p w14:paraId="0509606F" w14:textId="77777777" w:rsidR="00A83EED" w:rsidRPr="00A83EED" w:rsidRDefault="00A83EED" w:rsidP="00A83EED">
            <w:pPr>
              <w:jc w:val="right"/>
              <w:rPr>
                <w:rFonts w:eastAsia="Calibri"/>
                <w:b/>
                <w:color w:val="000000"/>
              </w:rPr>
            </w:pPr>
            <w:r w:rsidRPr="00A83EED">
              <w:rPr>
                <w:rFonts w:eastAsia="Calibri"/>
                <w:b/>
                <w:color w:val="000000"/>
                <w:sz w:val="12"/>
                <w:szCs w:val="12"/>
              </w:rPr>
              <w:t>O</w:t>
            </w:r>
            <w:r w:rsidRPr="00A83EED">
              <w:rPr>
                <w:rFonts w:eastAsia="Calibri"/>
                <w:b/>
                <w:color w:val="000000"/>
              </w:rPr>
              <w:t xml:space="preserve">   16</w:t>
            </w:r>
          </w:p>
        </w:tc>
        <w:tc>
          <w:tcPr>
            <w:tcW w:w="9010" w:type="dxa"/>
            <w:gridSpan w:val="9"/>
            <w:tcBorders>
              <w:top w:val="nil"/>
              <w:left w:val="nil"/>
              <w:bottom w:val="nil"/>
              <w:right w:val="nil"/>
            </w:tcBorders>
            <w:shd w:val="clear" w:color="auto" w:fill="auto"/>
          </w:tcPr>
          <w:p w14:paraId="53C53B45" w14:textId="77777777" w:rsidR="00A83EED" w:rsidRPr="00A83EED" w:rsidRDefault="00A83EED" w:rsidP="00A83EED">
            <w:pPr>
              <w:ind w:left="29"/>
              <w:rPr>
                <w:rFonts w:eastAsia="Calibri"/>
                <w:b/>
                <w:bCs/>
                <w:color w:val="000000"/>
              </w:rPr>
            </w:pPr>
            <w:r w:rsidRPr="00A83EED">
              <w:rPr>
                <w:rFonts w:eastAsia="Calibri"/>
                <w:b/>
                <w:bCs/>
                <w:color w:val="000000"/>
              </w:rPr>
              <w:t>Motiveer waarom de effecten op de biodiversiteit al dan niet aanzienlijk zijn.</w:t>
            </w:r>
          </w:p>
          <w:p w14:paraId="507FA1B4" w14:textId="77777777" w:rsidR="00A83EED" w:rsidRPr="00A83EED" w:rsidRDefault="00A83EED" w:rsidP="00A83EED">
            <w:pPr>
              <w:ind w:left="29"/>
              <w:rPr>
                <w:rFonts w:eastAsia="Calibri"/>
                <w:bCs/>
                <w:i/>
                <w:color w:val="000000"/>
              </w:rPr>
            </w:pPr>
            <w:r w:rsidRPr="00A83EED">
              <w:rPr>
                <w:rFonts w:eastAsia="Calibri"/>
                <w:bCs/>
                <w:i/>
                <w:color w:val="000000"/>
              </w:rPr>
              <w:t>Deze vraag moet alleen beantwoord worden als de aanvraag betrekking heeft op een project als vermeld in bijlage III van het besluit van de Vlaamse Regering van 10 december 2004 houdende vaststelling van de categorieën van projecten, onderworpen aan milieueffectrapportage (project-MER-screening).</w:t>
            </w:r>
          </w:p>
          <w:p w14:paraId="4B6B55D9" w14:textId="77777777" w:rsidR="00A83EED" w:rsidRPr="00A83EED" w:rsidRDefault="00A83EED" w:rsidP="00A83EED">
            <w:pPr>
              <w:ind w:left="29"/>
              <w:rPr>
                <w:rFonts w:eastAsia="Calibri"/>
                <w:bCs/>
                <w:i/>
                <w:color w:val="000000"/>
              </w:rPr>
            </w:pPr>
            <w:r w:rsidRPr="00A83EED">
              <w:rPr>
                <w:rFonts w:eastAsia="Calibri"/>
                <w:bCs/>
                <w:i/>
                <w:color w:val="000000"/>
              </w:rPr>
              <w:t>Deze vraag moet niet beantwoord worden als het voorwerp van de aanvraag louter een hernieuwing van een milieu- of omgevingsvergunning of een mededeling met de vraag tot omzetting van een milieuvergunning betreft en de hernieuwing of omzetting betrekking heeft op activiteiten die geen fysieke ingrepen in het leefmilieu tot gevolg hebben.</w:t>
            </w:r>
          </w:p>
          <w:p w14:paraId="6FC94F67" w14:textId="77777777" w:rsidR="00A83EED" w:rsidRPr="00A83EED" w:rsidRDefault="00A83EED" w:rsidP="00A83EED">
            <w:pPr>
              <w:ind w:left="29"/>
              <w:rPr>
                <w:rFonts w:eastAsia="Calibri"/>
                <w:b/>
                <w:i/>
                <w:color w:val="000000"/>
              </w:rPr>
            </w:pPr>
            <w:r w:rsidRPr="00A83EED">
              <w:rPr>
                <w:rFonts w:eastAsia="Calibri"/>
                <w:i/>
                <w:color w:val="000000"/>
              </w:rPr>
              <w:t>Houd bij het beantwoorden van deze vraag rekening met de maatregelen die u hebt vermeld bij vraag 1. U kunt hiervoor ook verwijzen naar de documenten, vermeld in de voorgaande vragen.</w:t>
            </w:r>
          </w:p>
        </w:tc>
      </w:tr>
      <w:tr w:rsidR="00A83EED" w:rsidRPr="00A83EED" w14:paraId="37B0299D" w14:textId="77777777" w:rsidTr="00BE2B7E">
        <w:trPr>
          <w:gridAfter w:val="1"/>
          <w:wAfter w:w="12" w:type="dxa"/>
          <w:trHeight w:val="340"/>
        </w:trPr>
        <w:tc>
          <w:tcPr>
            <w:tcW w:w="483" w:type="dxa"/>
            <w:tcBorders>
              <w:top w:val="nil"/>
              <w:left w:val="nil"/>
              <w:bottom w:val="nil"/>
              <w:right w:val="nil"/>
            </w:tcBorders>
            <w:shd w:val="clear" w:color="auto" w:fill="auto"/>
          </w:tcPr>
          <w:p w14:paraId="01F063F7" w14:textId="77777777" w:rsidR="00A83EED" w:rsidRPr="00A83EED" w:rsidRDefault="00A83EED" w:rsidP="00A83EED">
            <w:pPr>
              <w:jc w:val="right"/>
              <w:rPr>
                <w:rFonts w:eastAsia="Calibri"/>
                <w:color w:val="000000"/>
              </w:rPr>
            </w:pPr>
          </w:p>
        </w:tc>
        <w:tc>
          <w:tcPr>
            <w:tcW w:w="9010" w:type="dxa"/>
            <w:gridSpan w:val="9"/>
            <w:tcBorders>
              <w:top w:val="nil"/>
              <w:left w:val="nil"/>
              <w:bottom w:val="nil"/>
              <w:right w:val="nil"/>
            </w:tcBorders>
            <w:shd w:val="clear" w:color="auto" w:fill="auto"/>
          </w:tcPr>
          <w:p w14:paraId="7E37A489" w14:textId="77777777" w:rsidR="00A83EED" w:rsidRPr="00A83EED" w:rsidRDefault="00A83EED" w:rsidP="00A83EED">
            <w:pPr>
              <w:framePr w:hSpace="142" w:wrap="around" w:vAnchor="text" w:hAnchor="text" w:x="55" w:y="1"/>
              <w:suppressOverlap/>
              <w:rPr>
                <w:rFonts w:eastAsia="Calibri"/>
                <w:color w:val="000000"/>
              </w:rPr>
            </w:pPr>
            <w:r w:rsidRPr="00A83EED">
              <w:rPr>
                <w:rFonts w:eastAsia="Calibri"/>
                <w:color w:val="000000"/>
              </w:rPr>
              <w:fldChar w:fldCharType="begin">
                <w:ffData>
                  <w:name w:val="Text9"/>
                  <w:enabled/>
                  <w:calcOnExit w:val="0"/>
                  <w:textInput/>
                </w:ffData>
              </w:fldChar>
            </w:r>
            <w:r w:rsidRPr="00A83EED">
              <w:rPr>
                <w:rFonts w:eastAsia="Calibri"/>
                <w:color w:val="000000"/>
              </w:rPr>
              <w:instrText xml:space="preserve"> FORMTEXT </w:instrText>
            </w:r>
            <w:r w:rsidRPr="00A83EED">
              <w:rPr>
                <w:rFonts w:eastAsia="Calibri"/>
                <w:color w:val="000000"/>
              </w:rPr>
            </w:r>
            <w:r w:rsidRPr="00A83EED">
              <w:rPr>
                <w:rFonts w:eastAsia="Calibri"/>
                <w:color w:val="000000"/>
              </w:rPr>
              <w:fldChar w:fldCharType="separate"/>
            </w:r>
            <w:r w:rsidRPr="00A83EED">
              <w:rPr>
                <w:rFonts w:eastAsia="Calibri"/>
                <w:noProof/>
                <w:color w:val="000000"/>
              </w:rPr>
              <w:t> </w:t>
            </w:r>
            <w:r w:rsidRPr="00A83EED">
              <w:rPr>
                <w:rFonts w:eastAsia="Calibri"/>
                <w:noProof/>
                <w:color w:val="000000"/>
              </w:rPr>
              <w:t> </w:t>
            </w:r>
            <w:r w:rsidRPr="00A83EED">
              <w:rPr>
                <w:rFonts w:eastAsia="Calibri"/>
                <w:noProof/>
                <w:color w:val="000000"/>
              </w:rPr>
              <w:t> </w:t>
            </w:r>
            <w:r w:rsidRPr="00A83EED">
              <w:rPr>
                <w:rFonts w:eastAsia="Calibri"/>
                <w:noProof/>
                <w:color w:val="000000"/>
              </w:rPr>
              <w:t> </w:t>
            </w:r>
            <w:r w:rsidRPr="00A83EED">
              <w:rPr>
                <w:rFonts w:eastAsia="Calibri"/>
                <w:noProof/>
                <w:color w:val="000000"/>
              </w:rPr>
              <w:t> </w:t>
            </w:r>
            <w:r w:rsidRPr="00A83EED">
              <w:rPr>
                <w:rFonts w:eastAsia="Calibri"/>
                <w:color w:val="000000"/>
              </w:rPr>
              <w:fldChar w:fldCharType="end"/>
            </w:r>
          </w:p>
        </w:tc>
      </w:tr>
      <w:tr w:rsidR="00A83EED" w:rsidRPr="00A83EED" w14:paraId="390A18C7" w14:textId="77777777" w:rsidTr="00BE2B7E">
        <w:trPr>
          <w:gridAfter w:val="1"/>
          <w:wAfter w:w="12" w:type="dxa"/>
          <w:trHeight w:hRule="exact" w:val="113"/>
        </w:trPr>
        <w:tc>
          <w:tcPr>
            <w:tcW w:w="9493" w:type="dxa"/>
            <w:gridSpan w:val="10"/>
            <w:tcBorders>
              <w:top w:val="nil"/>
              <w:left w:val="nil"/>
              <w:bottom w:val="nil"/>
              <w:right w:val="nil"/>
            </w:tcBorders>
            <w:shd w:val="clear" w:color="auto" w:fill="auto"/>
          </w:tcPr>
          <w:p w14:paraId="7C393097" w14:textId="77777777" w:rsidR="00A83EED" w:rsidRPr="00A83EED" w:rsidRDefault="00A83EED" w:rsidP="00A83EED">
            <w:pPr>
              <w:rPr>
                <w:rFonts w:eastAsia="Calibri"/>
                <w:b/>
                <w:color w:val="FFFFFF"/>
              </w:rPr>
            </w:pPr>
          </w:p>
        </w:tc>
      </w:tr>
    </w:tbl>
    <w:p w14:paraId="53231FBB" w14:textId="77777777" w:rsidR="00A83EED" w:rsidRDefault="00A83EED" w:rsidP="00EE4FC8"/>
    <w:p w14:paraId="5E7A2446" w14:textId="77777777" w:rsidR="00A83EED" w:rsidRPr="00EE4FC8" w:rsidRDefault="00A83EED" w:rsidP="00EE4FC8"/>
    <w:sectPr w:rsidR="00A83EED" w:rsidRPr="00EE4FC8" w:rsidSect="000640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68DA" w14:textId="77777777" w:rsidR="00B71C92" w:rsidRDefault="00B71C92" w:rsidP="00B85F70">
      <w:r>
        <w:separator/>
      </w:r>
    </w:p>
  </w:endnote>
  <w:endnote w:type="continuationSeparator" w:id="0">
    <w:p w14:paraId="7C741BD9" w14:textId="77777777" w:rsidR="00B71C92" w:rsidRDefault="00B71C92"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04A0" w14:textId="41E1B7D5" w:rsidR="00B85F70" w:rsidRPr="004C4E36" w:rsidRDefault="00B85F70" w:rsidP="004C4E36">
    <w:pPr>
      <w:pStyle w:val="Aanwijzing"/>
      <w:rPr>
        <w:b/>
        <w:sz w:val="16"/>
        <w:szCs w:val="16"/>
      </w:rPr>
    </w:pPr>
    <w:r w:rsidRPr="004C4E36">
      <w:rPr>
        <w:rStyle w:val="Nadruk"/>
        <w:b/>
        <w:sz w:val="16"/>
        <w:szCs w:val="16"/>
      </w:rPr>
      <w:t xml:space="preserve">Samenstelling van een </w:t>
    </w:r>
    <w:r w:rsidR="00073B76" w:rsidRPr="004C4E36">
      <w:rPr>
        <w:rStyle w:val="Nadruk"/>
        <w:b/>
        <w:sz w:val="16"/>
        <w:szCs w:val="16"/>
      </w:rPr>
      <w:t>dossier</w:t>
    </w:r>
    <w:r w:rsidRPr="004C4E36">
      <w:rPr>
        <w:rStyle w:val="Nadruk"/>
        <w:b/>
        <w:sz w:val="16"/>
        <w:szCs w:val="16"/>
      </w:rPr>
      <w:t xml:space="preserve"> voor </w:t>
    </w:r>
    <w:r w:rsidR="00073B76" w:rsidRPr="004C4E36">
      <w:rPr>
        <w:rStyle w:val="Nadruk"/>
        <w:b/>
        <w:sz w:val="16"/>
        <w:szCs w:val="16"/>
      </w:rPr>
      <w:t xml:space="preserve">een </w:t>
    </w:r>
    <w:r w:rsidRPr="004C4E36">
      <w:rPr>
        <w:rStyle w:val="Nadruk"/>
        <w:b/>
        <w:sz w:val="16"/>
        <w:szCs w:val="16"/>
      </w:rPr>
      <w:t>omgevingsvergunning</w:t>
    </w:r>
    <w:r w:rsidR="00073B76" w:rsidRPr="004C4E36">
      <w:rPr>
        <w:rStyle w:val="Nadruk"/>
        <w:b/>
        <w:sz w:val="16"/>
        <w:szCs w:val="16"/>
      </w:rPr>
      <w:t xml:space="preserve"> of melding</w:t>
    </w:r>
    <w:r w:rsidRPr="004C4E36">
      <w:rPr>
        <w:rStyle w:val="Nadruk"/>
        <w:b/>
        <w:sz w:val="16"/>
        <w:szCs w:val="16"/>
      </w:rPr>
      <w:t>:</w:t>
    </w:r>
    <w:r w:rsidR="004C4E36" w:rsidRPr="004C4E36">
      <w:rPr>
        <w:rStyle w:val="Nadruk"/>
        <w:b/>
        <w:sz w:val="16"/>
        <w:szCs w:val="16"/>
      </w:rPr>
      <w:t xml:space="preserve"> </w:t>
    </w:r>
    <w:r w:rsidRPr="004C4E36">
      <w:rPr>
        <w:sz w:val="16"/>
        <w:szCs w:val="16"/>
      </w:rPr>
      <w:t xml:space="preserve">Het </w:t>
    </w:r>
    <w:r w:rsidR="00073B76" w:rsidRPr="004C4E36">
      <w:rPr>
        <w:sz w:val="16"/>
        <w:szCs w:val="16"/>
      </w:rPr>
      <w:t>hoofd</w:t>
    </w:r>
    <w:r w:rsidRPr="004C4E36">
      <w:rPr>
        <w:sz w:val="16"/>
        <w:szCs w:val="16"/>
      </w:rPr>
      <w:t xml:space="preserve">formulier verwijst naar addenda. U hoeft alleen de addenda toe te voegen die zijn aangegeven in het </w:t>
    </w:r>
    <w:r w:rsidR="00073B76" w:rsidRPr="004C4E36">
      <w:rPr>
        <w:sz w:val="16"/>
        <w:szCs w:val="16"/>
      </w:rPr>
      <w:t>hoofd</w:t>
    </w:r>
    <w:r w:rsidRPr="004C4E36">
      <w:rPr>
        <w:sz w:val="16"/>
        <w:szCs w:val="16"/>
      </w:rPr>
      <w:t xml:space="preserve">formulier. </w:t>
    </w:r>
    <w:r w:rsidR="00FA216E" w:rsidRPr="004C4E36">
      <w:rPr>
        <w:sz w:val="16"/>
        <w:szCs w:val="16"/>
      </w:rPr>
      <w:tab/>
    </w:r>
    <w:r w:rsidR="00FA216E" w:rsidRPr="004C4E36">
      <w:rPr>
        <w:sz w:val="16"/>
        <w:szCs w:val="16"/>
      </w:rPr>
      <w:tab/>
    </w:r>
    <w:r w:rsidR="00FA216E" w:rsidRPr="004C4E36">
      <w:rPr>
        <w:sz w:val="16"/>
        <w:szCs w:val="16"/>
      </w:rPr>
      <w:tab/>
    </w:r>
    <w:r w:rsidR="00FA216E" w:rsidRPr="004C4E36">
      <w:rPr>
        <w:sz w:val="16"/>
        <w:szCs w:val="16"/>
      </w:rPr>
      <w:tab/>
      <w:t xml:space="preserve">Pagina </w:t>
    </w:r>
    <w:r w:rsidR="00FA216E" w:rsidRPr="004C4E36">
      <w:rPr>
        <w:b/>
        <w:bCs w:val="0"/>
        <w:sz w:val="16"/>
        <w:szCs w:val="16"/>
      </w:rPr>
      <w:fldChar w:fldCharType="begin"/>
    </w:r>
    <w:r w:rsidR="00FA216E" w:rsidRPr="004C4E36">
      <w:rPr>
        <w:b/>
        <w:sz w:val="16"/>
        <w:szCs w:val="16"/>
      </w:rPr>
      <w:instrText xml:space="preserve"> PAGE  \* Arabic  \* MERGEFORMAT </w:instrText>
    </w:r>
    <w:r w:rsidR="00FA216E" w:rsidRPr="004C4E36">
      <w:rPr>
        <w:b/>
        <w:bCs w:val="0"/>
        <w:sz w:val="16"/>
        <w:szCs w:val="16"/>
      </w:rPr>
      <w:fldChar w:fldCharType="separate"/>
    </w:r>
    <w:r w:rsidR="00FA216E" w:rsidRPr="004C4E36">
      <w:rPr>
        <w:b/>
        <w:noProof/>
        <w:sz w:val="16"/>
        <w:szCs w:val="16"/>
      </w:rPr>
      <w:t>1</w:t>
    </w:r>
    <w:r w:rsidR="00FA216E" w:rsidRPr="004C4E36">
      <w:rPr>
        <w:b/>
        <w:bCs w:val="0"/>
        <w:sz w:val="16"/>
        <w:szCs w:val="16"/>
      </w:rPr>
      <w:fldChar w:fldCharType="end"/>
    </w:r>
    <w:r w:rsidR="00FA216E" w:rsidRPr="004C4E36">
      <w:rPr>
        <w:sz w:val="16"/>
        <w:szCs w:val="16"/>
      </w:rPr>
      <w:t xml:space="preserve"> / </w:t>
    </w:r>
    <w:r w:rsidR="00FA216E" w:rsidRPr="004C4E36">
      <w:rPr>
        <w:b/>
        <w:bCs w:val="0"/>
        <w:sz w:val="16"/>
        <w:szCs w:val="16"/>
      </w:rPr>
      <w:fldChar w:fldCharType="begin"/>
    </w:r>
    <w:r w:rsidR="00FA216E" w:rsidRPr="004C4E36">
      <w:rPr>
        <w:b/>
        <w:sz w:val="16"/>
        <w:szCs w:val="16"/>
      </w:rPr>
      <w:instrText xml:space="preserve"> NUMPAGES  \* Arabic  \* MERGEFORMAT </w:instrText>
    </w:r>
    <w:r w:rsidR="00FA216E" w:rsidRPr="004C4E36">
      <w:rPr>
        <w:b/>
        <w:bCs w:val="0"/>
        <w:sz w:val="16"/>
        <w:szCs w:val="16"/>
      </w:rPr>
      <w:fldChar w:fldCharType="separate"/>
    </w:r>
    <w:r w:rsidR="00FA216E" w:rsidRPr="004C4E36">
      <w:rPr>
        <w:b/>
        <w:noProof/>
        <w:sz w:val="16"/>
        <w:szCs w:val="16"/>
      </w:rPr>
      <w:t>2</w:t>
    </w:r>
    <w:r w:rsidR="00FA216E" w:rsidRPr="004C4E36">
      <w:rPr>
        <w:b/>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A8C9" w14:textId="77777777" w:rsidR="00B71C92" w:rsidRDefault="00B71C92" w:rsidP="00B85F70">
      <w:r>
        <w:separator/>
      </w:r>
    </w:p>
  </w:footnote>
  <w:footnote w:type="continuationSeparator" w:id="0">
    <w:p w14:paraId="421F6F78" w14:textId="77777777" w:rsidR="00B71C92" w:rsidRDefault="00B71C92"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02823634">
    <w:abstractNumId w:val="6"/>
  </w:num>
  <w:num w:numId="2" w16cid:durableId="389234027">
    <w:abstractNumId w:val="14"/>
  </w:num>
  <w:num w:numId="3" w16cid:durableId="1526209194">
    <w:abstractNumId w:val="18"/>
  </w:num>
  <w:num w:numId="4" w16cid:durableId="2011716183">
    <w:abstractNumId w:val="1"/>
  </w:num>
  <w:num w:numId="5" w16cid:durableId="904877871">
    <w:abstractNumId w:val="9"/>
  </w:num>
  <w:num w:numId="6" w16cid:durableId="1483887232">
    <w:abstractNumId w:val="3"/>
  </w:num>
  <w:num w:numId="7" w16cid:durableId="1126778301">
    <w:abstractNumId w:val="11"/>
  </w:num>
  <w:num w:numId="8" w16cid:durableId="1809979790">
    <w:abstractNumId w:val="26"/>
  </w:num>
  <w:num w:numId="9" w16cid:durableId="410930377">
    <w:abstractNumId w:val="27"/>
  </w:num>
  <w:num w:numId="10" w16cid:durableId="322972672">
    <w:abstractNumId w:val="24"/>
  </w:num>
  <w:num w:numId="11" w16cid:durableId="538786781">
    <w:abstractNumId w:val="22"/>
  </w:num>
  <w:num w:numId="12" w16cid:durableId="1695184257">
    <w:abstractNumId w:val="2"/>
  </w:num>
  <w:num w:numId="13" w16cid:durableId="453526972">
    <w:abstractNumId w:val="34"/>
  </w:num>
  <w:num w:numId="14" w16cid:durableId="149029205">
    <w:abstractNumId w:val="29"/>
  </w:num>
  <w:num w:numId="15" w16cid:durableId="82647109">
    <w:abstractNumId w:val="32"/>
  </w:num>
  <w:num w:numId="16" w16cid:durableId="1731617332">
    <w:abstractNumId w:val="31"/>
  </w:num>
  <w:num w:numId="17" w16cid:durableId="39211134">
    <w:abstractNumId w:val="30"/>
  </w:num>
  <w:num w:numId="18" w16cid:durableId="1282960677">
    <w:abstractNumId w:val="12"/>
  </w:num>
  <w:num w:numId="19" w16cid:durableId="1377701922">
    <w:abstractNumId w:val="19"/>
  </w:num>
  <w:num w:numId="20" w16cid:durableId="962349615">
    <w:abstractNumId w:val="36"/>
  </w:num>
  <w:num w:numId="21" w16cid:durableId="470562933">
    <w:abstractNumId w:val="23"/>
  </w:num>
  <w:num w:numId="22" w16cid:durableId="255674505">
    <w:abstractNumId w:val="10"/>
  </w:num>
  <w:num w:numId="23" w16cid:durableId="1586306543">
    <w:abstractNumId w:val="7"/>
  </w:num>
  <w:num w:numId="24" w16cid:durableId="861280052">
    <w:abstractNumId w:val="25"/>
  </w:num>
  <w:num w:numId="25" w16cid:durableId="1449396102">
    <w:abstractNumId w:val="13"/>
  </w:num>
  <w:num w:numId="26" w16cid:durableId="2143308556">
    <w:abstractNumId w:val="33"/>
  </w:num>
  <w:num w:numId="27" w16cid:durableId="1358580870">
    <w:abstractNumId w:val="8"/>
  </w:num>
  <w:num w:numId="28" w16cid:durableId="732387203">
    <w:abstractNumId w:val="17"/>
  </w:num>
  <w:num w:numId="29" w16cid:durableId="1540239411">
    <w:abstractNumId w:val="5"/>
  </w:num>
  <w:num w:numId="30" w16cid:durableId="2000452973">
    <w:abstractNumId w:val="4"/>
  </w:num>
  <w:num w:numId="31" w16cid:durableId="232203365">
    <w:abstractNumId w:val="28"/>
  </w:num>
  <w:num w:numId="32" w16cid:durableId="577059846">
    <w:abstractNumId w:val="21"/>
  </w:num>
  <w:num w:numId="33" w16cid:durableId="1361588530">
    <w:abstractNumId w:val="20"/>
  </w:num>
  <w:num w:numId="34" w16cid:durableId="1464810800">
    <w:abstractNumId w:val="16"/>
  </w:num>
  <w:num w:numId="35" w16cid:durableId="586310564">
    <w:abstractNumId w:val="35"/>
  </w:num>
  <w:num w:numId="36" w16cid:durableId="1441414909">
    <w:abstractNumId w:val="15"/>
  </w:num>
  <w:num w:numId="37" w16cid:durableId="77517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640F1"/>
    <w:rsid w:val="00073B76"/>
    <w:rsid w:val="000D50B2"/>
    <w:rsid w:val="000F7493"/>
    <w:rsid w:val="001014E4"/>
    <w:rsid w:val="0013338A"/>
    <w:rsid w:val="00136B45"/>
    <w:rsid w:val="00177CF2"/>
    <w:rsid w:val="00184A5A"/>
    <w:rsid w:val="001A47AE"/>
    <w:rsid w:val="001C6F42"/>
    <w:rsid w:val="00264CA9"/>
    <w:rsid w:val="0028370D"/>
    <w:rsid w:val="002B4781"/>
    <w:rsid w:val="002D5388"/>
    <w:rsid w:val="0032653C"/>
    <w:rsid w:val="003A6BC4"/>
    <w:rsid w:val="003F760B"/>
    <w:rsid w:val="004129D8"/>
    <w:rsid w:val="00443EF3"/>
    <w:rsid w:val="004A59C0"/>
    <w:rsid w:val="004C4E36"/>
    <w:rsid w:val="005276D8"/>
    <w:rsid w:val="00577714"/>
    <w:rsid w:val="005D2B27"/>
    <w:rsid w:val="005D41F4"/>
    <w:rsid w:val="005D76F7"/>
    <w:rsid w:val="005E7A3C"/>
    <w:rsid w:val="005F1CA9"/>
    <w:rsid w:val="00656CE6"/>
    <w:rsid w:val="006C5321"/>
    <w:rsid w:val="00700901"/>
    <w:rsid w:val="007F3E32"/>
    <w:rsid w:val="008362FE"/>
    <w:rsid w:val="00850F6D"/>
    <w:rsid w:val="008A7DBA"/>
    <w:rsid w:val="00923D9E"/>
    <w:rsid w:val="00970F76"/>
    <w:rsid w:val="009F70B1"/>
    <w:rsid w:val="00A664AC"/>
    <w:rsid w:val="00A6657C"/>
    <w:rsid w:val="00A83EED"/>
    <w:rsid w:val="00A87E56"/>
    <w:rsid w:val="00B308A4"/>
    <w:rsid w:val="00B50D63"/>
    <w:rsid w:val="00B71C92"/>
    <w:rsid w:val="00B85F70"/>
    <w:rsid w:val="00BF5F41"/>
    <w:rsid w:val="00C122E7"/>
    <w:rsid w:val="00C57AA1"/>
    <w:rsid w:val="00C7550E"/>
    <w:rsid w:val="00C9046E"/>
    <w:rsid w:val="00C907A3"/>
    <w:rsid w:val="00CD78A0"/>
    <w:rsid w:val="00DA4FD3"/>
    <w:rsid w:val="00DC1B20"/>
    <w:rsid w:val="00DC2E8F"/>
    <w:rsid w:val="00E028D6"/>
    <w:rsid w:val="00E10BA1"/>
    <w:rsid w:val="00E11169"/>
    <w:rsid w:val="00E36BB5"/>
    <w:rsid w:val="00EE4FC8"/>
    <w:rsid w:val="00F17884"/>
    <w:rsid w:val="00FA216E"/>
    <w:rsid w:val="00FE1F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Kop1">
    <w:name w:val="heading 1"/>
    <w:basedOn w:val="Standaard"/>
    <w:next w:val="Standaard"/>
    <w:link w:val="Kop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5F70"/>
    <w:rPr>
      <w:rFonts w:ascii="Calibri" w:eastAsiaTheme="majorEastAsia" w:hAnsi="Calibri" w:cstheme="majorBidi"/>
      <w:b/>
      <w:bCs/>
      <w:color w:val="FFFFFF" w:themeColor="background1"/>
      <w:sz w:val="24"/>
      <w:szCs w:val="28"/>
      <w:lang w:val="nl-BE"/>
    </w:rPr>
  </w:style>
  <w:style w:type="character" w:styleId="Nadruk">
    <w:name w:val="Emphasis"/>
    <w:aliases w:val="aanwijzing"/>
    <w:basedOn w:val="Standaardalinea-lettertype"/>
    <w:uiPriority w:val="20"/>
    <w:qFormat/>
    <w:rsid w:val="00B85F70"/>
    <w:rPr>
      <w:rFonts w:ascii="Calibri" w:hAnsi="Calibri"/>
      <w:b w:val="0"/>
      <w:i/>
      <w:iCs/>
      <w:sz w:val="20"/>
    </w:rPr>
  </w:style>
  <w:style w:type="paragraph" w:customStyle="1" w:styleId="nummersvragen">
    <w:name w:val="nummers vragen"/>
    <w:basedOn w:val="Standaard"/>
    <w:uiPriority w:val="1"/>
    <w:qFormat/>
    <w:rsid w:val="00B85F70"/>
    <w:pPr>
      <w:framePr w:hSpace="142" w:wrap="around" w:vAnchor="text" w:hAnchor="text" w:x="55" w:y="1"/>
      <w:suppressOverlap/>
      <w:jc w:val="right"/>
    </w:pPr>
    <w:rPr>
      <w:b/>
    </w:rPr>
  </w:style>
  <w:style w:type="paragraph" w:customStyle="1" w:styleId="leeg">
    <w:name w:val="leeg"/>
    <w:basedOn w:val="Standaard"/>
    <w:qFormat/>
    <w:rsid w:val="00B85F70"/>
    <w:pPr>
      <w:jc w:val="right"/>
    </w:pPr>
  </w:style>
  <w:style w:type="paragraph" w:customStyle="1" w:styleId="Aanwijzing">
    <w:name w:val="Aanwijzing"/>
    <w:basedOn w:val="Standaard"/>
    <w:link w:val="AanwijzingChar"/>
    <w:qFormat/>
    <w:rsid w:val="00B85F70"/>
    <w:pPr>
      <w:ind w:left="28"/>
    </w:pPr>
    <w:rPr>
      <w:bCs/>
      <w:i/>
    </w:rPr>
  </w:style>
  <w:style w:type="character" w:customStyle="1" w:styleId="AanwijzingChar">
    <w:name w:val="Aanwijzing Char"/>
    <w:basedOn w:val="Standaardalinea-lettertype"/>
    <w:link w:val="Aanwijzing"/>
    <w:rsid w:val="00B85F70"/>
    <w:rPr>
      <w:rFonts w:ascii="Calibri" w:hAnsi="Calibri" w:cs="Calibri"/>
      <w:bCs/>
      <w:i/>
      <w:color w:val="000000" w:themeColor="text1"/>
      <w:sz w:val="20"/>
      <w:szCs w:val="20"/>
      <w:lang w:val="nl-BE"/>
    </w:rPr>
  </w:style>
  <w:style w:type="paragraph" w:styleId="Koptekst">
    <w:name w:val="header"/>
    <w:basedOn w:val="Standaard"/>
    <w:link w:val="KoptekstChar"/>
    <w:uiPriority w:val="1"/>
    <w:unhideWhenUsed/>
    <w:rsid w:val="00B85F70"/>
    <w:pPr>
      <w:tabs>
        <w:tab w:val="center" w:pos="4513"/>
        <w:tab w:val="right" w:pos="9026"/>
      </w:tabs>
    </w:pPr>
  </w:style>
  <w:style w:type="character" w:customStyle="1" w:styleId="KoptekstChar">
    <w:name w:val="Koptekst Char"/>
    <w:basedOn w:val="Standaardalinea-lettertype"/>
    <w:link w:val="Koptekst"/>
    <w:uiPriority w:val="1"/>
    <w:rsid w:val="00B85F70"/>
    <w:rPr>
      <w:rFonts w:ascii="Calibri" w:hAnsi="Calibri" w:cs="Calibri"/>
      <w:color w:val="000000" w:themeColor="text1"/>
      <w:sz w:val="20"/>
      <w:szCs w:val="20"/>
      <w:lang w:val="nl-BE"/>
    </w:rPr>
  </w:style>
  <w:style w:type="paragraph" w:styleId="Voettekst">
    <w:name w:val="footer"/>
    <w:basedOn w:val="Standaard"/>
    <w:link w:val="VoettekstChar"/>
    <w:uiPriority w:val="2"/>
    <w:unhideWhenUsed/>
    <w:rsid w:val="00B85F70"/>
    <w:pPr>
      <w:tabs>
        <w:tab w:val="center" w:pos="4513"/>
        <w:tab w:val="right" w:pos="9026"/>
      </w:tabs>
    </w:pPr>
  </w:style>
  <w:style w:type="character" w:customStyle="1" w:styleId="VoettekstChar">
    <w:name w:val="Voettekst Char"/>
    <w:basedOn w:val="Standaardalinea-lettertype"/>
    <w:link w:val="Voettekst"/>
    <w:uiPriority w:val="2"/>
    <w:rsid w:val="00B85F70"/>
    <w:rPr>
      <w:rFonts w:ascii="Calibri" w:hAnsi="Calibri" w:cs="Calibri"/>
      <w:color w:val="000000" w:themeColor="text1"/>
      <w:sz w:val="20"/>
      <w:szCs w:val="20"/>
      <w:lang w:val="nl-BE"/>
    </w:rPr>
  </w:style>
  <w:style w:type="character" w:styleId="Zwaar">
    <w:name w:val="Strong"/>
    <w:basedOn w:val="Standaardalinea-lettertype"/>
    <w:uiPriority w:val="22"/>
    <w:qFormat/>
    <w:rsid w:val="00B50D63"/>
    <w:rPr>
      <w:b/>
      <w:bCs/>
    </w:rPr>
  </w:style>
  <w:style w:type="paragraph" w:customStyle="1" w:styleId="rechts">
    <w:name w:val="rechts"/>
    <w:basedOn w:val="Standaard"/>
    <w:link w:val="rechtsChar"/>
    <w:uiPriority w:val="1"/>
    <w:qFormat/>
    <w:rsid w:val="00C57AA1"/>
    <w:pPr>
      <w:jc w:val="right"/>
    </w:pPr>
  </w:style>
  <w:style w:type="character" w:customStyle="1" w:styleId="rechtsChar">
    <w:name w:val="rechts Char"/>
    <w:basedOn w:val="Standaardalinea-lettertype"/>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Standaard"/>
    <w:uiPriority w:val="1"/>
    <w:qFormat/>
    <w:rsid w:val="00C57AA1"/>
    <w:pPr>
      <w:framePr w:hSpace="142" w:wrap="around" w:vAnchor="text" w:hAnchor="text" w:x="55" w:y="1"/>
      <w:suppressOverlap/>
    </w:pPr>
  </w:style>
  <w:style w:type="paragraph" w:customStyle="1" w:styleId="kolomhoofd">
    <w:name w:val="kolomhoofd"/>
    <w:basedOn w:val="Kop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Standaard"/>
    <w:uiPriority w:val="1"/>
    <w:qFormat/>
    <w:rsid w:val="00C57AA1"/>
    <w:pPr>
      <w:spacing w:before="40"/>
    </w:pPr>
    <w:rPr>
      <w:sz w:val="18"/>
      <w:szCs w:val="18"/>
    </w:rPr>
  </w:style>
  <w:style w:type="paragraph" w:customStyle="1" w:styleId="Vraag">
    <w:name w:val="Vraag"/>
    <w:basedOn w:val="Standaard"/>
    <w:link w:val="VraagChar"/>
    <w:qFormat/>
    <w:rsid w:val="00C57AA1"/>
    <w:pPr>
      <w:ind w:left="29"/>
    </w:pPr>
    <w:rPr>
      <w:b/>
    </w:rPr>
  </w:style>
  <w:style w:type="character" w:customStyle="1" w:styleId="VraagChar">
    <w:name w:val="Vraag Char"/>
    <w:basedOn w:val="Standaardalinea-lettertype"/>
    <w:link w:val="Vraag"/>
    <w:rsid w:val="00C57AA1"/>
    <w:rPr>
      <w:rFonts w:ascii="Calibri" w:hAnsi="Calibri" w:cs="Calibri"/>
      <w:b/>
      <w:color w:val="000000" w:themeColor="text1"/>
      <w:sz w:val="20"/>
      <w:szCs w:val="20"/>
      <w:lang w:val="nl-BE"/>
    </w:rPr>
  </w:style>
  <w:style w:type="character" w:customStyle="1" w:styleId="Kop3Char">
    <w:name w:val="Kop 3 Char"/>
    <w:basedOn w:val="Standaardalinea-lettertype"/>
    <w:link w:val="Kop3"/>
    <w:uiPriority w:val="1"/>
    <w:rsid w:val="00C57AA1"/>
    <w:rPr>
      <w:rFonts w:asciiTheme="majorHAnsi" w:eastAsiaTheme="majorEastAsia" w:hAnsiTheme="majorHAnsi" w:cstheme="majorBidi"/>
      <w:color w:val="1F3763" w:themeColor="accent1" w:themeShade="7F"/>
      <w:sz w:val="24"/>
      <w:szCs w:val="24"/>
      <w:lang w:val="nl-BE"/>
    </w:rPr>
  </w:style>
  <w:style w:type="paragraph" w:styleId="Lijstalinea">
    <w:name w:val="List Paragraph"/>
    <w:aliases w:val="Bulleted Lijst"/>
    <w:basedOn w:val="Standaard"/>
    <w:link w:val="LijstalineaChar"/>
    <w:uiPriority w:val="34"/>
    <w:qFormat/>
    <w:rsid w:val="00B308A4"/>
    <w:pPr>
      <w:ind w:left="720"/>
      <w:contextualSpacing/>
    </w:pPr>
  </w:style>
  <w:style w:type="character" w:customStyle="1" w:styleId="LijstalineaChar">
    <w:name w:val="Lijstalinea Char"/>
    <w:aliases w:val="Bulleted Lijst Char"/>
    <w:link w:val="Lijstalinea"/>
    <w:uiPriority w:val="34"/>
    <w:locked/>
    <w:rsid w:val="00B308A4"/>
    <w:rPr>
      <w:rFonts w:ascii="Calibri" w:hAnsi="Calibri" w:cs="Calibri"/>
      <w:color w:val="000000" w:themeColor="text1"/>
      <w:sz w:val="20"/>
      <w:szCs w:val="20"/>
      <w:lang w:val="nl-BE"/>
    </w:rPr>
  </w:style>
  <w:style w:type="character" w:styleId="Hyperlink">
    <w:name w:val="Hyperlink"/>
    <w:basedOn w:val="Standaardalinea-lettertype"/>
    <w:uiPriority w:val="99"/>
    <w:unhideWhenUsed/>
    <w:qFormat/>
    <w:rsid w:val="00CD78A0"/>
    <w:rPr>
      <w:color w:val="0563C1" w:themeColor="hyperlink"/>
      <w:u w:val="single"/>
    </w:rPr>
  </w:style>
  <w:style w:type="character" w:customStyle="1" w:styleId="Kop2Char">
    <w:name w:val="Kop 2 Char"/>
    <w:basedOn w:val="Standaardalinea-lettertype"/>
    <w:link w:val="Kop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Standaard"/>
    <w:link w:val="VerklaringChar"/>
    <w:qFormat/>
    <w:rsid w:val="00136B45"/>
    <w:pPr>
      <w:spacing w:before="80" w:after="60"/>
      <w:ind w:left="28"/>
    </w:pPr>
    <w:rPr>
      <w:b/>
    </w:rPr>
  </w:style>
  <w:style w:type="character" w:customStyle="1" w:styleId="VerklaringChar">
    <w:name w:val="Verklaring Char"/>
    <w:basedOn w:val="Standaardalinea-lettertype"/>
    <w:link w:val="Verklaring"/>
    <w:rsid w:val="00136B45"/>
    <w:rPr>
      <w:rFonts w:ascii="Calibri" w:hAnsi="Calibri" w:cs="Calibri"/>
      <w:b/>
      <w:color w:val="000000" w:themeColor="text1"/>
      <w:sz w:val="20"/>
      <w:szCs w:val="20"/>
      <w:lang w:val="nl-BE"/>
    </w:rPr>
  </w:style>
  <w:style w:type="character" w:customStyle="1" w:styleId="Kop4Char">
    <w:name w:val="Kop 4 Char"/>
    <w:basedOn w:val="Standaardalinea-lettertype"/>
    <w:link w:val="Kop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Kop5Char">
    <w:name w:val="Kop 5 Char"/>
    <w:basedOn w:val="Standaardalinea-lettertype"/>
    <w:link w:val="Kop5"/>
    <w:uiPriority w:val="9"/>
    <w:rsid w:val="005F1CA9"/>
    <w:rPr>
      <w:rFonts w:ascii="Calibri" w:eastAsiaTheme="majorEastAsia" w:hAnsi="Calibri" w:cstheme="majorBidi"/>
      <w:color w:val="1F3763" w:themeColor="accent1" w:themeShade="7F"/>
      <w:sz w:val="20"/>
      <w:szCs w:val="20"/>
      <w:lang w:val="nl-BE"/>
    </w:rPr>
  </w:style>
  <w:style w:type="character" w:customStyle="1" w:styleId="Kop6Char">
    <w:name w:val="Kop 6 Char"/>
    <w:basedOn w:val="Standaardalinea-lettertype"/>
    <w:link w:val="Kop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inanummer">
    <w:name w:val="page number"/>
    <w:basedOn w:val="Standaardalinea-lettertype"/>
    <w:uiPriority w:val="1"/>
    <w:rsid w:val="005F1CA9"/>
  </w:style>
  <w:style w:type="paragraph" w:styleId="Ballontekst">
    <w:name w:val="Balloon Text"/>
    <w:basedOn w:val="Standaard"/>
    <w:link w:val="BallontekstChar"/>
    <w:semiHidden/>
    <w:unhideWhenUsed/>
    <w:rsid w:val="005F1CA9"/>
    <w:rPr>
      <w:rFonts w:ascii="Tahoma" w:hAnsi="Tahoma" w:cs="Tahoma"/>
      <w:sz w:val="16"/>
    </w:rPr>
  </w:style>
  <w:style w:type="character" w:customStyle="1" w:styleId="BallontekstChar">
    <w:name w:val="Ballontekst Char"/>
    <w:basedOn w:val="Standaardalinea-lettertype"/>
    <w:link w:val="Ballontekst"/>
    <w:semiHidden/>
    <w:rsid w:val="005F1CA9"/>
    <w:rPr>
      <w:rFonts w:ascii="Tahoma" w:hAnsi="Tahoma" w:cs="Tahoma"/>
      <w:color w:val="000000" w:themeColor="text1"/>
      <w:sz w:val="16"/>
      <w:szCs w:val="20"/>
      <w:lang w:val="nl-BE"/>
    </w:rPr>
  </w:style>
  <w:style w:type="table" w:styleId="Tabelraster">
    <w:name w:val="Table Grid"/>
    <w:basedOn w:val="Standaardtabe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5F1CA9"/>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5F1CA9"/>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5F1CA9"/>
    <w:rPr>
      <w:sz w:val="16"/>
      <w:szCs w:val="16"/>
    </w:rPr>
  </w:style>
  <w:style w:type="paragraph" w:styleId="Tekstopmerking">
    <w:name w:val="annotation text"/>
    <w:basedOn w:val="Standaard"/>
    <w:link w:val="TekstopmerkingChar"/>
    <w:uiPriority w:val="1"/>
    <w:rsid w:val="005F1CA9"/>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5F1CA9"/>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5F1CA9"/>
    <w:rPr>
      <w:b/>
      <w:bCs/>
    </w:rPr>
  </w:style>
  <w:style w:type="character" w:customStyle="1" w:styleId="OnderwerpvanopmerkingChar">
    <w:name w:val="Onderwerp van opmerking Char"/>
    <w:basedOn w:val="TekstopmerkingChar"/>
    <w:link w:val="Onderwerpvanopmerking"/>
    <w:semiHidden/>
    <w:rsid w:val="005F1CA9"/>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5F1CA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5F1CA9"/>
    <w:rPr>
      <w:rFonts w:ascii="Calibri" w:hAnsi="Calibri" w:cs="Calibri"/>
      <w:b/>
      <w:color w:val="000000" w:themeColor="text1"/>
      <w:sz w:val="40"/>
      <w:szCs w:val="40"/>
      <w:lang w:val="nl-BE"/>
    </w:rPr>
  </w:style>
  <w:style w:type="paragraph" w:styleId="Ondertitel">
    <w:name w:val="Subtitle"/>
    <w:basedOn w:val="Standaard"/>
    <w:next w:val="Standaard"/>
    <w:link w:val="Ondertitel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Geenafstand">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Standaard"/>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Standaard"/>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Standaard"/>
    <w:uiPriority w:val="1"/>
    <w:qFormat/>
    <w:rsid w:val="005F1CA9"/>
    <w:pPr>
      <w:framePr w:hSpace="142" w:wrap="around" w:vAnchor="text" w:hAnchor="text" w:x="55" w:y="1"/>
      <w:suppressOverlap/>
      <w:jc w:val="center"/>
    </w:pPr>
    <w:rPr>
      <w:sz w:val="18"/>
      <w:szCs w:val="18"/>
    </w:rPr>
  </w:style>
  <w:style w:type="paragraph" w:styleId="Revisie">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5F1CA9"/>
    <w:rPr>
      <w:color w:val="954F72" w:themeColor="followedHyperlink"/>
      <w:u w:val="single"/>
    </w:rPr>
  </w:style>
  <w:style w:type="paragraph" w:customStyle="1" w:styleId="Bouwsteenkop1">
    <w:name w:val="Bouwsteen kop 1"/>
    <w:basedOn w:val="Kop2"/>
    <w:uiPriority w:val="1"/>
    <w:qFormat/>
    <w:rsid w:val="005F1CA9"/>
    <w:pPr>
      <w:spacing w:before="200"/>
    </w:pPr>
    <w:rPr>
      <w:rFonts w:ascii="Calibri" w:hAnsi="Calibri"/>
      <w:b/>
      <w:bCs/>
      <w:color w:val="00B050"/>
      <w:sz w:val="24"/>
    </w:rPr>
  </w:style>
  <w:style w:type="paragraph" w:customStyle="1" w:styleId="Bouwsteenbrood">
    <w:name w:val="Bouwsteen brood"/>
    <w:basedOn w:val="Standaard"/>
    <w:uiPriority w:val="1"/>
    <w:qFormat/>
    <w:rsid w:val="005F1CA9"/>
    <w:rPr>
      <w:color w:val="00B050"/>
    </w:rPr>
  </w:style>
  <w:style w:type="paragraph" w:customStyle="1" w:styleId="Bouwsteenkop2">
    <w:name w:val="Bouwsteen kop 2"/>
    <w:basedOn w:val="Kop1"/>
    <w:uiPriority w:val="1"/>
    <w:qFormat/>
    <w:rsid w:val="005F1CA9"/>
    <w:pPr>
      <w:spacing w:before="200"/>
    </w:pPr>
    <w:rPr>
      <w:rFonts w:cs="Calibri"/>
      <w:color w:val="00B050"/>
      <w:sz w:val="20"/>
      <w:szCs w:val="20"/>
    </w:rPr>
  </w:style>
  <w:style w:type="character" w:styleId="Tekstvantijdelijkeaanduiding">
    <w:name w:val="Placeholder Text"/>
    <w:basedOn w:val="Standaardalinea-lettertype"/>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Standaard"/>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5F1CA9"/>
    <w:rPr>
      <w:rFonts w:eastAsia="Times New Roman" w:cs="Arial"/>
      <w:lang w:val="nl-NL" w:eastAsia="nl-NL"/>
    </w:rPr>
  </w:style>
  <w:style w:type="paragraph" w:customStyle="1" w:styleId="Voorblad">
    <w:name w:val="Voorblad"/>
    <w:basedOn w:val="Standaard"/>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Geenlijst"/>
    <w:uiPriority w:val="99"/>
    <w:semiHidden/>
    <w:unhideWhenUsed/>
    <w:rsid w:val="005F1CA9"/>
  </w:style>
  <w:style w:type="paragraph" w:customStyle="1" w:styleId="Kop11">
    <w:name w:val="Kop 11"/>
    <w:basedOn w:val="Standaard"/>
    <w:next w:val="Standaard"/>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Geenlijst"/>
    <w:uiPriority w:val="99"/>
    <w:semiHidden/>
    <w:unhideWhenUsed/>
    <w:rsid w:val="005F1CA9"/>
  </w:style>
  <w:style w:type="character" w:customStyle="1" w:styleId="Hyperlink1">
    <w:name w:val="Hyperlink1"/>
    <w:basedOn w:val="Standaardalinea-lettertype"/>
    <w:uiPriority w:val="99"/>
    <w:unhideWhenUsed/>
    <w:qFormat/>
    <w:rsid w:val="005F1CA9"/>
    <w:rPr>
      <w:color w:val="0000FF"/>
      <w:u w:val="single"/>
    </w:rPr>
  </w:style>
  <w:style w:type="table" w:customStyle="1" w:styleId="Tabelraster1">
    <w:name w:val="Tabelraster1"/>
    <w:basedOn w:val="Standaardtabel"/>
    <w:next w:val="Tabelraster"/>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5F1CA9"/>
    <w:rPr>
      <w:color w:val="800080"/>
      <w:u w:val="single"/>
    </w:rPr>
  </w:style>
  <w:style w:type="character" w:customStyle="1" w:styleId="Kop1Char1">
    <w:name w:val="Kop 1 Char1"/>
    <w:basedOn w:val="Standaardalinea-lettertype"/>
    <w:uiPriority w:val="9"/>
    <w:rsid w:val="005F1CA9"/>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5F1CA9"/>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5F1CA9"/>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5F1CA9"/>
    <w:rPr>
      <w:rFonts w:eastAsia="Times New Roman"/>
      <w:color w:val="5A5A5A"/>
      <w:spacing w:val="15"/>
    </w:rPr>
  </w:style>
  <w:style w:type="character" w:customStyle="1" w:styleId="Kop6Char1">
    <w:name w:val="Kop 6 Char1"/>
    <w:basedOn w:val="Standaardalinea-lettertype"/>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ortoets.omgeving.vlaander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9A95-ED62-468B-A0D5-E9EB7F54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1919</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VAN ROSSUM Stefaan</cp:lastModifiedBy>
  <cp:revision>4</cp:revision>
  <dcterms:created xsi:type="dcterms:W3CDTF">2021-02-01T15:45:00Z</dcterms:created>
  <dcterms:modified xsi:type="dcterms:W3CDTF">2024-06-24T13:39:00Z</dcterms:modified>
</cp:coreProperties>
</file>