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0D0" w14:textId="77777777" w:rsidR="007010A8" w:rsidRPr="0049605C" w:rsidRDefault="00DD7098" w:rsidP="007010A8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7010A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1A6D957" wp14:editId="18EC9F45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0A8">
        <w:rPr>
          <w:noProof/>
          <w:sz w:val="32"/>
          <w:szCs w:val="32"/>
          <w:lang w:eastAsia="en-GB"/>
        </w:rPr>
        <w:tab/>
      </w:r>
      <w:r w:rsidR="007010A8">
        <w:rPr>
          <w:noProof/>
          <w:sz w:val="32"/>
          <w:szCs w:val="32"/>
          <w:lang w:eastAsia="en-GB"/>
        </w:rPr>
        <w:tab/>
      </w:r>
    </w:p>
    <w:p w14:paraId="62FEA286" w14:textId="77777777" w:rsidR="007010A8" w:rsidRPr="0049605C" w:rsidRDefault="007010A8" w:rsidP="007010A8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5DADD9E7" w14:textId="77777777" w:rsidR="00DD7098" w:rsidRDefault="00DD7098" w:rsidP="00DD7098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718D49FB" w14:textId="77777777" w:rsidR="00DD7098" w:rsidRPr="000D7C6E" w:rsidRDefault="00DD7098" w:rsidP="00DD7098">
      <w:pPr>
        <w:pStyle w:val="Titel"/>
        <w:rPr>
          <w:caps w:val="0"/>
        </w:rPr>
      </w:pPr>
      <w:r>
        <w:rPr>
          <w:caps w:val="0"/>
        </w:rPr>
        <w:t>MODEL SLUITING OPDRACHT</w:t>
      </w:r>
    </w:p>
    <w:p w14:paraId="545C24EF" w14:textId="77777777" w:rsidR="00DD7098" w:rsidRPr="00444C33" w:rsidRDefault="008C616A" w:rsidP="00DD7098">
      <w:pPr>
        <w:pStyle w:val="Ondertitel"/>
      </w:pPr>
      <w:r>
        <w:t>Opdrachten</w:t>
      </w:r>
      <w:r w:rsidR="00DD7098">
        <w:br/>
        <w:t xml:space="preserve">bekendgemaakt </w:t>
      </w:r>
      <w:r w:rsidR="00DD7098" w:rsidRPr="0090135B">
        <w:rPr>
          <w:u w:val="single"/>
        </w:rPr>
        <w:t>vanaf</w:t>
      </w:r>
      <w:r w:rsidR="00DD7098">
        <w:t xml:space="preserve"> </w:t>
      </w:r>
      <w:r w:rsidR="005D5E66">
        <w:t>30.6</w:t>
      </w:r>
      <w:r w:rsidR="00DD7098">
        <w:t>.201</w:t>
      </w:r>
      <w:r w:rsidR="005D5E66">
        <w:t>7</w:t>
      </w:r>
      <w:r w:rsidR="00DD7098" w:rsidRPr="00444C33">
        <w:t xml:space="preserve"> </w:t>
      </w:r>
    </w:p>
    <w:p w14:paraId="6E01BD50" w14:textId="77777777" w:rsidR="00DD7098" w:rsidRDefault="00DD7098" w:rsidP="00DD7098">
      <w:pPr>
        <w:pStyle w:val="streepjes"/>
      </w:pPr>
    </w:p>
    <w:p w14:paraId="53C893C2" w14:textId="77777777" w:rsidR="00DD7098" w:rsidRDefault="00DD7098" w:rsidP="00DD7098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50D95051" w14:textId="77777777" w:rsidR="00DD7098" w:rsidRDefault="00DD7098" w:rsidP="00DD7098">
      <w:pPr>
        <w:pStyle w:val="streepjes"/>
        <w:jc w:val="left"/>
        <w:rPr>
          <w:rFonts w:asciiTheme="minorHAnsi" w:hAnsiTheme="minorHAnsi"/>
          <w:sz w:val="22"/>
        </w:rPr>
      </w:pPr>
    </w:p>
    <w:p w14:paraId="3BEB2145" w14:textId="77777777" w:rsidR="00B70457" w:rsidRDefault="00B7045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466838D8" w14:textId="6AA89F85" w:rsidR="00DD7098" w:rsidRPr="004F579A" w:rsidRDefault="00B02F3C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B02F3C">
        <w:rPr>
          <w:rFonts w:cs="Arial"/>
          <w:szCs w:val="24"/>
        </w:rPr>
        <w:t xml:space="preserve">In dit model vindt u een aantal modelbewoordingen voor het opstellen van een </w:t>
      </w:r>
      <w:r w:rsidR="00DD7098" w:rsidRPr="004F579A">
        <w:rPr>
          <w:rFonts w:cs="Arial"/>
          <w:szCs w:val="24"/>
        </w:rPr>
        <w:t xml:space="preserve">(aangetekende) brief tot sluiting van de opdracht met de gekozen opdrachtnemer(s). </w:t>
      </w:r>
    </w:p>
    <w:p w14:paraId="27599C13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33C54411" w14:textId="118B5926" w:rsidR="00DD7098" w:rsidRPr="004F579A" w:rsidRDefault="00236D3E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236D3E">
        <w:rPr>
          <w:rFonts w:cs="Arial"/>
          <w:szCs w:val="24"/>
        </w:rPr>
        <w:t>Deze brief zal altijd een aanhef omvatten met de mededeling dat de overeenkomst wordt gesloten</w:t>
      </w:r>
      <w:r w:rsidR="00DD7098" w:rsidRPr="004F579A">
        <w:rPr>
          <w:rFonts w:cs="Arial"/>
          <w:szCs w:val="24"/>
        </w:rPr>
        <w:t>.</w:t>
      </w:r>
      <w:r w:rsidR="00DD7098" w:rsidRPr="004F579A">
        <w:rPr>
          <w:rFonts w:cs="Arial"/>
          <w:szCs w:val="24"/>
        </w:rPr>
        <w:br/>
        <w:t>Daarop volgen een aantal optionele bepalingen die informatie meegeven aan de opdrachtnemer omtrent de uitvoering van de opdracht. Zo kunt u de opdrachtnemer bijvoorbeeld wijzen op zijn verplichting om een borg te stellen</w:t>
      </w:r>
    </w:p>
    <w:p w14:paraId="31D11EBD" w14:textId="77777777" w:rsidR="00DD7098" w:rsidRPr="004F579A" w:rsidRDefault="00DD7098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3E94F4FA" w14:textId="164C4253" w:rsidR="00DD7098" w:rsidRDefault="00236D3E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236D3E">
        <w:rPr>
          <w:rFonts w:cs="Arial"/>
          <w:szCs w:val="24"/>
        </w:rPr>
        <w:t>Welk model u moet gebruiken, hangt af van de gevolgde plaatsingsprocedure</w:t>
      </w:r>
      <w:r w:rsidR="00DD7098" w:rsidRPr="004F579A">
        <w:rPr>
          <w:rFonts w:cs="Arial"/>
          <w:szCs w:val="24"/>
        </w:rPr>
        <w:t>.</w:t>
      </w:r>
    </w:p>
    <w:p w14:paraId="7386FD20" w14:textId="77777777" w:rsidR="006A7A87" w:rsidRDefault="006A7A8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1CA99A74" w14:textId="6ABF59D0" w:rsidR="006A7A87" w:rsidRDefault="00B7045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7414CF">
        <w:rPr>
          <w:rFonts w:cs="Arial"/>
          <w:b/>
          <w:szCs w:val="24"/>
          <w:u w:val="single"/>
        </w:rPr>
        <w:t>Opgelet</w:t>
      </w:r>
      <w:r>
        <w:rPr>
          <w:rFonts w:cs="Arial"/>
          <w:szCs w:val="24"/>
        </w:rPr>
        <w:t xml:space="preserve">: </w:t>
      </w:r>
      <w:r w:rsidR="00236D3E">
        <w:rPr>
          <w:rFonts w:cs="Arial"/>
          <w:szCs w:val="24"/>
        </w:rPr>
        <w:t xml:space="preserve">u moet </w:t>
      </w:r>
      <w:r>
        <w:rPr>
          <w:rFonts w:cs="Arial"/>
          <w:szCs w:val="24"/>
        </w:rPr>
        <w:t xml:space="preserve">de sluiting </w:t>
      </w:r>
      <w:r w:rsidR="00236D3E">
        <w:rPr>
          <w:rFonts w:cs="Arial"/>
          <w:szCs w:val="24"/>
        </w:rPr>
        <w:t>altijd</w:t>
      </w:r>
      <w:r>
        <w:rPr>
          <w:rFonts w:cs="Arial"/>
          <w:szCs w:val="24"/>
        </w:rPr>
        <w:t xml:space="preserve"> per mail/elektronisch platform </w:t>
      </w:r>
      <w:r w:rsidRPr="00597284">
        <w:rPr>
          <w:rFonts w:cs="Arial"/>
          <w:b/>
          <w:szCs w:val="24"/>
        </w:rPr>
        <w:t>EN</w:t>
      </w:r>
      <w:r>
        <w:rPr>
          <w:rFonts w:cs="Arial"/>
          <w:szCs w:val="24"/>
        </w:rPr>
        <w:t xml:space="preserve"> aangetekend </w:t>
      </w:r>
      <w:r w:rsidR="00236D3E">
        <w:rPr>
          <w:rFonts w:cs="Arial"/>
          <w:szCs w:val="24"/>
        </w:rPr>
        <w:t>versturen</w:t>
      </w:r>
      <w:r>
        <w:rPr>
          <w:rFonts w:cs="Arial"/>
          <w:szCs w:val="24"/>
        </w:rPr>
        <w:t xml:space="preserve">, </w:t>
      </w:r>
      <w:r w:rsidRPr="000D17BC">
        <w:rPr>
          <w:rFonts w:cs="Arial"/>
          <w:b/>
          <w:szCs w:val="24"/>
        </w:rPr>
        <w:t>op dezelfde dag</w:t>
      </w:r>
      <w:r>
        <w:rPr>
          <w:rFonts w:cs="Arial"/>
          <w:szCs w:val="24"/>
        </w:rPr>
        <w:t>. Beide zijn vereist</w:t>
      </w:r>
      <w:r w:rsidR="00434B2B">
        <w:rPr>
          <w:rFonts w:cs="Arial"/>
          <w:szCs w:val="24"/>
        </w:rPr>
        <w:t xml:space="preserve"> (vooral met het oog op sluiting binnen de verbintenistermijn)</w:t>
      </w:r>
      <w:r>
        <w:rPr>
          <w:rFonts w:cs="Arial"/>
          <w:szCs w:val="24"/>
        </w:rPr>
        <w:t xml:space="preserve">! </w:t>
      </w:r>
      <w:r w:rsidR="00236D3E">
        <w:rPr>
          <w:rFonts w:cs="Arial"/>
          <w:szCs w:val="24"/>
        </w:rPr>
        <w:t>En dit</w:t>
      </w:r>
      <w:r>
        <w:rPr>
          <w:rFonts w:cs="Arial"/>
          <w:szCs w:val="24"/>
        </w:rPr>
        <w:t xml:space="preserve"> ongeacht de plaatsingsprocedure.</w:t>
      </w:r>
    </w:p>
    <w:p w14:paraId="31972849" w14:textId="77777777" w:rsidR="006A7A87" w:rsidRPr="004F579A" w:rsidRDefault="006A7A87" w:rsidP="00DD7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0EF151B0" w14:textId="77777777" w:rsidR="00DD7098" w:rsidRDefault="00DD7098" w:rsidP="00DD7098">
      <w:pPr>
        <w:pStyle w:val="streepjes"/>
        <w:jc w:val="left"/>
        <w:rPr>
          <w:rFonts w:asciiTheme="minorHAnsi" w:hAnsiTheme="minorHAnsi"/>
          <w:sz w:val="22"/>
        </w:rPr>
      </w:pPr>
    </w:p>
    <w:p w14:paraId="5AD78642" w14:textId="77777777" w:rsidR="00DD7098" w:rsidRPr="00906BBD" w:rsidRDefault="00DD7098" w:rsidP="00DD7098">
      <w:pPr>
        <w:pStyle w:val="Kopvaninhoudsopgave"/>
      </w:pPr>
      <w:r>
        <w:t>Inhoud</w:t>
      </w:r>
    </w:p>
    <w:p w14:paraId="19466A18" w14:textId="77777777" w:rsidR="001B3F68" w:rsidRDefault="00DD7098">
      <w:pPr>
        <w:pStyle w:val="Inhopg1"/>
        <w:rPr>
          <w:rFonts w:asciiTheme="minorHAnsi" w:eastAsiaTheme="minorEastAsia" w:hAnsiTheme="minorHAnsi"/>
          <w:color w:val="auto"/>
          <w:lang w:eastAsia="nl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455452" w:history="1">
        <w:r w:rsidR="001B3F68" w:rsidRPr="007012C1">
          <w:rPr>
            <w:rStyle w:val="Hyperlink"/>
            <w:b/>
          </w:rPr>
          <w:t>1</w:t>
        </w:r>
        <w:r w:rsidR="001B3F68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1B3F68" w:rsidRPr="007012C1">
          <w:rPr>
            <w:rStyle w:val="Hyperlink"/>
          </w:rPr>
          <w:t>Openbare en niet-openbare procedure</w:t>
        </w:r>
        <w:r w:rsidR="001B3F68">
          <w:rPr>
            <w:webHidden/>
          </w:rPr>
          <w:tab/>
        </w:r>
        <w:r w:rsidR="001B3F68">
          <w:rPr>
            <w:webHidden/>
          </w:rPr>
          <w:fldChar w:fldCharType="begin"/>
        </w:r>
        <w:r w:rsidR="001B3F68">
          <w:rPr>
            <w:webHidden/>
          </w:rPr>
          <w:instrText xml:space="preserve"> PAGEREF _Toc489455452 \h </w:instrText>
        </w:r>
        <w:r w:rsidR="001B3F68">
          <w:rPr>
            <w:webHidden/>
          </w:rPr>
        </w:r>
        <w:r w:rsidR="001B3F68">
          <w:rPr>
            <w:webHidden/>
          </w:rPr>
          <w:fldChar w:fldCharType="separate"/>
        </w:r>
        <w:r w:rsidR="001B3F68">
          <w:rPr>
            <w:webHidden/>
          </w:rPr>
          <w:t>2</w:t>
        </w:r>
        <w:r w:rsidR="001B3F68">
          <w:rPr>
            <w:webHidden/>
          </w:rPr>
          <w:fldChar w:fldCharType="end"/>
        </w:r>
      </w:hyperlink>
    </w:p>
    <w:p w14:paraId="3D60E593" w14:textId="77777777" w:rsidR="001B3F68" w:rsidRDefault="00000000">
      <w:pPr>
        <w:pStyle w:val="Inhopg1"/>
        <w:rPr>
          <w:rFonts w:asciiTheme="minorHAnsi" w:eastAsiaTheme="minorEastAsia" w:hAnsiTheme="minorHAnsi"/>
          <w:color w:val="auto"/>
          <w:lang w:eastAsia="nl-BE"/>
        </w:rPr>
      </w:pPr>
      <w:hyperlink w:anchor="_Toc489455453" w:history="1">
        <w:r w:rsidR="001B3F68" w:rsidRPr="007012C1">
          <w:rPr>
            <w:rStyle w:val="Hyperlink"/>
            <w:rFonts w:ascii="Arial" w:hAnsi="Arial" w:cs="Arial"/>
            <w:b/>
          </w:rPr>
          <w:t>2</w:t>
        </w:r>
        <w:r w:rsidR="001B3F68">
          <w:rPr>
            <w:rFonts w:asciiTheme="minorHAnsi" w:eastAsiaTheme="minorEastAsia" w:hAnsiTheme="minorHAnsi"/>
            <w:color w:val="auto"/>
            <w:lang w:eastAsia="nl-BE"/>
          </w:rPr>
          <w:tab/>
        </w:r>
        <w:r w:rsidR="001B3F68" w:rsidRPr="007012C1">
          <w:rPr>
            <w:rStyle w:val="Hyperlink"/>
          </w:rPr>
          <w:t>Onderhandelingsprocedures</w:t>
        </w:r>
        <w:r w:rsidR="001B3F68">
          <w:rPr>
            <w:webHidden/>
          </w:rPr>
          <w:tab/>
        </w:r>
        <w:r w:rsidR="001B3F68">
          <w:rPr>
            <w:webHidden/>
          </w:rPr>
          <w:fldChar w:fldCharType="begin"/>
        </w:r>
        <w:r w:rsidR="001B3F68">
          <w:rPr>
            <w:webHidden/>
          </w:rPr>
          <w:instrText xml:space="preserve"> PAGEREF _Toc489455453 \h </w:instrText>
        </w:r>
        <w:r w:rsidR="001B3F68">
          <w:rPr>
            <w:webHidden/>
          </w:rPr>
        </w:r>
        <w:r w:rsidR="001B3F68">
          <w:rPr>
            <w:webHidden/>
          </w:rPr>
          <w:fldChar w:fldCharType="separate"/>
        </w:r>
        <w:r w:rsidR="001B3F68">
          <w:rPr>
            <w:webHidden/>
          </w:rPr>
          <w:t>4</w:t>
        </w:r>
        <w:r w:rsidR="001B3F68">
          <w:rPr>
            <w:webHidden/>
          </w:rPr>
          <w:fldChar w:fldCharType="end"/>
        </w:r>
      </w:hyperlink>
    </w:p>
    <w:p w14:paraId="4953FD7C" w14:textId="77777777" w:rsidR="00DD7098" w:rsidRDefault="00DD7098" w:rsidP="00DD7098">
      <w:r>
        <w:fldChar w:fldCharType="end"/>
      </w:r>
    </w:p>
    <w:p w14:paraId="36306A05" w14:textId="77777777" w:rsidR="00DD7098" w:rsidRDefault="00DD7098" w:rsidP="00DD7098"/>
    <w:p w14:paraId="7A6011D6" w14:textId="77777777" w:rsidR="00DD7098" w:rsidRDefault="00DD7098" w:rsidP="00DD7098"/>
    <w:p w14:paraId="52993EA5" w14:textId="72D67A81" w:rsidR="00DD7098" w:rsidRDefault="007010A8" w:rsidP="007010A8">
      <w:pPr>
        <w:tabs>
          <w:tab w:val="center" w:pos="4960"/>
          <w:tab w:val="right" w:pos="9921"/>
        </w:tabs>
      </w:pPr>
      <w:r>
        <w:tab/>
      </w:r>
      <w:r w:rsidR="00DD7098">
        <w:t xml:space="preserve">Versie </w:t>
      </w:r>
      <w:sdt>
        <w:sdtPr>
          <w:alias w:val="Publish Date"/>
          <w:tag w:val=""/>
          <w:id w:val="-449478654"/>
          <w:placeholder>
            <w:docPart w:val="509CB1DC756C4FB5BA3AE9438B9EC76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077B1B">
            <w:t>1.05.2024</w:t>
          </w:r>
        </w:sdtContent>
      </w:sdt>
      <w:r>
        <w:tab/>
      </w:r>
    </w:p>
    <w:p w14:paraId="39573A77" w14:textId="77777777" w:rsidR="007010A8" w:rsidRDefault="007010A8" w:rsidP="007010A8">
      <w:pPr>
        <w:tabs>
          <w:tab w:val="center" w:pos="4960"/>
          <w:tab w:val="right" w:pos="9921"/>
        </w:tabs>
        <w:sectPr w:rsidR="007010A8" w:rsidSect="00BA4CA7">
          <w:footerReference w:type="even" r:id="rId9"/>
          <w:footerReference w:type="default" r:id="rId10"/>
          <w:footerReference w:type="first" r:id="rId11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626AAD36" w14:textId="77777777" w:rsidR="00DD7098" w:rsidRDefault="008F2C57" w:rsidP="001E1BA6">
      <w:pPr>
        <w:pStyle w:val="Kop1"/>
        <w:spacing w:before="0"/>
        <w:ind w:left="431" w:hanging="431"/>
      </w:pPr>
      <w:bookmarkStart w:id="0" w:name="_Toc489455452"/>
      <w:r>
        <w:lastRenderedPageBreak/>
        <w:t>Openbare en niet-openbare procedure</w:t>
      </w:r>
      <w:bookmarkEnd w:id="0"/>
    </w:p>
    <w:p w14:paraId="3183E37C" w14:textId="77777777" w:rsidR="00DD7098" w:rsidRPr="00DD7098" w:rsidRDefault="00DD7098" w:rsidP="00DD7098">
      <w:pPr>
        <w:rPr>
          <w:rFonts w:cs="Arial"/>
          <w:b/>
          <w:u w:val="single"/>
        </w:rPr>
      </w:pPr>
      <w:r w:rsidRPr="00DD7098">
        <w:rPr>
          <w:rFonts w:cs="Arial"/>
          <w:b/>
          <w:highlight w:val="yellow"/>
          <w:u w:val="single"/>
        </w:rPr>
        <w:t>Hef steeds de brief aan met de volgende vermelding:</w:t>
      </w:r>
    </w:p>
    <w:p w14:paraId="2BBAD0FC" w14:textId="77777777" w:rsidR="00DD7098" w:rsidRPr="00DD7098" w:rsidRDefault="00DD7098" w:rsidP="00DD7098">
      <w:pPr>
        <w:rPr>
          <w:rFonts w:cs="Arial"/>
        </w:rPr>
      </w:pPr>
    </w:p>
    <w:p w14:paraId="38F00B38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56341C">
        <w:rPr>
          <w:rFonts w:cs="Arial"/>
        </w:rPr>
        <w:t>88</w:t>
      </w:r>
      <w:r w:rsidRPr="00DD7098">
        <w:rPr>
          <w:rFonts w:cs="Arial"/>
        </w:rPr>
        <w:t xml:space="preserve"> van het KB Plaatsing van </w:t>
      </w:r>
      <w:r w:rsidR="0056341C">
        <w:rPr>
          <w:rFonts w:cs="Arial"/>
        </w:rPr>
        <w:t>18 april 2017</w:t>
      </w:r>
      <w:r w:rsidRPr="00DD7098">
        <w:rPr>
          <w:rFonts w:cs="Arial"/>
        </w:rPr>
        <w:t xml:space="preserve"> deel ik u mee dat uw offerte werd goedgekeurd voor een bedrag van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 xml:space="preserve"> euro (incl. BTW), waardoor </w:t>
      </w:r>
      <w:r w:rsidRPr="00DD7098">
        <w:rPr>
          <w:rFonts w:cs="Arial"/>
          <w:b/>
        </w:rPr>
        <w:t>de overeenkomst is gesloten</w:t>
      </w:r>
      <w:r w:rsidRPr="00DD7098">
        <w:rPr>
          <w:rFonts w:cs="Arial"/>
        </w:rPr>
        <w:t>.</w:t>
      </w:r>
    </w:p>
    <w:p w14:paraId="6BEB3B9B" w14:textId="77777777" w:rsidR="00DD7098" w:rsidRPr="00DD7098" w:rsidRDefault="00DD7098" w:rsidP="00DD7098">
      <w:pPr>
        <w:rPr>
          <w:rFonts w:cs="Arial"/>
        </w:rPr>
      </w:pPr>
    </w:p>
    <w:p w14:paraId="3A5AA876" w14:textId="357EABDE" w:rsidR="00DD7098" w:rsidRPr="00DD7098" w:rsidRDefault="00DD7098" w:rsidP="00DD7098">
      <w:pPr>
        <w:rPr>
          <w:rFonts w:cs="Arial"/>
          <w:b/>
          <w:u w:val="single"/>
        </w:rPr>
      </w:pPr>
      <w:r w:rsidRPr="00DD7098">
        <w:rPr>
          <w:rFonts w:cs="Arial"/>
          <w:b/>
          <w:highlight w:val="yellow"/>
          <w:u w:val="single"/>
        </w:rPr>
        <w:t>Optionele bepalingen (</w:t>
      </w:r>
      <w:r w:rsidR="0025174B">
        <w:rPr>
          <w:rFonts w:cs="Arial"/>
          <w:b/>
          <w:highlight w:val="yellow"/>
          <w:u w:val="single"/>
        </w:rPr>
        <w:t>naar eigen keuze op te nemen in uw brief</w:t>
      </w:r>
      <w:r w:rsidRPr="00DD7098">
        <w:rPr>
          <w:rFonts w:cs="Arial"/>
          <w:b/>
          <w:highlight w:val="yellow"/>
          <w:u w:val="single"/>
        </w:rPr>
        <w:t>):</w:t>
      </w:r>
    </w:p>
    <w:p w14:paraId="42FD9A26" w14:textId="77777777" w:rsidR="00DD7098" w:rsidRPr="00DD7098" w:rsidRDefault="00DD7098" w:rsidP="00DD7098">
      <w:pPr>
        <w:rPr>
          <w:rFonts w:cs="Arial"/>
        </w:rPr>
      </w:pPr>
    </w:p>
    <w:p w14:paraId="160F7122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a) Bestek en goedgekeurde offerte in bijlage</w:t>
      </w:r>
    </w:p>
    <w:p w14:paraId="6973EA35" w14:textId="77777777" w:rsidR="00DD7098" w:rsidRPr="00DD7098" w:rsidRDefault="00DD7098" w:rsidP="00DD7098">
      <w:pPr>
        <w:rPr>
          <w:rFonts w:cs="Arial"/>
        </w:rPr>
      </w:pPr>
    </w:p>
    <w:p w14:paraId="1EECF0B0" w14:textId="4FF16FBA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Bijgaand vindt u een exemplaar van het bestek </w:t>
      </w:r>
      <w:r w:rsidRPr="00DD7098">
        <w:rPr>
          <w:rFonts w:cs="Arial"/>
          <w:highlight w:val="yellow"/>
        </w:rPr>
        <w:t>(</w:t>
      </w:r>
      <w:r w:rsidR="0025174B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 xml:space="preserve"> en van uw goedgekeurde offerte </w:t>
      </w:r>
      <w:r w:rsidRPr="00DD7098">
        <w:rPr>
          <w:rFonts w:cs="Arial"/>
          <w:highlight w:val="yellow"/>
        </w:rPr>
        <w:t>(</w:t>
      </w:r>
      <w:r w:rsidR="0025174B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>.</w:t>
      </w:r>
    </w:p>
    <w:p w14:paraId="02DA45F7" w14:textId="77777777" w:rsidR="00DD7098" w:rsidRPr="00DD7098" w:rsidRDefault="00DD7098" w:rsidP="00DD7098">
      <w:pPr>
        <w:rPr>
          <w:rFonts w:cs="Arial"/>
        </w:rPr>
      </w:pPr>
    </w:p>
    <w:p w14:paraId="0ABAC6C9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b) Uitvoeringstermijn van de opdracht</w:t>
      </w:r>
    </w:p>
    <w:p w14:paraId="3A68CD63" w14:textId="77777777" w:rsidR="00DD7098" w:rsidRPr="00DD7098" w:rsidRDefault="00DD7098" w:rsidP="00DD7098">
      <w:pPr>
        <w:rPr>
          <w:rFonts w:cs="Arial"/>
        </w:rPr>
      </w:pPr>
    </w:p>
    <w:p w14:paraId="619C1A8E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looptijd van de overeenkomst vangt aan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3CB3B511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55363434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uitvoeringstermijn gaat in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1B7D7F5E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388BEFC6" w14:textId="72FA66A1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Het aanvangsbevel van deze opdracht </w:t>
      </w:r>
      <w:r w:rsidR="0025174B">
        <w:rPr>
          <w:rFonts w:cs="Arial"/>
        </w:rPr>
        <w:t>wordt</w:t>
      </w:r>
      <w:r w:rsidR="0025174B" w:rsidRPr="00DD7098">
        <w:rPr>
          <w:rFonts w:cs="Arial"/>
        </w:rPr>
        <w:t xml:space="preserve"> </w:t>
      </w:r>
      <w:r w:rsidRPr="00DD7098">
        <w:rPr>
          <w:rFonts w:cs="Arial"/>
        </w:rPr>
        <w:t>u later bezorgd.</w:t>
      </w:r>
    </w:p>
    <w:p w14:paraId="6B7A425D" w14:textId="77777777" w:rsidR="00DD7098" w:rsidRPr="00DD7098" w:rsidRDefault="00DD7098" w:rsidP="00DD7098">
      <w:pPr>
        <w:rPr>
          <w:rFonts w:cs="Arial"/>
        </w:rPr>
      </w:pPr>
    </w:p>
    <w:p w14:paraId="4C50D5E8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c) Leidend ambtenaar</w:t>
      </w:r>
    </w:p>
    <w:p w14:paraId="542B0351" w14:textId="77777777" w:rsidR="00DD7098" w:rsidRPr="00DD7098" w:rsidRDefault="00DD7098" w:rsidP="00DD7098">
      <w:pPr>
        <w:rPr>
          <w:rFonts w:cs="Arial"/>
        </w:rPr>
      </w:pPr>
    </w:p>
    <w:p w14:paraId="112B12B2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de leidend ambtenaar niet in het bestek is vermeld:)</w:t>
      </w:r>
    </w:p>
    <w:p w14:paraId="3C78E917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</w:t>
      </w:r>
      <w:r w:rsidRPr="00DD7098">
        <w:rPr>
          <w:rFonts w:cs="Arial"/>
          <w:b/>
        </w:rPr>
        <w:t>leidend ambtenaar</w:t>
      </w:r>
      <w:r w:rsidRPr="00DD7098">
        <w:rPr>
          <w:rFonts w:cs="Arial"/>
        </w:rPr>
        <w:t xml:space="preserve"> van deze opdracht in de zin van artikel 11 van het KB Uitvoering van 14 januari 2013 is: </w:t>
      </w:r>
      <w:r w:rsidRPr="00DD7098">
        <w:rPr>
          <w:rFonts w:cs="Arial"/>
          <w:highlight w:val="yellow"/>
        </w:rPr>
        <w:t>…(</w:t>
      </w:r>
      <w:r w:rsidRPr="00DD7098">
        <w:rPr>
          <w:rFonts w:cs="Arial"/>
          <w:i/>
          <w:highlight w:val="yellow"/>
        </w:rPr>
        <w:t>naam en functie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0592FA90" w14:textId="77777777" w:rsidR="00DD7098" w:rsidRPr="00DD7098" w:rsidRDefault="00DD7098" w:rsidP="00DD7098">
      <w:pPr>
        <w:rPr>
          <w:rFonts w:cs="Arial"/>
        </w:rPr>
      </w:pPr>
    </w:p>
    <w:p w14:paraId="72A32CAB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het mandaat van de leidend ambtenaar niet in de opdrachtdocumenten werd omschreven:)</w:t>
      </w:r>
    </w:p>
    <w:p w14:paraId="78F58B76" w14:textId="3185C08D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Het </w:t>
      </w:r>
      <w:r w:rsidRPr="00DD7098">
        <w:rPr>
          <w:rFonts w:cs="Arial"/>
          <w:b/>
        </w:rPr>
        <w:t>mandaat van de leidend ambtenaar</w:t>
      </w:r>
      <w:r w:rsidRPr="00DD7098">
        <w:rPr>
          <w:rFonts w:cs="Arial"/>
        </w:rPr>
        <w:t xml:space="preserve"> bestaat enkel uit: </w:t>
      </w:r>
      <w:r w:rsidRPr="00DD7098">
        <w:rPr>
          <w:rFonts w:cs="Arial"/>
          <w:highlight w:val="yellow"/>
        </w:rPr>
        <w:t>… (</w:t>
      </w:r>
      <w:r w:rsidRPr="00DD7098">
        <w:rPr>
          <w:rFonts w:cs="Arial"/>
          <w:i/>
          <w:highlight w:val="yellow"/>
        </w:rPr>
        <w:t xml:space="preserve">aanvullen, zie bv. </w:t>
      </w:r>
      <w:r w:rsidR="0025174B">
        <w:rPr>
          <w:rFonts w:cs="Arial"/>
          <w:i/>
          <w:highlight w:val="yellow"/>
        </w:rPr>
        <w:t>4.1.2</w:t>
      </w:r>
      <w:r w:rsidRPr="00DD7098">
        <w:rPr>
          <w:rFonts w:cs="Arial"/>
          <w:i/>
          <w:highlight w:val="yellow"/>
        </w:rPr>
        <w:t xml:space="preserve"> van het modelbestek diensten op de website van de afdeling Overheidsopdrachten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7EF42B12" w14:textId="77777777" w:rsidR="00DD7098" w:rsidRPr="00DD7098" w:rsidRDefault="00DD7098" w:rsidP="00DD7098">
      <w:pPr>
        <w:rPr>
          <w:rFonts w:cs="Arial"/>
        </w:rPr>
      </w:pPr>
    </w:p>
    <w:p w14:paraId="78253F75" w14:textId="06CDF9C8" w:rsidR="00DD7098" w:rsidRPr="00DD7098" w:rsidRDefault="00DD7098" w:rsidP="00DD7098">
      <w:pPr>
        <w:ind w:left="360" w:hanging="180"/>
        <w:rPr>
          <w:rFonts w:cs="Arial"/>
          <w:i/>
        </w:rPr>
      </w:pPr>
      <w:r w:rsidRPr="00DD7098">
        <w:rPr>
          <w:rFonts w:cs="Arial"/>
          <w:highlight w:val="yellow"/>
        </w:rPr>
        <w:t xml:space="preserve">d) Borgtocht </w:t>
      </w:r>
      <w:r w:rsidRPr="00DD7098">
        <w:rPr>
          <w:rFonts w:cs="Arial"/>
          <w:i/>
          <w:highlight w:val="yellow"/>
        </w:rPr>
        <w:t>(In geval het stellen van een borgtocht in de opdrachtdocumenten</w:t>
      </w:r>
      <w:r w:rsidR="00770CAC">
        <w:rPr>
          <w:rFonts w:cs="Arial"/>
          <w:i/>
          <w:highlight w:val="yellow"/>
        </w:rPr>
        <w:t xml:space="preserve"> werd opgenomen</w:t>
      </w:r>
      <w:r w:rsidRPr="00DD7098">
        <w:rPr>
          <w:rFonts w:cs="Arial"/>
          <w:i/>
          <w:highlight w:val="yellow"/>
        </w:rPr>
        <w:t>:)</w:t>
      </w:r>
    </w:p>
    <w:p w14:paraId="48005753" w14:textId="77777777" w:rsidR="00DD7098" w:rsidRPr="00DD7098" w:rsidRDefault="00DD7098" w:rsidP="00DD7098">
      <w:pPr>
        <w:rPr>
          <w:rFonts w:cs="Arial"/>
        </w:rPr>
      </w:pPr>
    </w:p>
    <w:p w14:paraId="5022F3AD" w14:textId="003AC7B2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alvast te wijzen op uw verplichting </w:t>
      </w:r>
      <w:r w:rsidR="00770CAC">
        <w:rPr>
          <w:rFonts w:cs="Arial"/>
        </w:rPr>
        <w:t>tot</w:t>
      </w:r>
      <w:r w:rsidRPr="00DD7098">
        <w:rPr>
          <w:rFonts w:cs="Arial"/>
        </w:rPr>
        <w:t xml:space="preserve"> </w:t>
      </w:r>
      <w:r w:rsidRPr="00DD7098">
        <w:rPr>
          <w:rFonts w:cs="Arial"/>
          <w:b/>
        </w:rPr>
        <w:t>borgstelling</w:t>
      </w:r>
      <w:r w:rsidRPr="00DD7098">
        <w:rPr>
          <w:rFonts w:cs="Arial"/>
        </w:rPr>
        <w:t>, zoals bepaald in de opdrachtdocumenten en in artikel 25 tot en met 33 van het KB Uitvoering van 14 januari 2013.</w:t>
      </w:r>
    </w:p>
    <w:p w14:paraId="67EB1C98" w14:textId="77777777" w:rsidR="00DD7098" w:rsidRPr="00DD7098" w:rsidRDefault="00DD7098" w:rsidP="00DD7098">
      <w:pPr>
        <w:rPr>
          <w:rFonts w:cs="Arial"/>
        </w:rPr>
      </w:pPr>
    </w:p>
    <w:p w14:paraId="41B4F0E0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e) Verzekeringen</w:t>
      </w:r>
    </w:p>
    <w:p w14:paraId="55898C4D" w14:textId="77777777" w:rsidR="00DD7098" w:rsidRPr="00DD7098" w:rsidRDefault="00DD7098" w:rsidP="00DD7098">
      <w:pPr>
        <w:rPr>
          <w:rFonts w:cs="Arial"/>
        </w:rPr>
      </w:pPr>
    </w:p>
    <w:p w14:paraId="18D85864" w14:textId="70808C91" w:rsidR="00DD7098" w:rsidRPr="00DD7098" w:rsidRDefault="00651910" w:rsidP="00DD7098">
      <w:pPr>
        <w:rPr>
          <w:rFonts w:cs="Arial"/>
        </w:rPr>
      </w:pPr>
      <w:r>
        <w:rPr>
          <w:rFonts w:cs="Arial"/>
        </w:rPr>
        <w:t>U dient</w:t>
      </w:r>
      <w:r w:rsidR="00DD7098" w:rsidRPr="00DD7098">
        <w:rPr>
          <w:rFonts w:cs="Arial"/>
        </w:rPr>
        <w:t xml:space="preserve"> tevens de vereiste </w:t>
      </w:r>
      <w:r w:rsidRPr="00081853">
        <w:rPr>
          <w:rFonts w:cs="Arial"/>
          <w:b/>
          <w:bCs/>
        </w:rPr>
        <w:t>verzekering</w:t>
      </w:r>
      <w:r>
        <w:rPr>
          <w:rFonts w:cs="Arial"/>
        </w:rPr>
        <w:t>s</w:t>
      </w:r>
      <w:r w:rsidR="00DD7098" w:rsidRPr="00DD7098">
        <w:rPr>
          <w:rFonts w:cs="Arial"/>
        </w:rPr>
        <w:t xml:space="preserve">stukken en/of </w:t>
      </w:r>
      <w:r>
        <w:rPr>
          <w:rFonts w:cs="Arial"/>
        </w:rPr>
        <w:t>-</w:t>
      </w:r>
      <w:r w:rsidR="00DD7098" w:rsidRPr="00DD7098">
        <w:rPr>
          <w:rFonts w:cs="Arial"/>
        </w:rPr>
        <w:t xml:space="preserve">bewijzen </w:t>
      </w:r>
      <w:r>
        <w:rPr>
          <w:rFonts w:cs="Arial"/>
        </w:rPr>
        <w:t>voor te leggen</w:t>
      </w:r>
      <w:r w:rsidR="00DD7098" w:rsidRPr="00DD7098">
        <w:rPr>
          <w:rFonts w:cs="Arial"/>
        </w:rPr>
        <w:t xml:space="preserve">, </w:t>
      </w:r>
      <w:r>
        <w:rPr>
          <w:rFonts w:cs="Arial"/>
        </w:rPr>
        <w:t>conform</w:t>
      </w:r>
      <w:r w:rsidR="00DD7098" w:rsidRPr="00DD7098">
        <w:rPr>
          <w:rFonts w:cs="Arial"/>
        </w:rPr>
        <w:t xml:space="preserve"> de opdrachtdocumenten en artikel 24 van het KB Uitvoering van 14 januari 2013, voor te leggen.</w:t>
      </w:r>
    </w:p>
    <w:p w14:paraId="3EC3B5D1" w14:textId="77777777" w:rsidR="00DD7098" w:rsidRPr="00DD7098" w:rsidRDefault="00DD7098" w:rsidP="00DD7098">
      <w:pPr>
        <w:rPr>
          <w:rFonts w:cs="Arial"/>
        </w:rPr>
      </w:pPr>
    </w:p>
    <w:p w14:paraId="7522E352" w14:textId="78EAAA92" w:rsidR="00DD7098" w:rsidRPr="00DD7098" w:rsidRDefault="00DD7098" w:rsidP="00DD7098">
      <w:pPr>
        <w:ind w:left="360" w:right="-108" w:hanging="180"/>
        <w:rPr>
          <w:rFonts w:cs="Arial"/>
          <w:i/>
        </w:rPr>
      </w:pPr>
      <w:r w:rsidRPr="00DD7098">
        <w:rPr>
          <w:rFonts w:cs="Arial"/>
          <w:highlight w:val="yellow"/>
        </w:rPr>
        <w:t xml:space="preserve">f) Dienstverleningsplaats </w:t>
      </w:r>
      <w:r w:rsidRPr="00DD7098">
        <w:rPr>
          <w:rFonts w:cs="Arial"/>
          <w:i/>
          <w:highlight w:val="yellow"/>
        </w:rPr>
        <w:t xml:space="preserve">(Voor opdrachten van diensten, indien </w:t>
      </w:r>
      <w:r w:rsidR="00971470">
        <w:rPr>
          <w:rFonts w:cs="Arial"/>
          <w:i/>
          <w:highlight w:val="yellow"/>
        </w:rPr>
        <w:t>niet vermeld in de opdrachtdocumenten</w:t>
      </w:r>
      <w:r w:rsidRPr="00DD7098">
        <w:rPr>
          <w:rFonts w:cs="Arial"/>
          <w:i/>
          <w:highlight w:val="yellow"/>
        </w:rPr>
        <w:t>:)</w:t>
      </w:r>
      <w:r w:rsidRPr="00DD7098">
        <w:rPr>
          <w:rFonts w:cs="Arial"/>
          <w:i/>
        </w:rPr>
        <w:t xml:space="preserve"> </w:t>
      </w:r>
    </w:p>
    <w:p w14:paraId="5677BD2B" w14:textId="77777777" w:rsidR="00DD7098" w:rsidRPr="00DD7098" w:rsidRDefault="00DD7098" w:rsidP="00DD7098">
      <w:pPr>
        <w:ind w:right="-108"/>
        <w:rPr>
          <w:rFonts w:cs="Arial"/>
          <w:i/>
        </w:rPr>
      </w:pPr>
    </w:p>
    <w:p w14:paraId="4AA1088A" w14:textId="5E3FD5B4" w:rsidR="00DD7098" w:rsidRPr="00DD7098" w:rsidRDefault="00DD7098" w:rsidP="00DD7098">
      <w:pPr>
        <w:pStyle w:val="BodyText1"/>
      </w:pPr>
      <w:r w:rsidRPr="00DD7098">
        <w:rPr>
          <w:rFonts w:cs="Arial"/>
        </w:rPr>
        <w:t xml:space="preserve">Mag ik u verzoeken mij, overeenkomstig artikel 149 van het KB Uitvoering van 14 januari 2013, de </w:t>
      </w:r>
      <w:r w:rsidR="00945DE9" w:rsidRPr="00081853">
        <w:rPr>
          <w:rFonts w:cs="Arial"/>
          <w:b/>
          <w:bCs/>
        </w:rPr>
        <w:t>dienstverlenings</w:t>
      </w:r>
      <w:r w:rsidRPr="00DD7098">
        <w:rPr>
          <w:rFonts w:cs="Arial"/>
          <w:b/>
        </w:rPr>
        <w:t xml:space="preserve">plaats </w:t>
      </w:r>
      <w:r w:rsidR="00945DE9" w:rsidRPr="00081853">
        <w:rPr>
          <w:rFonts w:cs="Arial"/>
          <w:bCs/>
        </w:rPr>
        <w:t>mee te delen</w:t>
      </w:r>
      <w:r w:rsidRPr="00DD7098">
        <w:rPr>
          <w:rFonts w:cs="Arial"/>
        </w:rPr>
        <w:t xml:space="preserve"> </w:t>
      </w:r>
      <w:r w:rsidR="00BA3F2F">
        <w:rPr>
          <w:rFonts w:cs="Arial"/>
        </w:rPr>
        <w:t>binnen vijftien dagen na deze sluiting</w:t>
      </w:r>
      <w:r w:rsidR="00E9619B" w:rsidRPr="00E9619B">
        <w:rPr>
          <w:rFonts w:cs="Arial"/>
        </w:rPr>
        <w:t xml:space="preserve"> </w:t>
      </w:r>
      <w:r w:rsidR="00E9619B" w:rsidRPr="00DD7098">
        <w:rPr>
          <w:rFonts w:cs="Arial"/>
        </w:rPr>
        <w:t>mee te delen</w:t>
      </w:r>
      <w:r w:rsidRPr="00DD7098">
        <w:rPr>
          <w:rFonts w:cs="Arial"/>
        </w:rPr>
        <w:t>?</w:t>
      </w:r>
    </w:p>
    <w:p w14:paraId="1ED181E2" w14:textId="77777777" w:rsidR="00DD7098" w:rsidRDefault="00DD7098" w:rsidP="00DD7098">
      <w:pPr>
        <w:pStyle w:val="BodyText1"/>
      </w:pPr>
    </w:p>
    <w:p w14:paraId="66707638" w14:textId="77777777" w:rsidR="00DD7098" w:rsidRDefault="00DD7098" w:rsidP="00DD7098">
      <w:pPr>
        <w:pStyle w:val="BodyText1"/>
      </w:pPr>
    </w:p>
    <w:p w14:paraId="03742840" w14:textId="77777777" w:rsidR="00DD7098" w:rsidRDefault="00DD7098" w:rsidP="00DD7098">
      <w:pPr>
        <w:pStyle w:val="BodyText1"/>
      </w:pPr>
    </w:p>
    <w:p w14:paraId="1A38D3ED" w14:textId="77777777" w:rsidR="00DD7098" w:rsidRDefault="00DD7098" w:rsidP="00DD7098">
      <w:pPr>
        <w:pStyle w:val="BodyText1"/>
      </w:pPr>
    </w:p>
    <w:p w14:paraId="1126F92D" w14:textId="77777777" w:rsidR="00DD7098" w:rsidRDefault="00DD7098" w:rsidP="00DD7098">
      <w:pPr>
        <w:pStyle w:val="BodyText1"/>
      </w:pPr>
    </w:p>
    <w:p w14:paraId="1F31F12A" w14:textId="77777777" w:rsidR="00DD7098" w:rsidRDefault="00DD7098" w:rsidP="00DD7098">
      <w:pPr>
        <w:pStyle w:val="BodyText1"/>
      </w:pPr>
    </w:p>
    <w:p w14:paraId="59FDAC7A" w14:textId="77777777" w:rsidR="00DD7098" w:rsidRDefault="00DD7098" w:rsidP="00DD7098">
      <w:pPr>
        <w:pStyle w:val="BodyText1"/>
      </w:pPr>
    </w:p>
    <w:p w14:paraId="73CEA473" w14:textId="77777777" w:rsidR="00DD7098" w:rsidRDefault="00DD7098" w:rsidP="00DD7098">
      <w:pPr>
        <w:pStyle w:val="BodyText1"/>
      </w:pPr>
    </w:p>
    <w:p w14:paraId="5987D1B4" w14:textId="77777777" w:rsidR="00DD7098" w:rsidRDefault="00DD7098" w:rsidP="00DD7098">
      <w:pPr>
        <w:pStyle w:val="BodyText1"/>
      </w:pPr>
    </w:p>
    <w:p w14:paraId="4A84BF08" w14:textId="77777777" w:rsidR="00DD7098" w:rsidRDefault="00DD7098" w:rsidP="00DD7098">
      <w:pPr>
        <w:pStyle w:val="BodyText1"/>
      </w:pPr>
    </w:p>
    <w:p w14:paraId="61A16B2C" w14:textId="77777777" w:rsidR="00DD7098" w:rsidRDefault="00DD7098" w:rsidP="00DD7098">
      <w:pPr>
        <w:pStyle w:val="BodyText1"/>
      </w:pPr>
    </w:p>
    <w:p w14:paraId="08996BF3" w14:textId="77777777" w:rsidR="00DD7098" w:rsidRDefault="00DD7098" w:rsidP="00DD7098">
      <w:pPr>
        <w:pStyle w:val="BodyText1"/>
      </w:pPr>
    </w:p>
    <w:p w14:paraId="00CF1183" w14:textId="77777777" w:rsidR="00DD7098" w:rsidRDefault="00DD7098" w:rsidP="00DD7098">
      <w:pPr>
        <w:pStyle w:val="BodyText1"/>
      </w:pPr>
    </w:p>
    <w:p w14:paraId="22DF85F7" w14:textId="77777777" w:rsidR="00DD7098" w:rsidRDefault="00DD7098" w:rsidP="00DD7098">
      <w:pPr>
        <w:pStyle w:val="BodyText1"/>
      </w:pPr>
    </w:p>
    <w:p w14:paraId="7423111F" w14:textId="77777777" w:rsidR="00DD7098" w:rsidRDefault="00DD7098" w:rsidP="00DD7098">
      <w:pPr>
        <w:pStyle w:val="BodyText1"/>
      </w:pPr>
    </w:p>
    <w:p w14:paraId="0054C70B" w14:textId="77777777" w:rsidR="00DD7098" w:rsidRDefault="00DD7098" w:rsidP="00DD7098">
      <w:pPr>
        <w:pStyle w:val="BodyText1"/>
      </w:pPr>
    </w:p>
    <w:p w14:paraId="4F6494BC" w14:textId="77777777" w:rsidR="00DD7098" w:rsidRDefault="00DD7098" w:rsidP="00DD7098">
      <w:pPr>
        <w:pStyle w:val="BodyText1"/>
      </w:pPr>
    </w:p>
    <w:p w14:paraId="60AAE2C9" w14:textId="77777777" w:rsidR="00DD7098" w:rsidRDefault="00DD7098" w:rsidP="00DD7098">
      <w:pPr>
        <w:pStyle w:val="BodyText1"/>
      </w:pPr>
    </w:p>
    <w:p w14:paraId="16CB363A" w14:textId="77777777" w:rsidR="00DD7098" w:rsidRDefault="00DD7098" w:rsidP="00DD7098">
      <w:pPr>
        <w:pStyle w:val="BodyText1"/>
      </w:pPr>
    </w:p>
    <w:p w14:paraId="0CEC168E" w14:textId="77777777" w:rsidR="00DD7098" w:rsidRDefault="00DD7098" w:rsidP="00DD7098">
      <w:pPr>
        <w:pStyle w:val="BodyText1"/>
      </w:pPr>
    </w:p>
    <w:p w14:paraId="582A0400" w14:textId="77777777" w:rsidR="00DD7098" w:rsidRDefault="00DD7098" w:rsidP="00DD7098">
      <w:pPr>
        <w:pStyle w:val="BodyText1"/>
      </w:pPr>
    </w:p>
    <w:p w14:paraId="5EE8599A" w14:textId="77777777" w:rsidR="00DD7098" w:rsidRDefault="00DD7098" w:rsidP="00DD7098">
      <w:pPr>
        <w:pStyle w:val="BodyText1"/>
      </w:pPr>
    </w:p>
    <w:p w14:paraId="12C24E7A" w14:textId="77777777" w:rsidR="00DD7098" w:rsidRDefault="00DD7098" w:rsidP="00DD7098">
      <w:pPr>
        <w:pStyle w:val="BodyText1"/>
      </w:pPr>
    </w:p>
    <w:p w14:paraId="43495684" w14:textId="77777777" w:rsidR="00DD7098" w:rsidRDefault="00DD7098" w:rsidP="00DD7098">
      <w:pPr>
        <w:pStyle w:val="BodyText1"/>
      </w:pPr>
    </w:p>
    <w:p w14:paraId="6F88E8A2" w14:textId="77777777" w:rsidR="00DD7098" w:rsidRDefault="00DD7098" w:rsidP="00DD7098">
      <w:pPr>
        <w:pStyle w:val="BodyText1"/>
      </w:pPr>
    </w:p>
    <w:p w14:paraId="72517128" w14:textId="77777777" w:rsidR="00DD7098" w:rsidRDefault="00DD7098" w:rsidP="00DD7098">
      <w:pPr>
        <w:pStyle w:val="BodyText1"/>
      </w:pPr>
    </w:p>
    <w:p w14:paraId="396EF15C" w14:textId="77777777" w:rsidR="00DD7098" w:rsidRDefault="00DD7098" w:rsidP="00DD7098">
      <w:pPr>
        <w:pStyle w:val="BodyText1"/>
      </w:pPr>
    </w:p>
    <w:p w14:paraId="702E2A90" w14:textId="77777777" w:rsidR="00DD7098" w:rsidRDefault="00DD7098" w:rsidP="00DD7098">
      <w:pPr>
        <w:pStyle w:val="BodyText1"/>
      </w:pPr>
    </w:p>
    <w:p w14:paraId="3623D5D7" w14:textId="77777777" w:rsidR="00DD7098" w:rsidRDefault="00DD7098" w:rsidP="00DD7098">
      <w:pPr>
        <w:pStyle w:val="BodyText1"/>
      </w:pPr>
    </w:p>
    <w:p w14:paraId="17CF78F1" w14:textId="77777777" w:rsidR="00DD7098" w:rsidRPr="00701D5D" w:rsidRDefault="00DD7098" w:rsidP="00DD7098">
      <w:pPr>
        <w:pStyle w:val="Kop1"/>
        <w:contextualSpacing w:val="0"/>
        <w:rPr>
          <w:rFonts w:ascii="Arial" w:hAnsi="Arial" w:cs="Arial"/>
          <w:b/>
          <w:sz w:val="22"/>
          <w:szCs w:val="22"/>
        </w:rPr>
      </w:pPr>
      <w:bookmarkStart w:id="1" w:name="_Toc489455453"/>
      <w:r>
        <w:lastRenderedPageBreak/>
        <w:t>Onderhandelingsprocedures</w:t>
      </w:r>
      <w:r w:rsidRPr="00701D5D">
        <w:rPr>
          <w:rStyle w:val="Voetnootmarkering"/>
          <w:rFonts w:asciiTheme="majorHAnsi" w:hAnsiTheme="majorHAnsi" w:cs="Arial"/>
          <w:b/>
          <w:szCs w:val="22"/>
          <w:highlight w:val="yellow"/>
        </w:rPr>
        <w:footnoteReference w:id="1"/>
      </w:r>
      <w:bookmarkEnd w:id="1"/>
    </w:p>
    <w:p w14:paraId="7C569A8B" w14:textId="77777777" w:rsidR="00DD7098" w:rsidRPr="00DD7098" w:rsidRDefault="00DD7098" w:rsidP="00DD7098">
      <w:pPr>
        <w:rPr>
          <w:rFonts w:cs="Arial"/>
          <w:highlight w:val="yellow"/>
          <w:u w:val="single"/>
        </w:rPr>
      </w:pPr>
      <w:r w:rsidRPr="00DD7098">
        <w:rPr>
          <w:rFonts w:cs="Arial"/>
          <w:b/>
          <w:highlight w:val="yellow"/>
          <w:u w:val="single"/>
        </w:rPr>
        <w:t>Hef steeds de brief aan met de volgende vermelding:</w:t>
      </w:r>
    </w:p>
    <w:p w14:paraId="2173D1CA" w14:textId="77777777" w:rsidR="00DD7098" w:rsidRPr="00DD7098" w:rsidRDefault="00DD7098" w:rsidP="00DD7098">
      <w:pPr>
        <w:rPr>
          <w:rFonts w:cs="Arial"/>
          <w:highlight w:val="yellow"/>
          <w:u w:val="single"/>
        </w:rPr>
      </w:pPr>
    </w:p>
    <w:p w14:paraId="7343FFA2" w14:textId="77777777" w:rsidR="00DD7098" w:rsidRPr="00DD7098" w:rsidRDefault="00DD7098" w:rsidP="00DD7098">
      <w:pPr>
        <w:rPr>
          <w:rFonts w:cs="Arial"/>
          <w:u w:val="single"/>
        </w:rPr>
      </w:pPr>
      <w:r w:rsidRPr="00DD7098">
        <w:rPr>
          <w:rFonts w:cs="Arial"/>
          <w:i/>
          <w:highlight w:val="yellow"/>
          <w:u w:val="single"/>
        </w:rPr>
        <w:t>OFWEL: wanneer de sluiting gebeurt door betekening van de offerte, eventueel gewijzigd na onderhandelingen, hef de brief aan met de volgende vermelding</w:t>
      </w:r>
      <w:r w:rsidRPr="00DD7098">
        <w:rPr>
          <w:rFonts w:cs="Arial"/>
          <w:highlight w:val="yellow"/>
          <w:u w:val="single"/>
        </w:rPr>
        <w:t>:</w:t>
      </w:r>
    </w:p>
    <w:p w14:paraId="12B2CE1C" w14:textId="77777777" w:rsidR="00DD7098" w:rsidRPr="00DD7098" w:rsidRDefault="00DD7098" w:rsidP="00DD7098">
      <w:pPr>
        <w:rPr>
          <w:rFonts w:cs="Arial"/>
        </w:rPr>
      </w:pPr>
    </w:p>
    <w:p w14:paraId="7099BD25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800489">
        <w:rPr>
          <w:rFonts w:cs="Arial"/>
        </w:rPr>
        <w:t>95</w:t>
      </w:r>
      <w:r w:rsidRPr="00DD7098">
        <w:rPr>
          <w:rFonts w:cs="Arial"/>
        </w:rPr>
        <w:t xml:space="preserve">, 2° van het KB Plaatsing van </w:t>
      </w:r>
      <w:r w:rsidR="00822B84">
        <w:rPr>
          <w:rFonts w:cs="Arial"/>
        </w:rPr>
        <w:t>18 april 2017</w:t>
      </w:r>
      <w:r w:rsidR="00822B84" w:rsidRPr="00DD7098">
        <w:rPr>
          <w:rFonts w:cs="Arial"/>
        </w:rPr>
        <w:t xml:space="preserve"> </w:t>
      </w:r>
      <w:r w:rsidRPr="00DD7098">
        <w:rPr>
          <w:rFonts w:cs="Arial"/>
        </w:rPr>
        <w:t xml:space="preserve">deel ik u mee dat uw offerte werd goedgekeurd voor een bedrag van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 xml:space="preserve"> euro (incl. BTW), waardoor </w:t>
      </w:r>
      <w:r w:rsidRPr="00DD7098">
        <w:rPr>
          <w:rFonts w:cs="Arial"/>
          <w:b/>
        </w:rPr>
        <w:t>de overeenkomst is gesloten</w:t>
      </w:r>
      <w:r w:rsidRPr="00DD7098">
        <w:rPr>
          <w:rFonts w:cs="Arial"/>
        </w:rPr>
        <w:t>.</w:t>
      </w:r>
    </w:p>
    <w:p w14:paraId="54FA1E64" w14:textId="77777777" w:rsidR="00DD7098" w:rsidRPr="00DD7098" w:rsidRDefault="00DD7098" w:rsidP="00DD7098">
      <w:pPr>
        <w:rPr>
          <w:rFonts w:cs="Arial"/>
        </w:rPr>
      </w:pPr>
    </w:p>
    <w:p w14:paraId="1A6CB62D" w14:textId="02F63E69" w:rsidR="00DD7098" w:rsidRPr="00DD7098" w:rsidRDefault="00DD7098" w:rsidP="00DD7098">
      <w:pPr>
        <w:rPr>
          <w:rFonts w:cs="Arial"/>
        </w:rPr>
      </w:pPr>
      <w:r w:rsidRPr="00DD7098">
        <w:rPr>
          <w:rFonts w:cs="Arial"/>
          <w:i/>
          <w:highlight w:val="yellow"/>
        </w:rPr>
        <w:t>(Optioneel:)</w:t>
      </w:r>
      <w:r w:rsidRPr="00DD7098">
        <w:rPr>
          <w:rFonts w:cs="Arial"/>
          <w:i/>
        </w:rPr>
        <w:t xml:space="preserve"> </w:t>
      </w:r>
      <w:r w:rsidRPr="00DD7098">
        <w:rPr>
          <w:rFonts w:cs="Arial"/>
        </w:rPr>
        <w:t xml:space="preserve">Bijgaand vindt u een exemplaar van het bestek </w:t>
      </w:r>
      <w:r w:rsidRPr="00DD7098">
        <w:rPr>
          <w:rFonts w:cs="Arial"/>
          <w:highlight w:val="yellow"/>
        </w:rPr>
        <w:t>(</w:t>
      </w:r>
      <w:r w:rsidR="00A3673E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 xml:space="preserve"> en van uw goedgekeurde offerte </w:t>
      </w:r>
      <w:r w:rsidRPr="00DD7098">
        <w:rPr>
          <w:rFonts w:cs="Arial"/>
          <w:highlight w:val="yellow"/>
        </w:rPr>
        <w:t>(</w:t>
      </w:r>
      <w:r w:rsidR="00A3673E">
        <w:rPr>
          <w:rFonts w:cs="Arial"/>
          <w:highlight w:val="yellow"/>
        </w:rPr>
        <w:t>met</w:t>
      </w:r>
      <w:r w:rsidRPr="00DD7098">
        <w:rPr>
          <w:rFonts w:cs="Arial"/>
          <w:highlight w:val="yellow"/>
        </w:rPr>
        <w:t xml:space="preserve"> bijlagen)</w:t>
      </w:r>
      <w:r w:rsidRPr="00DD7098">
        <w:rPr>
          <w:rFonts w:cs="Arial"/>
        </w:rPr>
        <w:t>.</w:t>
      </w:r>
    </w:p>
    <w:p w14:paraId="579599A3" w14:textId="77777777" w:rsidR="00DD7098" w:rsidRPr="00DD7098" w:rsidRDefault="00DD7098" w:rsidP="00DD7098">
      <w:pPr>
        <w:rPr>
          <w:rFonts w:cs="Arial"/>
        </w:rPr>
      </w:pPr>
    </w:p>
    <w:p w14:paraId="2133F262" w14:textId="77777777" w:rsidR="00DD7098" w:rsidRPr="00DD7098" w:rsidRDefault="00DD7098" w:rsidP="00DD7098">
      <w:pPr>
        <w:rPr>
          <w:rFonts w:cs="Arial"/>
        </w:rPr>
      </w:pPr>
    </w:p>
    <w:p w14:paraId="60E67038" w14:textId="77777777" w:rsidR="00DD7098" w:rsidRPr="00DD7098" w:rsidRDefault="00DD7098" w:rsidP="00DD7098">
      <w:pPr>
        <w:rPr>
          <w:rFonts w:cs="Arial"/>
          <w:u w:val="single"/>
        </w:rPr>
      </w:pPr>
      <w:r w:rsidRPr="00DD7098">
        <w:rPr>
          <w:rFonts w:cs="Arial"/>
          <w:i/>
          <w:highlight w:val="yellow"/>
          <w:u w:val="single"/>
        </w:rPr>
        <w:t>OFWEL: wanneer de sluiting gebeurt door ondertekening van een overeenkomst door de partijen, hef de brief aan met de volgende vermelding</w:t>
      </w:r>
      <w:r w:rsidRPr="00DD7098">
        <w:rPr>
          <w:rFonts w:cs="Arial"/>
          <w:highlight w:val="yellow"/>
          <w:u w:val="single"/>
        </w:rPr>
        <w:t>:</w:t>
      </w:r>
    </w:p>
    <w:p w14:paraId="036BED4A" w14:textId="77777777" w:rsidR="00DD7098" w:rsidRPr="00DD7098" w:rsidRDefault="00DD7098" w:rsidP="00DD7098">
      <w:pPr>
        <w:rPr>
          <w:rFonts w:cs="Arial"/>
        </w:rPr>
      </w:pPr>
    </w:p>
    <w:p w14:paraId="5E7AD44C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Overeenkomstig artikel </w:t>
      </w:r>
      <w:r w:rsidR="00800489">
        <w:rPr>
          <w:rFonts w:cs="Arial"/>
        </w:rPr>
        <w:t>95</w:t>
      </w:r>
      <w:r w:rsidRPr="00DD7098">
        <w:rPr>
          <w:rFonts w:cs="Arial"/>
        </w:rPr>
        <w:t xml:space="preserve">, 3° van het KB Plaatsing van 15 juli 2011 deel ik u mee dat de overeenkomst is </w:t>
      </w:r>
      <w:r w:rsidRPr="00DD7098">
        <w:rPr>
          <w:rFonts w:cs="Arial"/>
          <w:b/>
        </w:rPr>
        <w:t>ondertekend</w:t>
      </w:r>
      <w:r w:rsidRPr="00DD7098">
        <w:rPr>
          <w:rFonts w:cs="Arial"/>
        </w:rPr>
        <w:t>.</w:t>
      </w:r>
    </w:p>
    <w:p w14:paraId="292F4C17" w14:textId="77777777" w:rsidR="00DD7098" w:rsidRPr="00DD7098" w:rsidRDefault="00DD7098" w:rsidP="00DD7098">
      <w:pPr>
        <w:rPr>
          <w:rFonts w:cs="Arial"/>
        </w:rPr>
      </w:pPr>
    </w:p>
    <w:p w14:paraId="1686D816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Bijgaand vindt u een exemplaar van deze overeenkomst </w:t>
      </w:r>
      <w:r w:rsidRPr="00DD7098">
        <w:rPr>
          <w:rFonts w:cs="Arial"/>
          <w:highlight w:val="yellow"/>
        </w:rPr>
        <w:t>(en zijn bijlagen)</w:t>
      </w:r>
      <w:r w:rsidRPr="00DD7098">
        <w:rPr>
          <w:rFonts w:cs="Arial"/>
        </w:rPr>
        <w:t>.</w:t>
      </w:r>
    </w:p>
    <w:p w14:paraId="4E1C93A4" w14:textId="77777777" w:rsidR="00DD7098" w:rsidRPr="00DD7098" w:rsidRDefault="00DD7098" w:rsidP="00DD7098">
      <w:pPr>
        <w:rPr>
          <w:rFonts w:cs="Arial"/>
        </w:rPr>
      </w:pPr>
    </w:p>
    <w:p w14:paraId="3958D7A4" w14:textId="77777777" w:rsidR="00DD7098" w:rsidRPr="00DD7098" w:rsidRDefault="00DD7098" w:rsidP="00DD7098">
      <w:pPr>
        <w:rPr>
          <w:rFonts w:cs="Arial"/>
        </w:rPr>
      </w:pPr>
    </w:p>
    <w:p w14:paraId="205578FC" w14:textId="19639521" w:rsidR="00DD7098" w:rsidRPr="00DD7098" w:rsidRDefault="00DD7098" w:rsidP="00DD7098">
      <w:pPr>
        <w:rPr>
          <w:rFonts w:cs="Arial"/>
          <w:b/>
        </w:rPr>
      </w:pPr>
      <w:r w:rsidRPr="00DD7098">
        <w:rPr>
          <w:rFonts w:cs="Arial"/>
          <w:b/>
          <w:highlight w:val="yellow"/>
          <w:u w:val="single"/>
        </w:rPr>
        <w:t>Optionele bepalingen (</w:t>
      </w:r>
      <w:r w:rsidR="0099471F">
        <w:rPr>
          <w:rFonts w:cs="Arial"/>
          <w:b/>
          <w:highlight w:val="yellow"/>
          <w:u w:val="single"/>
        </w:rPr>
        <w:t>naar eigen keuze op te nemen in uw brief</w:t>
      </w:r>
      <w:r w:rsidRPr="00DD7098">
        <w:rPr>
          <w:rFonts w:cs="Arial"/>
          <w:b/>
          <w:highlight w:val="yellow"/>
          <w:u w:val="single"/>
        </w:rPr>
        <w:t>):</w:t>
      </w:r>
    </w:p>
    <w:p w14:paraId="0A0F1D30" w14:textId="77777777" w:rsidR="00DD7098" w:rsidRPr="00DD7098" w:rsidRDefault="00DD7098" w:rsidP="00DD7098">
      <w:pPr>
        <w:rPr>
          <w:rFonts w:cs="Arial"/>
        </w:rPr>
      </w:pPr>
    </w:p>
    <w:p w14:paraId="00DF726A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a) Uitvoeringstermijn van de opdracht</w:t>
      </w:r>
    </w:p>
    <w:p w14:paraId="1734F3EC" w14:textId="77777777" w:rsidR="00DD7098" w:rsidRPr="00DD7098" w:rsidRDefault="00DD7098" w:rsidP="00DD7098">
      <w:pPr>
        <w:rPr>
          <w:rFonts w:cs="Arial"/>
        </w:rPr>
      </w:pPr>
    </w:p>
    <w:p w14:paraId="657E6D0A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looptijd van de overeenkomst vangt aan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3E2A08D7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6DA1E6FC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uitvoeringstermijn gaat in op: </w:t>
      </w:r>
      <w:r w:rsidRPr="00DD7098">
        <w:rPr>
          <w:rFonts w:cs="Arial"/>
          <w:highlight w:val="yellow"/>
        </w:rPr>
        <w:t>…</w:t>
      </w:r>
      <w:r w:rsidRPr="00DD7098">
        <w:rPr>
          <w:rFonts w:cs="Arial"/>
        </w:rPr>
        <w:t>.</w:t>
      </w:r>
    </w:p>
    <w:p w14:paraId="77274B4D" w14:textId="77777777" w:rsidR="00DD7098" w:rsidRPr="00DD7098" w:rsidRDefault="00DD7098" w:rsidP="00DD7098">
      <w:pPr>
        <w:rPr>
          <w:rFonts w:cs="Arial"/>
          <w:i/>
          <w:u w:val="single"/>
        </w:rPr>
      </w:pPr>
      <w:r w:rsidRPr="00DD7098">
        <w:rPr>
          <w:rFonts w:cs="Arial"/>
          <w:i/>
          <w:highlight w:val="yellow"/>
          <w:u w:val="single"/>
        </w:rPr>
        <w:t>OF</w:t>
      </w:r>
    </w:p>
    <w:p w14:paraId="3980CF9F" w14:textId="38241B64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Het aanvangsbevel van deze opdracht </w:t>
      </w:r>
      <w:r w:rsidR="008B1FF3">
        <w:rPr>
          <w:rFonts w:cs="Arial"/>
        </w:rPr>
        <w:t>wordt</w:t>
      </w:r>
      <w:r w:rsidR="008B1FF3" w:rsidRPr="00DD7098">
        <w:rPr>
          <w:rFonts w:cs="Arial"/>
        </w:rPr>
        <w:t xml:space="preserve"> </w:t>
      </w:r>
      <w:r w:rsidRPr="00DD7098">
        <w:rPr>
          <w:rFonts w:cs="Arial"/>
        </w:rPr>
        <w:t>u later bezorgd.</w:t>
      </w:r>
    </w:p>
    <w:p w14:paraId="1DA9C9FA" w14:textId="77777777" w:rsidR="00DD7098" w:rsidRPr="00DD7098" w:rsidRDefault="00DD7098" w:rsidP="00DD7098">
      <w:pPr>
        <w:rPr>
          <w:rFonts w:cs="Arial"/>
        </w:rPr>
      </w:pPr>
    </w:p>
    <w:p w14:paraId="15B62CAD" w14:textId="77777777" w:rsidR="00DD7098" w:rsidRPr="00DD7098" w:rsidRDefault="00DD7098" w:rsidP="00DD7098">
      <w:pPr>
        <w:ind w:firstLine="180"/>
        <w:rPr>
          <w:rFonts w:cs="Arial"/>
        </w:rPr>
      </w:pPr>
      <w:r w:rsidRPr="00DD7098">
        <w:rPr>
          <w:rFonts w:cs="Arial"/>
          <w:highlight w:val="yellow"/>
        </w:rPr>
        <w:t>b) Leidend ambtenaar</w:t>
      </w:r>
    </w:p>
    <w:p w14:paraId="08DCACD0" w14:textId="77777777" w:rsidR="00DD7098" w:rsidRPr="00DD7098" w:rsidRDefault="00DD7098" w:rsidP="00DD7098">
      <w:pPr>
        <w:rPr>
          <w:rFonts w:cs="Arial"/>
          <w:i/>
          <w:highlight w:val="yellow"/>
        </w:rPr>
      </w:pPr>
    </w:p>
    <w:p w14:paraId="14DE5160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de leidend ambtenaar niet in het bestek of de overeenkomst is vermeld:)</w:t>
      </w:r>
    </w:p>
    <w:p w14:paraId="2FE490FD" w14:textId="77777777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De </w:t>
      </w:r>
      <w:r w:rsidRPr="00DD7098">
        <w:rPr>
          <w:rFonts w:cs="Arial"/>
          <w:b/>
        </w:rPr>
        <w:t>leidend ambtenaar</w:t>
      </w:r>
      <w:r w:rsidRPr="00DD7098">
        <w:rPr>
          <w:rFonts w:cs="Arial"/>
        </w:rPr>
        <w:t xml:space="preserve"> van deze opdracht in de zin van artikel 11 van het KB Uitvoering van 14 januari 2013 is: </w:t>
      </w:r>
      <w:r w:rsidRPr="00DD7098">
        <w:rPr>
          <w:rFonts w:cs="Arial"/>
          <w:highlight w:val="yellow"/>
        </w:rPr>
        <w:t>…(</w:t>
      </w:r>
      <w:r w:rsidRPr="00DD7098">
        <w:rPr>
          <w:rFonts w:cs="Arial"/>
          <w:i/>
          <w:highlight w:val="yellow"/>
        </w:rPr>
        <w:t>naam en functie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6E9B0DD4" w14:textId="77777777" w:rsidR="00DD7098" w:rsidRPr="00DD7098" w:rsidRDefault="00DD7098" w:rsidP="00DD7098">
      <w:pPr>
        <w:rPr>
          <w:rFonts w:cs="Arial"/>
        </w:rPr>
      </w:pPr>
    </w:p>
    <w:p w14:paraId="4D6E68A3" w14:textId="77777777" w:rsidR="00DD7098" w:rsidRPr="00DD7098" w:rsidRDefault="00DD7098" w:rsidP="00DD7098">
      <w:pPr>
        <w:rPr>
          <w:rFonts w:cs="Arial"/>
          <w:i/>
        </w:rPr>
      </w:pPr>
      <w:r w:rsidRPr="00DD7098">
        <w:rPr>
          <w:rFonts w:cs="Arial"/>
          <w:i/>
          <w:highlight w:val="yellow"/>
        </w:rPr>
        <w:t>(Indien het mandaat van de leidend ambtenaar niet in het bestek of de overeenkomst werd omschreven:)</w:t>
      </w:r>
    </w:p>
    <w:p w14:paraId="1FB12157" w14:textId="255A161D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lastRenderedPageBreak/>
        <w:t xml:space="preserve">Het </w:t>
      </w:r>
      <w:r w:rsidRPr="00DD7098">
        <w:rPr>
          <w:rFonts w:cs="Arial"/>
          <w:b/>
        </w:rPr>
        <w:t>mandaat van de leidend ambtenaar</w:t>
      </w:r>
      <w:r w:rsidRPr="00DD7098">
        <w:rPr>
          <w:rFonts w:cs="Arial"/>
        </w:rPr>
        <w:t xml:space="preserve"> bestaat enkel uit: </w:t>
      </w:r>
      <w:r w:rsidRPr="00DD7098">
        <w:rPr>
          <w:rFonts w:cs="Arial"/>
          <w:highlight w:val="yellow"/>
        </w:rPr>
        <w:t>… (</w:t>
      </w:r>
      <w:r w:rsidRPr="00DD7098">
        <w:rPr>
          <w:rFonts w:cs="Arial"/>
          <w:i/>
          <w:highlight w:val="yellow"/>
        </w:rPr>
        <w:t xml:space="preserve">aanvullen, zie bv. </w:t>
      </w:r>
      <w:r w:rsidR="008B1FF3">
        <w:rPr>
          <w:rFonts w:cs="Arial"/>
          <w:i/>
          <w:highlight w:val="yellow"/>
        </w:rPr>
        <w:t>4.1.2</w:t>
      </w:r>
      <w:r w:rsidRPr="00DD7098">
        <w:rPr>
          <w:rFonts w:cs="Arial"/>
          <w:i/>
          <w:highlight w:val="yellow"/>
        </w:rPr>
        <w:t xml:space="preserve"> van het modelbestek diensten op de website van de afdeling Overheidsopdrachten</w:t>
      </w:r>
      <w:r w:rsidRPr="00DD7098">
        <w:rPr>
          <w:rFonts w:cs="Arial"/>
          <w:highlight w:val="yellow"/>
        </w:rPr>
        <w:t>)</w:t>
      </w:r>
      <w:r w:rsidRPr="00DD7098">
        <w:rPr>
          <w:rFonts w:cs="Arial"/>
        </w:rPr>
        <w:t>.</w:t>
      </w:r>
    </w:p>
    <w:p w14:paraId="6958BE33" w14:textId="77777777" w:rsidR="00DD7098" w:rsidRPr="00DD7098" w:rsidRDefault="00DD7098" w:rsidP="00DD7098">
      <w:pPr>
        <w:rPr>
          <w:rFonts w:cs="Arial"/>
        </w:rPr>
      </w:pPr>
    </w:p>
    <w:p w14:paraId="0C85A231" w14:textId="46F839CB" w:rsidR="00DD7098" w:rsidRPr="00DD7098" w:rsidRDefault="00DD7098" w:rsidP="00DD7098">
      <w:pPr>
        <w:ind w:left="360" w:hanging="180"/>
        <w:rPr>
          <w:rFonts w:cs="Arial"/>
        </w:rPr>
      </w:pPr>
      <w:r w:rsidRPr="00DD7098">
        <w:rPr>
          <w:rFonts w:cs="Arial"/>
          <w:highlight w:val="yellow"/>
        </w:rPr>
        <w:t xml:space="preserve">c) Borgtocht </w:t>
      </w:r>
      <w:r w:rsidRPr="00DD7098">
        <w:rPr>
          <w:rFonts w:cs="Arial"/>
          <w:i/>
          <w:highlight w:val="yellow"/>
        </w:rPr>
        <w:t>(In geval het stellen van een borgtocht in de opdrachtdocumenten</w:t>
      </w:r>
      <w:r w:rsidR="00163356">
        <w:rPr>
          <w:rFonts w:cs="Arial"/>
          <w:i/>
          <w:highlight w:val="yellow"/>
        </w:rPr>
        <w:t xml:space="preserve"> werd opgenomen</w:t>
      </w:r>
      <w:r w:rsidRPr="00DD7098">
        <w:rPr>
          <w:rFonts w:cs="Arial"/>
          <w:i/>
          <w:highlight w:val="yellow"/>
        </w:rPr>
        <w:t>:)</w:t>
      </w:r>
    </w:p>
    <w:p w14:paraId="7DABE858" w14:textId="77777777" w:rsidR="00DD7098" w:rsidRPr="00DD7098" w:rsidRDefault="00DD7098" w:rsidP="00DD7098">
      <w:pPr>
        <w:rPr>
          <w:rFonts w:cs="Arial"/>
        </w:rPr>
      </w:pPr>
    </w:p>
    <w:p w14:paraId="46FD812A" w14:textId="4850FD95" w:rsidR="00DD7098" w:rsidRPr="00DD7098" w:rsidRDefault="00DD7098" w:rsidP="00DD7098">
      <w:pPr>
        <w:rPr>
          <w:rFonts w:cs="Arial"/>
        </w:rPr>
      </w:pPr>
      <w:r w:rsidRPr="00DD7098">
        <w:rPr>
          <w:rFonts w:cs="Arial"/>
        </w:rPr>
        <w:t xml:space="preserve">Ik wens u alvast te wijzen op uw verplichtingen </w:t>
      </w:r>
      <w:r w:rsidR="003A3AFA">
        <w:rPr>
          <w:rFonts w:cs="Arial"/>
        </w:rPr>
        <w:t>tot</w:t>
      </w:r>
      <w:r w:rsidRPr="00DD7098">
        <w:rPr>
          <w:rFonts w:cs="Arial"/>
        </w:rPr>
        <w:t xml:space="preserve"> </w:t>
      </w:r>
      <w:r w:rsidRPr="00DD7098">
        <w:rPr>
          <w:rFonts w:cs="Arial"/>
          <w:b/>
        </w:rPr>
        <w:t>borgstelling</w:t>
      </w:r>
      <w:r w:rsidRPr="00DD7098">
        <w:rPr>
          <w:rFonts w:cs="Arial"/>
        </w:rPr>
        <w:t xml:space="preserve">, zoals bepaald in </w:t>
      </w:r>
      <w:r w:rsidRPr="00DD7098">
        <w:rPr>
          <w:rFonts w:cs="Arial"/>
          <w:highlight w:val="yellow"/>
        </w:rPr>
        <w:t xml:space="preserve">(de opdrachtdocumenten) </w:t>
      </w:r>
      <w:r w:rsidRPr="00DD7098">
        <w:rPr>
          <w:rFonts w:cs="Arial"/>
          <w:i/>
          <w:highlight w:val="yellow"/>
          <w:u w:val="single"/>
        </w:rPr>
        <w:t>of</w:t>
      </w:r>
      <w:r w:rsidRPr="00DD7098">
        <w:rPr>
          <w:rFonts w:cs="Arial"/>
          <w:highlight w:val="yellow"/>
        </w:rPr>
        <w:t xml:space="preserve"> (de overeenkomst)</w:t>
      </w:r>
      <w:r w:rsidRPr="00DD7098">
        <w:rPr>
          <w:rFonts w:cs="Arial"/>
        </w:rPr>
        <w:t xml:space="preserve"> en in artikel 25 tot en met 33 van het KB Uitvoering van 14 januari 2013.</w:t>
      </w:r>
    </w:p>
    <w:p w14:paraId="0650F237" w14:textId="77777777" w:rsidR="00DD7098" w:rsidRPr="00DD7098" w:rsidRDefault="00DD7098" w:rsidP="00DD7098">
      <w:pPr>
        <w:rPr>
          <w:rFonts w:cs="Arial"/>
        </w:rPr>
      </w:pPr>
    </w:p>
    <w:p w14:paraId="6A68E62B" w14:textId="77777777" w:rsidR="00DD7098" w:rsidRPr="00DD7098" w:rsidRDefault="00DD7098" w:rsidP="00DD7098">
      <w:pPr>
        <w:ind w:left="180"/>
        <w:rPr>
          <w:rFonts w:cs="Arial"/>
          <w:i/>
        </w:rPr>
      </w:pPr>
      <w:r w:rsidRPr="00DD7098">
        <w:rPr>
          <w:rFonts w:cs="Arial"/>
          <w:highlight w:val="yellow"/>
        </w:rPr>
        <w:t>d) Verzekeringen</w:t>
      </w:r>
    </w:p>
    <w:p w14:paraId="5552F6AE" w14:textId="77777777" w:rsidR="00DD7098" w:rsidRPr="00DD7098" w:rsidRDefault="00DD7098" w:rsidP="00DD7098">
      <w:pPr>
        <w:rPr>
          <w:rFonts w:cs="Arial"/>
        </w:rPr>
      </w:pPr>
    </w:p>
    <w:p w14:paraId="6ACE631A" w14:textId="67855272" w:rsidR="00DD7098" w:rsidRPr="00DD7098" w:rsidRDefault="003A3AFA" w:rsidP="00DD7098">
      <w:pPr>
        <w:rPr>
          <w:rFonts w:cs="Arial"/>
        </w:rPr>
      </w:pPr>
      <w:r>
        <w:rPr>
          <w:rFonts w:cs="Arial"/>
        </w:rPr>
        <w:t>U dient</w:t>
      </w:r>
      <w:r w:rsidRPr="00DD7098">
        <w:rPr>
          <w:rFonts w:cs="Arial"/>
        </w:rPr>
        <w:t xml:space="preserve"> tevens de vereiste </w:t>
      </w:r>
      <w:r w:rsidRPr="001E178E">
        <w:rPr>
          <w:rFonts w:cs="Arial"/>
          <w:b/>
          <w:bCs/>
        </w:rPr>
        <w:t>verzekering</w:t>
      </w:r>
      <w:r>
        <w:rPr>
          <w:rFonts w:cs="Arial"/>
        </w:rPr>
        <w:t>s</w:t>
      </w:r>
      <w:r w:rsidRPr="00DD7098">
        <w:rPr>
          <w:rFonts w:cs="Arial"/>
        </w:rPr>
        <w:t xml:space="preserve">stukken en/of </w:t>
      </w:r>
      <w:r>
        <w:rPr>
          <w:rFonts w:cs="Arial"/>
        </w:rPr>
        <w:t>-</w:t>
      </w:r>
      <w:r w:rsidRPr="00DD7098">
        <w:rPr>
          <w:rFonts w:cs="Arial"/>
        </w:rPr>
        <w:t xml:space="preserve">bewijzen </w:t>
      </w:r>
      <w:r>
        <w:rPr>
          <w:rFonts w:cs="Arial"/>
        </w:rPr>
        <w:t>voor te leggen</w:t>
      </w:r>
      <w:r w:rsidRPr="00DD7098">
        <w:rPr>
          <w:rFonts w:cs="Arial"/>
        </w:rPr>
        <w:t xml:space="preserve">, </w:t>
      </w:r>
      <w:r>
        <w:rPr>
          <w:rFonts w:cs="Arial"/>
        </w:rPr>
        <w:t>conform</w:t>
      </w:r>
      <w:r w:rsidR="00DD7098" w:rsidRPr="00DD7098">
        <w:rPr>
          <w:rFonts w:cs="Arial"/>
        </w:rPr>
        <w:t xml:space="preserve"> </w:t>
      </w:r>
      <w:r w:rsidR="00DD7098" w:rsidRPr="00DD7098">
        <w:rPr>
          <w:rFonts w:cs="Arial"/>
          <w:highlight w:val="yellow"/>
        </w:rPr>
        <w:t xml:space="preserve">(de opdrachtdocumenten) </w:t>
      </w:r>
      <w:r w:rsidR="00DD7098" w:rsidRPr="00DD7098">
        <w:rPr>
          <w:rFonts w:cs="Arial"/>
          <w:i/>
          <w:highlight w:val="yellow"/>
          <w:u w:val="single"/>
        </w:rPr>
        <w:t>of</w:t>
      </w:r>
      <w:r w:rsidR="00DD7098" w:rsidRPr="00DD7098">
        <w:rPr>
          <w:rFonts w:cs="Arial"/>
          <w:highlight w:val="yellow"/>
        </w:rPr>
        <w:t xml:space="preserve"> (de overeenkomst)</w:t>
      </w:r>
      <w:r w:rsidR="00DD7098" w:rsidRPr="00DD7098">
        <w:rPr>
          <w:rFonts w:cs="Arial"/>
        </w:rPr>
        <w:t xml:space="preserve"> en artikel 24 van het KB Uitvoering van 14 januari 2013, voor te leggen.</w:t>
      </w:r>
    </w:p>
    <w:p w14:paraId="0ABCB9E2" w14:textId="77777777" w:rsidR="00DD7098" w:rsidRPr="00DD7098" w:rsidRDefault="00DD7098" w:rsidP="00DD7098">
      <w:pPr>
        <w:rPr>
          <w:rFonts w:cs="Arial"/>
        </w:rPr>
      </w:pPr>
    </w:p>
    <w:p w14:paraId="0533DA10" w14:textId="3A306B28" w:rsidR="00DD7098" w:rsidRPr="00DD7098" w:rsidRDefault="00DD7098" w:rsidP="00DD7098">
      <w:pPr>
        <w:ind w:left="360" w:hanging="180"/>
        <w:rPr>
          <w:rFonts w:cs="Arial"/>
          <w:i/>
        </w:rPr>
      </w:pPr>
      <w:r w:rsidRPr="00DD7098">
        <w:rPr>
          <w:rFonts w:cs="Arial"/>
          <w:highlight w:val="yellow"/>
        </w:rPr>
        <w:t>e) Dienstverleningsplaats</w:t>
      </w:r>
      <w:r w:rsidRPr="00DD7098">
        <w:rPr>
          <w:rFonts w:cs="Arial"/>
          <w:i/>
          <w:highlight w:val="yellow"/>
        </w:rPr>
        <w:t xml:space="preserve"> (Voor opdrachten van diensten, </w:t>
      </w:r>
      <w:r w:rsidR="006E148A">
        <w:rPr>
          <w:rFonts w:cs="Arial"/>
          <w:i/>
          <w:highlight w:val="yellow"/>
        </w:rPr>
        <w:t>niet vermeld in de opdrachtdocumenten</w:t>
      </w:r>
      <w:r w:rsidRPr="00DD7098">
        <w:rPr>
          <w:rFonts w:cs="Arial"/>
          <w:i/>
          <w:highlight w:val="yellow"/>
        </w:rPr>
        <w:t>:)</w:t>
      </w:r>
    </w:p>
    <w:p w14:paraId="31414BD0" w14:textId="77777777" w:rsidR="00DD7098" w:rsidRPr="00DD7098" w:rsidRDefault="00DD7098" w:rsidP="00DD7098">
      <w:pPr>
        <w:rPr>
          <w:rFonts w:cs="Arial"/>
        </w:rPr>
      </w:pPr>
    </w:p>
    <w:p w14:paraId="310646A7" w14:textId="7380A5A2" w:rsidR="00DD7098" w:rsidRPr="00DD7098" w:rsidRDefault="00DD7098" w:rsidP="00DD7098">
      <w:pPr>
        <w:pStyle w:val="BodyText1"/>
      </w:pPr>
      <w:r w:rsidRPr="00DD7098">
        <w:rPr>
          <w:rFonts w:cs="Arial"/>
        </w:rPr>
        <w:t>Mag ik u verzoeken mij, overeenkomstig artikel 149 van het KB Uitvoering van 14 januari 2013</w:t>
      </w:r>
      <w:r w:rsidR="008F3C89" w:rsidRPr="00DD7098">
        <w:rPr>
          <w:rFonts w:cs="Arial"/>
        </w:rPr>
        <w:t xml:space="preserve">, de </w:t>
      </w:r>
      <w:r w:rsidR="008F3C89" w:rsidRPr="001E178E">
        <w:rPr>
          <w:rFonts w:cs="Arial"/>
          <w:b/>
          <w:bCs/>
        </w:rPr>
        <w:t>dienstverlenings</w:t>
      </w:r>
      <w:r w:rsidR="008F3C89" w:rsidRPr="00DD7098">
        <w:rPr>
          <w:rFonts w:cs="Arial"/>
          <w:b/>
        </w:rPr>
        <w:t xml:space="preserve">plaats </w:t>
      </w:r>
      <w:r w:rsidR="008F3C89" w:rsidRPr="001E178E">
        <w:rPr>
          <w:rFonts w:cs="Arial"/>
          <w:bCs/>
        </w:rPr>
        <w:t>mee te delen</w:t>
      </w:r>
      <w:r w:rsidR="008F3C89" w:rsidRPr="00DD7098">
        <w:rPr>
          <w:rFonts w:cs="Arial"/>
        </w:rPr>
        <w:t xml:space="preserve"> </w:t>
      </w:r>
      <w:r w:rsidR="00AE6C42">
        <w:rPr>
          <w:rFonts w:cs="Arial"/>
        </w:rPr>
        <w:t>binnen vijftien dagen na deze sluiting</w:t>
      </w:r>
      <w:r w:rsidRPr="00DD7098">
        <w:rPr>
          <w:rFonts w:cs="Arial"/>
        </w:rPr>
        <w:t>?</w:t>
      </w:r>
    </w:p>
    <w:p w14:paraId="58D13135" w14:textId="77777777" w:rsidR="005247F0" w:rsidRDefault="005247F0"/>
    <w:sectPr w:rsidR="005247F0" w:rsidSect="00BA4CA7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1514" w14:textId="77777777" w:rsidR="00BA4CA7" w:rsidRDefault="00BA4CA7" w:rsidP="00DD7098">
      <w:r>
        <w:separator/>
      </w:r>
    </w:p>
  </w:endnote>
  <w:endnote w:type="continuationSeparator" w:id="0">
    <w:p w14:paraId="48D6FA9A" w14:textId="77777777" w:rsidR="00BA4CA7" w:rsidRDefault="00BA4CA7" w:rsidP="00D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4FE2" w14:textId="77777777" w:rsidR="00583FE7" w:rsidRPr="00FF15EB" w:rsidRDefault="00744DA8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4B085882" w14:textId="77777777" w:rsidR="00583FE7" w:rsidRDefault="00583FE7" w:rsidP="002A0485">
    <w:pPr>
      <w:pStyle w:val="Voettekst"/>
    </w:pPr>
  </w:p>
  <w:p w14:paraId="1A38510A" w14:textId="77777777" w:rsidR="00583FE7" w:rsidRDefault="00744DA8">
    <w:pPr>
      <w:pStyle w:val="Voet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86E" w14:textId="77777777" w:rsidR="00583FE7" w:rsidRPr="00FF15EB" w:rsidRDefault="00744DA8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54B9FD4" w14:textId="77777777" w:rsidR="00583FE7" w:rsidRDefault="00583FE7" w:rsidP="00FF15EB">
    <w:pPr>
      <w:pStyle w:val="Voettekst"/>
    </w:pPr>
  </w:p>
  <w:p w14:paraId="513F66E0" w14:textId="77777777" w:rsidR="00583FE7" w:rsidRDefault="00583FE7" w:rsidP="00FF15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C780" w14:textId="77777777" w:rsidR="00583FE7" w:rsidRDefault="00744DA8" w:rsidP="00FF15EB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1B01659" wp14:editId="6B5641BA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5E6F" w14:textId="77777777" w:rsidR="00BA4CA7" w:rsidRDefault="00BA4CA7" w:rsidP="00DD7098">
      <w:r>
        <w:separator/>
      </w:r>
    </w:p>
  </w:footnote>
  <w:footnote w:type="continuationSeparator" w:id="0">
    <w:p w14:paraId="17347173" w14:textId="77777777" w:rsidR="00BA4CA7" w:rsidRDefault="00BA4CA7" w:rsidP="00DD7098">
      <w:r>
        <w:continuationSeparator/>
      </w:r>
    </w:p>
  </w:footnote>
  <w:footnote w:id="1">
    <w:p w14:paraId="5B30D502" w14:textId="77777777" w:rsidR="00DD7098" w:rsidRPr="001A622A" w:rsidRDefault="00DD7098" w:rsidP="00DD7098">
      <w:pPr>
        <w:pStyle w:val="Voetnoottekst"/>
      </w:pPr>
      <w:r w:rsidRPr="00DD7098">
        <w:rPr>
          <w:rStyle w:val="Voetnootmarkering"/>
          <w:sz w:val="16"/>
          <w:highlight w:val="yellow"/>
        </w:rPr>
        <w:footnoteRef/>
      </w:r>
      <w:r w:rsidRPr="00DD7098">
        <w:rPr>
          <w:sz w:val="16"/>
          <w:highlight w:val="yellow"/>
        </w:rPr>
        <w:t xml:space="preserve"> </w:t>
      </w:r>
      <w:r w:rsidR="00825B69">
        <w:rPr>
          <w:sz w:val="16"/>
          <w:highlight w:val="yellow"/>
        </w:rPr>
        <w:t>Strikt gezien voorziet het KB Plaatsing geen regel voor de vereenvoudigde onderhandelingsprocedure met voorafgaande bekendmaking (VOPMB) aangezien hoofdstu</w:t>
      </w:r>
      <w:r w:rsidR="00825B69" w:rsidRPr="00825B69">
        <w:rPr>
          <w:sz w:val="16"/>
          <w:highlight w:val="yellow"/>
        </w:rPr>
        <w:t>k 3 van titel 3 hier niet naar verwijst</w:t>
      </w:r>
      <w:r w:rsidRPr="00825B69">
        <w:rPr>
          <w:sz w:val="16"/>
          <w:highlight w:val="yellow"/>
        </w:rPr>
        <w:t>.</w:t>
      </w:r>
      <w:r w:rsidR="00825B69" w:rsidRPr="00825B69">
        <w:rPr>
          <w:sz w:val="16"/>
          <w:highlight w:val="yellow"/>
        </w:rPr>
        <w:t xml:space="preserve"> Maar de VOPMB wordt hier naar analogie behandeld met de overige onderhandelingsprocedures.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00469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3D"/>
    <w:rsid w:val="00077B1B"/>
    <w:rsid w:val="00081853"/>
    <w:rsid w:val="00145861"/>
    <w:rsid w:val="00163356"/>
    <w:rsid w:val="001B3F68"/>
    <w:rsid w:val="001D18DE"/>
    <w:rsid w:val="001E1BA6"/>
    <w:rsid w:val="00236D3E"/>
    <w:rsid w:val="0025174B"/>
    <w:rsid w:val="002B0B2E"/>
    <w:rsid w:val="003A3AFA"/>
    <w:rsid w:val="00434B2B"/>
    <w:rsid w:val="004F579A"/>
    <w:rsid w:val="005247F0"/>
    <w:rsid w:val="0053709E"/>
    <w:rsid w:val="00562556"/>
    <w:rsid w:val="0056341C"/>
    <w:rsid w:val="00583FE7"/>
    <w:rsid w:val="00587E40"/>
    <w:rsid w:val="005D5E66"/>
    <w:rsid w:val="00651910"/>
    <w:rsid w:val="00652D98"/>
    <w:rsid w:val="006A7A87"/>
    <w:rsid w:val="006E148A"/>
    <w:rsid w:val="007010A8"/>
    <w:rsid w:val="007414CF"/>
    <w:rsid w:val="00744DA8"/>
    <w:rsid w:val="00757AE4"/>
    <w:rsid w:val="00770CAC"/>
    <w:rsid w:val="007E083D"/>
    <w:rsid w:val="00800489"/>
    <w:rsid w:val="00822B84"/>
    <w:rsid w:val="00825B69"/>
    <w:rsid w:val="008573BC"/>
    <w:rsid w:val="008B1FF3"/>
    <w:rsid w:val="008C616A"/>
    <w:rsid w:val="008F2C57"/>
    <w:rsid w:val="008F3C89"/>
    <w:rsid w:val="00901017"/>
    <w:rsid w:val="00932422"/>
    <w:rsid w:val="00945DE9"/>
    <w:rsid w:val="00971470"/>
    <w:rsid w:val="0099471F"/>
    <w:rsid w:val="00A3673E"/>
    <w:rsid w:val="00A8364F"/>
    <w:rsid w:val="00A91AE3"/>
    <w:rsid w:val="00AE6C42"/>
    <w:rsid w:val="00B02F3C"/>
    <w:rsid w:val="00B70457"/>
    <w:rsid w:val="00BA3F2F"/>
    <w:rsid w:val="00BA4CA7"/>
    <w:rsid w:val="00C81D98"/>
    <w:rsid w:val="00CC299C"/>
    <w:rsid w:val="00D717A9"/>
    <w:rsid w:val="00DD7098"/>
    <w:rsid w:val="00E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33C6"/>
  <w15:docId w15:val="{3A5FBF4D-4957-42A5-A80B-E33B60E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098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BodyText1"/>
    <w:link w:val="Kop1Char"/>
    <w:qFormat/>
    <w:rsid w:val="00DD7098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BodyText1"/>
    <w:link w:val="Kop2Char"/>
    <w:uiPriority w:val="9"/>
    <w:unhideWhenUsed/>
    <w:qFormat/>
    <w:rsid w:val="00DD7098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BodyText1"/>
    <w:link w:val="Kop3Char"/>
    <w:uiPriority w:val="9"/>
    <w:unhideWhenUsed/>
    <w:qFormat/>
    <w:rsid w:val="00DD7098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BodyText1"/>
    <w:link w:val="Kop4Char"/>
    <w:uiPriority w:val="9"/>
    <w:unhideWhenUsed/>
    <w:qFormat/>
    <w:rsid w:val="00DD7098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BodyText1"/>
    <w:link w:val="Kop5Char"/>
    <w:uiPriority w:val="9"/>
    <w:unhideWhenUsed/>
    <w:rsid w:val="00DD7098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BodyText1"/>
    <w:link w:val="Kop6Char"/>
    <w:uiPriority w:val="9"/>
    <w:unhideWhenUsed/>
    <w:rsid w:val="00DD709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BodyText1"/>
    <w:link w:val="Kop7Char"/>
    <w:uiPriority w:val="9"/>
    <w:unhideWhenUsed/>
    <w:rsid w:val="00DD7098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BodyText1"/>
    <w:link w:val="Kop8Char"/>
    <w:uiPriority w:val="9"/>
    <w:unhideWhenUsed/>
    <w:rsid w:val="00DD709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BodyText1"/>
    <w:link w:val="Kop9Char"/>
    <w:uiPriority w:val="9"/>
    <w:unhideWhenUsed/>
    <w:rsid w:val="00DD709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7098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DD7098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DD7098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D7098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D7098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DD7098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DD7098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DD7098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D7098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D7098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DD7098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DD7098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7098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DD7098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7098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DD7098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DD7098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DD7098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DD7098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DD7098"/>
    <w:rPr>
      <w:color w:val="3C96BE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DD7098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D7098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DD7098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DD7098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DD7098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BodyText1">
    <w:name w:val="Body Text1"/>
    <w:basedOn w:val="Standaard"/>
    <w:link w:val="BodytextChar"/>
    <w:qFormat/>
    <w:rsid w:val="00DD7098"/>
    <w:pPr>
      <w:spacing w:after="60"/>
      <w:contextualSpacing w:val="0"/>
    </w:pPr>
  </w:style>
  <w:style w:type="character" w:customStyle="1" w:styleId="BodytextChar">
    <w:name w:val="Body text Char"/>
    <w:basedOn w:val="Standaardalinea-lettertype"/>
    <w:link w:val="BodyText1"/>
    <w:rsid w:val="00DD7098"/>
    <w:rPr>
      <w:rFonts w:ascii="FlandersArtSerif-Regular" w:hAnsi="FlandersArtSerif-Regular"/>
      <w:color w:val="1D1B11" w:themeColor="background2" w:themeShade="1A"/>
    </w:rPr>
  </w:style>
  <w:style w:type="character" w:styleId="Tekstvantijdelijkeaanduiding">
    <w:name w:val="Placeholder Text"/>
    <w:basedOn w:val="Standaardalinea-lettertype"/>
    <w:uiPriority w:val="99"/>
    <w:semiHidden/>
    <w:rsid w:val="00DD70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0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098"/>
    <w:rPr>
      <w:rFonts w:ascii="Tahoma" w:hAnsi="Tahoma" w:cs="Tahoma"/>
      <w:color w:val="1D1B11" w:themeColor="background2" w:themeShade="1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7E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7E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7E40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E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E40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Revisie">
    <w:name w:val="Revision"/>
    <w:hidden/>
    <w:uiPriority w:val="99"/>
    <w:semiHidden/>
    <w:rsid w:val="00B02F3C"/>
    <w:pPr>
      <w:spacing w:after="0" w:line="240" w:lineRule="auto"/>
    </w:pPr>
    <w:rPr>
      <w:rFonts w:ascii="FlandersArtSerif-Regular" w:hAnsi="FlandersArtSerif-Regular"/>
      <w:color w:val="1D1B11" w:themeColor="background2" w:themeShade="1A"/>
    </w:rPr>
  </w:style>
  <w:style w:type="character" w:customStyle="1" w:styleId="cf01">
    <w:name w:val="cf01"/>
    <w:basedOn w:val="Standaardalinea-lettertype"/>
    <w:rsid w:val="00B02F3C"/>
    <w:rPr>
      <w:rFonts w:ascii="Segoe UI" w:hAnsi="Segoe UI" w:cs="Segoe UI" w:hint="default"/>
      <w:color w:val="1E1C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9CB1DC756C4FB5BA3AE9438B9EC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F68C-97C1-40BF-A2F7-57C0048243F1}"/>
      </w:docPartPr>
      <w:docPartBody>
        <w:p w:rsidR="005236E7" w:rsidRDefault="00585143" w:rsidP="00585143">
          <w:pPr>
            <w:pStyle w:val="509CB1DC756C4FB5BA3AE9438B9EC768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43"/>
    <w:rsid w:val="00032E24"/>
    <w:rsid w:val="00154E0B"/>
    <w:rsid w:val="00341823"/>
    <w:rsid w:val="00394538"/>
    <w:rsid w:val="005236E7"/>
    <w:rsid w:val="00585143"/>
    <w:rsid w:val="008048A3"/>
    <w:rsid w:val="008F24A3"/>
    <w:rsid w:val="00BD2C6D"/>
    <w:rsid w:val="00C43DC9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5143"/>
    <w:rPr>
      <w:color w:val="808080"/>
    </w:rPr>
  </w:style>
  <w:style w:type="paragraph" w:customStyle="1" w:styleId="509CB1DC756C4FB5BA3AE9438B9EC768">
    <w:name w:val="509CB1DC756C4FB5BA3AE9438B9EC768"/>
    <w:rsid w:val="0058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sluiting opdracht boven 85.000 euro</vt:lpstr>
    </vt:vector>
  </TitlesOfParts>
  <Company>Vlaamse Overheid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sluiting opdracht boven 85.000 euro</dc:title>
  <dc:subject/>
  <dc:creator>Impens, Christof</dc:creator>
  <cp:keywords/>
  <dc:description/>
  <cp:lastModifiedBy>Impens Christof</cp:lastModifiedBy>
  <cp:revision>42</cp:revision>
  <dcterms:created xsi:type="dcterms:W3CDTF">2015-07-02T12:29:00Z</dcterms:created>
  <dcterms:modified xsi:type="dcterms:W3CDTF">2024-04-23T12:37:00Z</dcterms:modified>
</cp:coreProperties>
</file>