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CF34" w14:textId="77777777" w:rsidR="00951D1A" w:rsidRDefault="00951D1A" w:rsidP="00951D1A">
      <w:pPr>
        <w:pStyle w:val="streepjes"/>
      </w:pPr>
      <w:r>
        <w:t>////////////</w:t>
      </w:r>
      <w:r w:rsidRPr="00FF15EB">
        <w:t>////////////////////////////////////////////////////////////////////////////////////////////////////////////////////////////////////////////////////</w:t>
      </w:r>
    </w:p>
    <w:p w14:paraId="20CFE465" w14:textId="77777777" w:rsidR="00951D1A" w:rsidRPr="000D7C6E" w:rsidRDefault="00951D1A" w:rsidP="00951D1A">
      <w:pPr>
        <w:pStyle w:val="Titel"/>
        <w:rPr>
          <w:caps w:val="0"/>
        </w:rPr>
      </w:pPr>
      <w:r>
        <w:rPr>
          <w:caps w:val="0"/>
        </w:rPr>
        <w:t>MODELBESTEK DIENSTEN</w:t>
      </w:r>
    </w:p>
    <w:p w14:paraId="6279BCBF" w14:textId="560537FD" w:rsidR="00951D1A" w:rsidRDefault="00951D1A" w:rsidP="00951D1A">
      <w:pPr>
        <w:pStyle w:val="Ondertitel"/>
      </w:pPr>
      <w:r>
        <w:t>Openbare procedure</w:t>
      </w:r>
      <w:r>
        <w:br/>
      </w:r>
    </w:p>
    <w:p w14:paraId="734AE538" w14:textId="77777777" w:rsidR="00951D1A" w:rsidRDefault="00951D1A" w:rsidP="00951D1A"/>
    <w:p w14:paraId="1B487C86" w14:textId="77777777" w:rsidR="00951D1A" w:rsidRPr="002B041B" w:rsidRDefault="00951D1A" w:rsidP="00951D1A"/>
    <w:p w14:paraId="46DDD8CD" w14:textId="77777777" w:rsidR="00951D1A" w:rsidRDefault="00951D1A" w:rsidP="00951D1A">
      <w:pPr>
        <w:pStyle w:val="streepjes"/>
      </w:pPr>
    </w:p>
    <w:p w14:paraId="47D30C2F" w14:textId="4DC9116B" w:rsidR="00951D1A" w:rsidRDefault="00951D1A" w:rsidP="00951D1A">
      <w:pPr>
        <w:pStyle w:val="streepjes"/>
      </w:pPr>
      <w:r>
        <w:tab/>
        <w:t>//////////////</w:t>
      </w:r>
      <w:r w:rsidRPr="00FF15EB">
        <w:t>//////////////////////////////////////////////////////////////////////////////////////////////////////////////////////////////////////////////////</w:t>
      </w:r>
    </w:p>
    <w:p w14:paraId="06874D81" w14:textId="77777777" w:rsidR="00951D1A" w:rsidRPr="00267294" w:rsidRDefault="00951D1A" w:rsidP="00951D1A">
      <w:pPr>
        <w:pStyle w:val="streepjes"/>
        <w:jc w:val="left"/>
      </w:pPr>
    </w:p>
    <w:p w14:paraId="0FB50CF5"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rPr>
      </w:pPr>
    </w:p>
    <w:p w14:paraId="2FBEC43C"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273C03">
        <w:rPr>
          <w:rFonts w:ascii="FlandersArtSans-Regular" w:hAnsi="FlandersArtSans-Regular"/>
          <w:sz w:val="22"/>
        </w:rPr>
        <w:t>Dit modelbestek is enkel van toepassing op opdrachten voor diensten die gegund worden bij openbare procedure (ongeacht op welke basis de economisch meest voordelige offerte gekozen wordt).</w:t>
      </w:r>
    </w:p>
    <w:p w14:paraId="447AF23C"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3BABC9BB" w14:textId="2F414A74"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273C03">
        <w:rPr>
          <w:rFonts w:ascii="FlandersArtSans-Regular" w:hAnsi="FlandersArtSans-Regular"/>
          <w:sz w:val="22"/>
        </w:rPr>
        <w:t xml:space="preserve">Achteraan het modelbestek is een </w:t>
      </w:r>
      <w:r w:rsidRPr="00273C03">
        <w:rPr>
          <w:rFonts w:ascii="FlandersArtSans-Regular" w:hAnsi="FlandersArtSans-Regular"/>
          <w:b/>
          <w:sz w:val="22"/>
        </w:rPr>
        <w:t>model van offerteformulier</w:t>
      </w:r>
      <w:r w:rsidRPr="00273C03">
        <w:rPr>
          <w:rFonts w:ascii="FlandersArtSans-Regular" w:hAnsi="FlandersArtSans-Regular"/>
          <w:sz w:val="22"/>
        </w:rPr>
        <w:t xml:space="preserve"> en een model van </w:t>
      </w:r>
      <w:r w:rsidRPr="00273C03">
        <w:rPr>
          <w:rFonts w:ascii="FlandersArtSans-Regular" w:hAnsi="FlandersArtSans-Regular"/>
          <w:b/>
          <w:sz w:val="22"/>
        </w:rPr>
        <w:t>verbintenis voor het beroep op draagkracht</w:t>
      </w:r>
      <w:r w:rsidRPr="00273C03">
        <w:rPr>
          <w:rFonts w:ascii="FlandersArtSans-Regular" w:hAnsi="FlandersArtSans-Regular"/>
          <w:sz w:val="22"/>
        </w:rPr>
        <w:t xml:space="preserve"> in kader van de selectiecriteria</w:t>
      </w:r>
      <w:r w:rsidR="00255B94" w:rsidRPr="00273C03">
        <w:rPr>
          <w:rFonts w:ascii="FlandersArtSans-Regular" w:hAnsi="FlandersArtSans-Regular"/>
          <w:sz w:val="22"/>
        </w:rPr>
        <w:t xml:space="preserve"> toegevoegd</w:t>
      </w:r>
      <w:r w:rsidRPr="00273C03">
        <w:rPr>
          <w:rFonts w:ascii="FlandersArtSans-Regular" w:hAnsi="FlandersArtSans-Regular"/>
          <w:sz w:val="22"/>
        </w:rPr>
        <w:t>.</w:t>
      </w:r>
    </w:p>
    <w:p w14:paraId="515A31AF"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0C30D5A1" w14:textId="1138EDE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highlight w:val="yellow"/>
        </w:rPr>
      </w:pPr>
      <w:r w:rsidRPr="00273C03">
        <w:rPr>
          <w:rFonts w:ascii="FlandersArtSans-Regular" w:hAnsi="FlandersArtSans-Regular"/>
          <w:i/>
          <w:sz w:val="22"/>
          <w:highlight w:val="yellow"/>
        </w:rPr>
        <w:t xml:space="preserve">De gecursiveerde passages zijn gebruiksinstructies – </w:t>
      </w:r>
      <w:r w:rsidRPr="00273C03">
        <w:rPr>
          <w:rFonts w:ascii="FlandersArtSans-Regular" w:hAnsi="FlandersArtSans-Regular"/>
          <w:b/>
          <w:i/>
          <w:sz w:val="22"/>
          <w:highlight w:val="yellow"/>
        </w:rPr>
        <w:t xml:space="preserve">te verwijderen </w:t>
      </w:r>
      <w:r w:rsidRPr="00273C03">
        <w:rPr>
          <w:rFonts w:ascii="FlandersArtSans-Regular" w:hAnsi="FlandersArtSans-Regular"/>
          <w:i/>
          <w:sz w:val="22"/>
          <w:highlight w:val="yellow"/>
        </w:rPr>
        <w:t xml:space="preserve">in </w:t>
      </w:r>
      <w:r w:rsidR="00255B94" w:rsidRPr="00273C03">
        <w:rPr>
          <w:rFonts w:ascii="FlandersArtSans-Regular" w:hAnsi="FlandersArtSans-Regular"/>
          <w:i/>
          <w:sz w:val="22"/>
          <w:highlight w:val="yellow"/>
        </w:rPr>
        <w:t>j</w:t>
      </w:r>
      <w:r w:rsidR="00592FF6" w:rsidRPr="00273C03">
        <w:rPr>
          <w:rFonts w:ascii="FlandersArtSans-Regular" w:hAnsi="FlandersArtSans-Regular"/>
          <w:i/>
          <w:sz w:val="22"/>
          <w:highlight w:val="yellow"/>
        </w:rPr>
        <w:t>ouw</w:t>
      </w:r>
      <w:r w:rsidR="00255B94" w:rsidRPr="00273C03">
        <w:rPr>
          <w:rFonts w:ascii="FlandersArtSans-Regular" w:hAnsi="FlandersArtSans-Regular"/>
          <w:i/>
          <w:sz w:val="22"/>
          <w:highlight w:val="yellow"/>
        </w:rPr>
        <w:t xml:space="preserve"> </w:t>
      </w:r>
      <w:r w:rsidRPr="00273C03">
        <w:rPr>
          <w:rFonts w:ascii="FlandersArtSans-Regular" w:hAnsi="FlandersArtSans-Regular"/>
          <w:i/>
          <w:sz w:val="22"/>
          <w:highlight w:val="yellow"/>
        </w:rPr>
        <w:t>bestek.</w:t>
      </w:r>
    </w:p>
    <w:p w14:paraId="488026CD"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273C03">
        <w:rPr>
          <w:rFonts w:ascii="FlandersArtSans-Regular" w:hAnsi="FlandersArtSans-Regular"/>
          <w:i/>
          <w:sz w:val="22"/>
          <w:highlight w:val="yellow"/>
        </w:rPr>
        <w:t>!! Let ook op de instructies op het bijhorende offerteformulier en de verbintenis inzake draagkracht!</w:t>
      </w:r>
    </w:p>
    <w:p w14:paraId="775D71D8"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p>
    <w:p w14:paraId="56E55079" w14:textId="54A9879A"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i/>
          <w:sz w:val="22"/>
        </w:rPr>
      </w:pPr>
      <w:r w:rsidRPr="00273C03">
        <w:rPr>
          <w:rFonts w:ascii="FlandersArtSans-Regular" w:hAnsi="FlandersArtSans-Regular"/>
          <w:i/>
          <w:sz w:val="22"/>
          <w:highlight w:val="yellow"/>
        </w:rPr>
        <w:t xml:space="preserve">Dit voorblad is tevens te verwijderen. De volgende pagina zal het voorblad van </w:t>
      </w:r>
      <w:r w:rsidR="00255B94" w:rsidRPr="00273C03">
        <w:rPr>
          <w:rFonts w:ascii="FlandersArtSans-Regular" w:hAnsi="FlandersArtSans-Regular"/>
          <w:i/>
          <w:sz w:val="22"/>
          <w:highlight w:val="yellow"/>
        </w:rPr>
        <w:t>j</w:t>
      </w:r>
      <w:r w:rsidR="00592FF6" w:rsidRPr="00273C03">
        <w:rPr>
          <w:rFonts w:ascii="FlandersArtSans-Regular" w:hAnsi="FlandersArtSans-Regular"/>
          <w:i/>
          <w:sz w:val="22"/>
          <w:highlight w:val="yellow"/>
        </w:rPr>
        <w:t>ouw</w:t>
      </w:r>
      <w:r w:rsidR="00255B94" w:rsidRPr="00273C03">
        <w:rPr>
          <w:rFonts w:ascii="FlandersArtSans-Regular" w:hAnsi="FlandersArtSans-Regular"/>
          <w:i/>
          <w:sz w:val="22"/>
          <w:highlight w:val="yellow"/>
        </w:rPr>
        <w:t xml:space="preserve"> </w:t>
      </w:r>
      <w:r w:rsidRPr="00273C03">
        <w:rPr>
          <w:rFonts w:ascii="FlandersArtSans-Regular" w:hAnsi="FlandersArtSans-Regular"/>
          <w:i/>
          <w:sz w:val="22"/>
          <w:highlight w:val="yellow"/>
        </w:rPr>
        <w:t>bestek vormen</w:t>
      </w:r>
      <w:r w:rsidRPr="00273C03">
        <w:rPr>
          <w:rFonts w:ascii="FlandersArtSans-Regular" w:hAnsi="FlandersArtSans-Regular"/>
          <w:i/>
          <w:sz w:val="22"/>
        </w:rPr>
        <w:t>.</w:t>
      </w:r>
    </w:p>
    <w:p w14:paraId="364D061A" w14:textId="1D0BDC9B"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1C643C49" w:rsidR="00795AB2" w:rsidRPr="00273C03"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273C03">
        <w:rPr>
          <w:rFonts w:ascii="FlandersArtSans-Regular" w:hAnsi="FlandersArtSans-Regular"/>
          <w:sz w:val="22"/>
        </w:rPr>
        <w:t xml:space="preserve">Opm.: dit modelbestek bevat geen specifieke bepalingen </w:t>
      </w:r>
      <w:r w:rsidR="00AD3B20" w:rsidRPr="00273C03">
        <w:rPr>
          <w:rFonts w:ascii="FlandersArtSans-Regular" w:hAnsi="FlandersArtSans-Regular"/>
          <w:sz w:val="22"/>
        </w:rPr>
        <w:t>over</w:t>
      </w:r>
      <w:r w:rsidRPr="00273C03">
        <w:rPr>
          <w:rFonts w:ascii="FlandersArtSans-Regular" w:hAnsi="FlandersArtSans-Regular"/>
          <w:sz w:val="22"/>
        </w:rPr>
        <w:t xml:space="preserve"> raamovereenkomsten, behalve de bepaling inzake de maximale waarde (zie 4.1.1.).</w:t>
      </w:r>
      <w:r w:rsidR="00AB4664" w:rsidRPr="00273C03">
        <w:rPr>
          <w:rFonts w:ascii="FlandersArtSans-Regular" w:hAnsi="FlandersArtSans-Regular"/>
          <w:sz w:val="22"/>
        </w:rPr>
        <w:br/>
      </w:r>
      <w:r w:rsidRPr="00273C03">
        <w:rPr>
          <w:rFonts w:ascii="FlandersArtSans-Regular" w:hAnsi="FlandersArtSans-Regular"/>
          <w:sz w:val="22"/>
        </w:rPr>
        <w:t>Voor meer informatie rond raamovereenkomst</w:t>
      </w:r>
      <w:r w:rsidR="00AB4664" w:rsidRPr="00273C03">
        <w:rPr>
          <w:rFonts w:ascii="FlandersArtSans-Regular" w:hAnsi="FlandersArtSans-Regular"/>
          <w:sz w:val="22"/>
        </w:rPr>
        <w:t>en</w:t>
      </w:r>
      <w:r w:rsidRPr="00273C03">
        <w:rPr>
          <w:rFonts w:ascii="FlandersArtSans-Regular" w:hAnsi="FlandersArtSans-Regular"/>
          <w:sz w:val="22"/>
        </w:rPr>
        <w:t xml:space="preserve">, zie het </w:t>
      </w:r>
      <w:hyperlink r:id="rId13" w:anchor="raamovereenkomst" w:history="1">
        <w:r w:rsidRPr="00273C03">
          <w:rPr>
            <w:rStyle w:val="Hyperlink"/>
            <w:rFonts w:ascii="FlandersArtSans-Regular" w:hAnsi="FlandersArtSans-Regular"/>
            <w:sz w:val="22"/>
          </w:rPr>
          <w:t>Draaiboek</w:t>
        </w:r>
      </w:hyperlink>
      <w:r w:rsidRPr="00273C03">
        <w:rPr>
          <w:rFonts w:ascii="FlandersArtSans-Regular" w:hAnsi="FlandersArtSans-Regular"/>
          <w:sz w:val="22"/>
        </w:rPr>
        <w:t>.</w:t>
      </w:r>
    </w:p>
    <w:p w14:paraId="43EFEC9C" w14:textId="77777777" w:rsidR="00951D1A" w:rsidRPr="00273C03"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noProof/>
          <w:sz w:val="32"/>
          <w:szCs w:val="32"/>
          <w:lang w:eastAsia="en-GB"/>
        </w:rPr>
      </w:pPr>
    </w:p>
    <w:p w14:paraId="34A24A70" w14:textId="4EBD56B3" w:rsidR="00C812BD" w:rsidRPr="00C812BD" w:rsidRDefault="00C812BD" w:rsidP="00C812BD">
      <w:pPr>
        <w:pStyle w:val="HeaderenFooterpagina1"/>
        <w:tabs>
          <w:tab w:val="right" w:pos="9921"/>
        </w:tabs>
        <w:spacing w:after="600"/>
        <w:jc w:val="center"/>
        <w:rPr>
          <w:noProof/>
          <w:sz w:val="22"/>
          <w:szCs w:val="18"/>
          <w:lang w:eastAsia="en-GB"/>
        </w:rPr>
      </w:pPr>
      <w:r w:rsidRPr="00C812BD">
        <w:rPr>
          <w:noProof/>
          <w:sz w:val="22"/>
          <w:szCs w:val="18"/>
          <w:lang w:eastAsia="en-GB"/>
        </w:rPr>
        <w:t xml:space="preserve">Versie </w:t>
      </w:r>
      <w:r w:rsidR="00273C03">
        <w:rPr>
          <w:noProof/>
          <w:sz w:val="22"/>
          <w:szCs w:val="18"/>
          <w:lang w:eastAsia="en-GB"/>
        </w:rPr>
        <w:t>27</w:t>
      </w:r>
      <w:r>
        <w:rPr>
          <w:noProof/>
          <w:sz w:val="22"/>
          <w:szCs w:val="18"/>
          <w:lang w:eastAsia="en-GB"/>
        </w:rPr>
        <w:t>/</w:t>
      </w:r>
      <w:r w:rsidR="0070721D">
        <w:rPr>
          <w:noProof/>
          <w:sz w:val="22"/>
          <w:szCs w:val="18"/>
          <w:lang w:eastAsia="en-GB"/>
        </w:rPr>
        <w:t>0</w:t>
      </w:r>
      <w:r w:rsidR="00273C03">
        <w:rPr>
          <w:noProof/>
          <w:sz w:val="22"/>
          <w:szCs w:val="18"/>
          <w:lang w:eastAsia="en-GB"/>
        </w:rPr>
        <w:t>2</w:t>
      </w:r>
      <w:r>
        <w:rPr>
          <w:noProof/>
          <w:sz w:val="22"/>
          <w:szCs w:val="18"/>
          <w:lang w:eastAsia="en-GB"/>
        </w:rPr>
        <w:t>/202</w:t>
      </w:r>
      <w:r w:rsidR="0070721D">
        <w:rPr>
          <w:noProof/>
          <w:sz w:val="22"/>
          <w:szCs w:val="18"/>
          <w:lang w:eastAsia="en-GB"/>
        </w:rPr>
        <w:t>4</w:t>
      </w:r>
    </w:p>
    <w:p w14:paraId="06D3488D" w14:textId="4C5A05EE" w:rsidR="00951D1A" w:rsidRDefault="00423AB0" w:rsidP="00951D1A">
      <w:pPr>
        <w:pStyle w:val="HeaderenFooterpagina1"/>
        <w:tabs>
          <w:tab w:val="right" w:pos="9921"/>
        </w:tabs>
        <w:spacing w:after="600"/>
        <w:jc w:val="left"/>
        <w:rPr>
          <w:noProof/>
          <w:sz w:val="32"/>
          <w:szCs w:val="32"/>
          <w:lang w:eastAsia="en-GB"/>
        </w:rPr>
      </w:pPr>
      <w:r w:rsidRPr="00066F8E">
        <w:rPr>
          <w:noProof/>
        </w:rPr>
        <w:drawing>
          <wp:anchor distT="0" distB="0" distL="114300" distR="114300" simplePos="0" relativeHeight="251658240" behindDoc="0" locked="0" layoutInCell="1" allowOverlap="1" wp14:anchorId="24BBE79D" wp14:editId="27CFC3EC">
            <wp:simplePos x="0" y="0"/>
            <wp:positionH relativeFrom="page">
              <wp:posOffset>716280</wp:posOffset>
            </wp:positionH>
            <wp:positionV relativeFrom="page">
              <wp:posOffset>545465</wp:posOffset>
            </wp:positionV>
            <wp:extent cx="3225800" cy="661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rP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77777777"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Openbare procedure</w:t>
      </w:r>
    </w:p>
    <w:p w14:paraId="11758739" w14:textId="0E69D1C9"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242A5F" w:rsidRPr="00066F8E">
        <w:rPr>
          <w:rFonts w:ascii="FlandersArtSans-Regular" w:eastAsia="FlandersArtSans-Regular" w:hAnsi="FlandersArtSans-Regular" w:cs="FlandersArtSans-Regular"/>
          <w:b/>
          <w:bCs/>
          <w:sz w:val="22"/>
        </w:rPr>
        <w:t>diensten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pPr>
    </w:p>
    <w:p w14:paraId="1E703D9F" w14:textId="2910B304" w:rsidR="00AE1B7A" w:rsidRDefault="0004048F">
      <w:pPr>
        <w:pStyle w:val="Inhopg2"/>
        <w:rPr>
          <w:rFonts w:asciiTheme="minorHAnsi" w:eastAsiaTheme="minorEastAsia" w:hAnsiTheme="minorHAnsi" w:cstheme="minorBidi"/>
          <w:color w:val="auto"/>
          <w:kern w:val="2"/>
          <w:sz w:val="22"/>
          <w:lang w:eastAsia="nl-BE"/>
          <w14:ligatures w14:val="standardContextual"/>
        </w:rPr>
      </w:pPr>
      <w:r w:rsidRPr="00066F8E">
        <w:fldChar w:fldCharType="begin"/>
      </w:r>
      <w:r w:rsidRPr="00066F8E">
        <w:instrText xml:space="preserve"> TOC \o "1-3" \h \z \u </w:instrText>
      </w:r>
      <w:r w:rsidRPr="00066F8E">
        <w:fldChar w:fldCharType="separate"/>
      </w:r>
      <w:hyperlink w:anchor="_Toc159852056" w:history="1">
        <w:r w:rsidR="00AE1B7A" w:rsidRPr="00CF7857">
          <w:rPr>
            <w:rStyle w:val="Hyperlink"/>
          </w:rPr>
          <w:t>LEESWIJZER</w:t>
        </w:r>
        <w:r w:rsidR="00AE1B7A">
          <w:rPr>
            <w:webHidden/>
          </w:rPr>
          <w:tab/>
        </w:r>
        <w:r w:rsidR="00AE1B7A">
          <w:rPr>
            <w:webHidden/>
          </w:rPr>
          <w:fldChar w:fldCharType="begin"/>
        </w:r>
        <w:r w:rsidR="00AE1B7A">
          <w:rPr>
            <w:webHidden/>
          </w:rPr>
          <w:instrText xml:space="preserve"> PAGEREF _Toc159852056 \h </w:instrText>
        </w:r>
        <w:r w:rsidR="00AE1B7A">
          <w:rPr>
            <w:webHidden/>
          </w:rPr>
        </w:r>
        <w:r w:rsidR="00AE1B7A">
          <w:rPr>
            <w:webHidden/>
          </w:rPr>
          <w:fldChar w:fldCharType="separate"/>
        </w:r>
        <w:r w:rsidR="00AE1B7A">
          <w:rPr>
            <w:webHidden/>
          </w:rPr>
          <w:t>1</w:t>
        </w:r>
        <w:r w:rsidR="00AE1B7A">
          <w:rPr>
            <w:webHidden/>
          </w:rPr>
          <w:fldChar w:fldCharType="end"/>
        </w:r>
      </w:hyperlink>
    </w:p>
    <w:p w14:paraId="52F8BDE0" w14:textId="67BAF571"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57" w:history="1">
        <w:r w:rsidRPr="00CF7857">
          <w:rPr>
            <w:rStyle w:val="Hyperlink"/>
          </w:rPr>
          <w:t>AFWIJKINGEN KB UITVOERING</w:t>
        </w:r>
        <w:r>
          <w:rPr>
            <w:webHidden/>
          </w:rPr>
          <w:tab/>
        </w:r>
        <w:r>
          <w:rPr>
            <w:webHidden/>
          </w:rPr>
          <w:fldChar w:fldCharType="begin"/>
        </w:r>
        <w:r>
          <w:rPr>
            <w:webHidden/>
          </w:rPr>
          <w:instrText xml:space="preserve"> PAGEREF _Toc159852057 \h </w:instrText>
        </w:r>
        <w:r>
          <w:rPr>
            <w:webHidden/>
          </w:rPr>
        </w:r>
        <w:r>
          <w:rPr>
            <w:webHidden/>
          </w:rPr>
          <w:fldChar w:fldCharType="separate"/>
        </w:r>
        <w:r>
          <w:rPr>
            <w:webHidden/>
          </w:rPr>
          <w:t>2</w:t>
        </w:r>
        <w:r>
          <w:rPr>
            <w:webHidden/>
          </w:rPr>
          <w:fldChar w:fldCharType="end"/>
        </w:r>
      </w:hyperlink>
    </w:p>
    <w:p w14:paraId="2B990E4C" w14:textId="1566FD93"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58" w:history="1">
        <w:r w:rsidRPr="00CF7857">
          <w:rPr>
            <w:rStyle w:val="Hyperlink"/>
          </w:rPr>
          <w:t>VRAGEN BIJ DE OPDRACHTDOCUMENTEN</w:t>
        </w:r>
        <w:r>
          <w:rPr>
            <w:webHidden/>
          </w:rPr>
          <w:tab/>
        </w:r>
        <w:r>
          <w:rPr>
            <w:webHidden/>
          </w:rPr>
          <w:fldChar w:fldCharType="begin"/>
        </w:r>
        <w:r>
          <w:rPr>
            <w:webHidden/>
          </w:rPr>
          <w:instrText xml:space="preserve"> PAGEREF _Toc159852058 \h </w:instrText>
        </w:r>
        <w:r>
          <w:rPr>
            <w:webHidden/>
          </w:rPr>
        </w:r>
        <w:r>
          <w:rPr>
            <w:webHidden/>
          </w:rPr>
          <w:fldChar w:fldCharType="separate"/>
        </w:r>
        <w:r>
          <w:rPr>
            <w:webHidden/>
          </w:rPr>
          <w:t>2</w:t>
        </w:r>
        <w:r>
          <w:rPr>
            <w:webHidden/>
          </w:rPr>
          <w:fldChar w:fldCharType="end"/>
        </w:r>
      </w:hyperlink>
    </w:p>
    <w:p w14:paraId="29C63DDF" w14:textId="39328780" w:rsidR="00AE1B7A" w:rsidRDefault="00AE1B7A">
      <w:pPr>
        <w:pStyle w:val="Inhopg2"/>
        <w:rPr>
          <w:rStyle w:val="Hyperlink"/>
        </w:rPr>
      </w:pPr>
      <w:hyperlink w:anchor="_Toc159852059" w:history="1">
        <w:r w:rsidRPr="00CF7857">
          <w:rPr>
            <w:rStyle w:val="Hyperlink"/>
          </w:rPr>
          <w:t>INFORMATIEVERGADERING</w:t>
        </w:r>
        <w:r>
          <w:rPr>
            <w:webHidden/>
          </w:rPr>
          <w:tab/>
        </w:r>
        <w:r>
          <w:rPr>
            <w:webHidden/>
          </w:rPr>
          <w:fldChar w:fldCharType="begin"/>
        </w:r>
        <w:r>
          <w:rPr>
            <w:webHidden/>
          </w:rPr>
          <w:instrText xml:space="preserve"> PAGEREF _Toc159852059 \h </w:instrText>
        </w:r>
        <w:r>
          <w:rPr>
            <w:webHidden/>
          </w:rPr>
        </w:r>
        <w:r>
          <w:rPr>
            <w:webHidden/>
          </w:rPr>
          <w:fldChar w:fldCharType="separate"/>
        </w:r>
        <w:r>
          <w:rPr>
            <w:webHidden/>
          </w:rPr>
          <w:t>3</w:t>
        </w:r>
        <w:r>
          <w:rPr>
            <w:webHidden/>
          </w:rPr>
          <w:fldChar w:fldCharType="end"/>
        </w:r>
      </w:hyperlink>
    </w:p>
    <w:p w14:paraId="5A58C589" w14:textId="77777777" w:rsidR="00AE1B7A" w:rsidRPr="00AE1B7A" w:rsidRDefault="00AE1B7A" w:rsidP="00AE1B7A"/>
    <w:p w14:paraId="354059B2" w14:textId="36577BE5" w:rsidR="00AE1B7A" w:rsidRDefault="00AE1B7A">
      <w:pPr>
        <w:pStyle w:val="Inhopg1"/>
        <w:rPr>
          <w:rFonts w:asciiTheme="minorHAnsi" w:eastAsiaTheme="minorEastAsia" w:hAnsiTheme="minorHAnsi" w:cstheme="minorBidi"/>
          <w:color w:val="auto"/>
          <w:kern w:val="2"/>
          <w:lang w:eastAsia="nl-BE"/>
          <w14:ligatures w14:val="standardContextual"/>
        </w:rPr>
      </w:pPr>
      <w:hyperlink w:anchor="_Toc159852060" w:history="1">
        <w:r w:rsidRPr="00CF7857">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color w:val="auto"/>
            <w:kern w:val="2"/>
            <w:lang w:eastAsia="nl-BE"/>
            <w14:ligatures w14:val="standardContextual"/>
          </w:rPr>
          <w:tab/>
        </w:r>
        <w:r w:rsidRPr="00CF7857">
          <w:rPr>
            <w:rStyle w:val="Hyperlink"/>
          </w:rPr>
          <w:t>VOORWERP VAN DE OPDRACHT</w:t>
        </w:r>
        <w:r>
          <w:rPr>
            <w:webHidden/>
          </w:rPr>
          <w:tab/>
        </w:r>
        <w:r>
          <w:rPr>
            <w:webHidden/>
          </w:rPr>
          <w:fldChar w:fldCharType="begin"/>
        </w:r>
        <w:r>
          <w:rPr>
            <w:webHidden/>
          </w:rPr>
          <w:instrText xml:space="preserve"> PAGEREF _Toc159852060 \h </w:instrText>
        </w:r>
        <w:r>
          <w:rPr>
            <w:webHidden/>
          </w:rPr>
        </w:r>
        <w:r>
          <w:rPr>
            <w:webHidden/>
          </w:rPr>
          <w:fldChar w:fldCharType="separate"/>
        </w:r>
        <w:r>
          <w:rPr>
            <w:webHidden/>
          </w:rPr>
          <w:t>4</w:t>
        </w:r>
        <w:r>
          <w:rPr>
            <w:webHidden/>
          </w:rPr>
          <w:fldChar w:fldCharType="end"/>
        </w:r>
      </w:hyperlink>
    </w:p>
    <w:p w14:paraId="00BDD8A9" w14:textId="1E9DAFB2"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61" w:history="1">
        <w:r w:rsidRPr="00CF7857">
          <w:rPr>
            <w:rStyle w:val="Hyperlink"/>
          </w:rPr>
          <w:t>1.1</w:t>
        </w:r>
        <w:r>
          <w:rPr>
            <w:rFonts w:asciiTheme="minorHAnsi" w:eastAsiaTheme="minorEastAsia" w:hAnsiTheme="minorHAnsi" w:cstheme="minorBidi"/>
            <w:color w:val="auto"/>
            <w:kern w:val="2"/>
            <w:sz w:val="22"/>
            <w:lang w:eastAsia="nl-BE"/>
            <w14:ligatures w14:val="standardContextual"/>
          </w:rPr>
          <w:tab/>
        </w:r>
        <w:r w:rsidRPr="00CF7857">
          <w:rPr>
            <w:rStyle w:val="Hyperlink"/>
          </w:rPr>
          <w:t>BESCHRIJVING</w:t>
        </w:r>
        <w:r>
          <w:rPr>
            <w:webHidden/>
          </w:rPr>
          <w:tab/>
        </w:r>
        <w:r>
          <w:rPr>
            <w:webHidden/>
          </w:rPr>
          <w:fldChar w:fldCharType="begin"/>
        </w:r>
        <w:r>
          <w:rPr>
            <w:webHidden/>
          </w:rPr>
          <w:instrText xml:space="preserve"> PAGEREF _Toc159852061 \h </w:instrText>
        </w:r>
        <w:r>
          <w:rPr>
            <w:webHidden/>
          </w:rPr>
        </w:r>
        <w:r>
          <w:rPr>
            <w:webHidden/>
          </w:rPr>
          <w:fldChar w:fldCharType="separate"/>
        </w:r>
        <w:r>
          <w:rPr>
            <w:webHidden/>
          </w:rPr>
          <w:t>4</w:t>
        </w:r>
        <w:r>
          <w:rPr>
            <w:webHidden/>
          </w:rPr>
          <w:fldChar w:fldCharType="end"/>
        </w:r>
      </w:hyperlink>
    </w:p>
    <w:p w14:paraId="0E2D7A74" w14:textId="6C4977D4"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62" w:history="1">
        <w:r w:rsidRPr="00CF7857">
          <w:rPr>
            <w:rStyle w:val="Hyperlink"/>
          </w:rPr>
          <w:t>1.2</w:t>
        </w:r>
        <w:r>
          <w:rPr>
            <w:rFonts w:asciiTheme="minorHAnsi" w:eastAsiaTheme="minorEastAsia" w:hAnsiTheme="minorHAnsi" w:cstheme="minorBidi"/>
            <w:color w:val="auto"/>
            <w:kern w:val="2"/>
            <w:sz w:val="22"/>
            <w:lang w:eastAsia="nl-BE"/>
            <w14:ligatures w14:val="standardContextual"/>
          </w:rPr>
          <w:tab/>
        </w:r>
        <w:r w:rsidRPr="00CF7857">
          <w:rPr>
            <w:rStyle w:val="Hyperlink"/>
            <w:highlight w:val="yellow"/>
          </w:rPr>
          <w:t>LOOPTIJD/UITVOERINGSTERMIJN</w:t>
        </w:r>
        <w:r>
          <w:rPr>
            <w:webHidden/>
          </w:rPr>
          <w:tab/>
        </w:r>
        <w:r>
          <w:rPr>
            <w:webHidden/>
          </w:rPr>
          <w:fldChar w:fldCharType="begin"/>
        </w:r>
        <w:r>
          <w:rPr>
            <w:webHidden/>
          </w:rPr>
          <w:instrText xml:space="preserve"> PAGEREF _Toc159852062 \h </w:instrText>
        </w:r>
        <w:r>
          <w:rPr>
            <w:webHidden/>
          </w:rPr>
        </w:r>
        <w:r>
          <w:rPr>
            <w:webHidden/>
          </w:rPr>
          <w:fldChar w:fldCharType="separate"/>
        </w:r>
        <w:r>
          <w:rPr>
            <w:webHidden/>
          </w:rPr>
          <w:t>4</w:t>
        </w:r>
        <w:r>
          <w:rPr>
            <w:webHidden/>
          </w:rPr>
          <w:fldChar w:fldCharType="end"/>
        </w:r>
      </w:hyperlink>
    </w:p>
    <w:p w14:paraId="01BF6A52" w14:textId="6CD45A38"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63" w:history="1">
        <w:r w:rsidRPr="00CF7857">
          <w:rPr>
            <w:rStyle w:val="Hyperlink"/>
          </w:rPr>
          <w:t>1.3</w:t>
        </w:r>
        <w:r>
          <w:rPr>
            <w:rFonts w:asciiTheme="minorHAnsi" w:eastAsiaTheme="minorEastAsia" w:hAnsiTheme="minorHAnsi" w:cstheme="minorBidi"/>
            <w:color w:val="auto"/>
            <w:kern w:val="2"/>
            <w:sz w:val="22"/>
            <w:lang w:eastAsia="nl-BE"/>
            <w14:ligatures w14:val="standardContextual"/>
          </w:rPr>
          <w:tab/>
        </w:r>
        <w:r w:rsidRPr="00CF7857">
          <w:rPr>
            <w:rStyle w:val="Hyperlink"/>
            <w:i/>
            <w:iCs/>
            <w:highlight w:val="yellow"/>
          </w:rPr>
          <w:t>(OPTIONEEL:)</w:t>
        </w:r>
        <w:r w:rsidRPr="00CF7857">
          <w:rPr>
            <w:rStyle w:val="Hyperlink"/>
            <w:i/>
            <w:iCs/>
          </w:rPr>
          <w:t xml:space="preserve"> </w:t>
        </w:r>
        <w:r w:rsidRPr="00CF7857">
          <w:rPr>
            <w:rStyle w:val="Hyperlink"/>
          </w:rPr>
          <w:t>HERHALINGSOPDRACHT</w:t>
        </w:r>
        <w:r>
          <w:rPr>
            <w:webHidden/>
          </w:rPr>
          <w:tab/>
        </w:r>
        <w:r>
          <w:rPr>
            <w:webHidden/>
          </w:rPr>
          <w:fldChar w:fldCharType="begin"/>
        </w:r>
        <w:r>
          <w:rPr>
            <w:webHidden/>
          </w:rPr>
          <w:instrText xml:space="preserve"> PAGEREF _Toc159852063 \h </w:instrText>
        </w:r>
        <w:r>
          <w:rPr>
            <w:webHidden/>
          </w:rPr>
        </w:r>
        <w:r>
          <w:rPr>
            <w:webHidden/>
          </w:rPr>
          <w:fldChar w:fldCharType="separate"/>
        </w:r>
        <w:r>
          <w:rPr>
            <w:webHidden/>
          </w:rPr>
          <w:t>5</w:t>
        </w:r>
        <w:r>
          <w:rPr>
            <w:webHidden/>
          </w:rPr>
          <w:fldChar w:fldCharType="end"/>
        </w:r>
      </w:hyperlink>
    </w:p>
    <w:p w14:paraId="275E70EB" w14:textId="16EE2693"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64" w:history="1">
        <w:r w:rsidRPr="00CF7857">
          <w:rPr>
            <w:rStyle w:val="Hyperlink"/>
          </w:rPr>
          <w:t>1.4</w:t>
        </w:r>
        <w:r>
          <w:rPr>
            <w:rFonts w:asciiTheme="minorHAnsi" w:eastAsiaTheme="minorEastAsia" w:hAnsiTheme="minorHAnsi" w:cstheme="minorBidi"/>
            <w:color w:val="auto"/>
            <w:kern w:val="2"/>
            <w:sz w:val="22"/>
            <w:lang w:eastAsia="nl-BE"/>
            <w14:ligatures w14:val="standardContextual"/>
          </w:rPr>
          <w:tab/>
        </w:r>
        <w:r w:rsidRPr="00CF7857">
          <w:rPr>
            <w:rStyle w:val="Hyperlink"/>
          </w:rPr>
          <w:t>PLAATS VAN DE DIENSTVERLENING</w:t>
        </w:r>
        <w:r>
          <w:rPr>
            <w:webHidden/>
          </w:rPr>
          <w:tab/>
        </w:r>
        <w:r>
          <w:rPr>
            <w:webHidden/>
          </w:rPr>
          <w:fldChar w:fldCharType="begin"/>
        </w:r>
        <w:r>
          <w:rPr>
            <w:webHidden/>
          </w:rPr>
          <w:instrText xml:space="preserve"> PAGEREF _Toc159852064 \h </w:instrText>
        </w:r>
        <w:r>
          <w:rPr>
            <w:webHidden/>
          </w:rPr>
        </w:r>
        <w:r>
          <w:rPr>
            <w:webHidden/>
          </w:rPr>
          <w:fldChar w:fldCharType="separate"/>
        </w:r>
        <w:r>
          <w:rPr>
            <w:webHidden/>
          </w:rPr>
          <w:t>5</w:t>
        </w:r>
        <w:r>
          <w:rPr>
            <w:webHidden/>
          </w:rPr>
          <w:fldChar w:fldCharType="end"/>
        </w:r>
      </w:hyperlink>
    </w:p>
    <w:p w14:paraId="6D1EAE24" w14:textId="36145F09"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65" w:history="1">
        <w:r w:rsidRPr="00CF7857">
          <w:rPr>
            <w:rStyle w:val="Hyperlink"/>
          </w:rPr>
          <w:t>1.5</w:t>
        </w:r>
        <w:r>
          <w:rPr>
            <w:rFonts w:asciiTheme="minorHAnsi" w:eastAsiaTheme="minorEastAsia" w:hAnsiTheme="minorHAnsi" w:cstheme="minorBidi"/>
            <w:color w:val="auto"/>
            <w:kern w:val="2"/>
            <w:sz w:val="22"/>
            <w:lang w:eastAsia="nl-BE"/>
            <w14:ligatures w14:val="standardContextual"/>
          </w:rPr>
          <w:tab/>
        </w:r>
        <w:r w:rsidRPr="00CF7857">
          <w:rPr>
            <w:rStyle w:val="Hyperlink"/>
          </w:rPr>
          <w:t>VARIANTEN EN OPTIES</w:t>
        </w:r>
        <w:r>
          <w:rPr>
            <w:webHidden/>
          </w:rPr>
          <w:tab/>
        </w:r>
        <w:r>
          <w:rPr>
            <w:webHidden/>
          </w:rPr>
          <w:fldChar w:fldCharType="begin"/>
        </w:r>
        <w:r>
          <w:rPr>
            <w:webHidden/>
          </w:rPr>
          <w:instrText xml:space="preserve"> PAGEREF _Toc159852065 \h </w:instrText>
        </w:r>
        <w:r>
          <w:rPr>
            <w:webHidden/>
          </w:rPr>
        </w:r>
        <w:r>
          <w:rPr>
            <w:webHidden/>
          </w:rPr>
          <w:fldChar w:fldCharType="separate"/>
        </w:r>
        <w:r>
          <w:rPr>
            <w:webHidden/>
          </w:rPr>
          <w:t>5</w:t>
        </w:r>
        <w:r>
          <w:rPr>
            <w:webHidden/>
          </w:rPr>
          <w:fldChar w:fldCharType="end"/>
        </w:r>
      </w:hyperlink>
    </w:p>
    <w:p w14:paraId="4D0B8E34" w14:textId="2A984650"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66" w:history="1">
        <w:r w:rsidRPr="00CF7857">
          <w:rPr>
            <w:rStyle w:val="Hyperlink"/>
          </w:rPr>
          <w:t>1.5.1</w:t>
        </w:r>
        <w:r>
          <w:rPr>
            <w:rFonts w:asciiTheme="minorHAnsi" w:eastAsiaTheme="minorEastAsia" w:hAnsiTheme="minorHAnsi" w:cstheme="minorBidi"/>
            <w:color w:val="auto"/>
            <w:kern w:val="2"/>
            <w:sz w:val="22"/>
            <w:lang w:eastAsia="nl-BE"/>
            <w14:ligatures w14:val="standardContextual"/>
          </w:rPr>
          <w:tab/>
        </w:r>
        <w:r w:rsidRPr="00CF7857">
          <w:rPr>
            <w:rStyle w:val="Hyperlink"/>
          </w:rPr>
          <w:t>VARIANTEN</w:t>
        </w:r>
        <w:r>
          <w:rPr>
            <w:webHidden/>
          </w:rPr>
          <w:tab/>
        </w:r>
        <w:r>
          <w:rPr>
            <w:webHidden/>
          </w:rPr>
          <w:fldChar w:fldCharType="begin"/>
        </w:r>
        <w:r>
          <w:rPr>
            <w:webHidden/>
          </w:rPr>
          <w:instrText xml:space="preserve"> PAGEREF _Toc159852066 \h </w:instrText>
        </w:r>
        <w:r>
          <w:rPr>
            <w:webHidden/>
          </w:rPr>
        </w:r>
        <w:r>
          <w:rPr>
            <w:webHidden/>
          </w:rPr>
          <w:fldChar w:fldCharType="separate"/>
        </w:r>
        <w:r>
          <w:rPr>
            <w:webHidden/>
          </w:rPr>
          <w:t>6</w:t>
        </w:r>
        <w:r>
          <w:rPr>
            <w:webHidden/>
          </w:rPr>
          <w:fldChar w:fldCharType="end"/>
        </w:r>
      </w:hyperlink>
    </w:p>
    <w:p w14:paraId="4F5B5182" w14:textId="26CB3F3E"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67" w:history="1">
        <w:r w:rsidRPr="00CF7857">
          <w:rPr>
            <w:rStyle w:val="Hyperlink"/>
          </w:rPr>
          <w:t>1.5.2</w:t>
        </w:r>
        <w:r>
          <w:rPr>
            <w:rFonts w:asciiTheme="minorHAnsi" w:eastAsiaTheme="minorEastAsia" w:hAnsiTheme="minorHAnsi" w:cstheme="minorBidi"/>
            <w:color w:val="auto"/>
            <w:kern w:val="2"/>
            <w:sz w:val="22"/>
            <w:lang w:eastAsia="nl-BE"/>
            <w14:ligatures w14:val="standardContextual"/>
          </w:rPr>
          <w:tab/>
        </w:r>
        <w:r w:rsidRPr="00CF7857">
          <w:rPr>
            <w:rStyle w:val="Hyperlink"/>
          </w:rPr>
          <w:t>OPTIES</w:t>
        </w:r>
        <w:r>
          <w:rPr>
            <w:webHidden/>
          </w:rPr>
          <w:tab/>
        </w:r>
        <w:r>
          <w:rPr>
            <w:webHidden/>
          </w:rPr>
          <w:fldChar w:fldCharType="begin"/>
        </w:r>
        <w:r>
          <w:rPr>
            <w:webHidden/>
          </w:rPr>
          <w:instrText xml:space="preserve"> PAGEREF _Toc159852067 \h </w:instrText>
        </w:r>
        <w:r>
          <w:rPr>
            <w:webHidden/>
          </w:rPr>
        </w:r>
        <w:r>
          <w:rPr>
            <w:webHidden/>
          </w:rPr>
          <w:fldChar w:fldCharType="separate"/>
        </w:r>
        <w:r>
          <w:rPr>
            <w:webHidden/>
          </w:rPr>
          <w:t>6</w:t>
        </w:r>
        <w:r>
          <w:rPr>
            <w:webHidden/>
          </w:rPr>
          <w:fldChar w:fldCharType="end"/>
        </w:r>
      </w:hyperlink>
    </w:p>
    <w:p w14:paraId="7D52C249" w14:textId="75CBEED5"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68" w:history="1">
        <w:r w:rsidRPr="00CF7857">
          <w:rPr>
            <w:rStyle w:val="Hyperlink"/>
          </w:rPr>
          <w:t>1.6</w:t>
        </w:r>
        <w:r>
          <w:rPr>
            <w:rFonts w:asciiTheme="minorHAnsi" w:eastAsiaTheme="minorEastAsia" w:hAnsiTheme="minorHAnsi" w:cstheme="minorBidi"/>
            <w:color w:val="auto"/>
            <w:kern w:val="2"/>
            <w:sz w:val="22"/>
            <w:lang w:eastAsia="nl-BE"/>
            <w14:ligatures w14:val="standardContextual"/>
          </w:rPr>
          <w:tab/>
        </w:r>
        <w:r w:rsidRPr="00CF7857">
          <w:rPr>
            <w:rStyle w:val="Hyperlink"/>
          </w:rPr>
          <w:t>TOEPASSELIJKE BEPALINGEN</w:t>
        </w:r>
        <w:r>
          <w:rPr>
            <w:webHidden/>
          </w:rPr>
          <w:tab/>
        </w:r>
        <w:r>
          <w:rPr>
            <w:webHidden/>
          </w:rPr>
          <w:fldChar w:fldCharType="begin"/>
        </w:r>
        <w:r>
          <w:rPr>
            <w:webHidden/>
          </w:rPr>
          <w:instrText xml:space="preserve"> PAGEREF _Toc159852068 \h </w:instrText>
        </w:r>
        <w:r>
          <w:rPr>
            <w:webHidden/>
          </w:rPr>
        </w:r>
        <w:r>
          <w:rPr>
            <w:webHidden/>
          </w:rPr>
          <w:fldChar w:fldCharType="separate"/>
        </w:r>
        <w:r>
          <w:rPr>
            <w:webHidden/>
          </w:rPr>
          <w:t>6</w:t>
        </w:r>
        <w:r>
          <w:rPr>
            <w:webHidden/>
          </w:rPr>
          <w:fldChar w:fldCharType="end"/>
        </w:r>
      </w:hyperlink>
    </w:p>
    <w:p w14:paraId="6AF47775" w14:textId="26C5FB74"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69" w:history="1">
        <w:r w:rsidRPr="00CF7857">
          <w:rPr>
            <w:rStyle w:val="Hyperlink"/>
          </w:rPr>
          <w:t>1.6.1</w:t>
        </w:r>
        <w:r>
          <w:rPr>
            <w:rFonts w:asciiTheme="minorHAnsi" w:eastAsiaTheme="minorEastAsia" w:hAnsiTheme="minorHAnsi" w:cstheme="minorBidi"/>
            <w:color w:val="auto"/>
            <w:kern w:val="2"/>
            <w:sz w:val="22"/>
            <w:lang w:eastAsia="nl-BE"/>
            <w14:ligatures w14:val="standardContextual"/>
          </w:rPr>
          <w:tab/>
        </w:r>
        <w:r w:rsidRPr="00CF7857">
          <w:rPr>
            <w:rStyle w:val="Hyperlink"/>
          </w:rPr>
          <w:t>TOEPASSELIJKE WETTELIJKE BEPALINGEN</w:t>
        </w:r>
        <w:r>
          <w:rPr>
            <w:webHidden/>
          </w:rPr>
          <w:tab/>
        </w:r>
        <w:r>
          <w:rPr>
            <w:webHidden/>
          </w:rPr>
          <w:fldChar w:fldCharType="begin"/>
        </w:r>
        <w:r>
          <w:rPr>
            <w:webHidden/>
          </w:rPr>
          <w:instrText xml:space="preserve"> PAGEREF _Toc159852069 \h </w:instrText>
        </w:r>
        <w:r>
          <w:rPr>
            <w:webHidden/>
          </w:rPr>
        </w:r>
        <w:r>
          <w:rPr>
            <w:webHidden/>
          </w:rPr>
          <w:fldChar w:fldCharType="separate"/>
        </w:r>
        <w:r>
          <w:rPr>
            <w:webHidden/>
          </w:rPr>
          <w:t>6</w:t>
        </w:r>
        <w:r>
          <w:rPr>
            <w:webHidden/>
          </w:rPr>
          <w:fldChar w:fldCharType="end"/>
        </w:r>
      </w:hyperlink>
    </w:p>
    <w:p w14:paraId="3F97B6F8" w14:textId="388FAC7F" w:rsidR="00AE1B7A" w:rsidRDefault="00AE1B7A">
      <w:pPr>
        <w:pStyle w:val="Inhopg3"/>
        <w:rPr>
          <w:rStyle w:val="Hyperlink"/>
        </w:rPr>
      </w:pPr>
      <w:hyperlink w:anchor="_Toc159852070" w:history="1">
        <w:r w:rsidRPr="00CF7857">
          <w:rPr>
            <w:rStyle w:val="Hyperlink"/>
          </w:rPr>
          <w:t>1.6.2</w:t>
        </w:r>
        <w:r>
          <w:rPr>
            <w:rFonts w:asciiTheme="minorHAnsi" w:eastAsiaTheme="minorEastAsia" w:hAnsiTheme="minorHAnsi" w:cstheme="minorBidi"/>
            <w:color w:val="auto"/>
            <w:kern w:val="2"/>
            <w:sz w:val="22"/>
            <w:lang w:eastAsia="nl-BE"/>
            <w14:ligatures w14:val="standardContextual"/>
          </w:rPr>
          <w:tab/>
        </w:r>
        <w:r w:rsidRPr="00CF7857">
          <w:rPr>
            <w:rStyle w:val="Hyperlink"/>
          </w:rPr>
          <w:t>TOEPASSELIJKE DOCUMENTEN EN PLANNEN</w:t>
        </w:r>
        <w:r>
          <w:rPr>
            <w:webHidden/>
          </w:rPr>
          <w:tab/>
        </w:r>
        <w:r>
          <w:rPr>
            <w:webHidden/>
          </w:rPr>
          <w:fldChar w:fldCharType="begin"/>
        </w:r>
        <w:r>
          <w:rPr>
            <w:webHidden/>
          </w:rPr>
          <w:instrText xml:space="preserve"> PAGEREF _Toc159852070 \h </w:instrText>
        </w:r>
        <w:r>
          <w:rPr>
            <w:webHidden/>
          </w:rPr>
        </w:r>
        <w:r>
          <w:rPr>
            <w:webHidden/>
          </w:rPr>
          <w:fldChar w:fldCharType="separate"/>
        </w:r>
        <w:r>
          <w:rPr>
            <w:webHidden/>
          </w:rPr>
          <w:t>7</w:t>
        </w:r>
        <w:r>
          <w:rPr>
            <w:webHidden/>
          </w:rPr>
          <w:fldChar w:fldCharType="end"/>
        </w:r>
      </w:hyperlink>
    </w:p>
    <w:p w14:paraId="5DD4130F" w14:textId="77777777" w:rsidR="00AE1B7A" w:rsidRPr="00AE1B7A" w:rsidRDefault="00AE1B7A" w:rsidP="00AE1B7A"/>
    <w:p w14:paraId="3A531E7D" w14:textId="407A0301" w:rsidR="00AE1B7A" w:rsidRDefault="00AE1B7A">
      <w:pPr>
        <w:pStyle w:val="Inhopg1"/>
        <w:rPr>
          <w:rFonts w:asciiTheme="minorHAnsi" w:eastAsiaTheme="minorEastAsia" w:hAnsiTheme="minorHAnsi" w:cstheme="minorBidi"/>
          <w:color w:val="auto"/>
          <w:kern w:val="2"/>
          <w:lang w:eastAsia="nl-BE"/>
          <w14:ligatures w14:val="standardContextual"/>
        </w:rPr>
      </w:pPr>
      <w:hyperlink w:anchor="_Toc159852071" w:history="1">
        <w:r w:rsidRPr="00CF7857">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color w:val="auto"/>
            <w:kern w:val="2"/>
            <w:lang w:eastAsia="nl-BE"/>
            <w14:ligatures w14:val="standardContextual"/>
          </w:rPr>
          <w:tab/>
        </w:r>
        <w:r w:rsidRPr="00CF7857">
          <w:rPr>
            <w:rStyle w:val="Hyperlink"/>
          </w:rPr>
          <w:t>PLAATSING</w:t>
        </w:r>
        <w:r>
          <w:rPr>
            <w:webHidden/>
          </w:rPr>
          <w:tab/>
        </w:r>
        <w:r>
          <w:rPr>
            <w:webHidden/>
          </w:rPr>
          <w:fldChar w:fldCharType="begin"/>
        </w:r>
        <w:r>
          <w:rPr>
            <w:webHidden/>
          </w:rPr>
          <w:instrText xml:space="preserve"> PAGEREF _Toc159852071 \h </w:instrText>
        </w:r>
        <w:r>
          <w:rPr>
            <w:webHidden/>
          </w:rPr>
        </w:r>
        <w:r>
          <w:rPr>
            <w:webHidden/>
          </w:rPr>
          <w:fldChar w:fldCharType="separate"/>
        </w:r>
        <w:r>
          <w:rPr>
            <w:webHidden/>
          </w:rPr>
          <w:t>8</w:t>
        </w:r>
        <w:r>
          <w:rPr>
            <w:webHidden/>
          </w:rPr>
          <w:fldChar w:fldCharType="end"/>
        </w:r>
      </w:hyperlink>
    </w:p>
    <w:p w14:paraId="21C56572" w14:textId="0A4E7334"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72" w:history="1">
        <w:r w:rsidRPr="00CF7857">
          <w:rPr>
            <w:rStyle w:val="Hyperlink"/>
          </w:rPr>
          <w:t>2.1</w:t>
        </w:r>
        <w:r>
          <w:rPr>
            <w:rFonts w:asciiTheme="minorHAnsi" w:eastAsiaTheme="minorEastAsia" w:hAnsiTheme="minorHAnsi" w:cstheme="minorBidi"/>
            <w:color w:val="auto"/>
            <w:kern w:val="2"/>
            <w:sz w:val="22"/>
            <w:lang w:eastAsia="nl-BE"/>
            <w14:ligatures w14:val="standardContextual"/>
          </w:rPr>
          <w:tab/>
        </w:r>
        <w:r w:rsidRPr="00CF7857">
          <w:rPr>
            <w:rStyle w:val="Hyperlink"/>
          </w:rPr>
          <w:t>AANBESTEDENDE OVERHEID</w:t>
        </w:r>
        <w:r>
          <w:rPr>
            <w:webHidden/>
          </w:rPr>
          <w:tab/>
        </w:r>
        <w:r>
          <w:rPr>
            <w:webHidden/>
          </w:rPr>
          <w:fldChar w:fldCharType="begin"/>
        </w:r>
        <w:r>
          <w:rPr>
            <w:webHidden/>
          </w:rPr>
          <w:instrText xml:space="preserve"> PAGEREF _Toc159852072 \h </w:instrText>
        </w:r>
        <w:r>
          <w:rPr>
            <w:webHidden/>
          </w:rPr>
        </w:r>
        <w:r>
          <w:rPr>
            <w:webHidden/>
          </w:rPr>
          <w:fldChar w:fldCharType="separate"/>
        </w:r>
        <w:r>
          <w:rPr>
            <w:webHidden/>
          </w:rPr>
          <w:t>8</w:t>
        </w:r>
        <w:r>
          <w:rPr>
            <w:webHidden/>
          </w:rPr>
          <w:fldChar w:fldCharType="end"/>
        </w:r>
      </w:hyperlink>
    </w:p>
    <w:p w14:paraId="2CD19D8F" w14:textId="22E48934"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73" w:history="1">
        <w:r w:rsidRPr="00CF7857">
          <w:rPr>
            <w:rStyle w:val="Hyperlink"/>
          </w:rPr>
          <w:t>2.2</w:t>
        </w:r>
        <w:r>
          <w:rPr>
            <w:rFonts w:asciiTheme="minorHAnsi" w:eastAsiaTheme="minorEastAsia" w:hAnsiTheme="minorHAnsi" w:cstheme="minorBidi"/>
            <w:color w:val="auto"/>
            <w:kern w:val="2"/>
            <w:sz w:val="22"/>
            <w:lang w:eastAsia="nl-BE"/>
            <w14:ligatures w14:val="standardContextual"/>
          </w:rPr>
          <w:tab/>
        </w:r>
        <w:r w:rsidRPr="00CF7857">
          <w:rPr>
            <w:rStyle w:val="Hyperlink"/>
          </w:rPr>
          <w:t>PLAATSINGSPROCEDURE</w:t>
        </w:r>
        <w:r>
          <w:rPr>
            <w:webHidden/>
          </w:rPr>
          <w:tab/>
        </w:r>
        <w:r>
          <w:rPr>
            <w:webHidden/>
          </w:rPr>
          <w:fldChar w:fldCharType="begin"/>
        </w:r>
        <w:r>
          <w:rPr>
            <w:webHidden/>
          </w:rPr>
          <w:instrText xml:space="preserve"> PAGEREF _Toc159852073 \h </w:instrText>
        </w:r>
        <w:r>
          <w:rPr>
            <w:webHidden/>
          </w:rPr>
        </w:r>
        <w:r>
          <w:rPr>
            <w:webHidden/>
          </w:rPr>
          <w:fldChar w:fldCharType="separate"/>
        </w:r>
        <w:r>
          <w:rPr>
            <w:webHidden/>
          </w:rPr>
          <w:t>9</w:t>
        </w:r>
        <w:r>
          <w:rPr>
            <w:webHidden/>
          </w:rPr>
          <w:fldChar w:fldCharType="end"/>
        </w:r>
      </w:hyperlink>
    </w:p>
    <w:p w14:paraId="009633F2" w14:textId="76495FBC"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74" w:history="1">
        <w:r w:rsidRPr="00CF7857">
          <w:rPr>
            <w:rStyle w:val="Hyperlink"/>
          </w:rPr>
          <w:t>2.3</w:t>
        </w:r>
        <w:r>
          <w:rPr>
            <w:rFonts w:asciiTheme="minorHAnsi" w:eastAsiaTheme="minorEastAsia" w:hAnsiTheme="minorHAnsi" w:cstheme="minorBidi"/>
            <w:color w:val="auto"/>
            <w:kern w:val="2"/>
            <w:sz w:val="22"/>
            <w:lang w:eastAsia="nl-BE"/>
            <w14:ligatures w14:val="standardContextual"/>
          </w:rPr>
          <w:tab/>
        </w:r>
        <w:r w:rsidRPr="00CF7857">
          <w:rPr>
            <w:rStyle w:val="Hyperlink"/>
          </w:rPr>
          <w:t>VOORWAARDEN VOOR SELECTIE</w:t>
        </w:r>
        <w:r>
          <w:rPr>
            <w:webHidden/>
          </w:rPr>
          <w:tab/>
        </w:r>
        <w:r>
          <w:rPr>
            <w:webHidden/>
          </w:rPr>
          <w:fldChar w:fldCharType="begin"/>
        </w:r>
        <w:r>
          <w:rPr>
            <w:webHidden/>
          </w:rPr>
          <w:instrText xml:space="preserve"> PAGEREF _Toc159852074 \h </w:instrText>
        </w:r>
        <w:r>
          <w:rPr>
            <w:webHidden/>
          </w:rPr>
        </w:r>
        <w:r>
          <w:rPr>
            <w:webHidden/>
          </w:rPr>
          <w:fldChar w:fldCharType="separate"/>
        </w:r>
        <w:r>
          <w:rPr>
            <w:webHidden/>
          </w:rPr>
          <w:t>9</w:t>
        </w:r>
        <w:r>
          <w:rPr>
            <w:webHidden/>
          </w:rPr>
          <w:fldChar w:fldCharType="end"/>
        </w:r>
      </w:hyperlink>
    </w:p>
    <w:p w14:paraId="1D5378D9" w14:textId="2546EB83"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75" w:history="1">
        <w:r w:rsidRPr="00CF7857">
          <w:rPr>
            <w:rStyle w:val="Hyperlink"/>
          </w:rPr>
          <w:t>2.3.1</w:t>
        </w:r>
        <w:r>
          <w:rPr>
            <w:rFonts w:asciiTheme="minorHAnsi" w:eastAsiaTheme="minorEastAsia" w:hAnsiTheme="minorHAnsi" w:cstheme="minorBidi"/>
            <w:color w:val="auto"/>
            <w:kern w:val="2"/>
            <w:sz w:val="22"/>
            <w:lang w:eastAsia="nl-BE"/>
            <w14:ligatures w14:val="standardContextual"/>
          </w:rPr>
          <w:tab/>
        </w:r>
        <w:r w:rsidRPr="00CF7857">
          <w:rPr>
            <w:rStyle w:val="Hyperlink"/>
          </w:rPr>
          <w:t>UITSLUITING</w:t>
        </w:r>
        <w:r>
          <w:rPr>
            <w:webHidden/>
          </w:rPr>
          <w:tab/>
        </w:r>
        <w:r>
          <w:rPr>
            <w:webHidden/>
          </w:rPr>
          <w:fldChar w:fldCharType="begin"/>
        </w:r>
        <w:r>
          <w:rPr>
            <w:webHidden/>
          </w:rPr>
          <w:instrText xml:space="preserve"> PAGEREF _Toc159852075 \h </w:instrText>
        </w:r>
        <w:r>
          <w:rPr>
            <w:webHidden/>
          </w:rPr>
        </w:r>
        <w:r>
          <w:rPr>
            <w:webHidden/>
          </w:rPr>
          <w:fldChar w:fldCharType="separate"/>
        </w:r>
        <w:r>
          <w:rPr>
            <w:webHidden/>
          </w:rPr>
          <w:t>9</w:t>
        </w:r>
        <w:r>
          <w:rPr>
            <w:webHidden/>
          </w:rPr>
          <w:fldChar w:fldCharType="end"/>
        </w:r>
      </w:hyperlink>
    </w:p>
    <w:p w14:paraId="264FDD93" w14:textId="02758E43"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76" w:history="1">
        <w:r w:rsidRPr="00CF7857">
          <w:rPr>
            <w:rStyle w:val="Hyperlink"/>
          </w:rPr>
          <w:t>2.3.2</w:t>
        </w:r>
        <w:r>
          <w:rPr>
            <w:rFonts w:asciiTheme="minorHAnsi" w:eastAsiaTheme="minorEastAsia" w:hAnsiTheme="minorHAnsi" w:cstheme="minorBidi"/>
            <w:color w:val="auto"/>
            <w:kern w:val="2"/>
            <w:sz w:val="22"/>
            <w:lang w:eastAsia="nl-BE"/>
            <w14:ligatures w14:val="standardContextual"/>
          </w:rPr>
          <w:tab/>
        </w:r>
        <w:r w:rsidRPr="00CF7857">
          <w:rPr>
            <w:rStyle w:val="Hyperlink"/>
          </w:rPr>
          <w:t>SELECTIECRITERIA</w:t>
        </w:r>
        <w:r>
          <w:rPr>
            <w:webHidden/>
          </w:rPr>
          <w:tab/>
        </w:r>
        <w:r>
          <w:rPr>
            <w:webHidden/>
          </w:rPr>
          <w:fldChar w:fldCharType="begin"/>
        </w:r>
        <w:r>
          <w:rPr>
            <w:webHidden/>
          </w:rPr>
          <w:instrText xml:space="preserve"> PAGEREF _Toc159852076 \h </w:instrText>
        </w:r>
        <w:r>
          <w:rPr>
            <w:webHidden/>
          </w:rPr>
        </w:r>
        <w:r>
          <w:rPr>
            <w:webHidden/>
          </w:rPr>
          <w:fldChar w:fldCharType="separate"/>
        </w:r>
        <w:r>
          <w:rPr>
            <w:webHidden/>
          </w:rPr>
          <w:t>11</w:t>
        </w:r>
        <w:r>
          <w:rPr>
            <w:webHidden/>
          </w:rPr>
          <w:fldChar w:fldCharType="end"/>
        </w:r>
      </w:hyperlink>
    </w:p>
    <w:p w14:paraId="60F40CFB" w14:textId="49356D64"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77" w:history="1">
        <w:r w:rsidRPr="00CF7857">
          <w:rPr>
            <w:rStyle w:val="Hyperlink"/>
          </w:rPr>
          <w:t>2.3.3</w:t>
        </w:r>
        <w:r>
          <w:rPr>
            <w:rFonts w:asciiTheme="minorHAnsi" w:eastAsiaTheme="minorEastAsia" w:hAnsiTheme="minorHAnsi" w:cstheme="minorBidi"/>
            <w:color w:val="auto"/>
            <w:kern w:val="2"/>
            <w:sz w:val="22"/>
            <w:lang w:eastAsia="nl-BE"/>
            <w14:ligatures w14:val="standardContextual"/>
          </w:rPr>
          <w:tab/>
        </w:r>
        <w:r w:rsidRPr="00CF7857">
          <w:rPr>
            <w:rStyle w:val="Hyperlink"/>
          </w:rPr>
          <w:t>BEROEP OP DRAAGKRACHT</w:t>
        </w:r>
        <w:r>
          <w:rPr>
            <w:webHidden/>
          </w:rPr>
          <w:tab/>
        </w:r>
        <w:r>
          <w:rPr>
            <w:webHidden/>
          </w:rPr>
          <w:fldChar w:fldCharType="begin"/>
        </w:r>
        <w:r>
          <w:rPr>
            <w:webHidden/>
          </w:rPr>
          <w:instrText xml:space="preserve"> PAGEREF _Toc159852077 \h </w:instrText>
        </w:r>
        <w:r>
          <w:rPr>
            <w:webHidden/>
          </w:rPr>
        </w:r>
        <w:r>
          <w:rPr>
            <w:webHidden/>
          </w:rPr>
          <w:fldChar w:fldCharType="separate"/>
        </w:r>
        <w:r>
          <w:rPr>
            <w:webHidden/>
          </w:rPr>
          <w:t>12</w:t>
        </w:r>
        <w:r>
          <w:rPr>
            <w:webHidden/>
          </w:rPr>
          <w:fldChar w:fldCharType="end"/>
        </w:r>
      </w:hyperlink>
    </w:p>
    <w:p w14:paraId="0DA2E0B3" w14:textId="432FC7D3"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78" w:history="1">
        <w:r w:rsidRPr="00CF7857">
          <w:rPr>
            <w:rStyle w:val="Hyperlink"/>
          </w:rPr>
          <w:t>2.4</w:t>
        </w:r>
        <w:r>
          <w:rPr>
            <w:rFonts w:asciiTheme="minorHAnsi" w:eastAsiaTheme="minorEastAsia" w:hAnsiTheme="minorHAnsi" w:cstheme="minorBidi"/>
            <w:color w:val="auto"/>
            <w:kern w:val="2"/>
            <w:sz w:val="22"/>
            <w:lang w:eastAsia="nl-BE"/>
            <w14:ligatures w14:val="standardContextual"/>
          </w:rPr>
          <w:tab/>
        </w:r>
        <w:r w:rsidRPr="00CF7857">
          <w:rPr>
            <w:rStyle w:val="Hyperlink"/>
          </w:rPr>
          <w:t>GUNNINGSCRITERIA</w:t>
        </w:r>
        <w:r>
          <w:rPr>
            <w:webHidden/>
          </w:rPr>
          <w:tab/>
        </w:r>
        <w:r>
          <w:rPr>
            <w:webHidden/>
          </w:rPr>
          <w:fldChar w:fldCharType="begin"/>
        </w:r>
        <w:r>
          <w:rPr>
            <w:webHidden/>
          </w:rPr>
          <w:instrText xml:space="preserve"> PAGEREF _Toc159852078 \h </w:instrText>
        </w:r>
        <w:r>
          <w:rPr>
            <w:webHidden/>
          </w:rPr>
        </w:r>
        <w:r>
          <w:rPr>
            <w:webHidden/>
          </w:rPr>
          <w:fldChar w:fldCharType="separate"/>
        </w:r>
        <w:r>
          <w:rPr>
            <w:webHidden/>
          </w:rPr>
          <w:t>14</w:t>
        </w:r>
        <w:r>
          <w:rPr>
            <w:webHidden/>
          </w:rPr>
          <w:fldChar w:fldCharType="end"/>
        </w:r>
      </w:hyperlink>
    </w:p>
    <w:p w14:paraId="3C92F736" w14:textId="04FDF3B3"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79" w:history="1">
        <w:r w:rsidRPr="00CF7857">
          <w:rPr>
            <w:rStyle w:val="Hyperlink"/>
          </w:rPr>
          <w:t>2.5</w:t>
        </w:r>
        <w:r>
          <w:rPr>
            <w:rFonts w:asciiTheme="minorHAnsi" w:eastAsiaTheme="minorEastAsia" w:hAnsiTheme="minorHAnsi" w:cstheme="minorBidi"/>
            <w:color w:val="auto"/>
            <w:kern w:val="2"/>
            <w:sz w:val="22"/>
            <w:lang w:eastAsia="nl-BE"/>
            <w14:ligatures w14:val="standardContextual"/>
          </w:rPr>
          <w:tab/>
        </w:r>
        <w:r w:rsidRPr="00CF7857">
          <w:rPr>
            <w:rStyle w:val="Hyperlink"/>
          </w:rPr>
          <w:t>OPMAAK OFFERTE</w:t>
        </w:r>
        <w:r>
          <w:rPr>
            <w:webHidden/>
          </w:rPr>
          <w:tab/>
        </w:r>
        <w:r>
          <w:rPr>
            <w:webHidden/>
          </w:rPr>
          <w:fldChar w:fldCharType="begin"/>
        </w:r>
        <w:r>
          <w:rPr>
            <w:webHidden/>
          </w:rPr>
          <w:instrText xml:space="preserve"> PAGEREF _Toc159852079 \h </w:instrText>
        </w:r>
        <w:r>
          <w:rPr>
            <w:webHidden/>
          </w:rPr>
        </w:r>
        <w:r>
          <w:rPr>
            <w:webHidden/>
          </w:rPr>
          <w:fldChar w:fldCharType="separate"/>
        </w:r>
        <w:r>
          <w:rPr>
            <w:webHidden/>
          </w:rPr>
          <w:t>15</w:t>
        </w:r>
        <w:r>
          <w:rPr>
            <w:webHidden/>
          </w:rPr>
          <w:fldChar w:fldCharType="end"/>
        </w:r>
      </w:hyperlink>
    </w:p>
    <w:p w14:paraId="6D22B7B1" w14:textId="37F97593"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0" w:history="1">
        <w:r w:rsidRPr="00CF7857">
          <w:rPr>
            <w:rStyle w:val="Hyperlink"/>
          </w:rPr>
          <w:t>2.5.1</w:t>
        </w:r>
        <w:r>
          <w:rPr>
            <w:rFonts w:asciiTheme="minorHAnsi" w:eastAsiaTheme="minorEastAsia" w:hAnsiTheme="minorHAnsi" w:cstheme="minorBidi"/>
            <w:color w:val="auto"/>
            <w:kern w:val="2"/>
            <w:sz w:val="22"/>
            <w:lang w:eastAsia="nl-BE"/>
            <w14:ligatures w14:val="standardContextual"/>
          </w:rPr>
          <w:tab/>
        </w:r>
        <w:r w:rsidRPr="00CF7857">
          <w:rPr>
            <w:rStyle w:val="Hyperlink"/>
          </w:rPr>
          <w:t>OFFERTEFORMULIER</w:t>
        </w:r>
        <w:r>
          <w:rPr>
            <w:webHidden/>
          </w:rPr>
          <w:tab/>
        </w:r>
        <w:r>
          <w:rPr>
            <w:webHidden/>
          </w:rPr>
          <w:fldChar w:fldCharType="begin"/>
        </w:r>
        <w:r>
          <w:rPr>
            <w:webHidden/>
          </w:rPr>
          <w:instrText xml:space="preserve"> PAGEREF _Toc159852080 \h </w:instrText>
        </w:r>
        <w:r>
          <w:rPr>
            <w:webHidden/>
          </w:rPr>
        </w:r>
        <w:r>
          <w:rPr>
            <w:webHidden/>
          </w:rPr>
          <w:fldChar w:fldCharType="separate"/>
        </w:r>
        <w:r>
          <w:rPr>
            <w:webHidden/>
          </w:rPr>
          <w:t>15</w:t>
        </w:r>
        <w:r>
          <w:rPr>
            <w:webHidden/>
          </w:rPr>
          <w:fldChar w:fldCharType="end"/>
        </w:r>
      </w:hyperlink>
    </w:p>
    <w:p w14:paraId="67EE02C6" w14:textId="598D5F99"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1" w:history="1">
        <w:r w:rsidRPr="00CF7857">
          <w:rPr>
            <w:rStyle w:val="Hyperlink"/>
          </w:rPr>
          <w:t>2.5.2</w:t>
        </w:r>
        <w:r>
          <w:rPr>
            <w:rFonts w:asciiTheme="minorHAnsi" w:eastAsiaTheme="minorEastAsia" w:hAnsiTheme="minorHAnsi" w:cstheme="minorBidi"/>
            <w:color w:val="auto"/>
            <w:kern w:val="2"/>
            <w:sz w:val="22"/>
            <w:lang w:eastAsia="nl-BE"/>
            <w14:ligatures w14:val="standardContextual"/>
          </w:rPr>
          <w:tab/>
        </w:r>
        <w:r w:rsidRPr="00CF7857">
          <w:rPr>
            <w:rStyle w:val="Hyperlink"/>
          </w:rPr>
          <w:t>INVENTARIS</w:t>
        </w:r>
        <w:r>
          <w:rPr>
            <w:webHidden/>
          </w:rPr>
          <w:tab/>
        </w:r>
        <w:r>
          <w:rPr>
            <w:webHidden/>
          </w:rPr>
          <w:fldChar w:fldCharType="begin"/>
        </w:r>
        <w:r>
          <w:rPr>
            <w:webHidden/>
          </w:rPr>
          <w:instrText xml:space="preserve"> PAGEREF _Toc159852081 \h </w:instrText>
        </w:r>
        <w:r>
          <w:rPr>
            <w:webHidden/>
          </w:rPr>
        </w:r>
        <w:r>
          <w:rPr>
            <w:webHidden/>
          </w:rPr>
          <w:fldChar w:fldCharType="separate"/>
        </w:r>
        <w:r>
          <w:rPr>
            <w:webHidden/>
          </w:rPr>
          <w:t>15</w:t>
        </w:r>
        <w:r>
          <w:rPr>
            <w:webHidden/>
          </w:rPr>
          <w:fldChar w:fldCharType="end"/>
        </w:r>
      </w:hyperlink>
    </w:p>
    <w:p w14:paraId="30ED6156" w14:textId="5780C463"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2" w:history="1">
        <w:r w:rsidRPr="00CF7857">
          <w:rPr>
            <w:rStyle w:val="Hyperlink"/>
          </w:rPr>
          <w:t>2.5.3</w:t>
        </w:r>
        <w:r>
          <w:rPr>
            <w:rFonts w:asciiTheme="minorHAnsi" w:eastAsiaTheme="minorEastAsia" w:hAnsiTheme="minorHAnsi" w:cstheme="minorBidi"/>
            <w:color w:val="auto"/>
            <w:kern w:val="2"/>
            <w:sz w:val="22"/>
            <w:lang w:eastAsia="nl-BE"/>
            <w14:ligatures w14:val="standardContextual"/>
          </w:rPr>
          <w:tab/>
        </w:r>
        <w:r w:rsidRPr="00CF7857">
          <w:rPr>
            <w:rStyle w:val="Hyperlink"/>
          </w:rPr>
          <w:t>BEWIJSMIDDELEN VOOR SELECTIE</w:t>
        </w:r>
        <w:r>
          <w:rPr>
            <w:webHidden/>
          </w:rPr>
          <w:tab/>
        </w:r>
        <w:r>
          <w:rPr>
            <w:webHidden/>
          </w:rPr>
          <w:fldChar w:fldCharType="begin"/>
        </w:r>
        <w:r>
          <w:rPr>
            <w:webHidden/>
          </w:rPr>
          <w:instrText xml:space="preserve"> PAGEREF _Toc159852082 \h </w:instrText>
        </w:r>
        <w:r>
          <w:rPr>
            <w:webHidden/>
          </w:rPr>
        </w:r>
        <w:r>
          <w:rPr>
            <w:webHidden/>
          </w:rPr>
          <w:fldChar w:fldCharType="separate"/>
        </w:r>
        <w:r>
          <w:rPr>
            <w:webHidden/>
          </w:rPr>
          <w:t>16</w:t>
        </w:r>
        <w:r>
          <w:rPr>
            <w:webHidden/>
          </w:rPr>
          <w:fldChar w:fldCharType="end"/>
        </w:r>
      </w:hyperlink>
    </w:p>
    <w:p w14:paraId="1DBC004D" w14:textId="228C4A17"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3" w:history="1">
        <w:r w:rsidRPr="00CF7857">
          <w:rPr>
            <w:rStyle w:val="Hyperlink"/>
          </w:rPr>
          <w:t>2.5.4</w:t>
        </w:r>
        <w:r>
          <w:rPr>
            <w:rFonts w:asciiTheme="minorHAnsi" w:eastAsiaTheme="minorEastAsia" w:hAnsiTheme="minorHAnsi" w:cstheme="minorBidi"/>
            <w:color w:val="auto"/>
            <w:kern w:val="2"/>
            <w:sz w:val="22"/>
            <w:lang w:eastAsia="nl-BE"/>
            <w14:ligatures w14:val="standardContextual"/>
          </w:rPr>
          <w:tab/>
        </w:r>
        <w:r w:rsidRPr="00CF7857">
          <w:rPr>
            <w:rStyle w:val="Hyperlink"/>
          </w:rPr>
          <w:t>BEWIJSSTUKKEN HANDTEKENBEVOEGDHEID</w:t>
        </w:r>
        <w:r>
          <w:rPr>
            <w:webHidden/>
          </w:rPr>
          <w:tab/>
        </w:r>
        <w:r>
          <w:rPr>
            <w:webHidden/>
          </w:rPr>
          <w:fldChar w:fldCharType="begin"/>
        </w:r>
        <w:r>
          <w:rPr>
            <w:webHidden/>
          </w:rPr>
          <w:instrText xml:space="preserve"> PAGEREF _Toc159852083 \h </w:instrText>
        </w:r>
        <w:r>
          <w:rPr>
            <w:webHidden/>
          </w:rPr>
        </w:r>
        <w:r>
          <w:rPr>
            <w:webHidden/>
          </w:rPr>
          <w:fldChar w:fldCharType="separate"/>
        </w:r>
        <w:r>
          <w:rPr>
            <w:webHidden/>
          </w:rPr>
          <w:t>18</w:t>
        </w:r>
        <w:r>
          <w:rPr>
            <w:webHidden/>
          </w:rPr>
          <w:fldChar w:fldCharType="end"/>
        </w:r>
      </w:hyperlink>
    </w:p>
    <w:p w14:paraId="50645E91" w14:textId="49F8C7D7"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4" w:history="1">
        <w:r w:rsidRPr="00CF7857">
          <w:rPr>
            <w:rStyle w:val="Hyperlink"/>
          </w:rPr>
          <w:t>2.5.5</w:t>
        </w:r>
        <w:r>
          <w:rPr>
            <w:rFonts w:asciiTheme="minorHAnsi" w:eastAsiaTheme="minorEastAsia" w:hAnsiTheme="minorHAnsi" w:cstheme="minorBidi"/>
            <w:color w:val="auto"/>
            <w:kern w:val="2"/>
            <w:sz w:val="22"/>
            <w:lang w:eastAsia="nl-BE"/>
            <w14:ligatures w14:val="standardContextual"/>
          </w:rPr>
          <w:tab/>
        </w:r>
        <w:r w:rsidRPr="00CF7857">
          <w:rPr>
            <w:rStyle w:val="Hyperlink"/>
          </w:rPr>
          <w:t>DOCUMENTEN VOOR BEOORDELING OP BASIS VAN DE GUNNINGSCRITERIA</w:t>
        </w:r>
        <w:r>
          <w:rPr>
            <w:webHidden/>
          </w:rPr>
          <w:tab/>
        </w:r>
        <w:r>
          <w:rPr>
            <w:webHidden/>
          </w:rPr>
          <w:fldChar w:fldCharType="begin"/>
        </w:r>
        <w:r>
          <w:rPr>
            <w:webHidden/>
          </w:rPr>
          <w:instrText xml:space="preserve"> PAGEREF _Toc159852084 \h </w:instrText>
        </w:r>
        <w:r>
          <w:rPr>
            <w:webHidden/>
          </w:rPr>
        </w:r>
        <w:r>
          <w:rPr>
            <w:webHidden/>
          </w:rPr>
          <w:fldChar w:fldCharType="separate"/>
        </w:r>
        <w:r>
          <w:rPr>
            <w:webHidden/>
          </w:rPr>
          <w:t>19</w:t>
        </w:r>
        <w:r>
          <w:rPr>
            <w:webHidden/>
          </w:rPr>
          <w:fldChar w:fldCharType="end"/>
        </w:r>
      </w:hyperlink>
    </w:p>
    <w:p w14:paraId="358CBD4A" w14:textId="295EA66D"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5" w:history="1">
        <w:r w:rsidRPr="00CF7857">
          <w:rPr>
            <w:rStyle w:val="Hyperlink"/>
          </w:rPr>
          <w:t>2.5.6</w:t>
        </w:r>
        <w:r>
          <w:rPr>
            <w:rFonts w:asciiTheme="minorHAnsi" w:eastAsiaTheme="minorEastAsia" w:hAnsiTheme="minorHAnsi" w:cstheme="minorBidi"/>
            <w:color w:val="auto"/>
            <w:kern w:val="2"/>
            <w:sz w:val="22"/>
            <w:lang w:eastAsia="nl-BE"/>
            <w14:ligatures w14:val="standardContextual"/>
          </w:rPr>
          <w:tab/>
        </w:r>
        <w:r w:rsidRPr="00CF7857">
          <w:rPr>
            <w:rStyle w:val="Hyperlink"/>
          </w:rPr>
          <w:t>TECHNISCHE DOCUMENTATIE</w:t>
        </w:r>
        <w:r>
          <w:rPr>
            <w:webHidden/>
          </w:rPr>
          <w:tab/>
        </w:r>
        <w:r>
          <w:rPr>
            <w:webHidden/>
          </w:rPr>
          <w:fldChar w:fldCharType="begin"/>
        </w:r>
        <w:r>
          <w:rPr>
            <w:webHidden/>
          </w:rPr>
          <w:instrText xml:space="preserve"> PAGEREF _Toc159852085 \h </w:instrText>
        </w:r>
        <w:r>
          <w:rPr>
            <w:webHidden/>
          </w:rPr>
        </w:r>
        <w:r>
          <w:rPr>
            <w:webHidden/>
          </w:rPr>
          <w:fldChar w:fldCharType="separate"/>
        </w:r>
        <w:r>
          <w:rPr>
            <w:webHidden/>
          </w:rPr>
          <w:t>19</w:t>
        </w:r>
        <w:r>
          <w:rPr>
            <w:webHidden/>
          </w:rPr>
          <w:fldChar w:fldCharType="end"/>
        </w:r>
      </w:hyperlink>
    </w:p>
    <w:p w14:paraId="734686D6" w14:textId="7E2AB07F"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6" w:history="1">
        <w:r w:rsidRPr="00CF7857">
          <w:rPr>
            <w:rStyle w:val="Hyperlink"/>
          </w:rPr>
          <w:t>2.5.7</w:t>
        </w:r>
        <w:r>
          <w:rPr>
            <w:rFonts w:asciiTheme="minorHAnsi" w:eastAsiaTheme="minorEastAsia" w:hAnsiTheme="minorHAnsi" w:cstheme="minorBidi"/>
            <w:color w:val="auto"/>
            <w:kern w:val="2"/>
            <w:sz w:val="22"/>
            <w:lang w:eastAsia="nl-BE"/>
            <w14:ligatures w14:val="standardContextual"/>
          </w:rPr>
          <w:tab/>
        </w:r>
        <w:r w:rsidRPr="00CF7857">
          <w:rPr>
            <w:rStyle w:val="Hyperlink"/>
          </w:rPr>
          <w:t>OVERIGE DOCUMENTEN</w:t>
        </w:r>
        <w:r>
          <w:rPr>
            <w:webHidden/>
          </w:rPr>
          <w:tab/>
        </w:r>
        <w:r>
          <w:rPr>
            <w:webHidden/>
          </w:rPr>
          <w:fldChar w:fldCharType="begin"/>
        </w:r>
        <w:r>
          <w:rPr>
            <w:webHidden/>
          </w:rPr>
          <w:instrText xml:space="preserve"> PAGEREF _Toc159852086 \h </w:instrText>
        </w:r>
        <w:r>
          <w:rPr>
            <w:webHidden/>
          </w:rPr>
        </w:r>
        <w:r>
          <w:rPr>
            <w:webHidden/>
          </w:rPr>
          <w:fldChar w:fldCharType="separate"/>
        </w:r>
        <w:r>
          <w:rPr>
            <w:webHidden/>
          </w:rPr>
          <w:t>19</w:t>
        </w:r>
        <w:r>
          <w:rPr>
            <w:webHidden/>
          </w:rPr>
          <w:fldChar w:fldCharType="end"/>
        </w:r>
      </w:hyperlink>
    </w:p>
    <w:p w14:paraId="73AFC077" w14:textId="1689C255"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7" w:history="1">
        <w:r w:rsidRPr="00CF7857">
          <w:rPr>
            <w:rStyle w:val="Hyperlink"/>
          </w:rPr>
          <w:t>2.5.8</w:t>
        </w:r>
        <w:r>
          <w:rPr>
            <w:rFonts w:asciiTheme="minorHAnsi" w:eastAsiaTheme="minorEastAsia" w:hAnsiTheme="minorHAnsi" w:cstheme="minorBidi"/>
            <w:color w:val="auto"/>
            <w:kern w:val="2"/>
            <w:sz w:val="22"/>
            <w:lang w:eastAsia="nl-BE"/>
            <w14:ligatures w14:val="standardContextual"/>
          </w:rPr>
          <w:tab/>
        </w:r>
        <w:r w:rsidRPr="00CF7857">
          <w:rPr>
            <w:rStyle w:val="Hyperlink"/>
          </w:rPr>
          <w:t>REGELS VAN TOEPASSING OP PERCELEN, VARIANTEN EN OPTIES</w:t>
        </w:r>
        <w:r>
          <w:rPr>
            <w:webHidden/>
          </w:rPr>
          <w:tab/>
        </w:r>
        <w:r>
          <w:rPr>
            <w:webHidden/>
          </w:rPr>
          <w:fldChar w:fldCharType="begin"/>
        </w:r>
        <w:r>
          <w:rPr>
            <w:webHidden/>
          </w:rPr>
          <w:instrText xml:space="preserve"> PAGEREF _Toc159852087 \h </w:instrText>
        </w:r>
        <w:r>
          <w:rPr>
            <w:webHidden/>
          </w:rPr>
        </w:r>
        <w:r>
          <w:rPr>
            <w:webHidden/>
          </w:rPr>
          <w:fldChar w:fldCharType="separate"/>
        </w:r>
        <w:r>
          <w:rPr>
            <w:webHidden/>
          </w:rPr>
          <w:t>20</w:t>
        </w:r>
        <w:r>
          <w:rPr>
            <w:webHidden/>
          </w:rPr>
          <w:fldChar w:fldCharType="end"/>
        </w:r>
      </w:hyperlink>
    </w:p>
    <w:p w14:paraId="387797D5" w14:textId="248507B7"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8" w:history="1">
        <w:r w:rsidRPr="00CF7857">
          <w:rPr>
            <w:rStyle w:val="Hyperlink"/>
          </w:rPr>
          <w:t>2.5.9</w:t>
        </w:r>
        <w:r>
          <w:rPr>
            <w:rFonts w:asciiTheme="minorHAnsi" w:eastAsiaTheme="minorEastAsia" w:hAnsiTheme="minorHAnsi" w:cstheme="minorBidi"/>
            <w:color w:val="auto"/>
            <w:kern w:val="2"/>
            <w:sz w:val="22"/>
            <w:lang w:eastAsia="nl-BE"/>
            <w14:ligatures w14:val="standardContextual"/>
          </w:rPr>
          <w:tab/>
        </w:r>
        <w:r w:rsidRPr="00CF7857">
          <w:rPr>
            <w:rStyle w:val="Hyperlink"/>
          </w:rPr>
          <w:t>PRIJS</w:t>
        </w:r>
        <w:r>
          <w:rPr>
            <w:webHidden/>
          </w:rPr>
          <w:tab/>
        </w:r>
        <w:r>
          <w:rPr>
            <w:webHidden/>
          </w:rPr>
          <w:fldChar w:fldCharType="begin"/>
        </w:r>
        <w:r>
          <w:rPr>
            <w:webHidden/>
          </w:rPr>
          <w:instrText xml:space="preserve"> PAGEREF _Toc159852088 \h </w:instrText>
        </w:r>
        <w:r>
          <w:rPr>
            <w:webHidden/>
          </w:rPr>
        </w:r>
        <w:r>
          <w:rPr>
            <w:webHidden/>
          </w:rPr>
          <w:fldChar w:fldCharType="separate"/>
        </w:r>
        <w:r>
          <w:rPr>
            <w:webHidden/>
          </w:rPr>
          <w:t>21</w:t>
        </w:r>
        <w:r>
          <w:rPr>
            <w:webHidden/>
          </w:rPr>
          <w:fldChar w:fldCharType="end"/>
        </w:r>
      </w:hyperlink>
    </w:p>
    <w:p w14:paraId="5F0890EE" w14:textId="4FC3A711"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89" w:history="1">
        <w:r w:rsidRPr="00CF7857">
          <w:rPr>
            <w:rStyle w:val="Hyperlink"/>
          </w:rPr>
          <w:t>2.5.10</w:t>
        </w:r>
        <w:r>
          <w:rPr>
            <w:rFonts w:asciiTheme="minorHAnsi" w:eastAsiaTheme="minorEastAsia" w:hAnsiTheme="minorHAnsi" w:cstheme="minorBidi"/>
            <w:color w:val="auto"/>
            <w:kern w:val="2"/>
            <w:sz w:val="22"/>
            <w:lang w:eastAsia="nl-BE"/>
            <w14:ligatures w14:val="standardContextual"/>
          </w:rPr>
          <w:tab/>
        </w:r>
        <w:r w:rsidRPr="00CF7857">
          <w:rPr>
            <w:rStyle w:val="Hyperlink"/>
          </w:rPr>
          <w:t>VERBINTENISTERMIJN</w:t>
        </w:r>
        <w:r>
          <w:rPr>
            <w:webHidden/>
          </w:rPr>
          <w:tab/>
        </w:r>
        <w:r>
          <w:rPr>
            <w:webHidden/>
          </w:rPr>
          <w:fldChar w:fldCharType="begin"/>
        </w:r>
        <w:r>
          <w:rPr>
            <w:webHidden/>
          </w:rPr>
          <w:instrText xml:space="preserve"> PAGEREF _Toc159852089 \h </w:instrText>
        </w:r>
        <w:r>
          <w:rPr>
            <w:webHidden/>
          </w:rPr>
        </w:r>
        <w:r>
          <w:rPr>
            <w:webHidden/>
          </w:rPr>
          <w:fldChar w:fldCharType="separate"/>
        </w:r>
        <w:r>
          <w:rPr>
            <w:webHidden/>
          </w:rPr>
          <w:t>22</w:t>
        </w:r>
        <w:r>
          <w:rPr>
            <w:webHidden/>
          </w:rPr>
          <w:fldChar w:fldCharType="end"/>
        </w:r>
      </w:hyperlink>
    </w:p>
    <w:p w14:paraId="66ACF065" w14:textId="63C2BA1B"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90" w:history="1">
        <w:r w:rsidRPr="00CF7857">
          <w:rPr>
            <w:rStyle w:val="Hyperlink"/>
          </w:rPr>
          <w:t>2.5.11</w:t>
        </w:r>
        <w:r>
          <w:rPr>
            <w:rFonts w:asciiTheme="minorHAnsi" w:eastAsiaTheme="minorEastAsia" w:hAnsiTheme="minorHAnsi" w:cstheme="minorBidi"/>
            <w:color w:val="auto"/>
            <w:kern w:val="2"/>
            <w:sz w:val="22"/>
            <w:lang w:eastAsia="nl-BE"/>
            <w14:ligatures w14:val="standardContextual"/>
          </w:rPr>
          <w:tab/>
        </w:r>
        <w:r w:rsidRPr="00CF7857">
          <w:rPr>
            <w:rStyle w:val="Hyperlink"/>
          </w:rPr>
          <w:t>COMMUNICATIE</w:t>
        </w:r>
        <w:r>
          <w:rPr>
            <w:webHidden/>
          </w:rPr>
          <w:tab/>
        </w:r>
        <w:r>
          <w:rPr>
            <w:webHidden/>
          </w:rPr>
          <w:fldChar w:fldCharType="begin"/>
        </w:r>
        <w:r>
          <w:rPr>
            <w:webHidden/>
          </w:rPr>
          <w:instrText xml:space="preserve"> PAGEREF _Toc159852090 \h </w:instrText>
        </w:r>
        <w:r>
          <w:rPr>
            <w:webHidden/>
          </w:rPr>
        </w:r>
        <w:r>
          <w:rPr>
            <w:webHidden/>
          </w:rPr>
          <w:fldChar w:fldCharType="separate"/>
        </w:r>
        <w:r>
          <w:rPr>
            <w:webHidden/>
          </w:rPr>
          <w:t>23</w:t>
        </w:r>
        <w:r>
          <w:rPr>
            <w:webHidden/>
          </w:rPr>
          <w:fldChar w:fldCharType="end"/>
        </w:r>
      </w:hyperlink>
    </w:p>
    <w:p w14:paraId="138F4F26" w14:textId="450D08A5"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91" w:history="1">
        <w:r w:rsidRPr="00CF7857">
          <w:rPr>
            <w:rStyle w:val="Hyperlink"/>
          </w:rPr>
          <w:t>2.5.12</w:t>
        </w:r>
        <w:r>
          <w:rPr>
            <w:rFonts w:asciiTheme="minorHAnsi" w:eastAsiaTheme="minorEastAsia" w:hAnsiTheme="minorHAnsi" w:cstheme="minorBidi"/>
            <w:color w:val="auto"/>
            <w:kern w:val="2"/>
            <w:sz w:val="22"/>
            <w:lang w:eastAsia="nl-BE"/>
            <w14:ligatures w14:val="standardContextual"/>
          </w:rPr>
          <w:tab/>
        </w:r>
        <w:r w:rsidRPr="00CF7857">
          <w:rPr>
            <w:rStyle w:val="Hyperlink"/>
          </w:rPr>
          <w:t>INZAGE PERSOONSGEGEVENS DOOR AANBESTEDENDE OVERHEID</w:t>
        </w:r>
        <w:r>
          <w:rPr>
            <w:webHidden/>
          </w:rPr>
          <w:tab/>
        </w:r>
        <w:r>
          <w:rPr>
            <w:webHidden/>
          </w:rPr>
          <w:fldChar w:fldCharType="begin"/>
        </w:r>
        <w:r>
          <w:rPr>
            <w:webHidden/>
          </w:rPr>
          <w:instrText xml:space="preserve"> PAGEREF _Toc159852091 \h </w:instrText>
        </w:r>
        <w:r>
          <w:rPr>
            <w:webHidden/>
          </w:rPr>
        </w:r>
        <w:r>
          <w:rPr>
            <w:webHidden/>
          </w:rPr>
          <w:fldChar w:fldCharType="separate"/>
        </w:r>
        <w:r>
          <w:rPr>
            <w:webHidden/>
          </w:rPr>
          <w:t>23</w:t>
        </w:r>
        <w:r>
          <w:rPr>
            <w:webHidden/>
          </w:rPr>
          <w:fldChar w:fldCharType="end"/>
        </w:r>
      </w:hyperlink>
    </w:p>
    <w:p w14:paraId="7BDC3354" w14:textId="7B40DDF5"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92" w:history="1">
        <w:r w:rsidRPr="00CF7857">
          <w:rPr>
            <w:rStyle w:val="Hyperlink"/>
          </w:rPr>
          <w:t>2.6</w:t>
        </w:r>
        <w:r>
          <w:rPr>
            <w:rFonts w:asciiTheme="minorHAnsi" w:eastAsiaTheme="minorEastAsia" w:hAnsiTheme="minorHAnsi" w:cstheme="minorBidi"/>
            <w:color w:val="auto"/>
            <w:kern w:val="2"/>
            <w:sz w:val="22"/>
            <w:lang w:eastAsia="nl-BE"/>
            <w14:ligatures w14:val="standardContextual"/>
          </w:rPr>
          <w:tab/>
        </w:r>
        <w:r w:rsidRPr="00CF7857">
          <w:rPr>
            <w:rStyle w:val="Hyperlink"/>
          </w:rPr>
          <w:t>INDIENING OFFERTE</w:t>
        </w:r>
        <w:r>
          <w:rPr>
            <w:webHidden/>
          </w:rPr>
          <w:tab/>
        </w:r>
        <w:r>
          <w:rPr>
            <w:webHidden/>
          </w:rPr>
          <w:fldChar w:fldCharType="begin"/>
        </w:r>
        <w:r>
          <w:rPr>
            <w:webHidden/>
          </w:rPr>
          <w:instrText xml:space="preserve"> PAGEREF _Toc159852092 \h </w:instrText>
        </w:r>
        <w:r>
          <w:rPr>
            <w:webHidden/>
          </w:rPr>
        </w:r>
        <w:r>
          <w:rPr>
            <w:webHidden/>
          </w:rPr>
          <w:fldChar w:fldCharType="separate"/>
        </w:r>
        <w:r>
          <w:rPr>
            <w:webHidden/>
          </w:rPr>
          <w:t>23</w:t>
        </w:r>
        <w:r>
          <w:rPr>
            <w:webHidden/>
          </w:rPr>
          <w:fldChar w:fldCharType="end"/>
        </w:r>
      </w:hyperlink>
    </w:p>
    <w:p w14:paraId="49AA0524" w14:textId="3011A7C3"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93" w:history="1">
        <w:r w:rsidRPr="00CF7857">
          <w:rPr>
            <w:rStyle w:val="Hyperlink"/>
          </w:rPr>
          <w:t>2.6.1</w:t>
        </w:r>
        <w:r>
          <w:rPr>
            <w:rFonts w:asciiTheme="minorHAnsi" w:eastAsiaTheme="minorEastAsia" w:hAnsiTheme="minorHAnsi" w:cstheme="minorBidi"/>
            <w:color w:val="auto"/>
            <w:kern w:val="2"/>
            <w:sz w:val="22"/>
            <w:lang w:eastAsia="nl-BE"/>
            <w14:ligatures w14:val="standardContextual"/>
          </w:rPr>
          <w:tab/>
        </w:r>
        <w:r w:rsidRPr="00CF7857">
          <w:rPr>
            <w:rStyle w:val="Hyperlink"/>
          </w:rPr>
          <w:t>LIMIETDATUM EN LIMIETUUR VOOR ONTVANGST VAN OFFERTES EN OPENING</w:t>
        </w:r>
        <w:r>
          <w:rPr>
            <w:webHidden/>
          </w:rPr>
          <w:tab/>
        </w:r>
        <w:r>
          <w:rPr>
            <w:webHidden/>
          </w:rPr>
          <w:fldChar w:fldCharType="begin"/>
        </w:r>
        <w:r>
          <w:rPr>
            <w:webHidden/>
          </w:rPr>
          <w:instrText xml:space="preserve"> PAGEREF _Toc159852093 \h </w:instrText>
        </w:r>
        <w:r>
          <w:rPr>
            <w:webHidden/>
          </w:rPr>
        </w:r>
        <w:r>
          <w:rPr>
            <w:webHidden/>
          </w:rPr>
          <w:fldChar w:fldCharType="separate"/>
        </w:r>
        <w:r>
          <w:rPr>
            <w:webHidden/>
          </w:rPr>
          <w:t>23</w:t>
        </w:r>
        <w:r>
          <w:rPr>
            <w:webHidden/>
          </w:rPr>
          <w:fldChar w:fldCharType="end"/>
        </w:r>
      </w:hyperlink>
    </w:p>
    <w:p w14:paraId="1A941803" w14:textId="7FD7512D"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094" w:history="1">
        <w:r w:rsidRPr="00CF7857">
          <w:rPr>
            <w:rStyle w:val="Hyperlink"/>
          </w:rPr>
          <w:t>2.6.2</w:t>
        </w:r>
        <w:r>
          <w:rPr>
            <w:rFonts w:asciiTheme="minorHAnsi" w:eastAsiaTheme="minorEastAsia" w:hAnsiTheme="minorHAnsi" w:cstheme="minorBidi"/>
            <w:color w:val="auto"/>
            <w:kern w:val="2"/>
            <w:sz w:val="22"/>
            <w:lang w:eastAsia="nl-BE"/>
            <w14:ligatures w14:val="standardContextual"/>
          </w:rPr>
          <w:tab/>
        </w:r>
        <w:r w:rsidRPr="00CF7857">
          <w:rPr>
            <w:rStyle w:val="Hyperlink"/>
          </w:rPr>
          <w:t>WIJZE VAN INDIENING VAN DE OFFERTES</w:t>
        </w:r>
        <w:r>
          <w:rPr>
            <w:webHidden/>
          </w:rPr>
          <w:tab/>
        </w:r>
        <w:r>
          <w:rPr>
            <w:webHidden/>
          </w:rPr>
          <w:fldChar w:fldCharType="begin"/>
        </w:r>
        <w:r>
          <w:rPr>
            <w:webHidden/>
          </w:rPr>
          <w:instrText xml:space="preserve"> PAGEREF _Toc159852094 \h </w:instrText>
        </w:r>
        <w:r>
          <w:rPr>
            <w:webHidden/>
          </w:rPr>
        </w:r>
        <w:r>
          <w:rPr>
            <w:webHidden/>
          </w:rPr>
          <w:fldChar w:fldCharType="separate"/>
        </w:r>
        <w:r>
          <w:rPr>
            <w:webHidden/>
          </w:rPr>
          <w:t>24</w:t>
        </w:r>
        <w:r>
          <w:rPr>
            <w:webHidden/>
          </w:rPr>
          <w:fldChar w:fldCharType="end"/>
        </w:r>
      </w:hyperlink>
    </w:p>
    <w:p w14:paraId="3E69EE13" w14:textId="53259DEA" w:rsidR="00AE1B7A" w:rsidRDefault="00AE1B7A">
      <w:pPr>
        <w:pStyle w:val="Inhopg3"/>
        <w:rPr>
          <w:rStyle w:val="Hyperlink"/>
        </w:rPr>
      </w:pPr>
      <w:hyperlink w:anchor="_Toc159852095" w:history="1">
        <w:r w:rsidRPr="00CF7857">
          <w:rPr>
            <w:rStyle w:val="Hyperlink"/>
          </w:rPr>
          <w:t>2.6.3</w:t>
        </w:r>
        <w:r>
          <w:rPr>
            <w:rFonts w:asciiTheme="minorHAnsi" w:eastAsiaTheme="minorEastAsia" w:hAnsiTheme="minorHAnsi" w:cstheme="minorBidi"/>
            <w:color w:val="auto"/>
            <w:kern w:val="2"/>
            <w:sz w:val="22"/>
            <w:lang w:eastAsia="nl-BE"/>
            <w14:ligatures w14:val="standardContextual"/>
          </w:rPr>
          <w:tab/>
        </w:r>
        <w:r w:rsidRPr="00CF7857">
          <w:rPr>
            <w:rStyle w:val="Hyperlink"/>
          </w:rPr>
          <w:t>ONDERTEKENING VAN OFFERTES</w:t>
        </w:r>
        <w:r>
          <w:rPr>
            <w:webHidden/>
          </w:rPr>
          <w:tab/>
        </w:r>
        <w:r>
          <w:rPr>
            <w:webHidden/>
          </w:rPr>
          <w:fldChar w:fldCharType="begin"/>
        </w:r>
        <w:r>
          <w:rPr>
            <w:webHidden/>
          </w:rPr>
          <w:instrText xml:space="preserve"> PAGEREF _Toc159852095 \h </w:instrText>
        </w:r>
        <w:r>
          <w:rPr>
            <w:webHidden/>
          </w:rPr>
        </w:r>
        <w:r>
          <w:rPr>
            <w:webHidden/>
          </w:rPr>
          <w:fldChar w:fldCharType="separate"/>
        </w:r>
        <w:r>
          <w:rPr>
            <w:webHidden/>
          </w:rPr>
          <w:t>24</w:t>
        </w:r>
        <w:r>
          <w:rPr>
            <w:webHidden/>
          </w:rPr>
          <w:fldChar w:fldCharType="end"/>
        </w:r>
      </w:hyperlink>
    </w:p>
    <w:p w14:paraId="188BE048" w14:textId="77777777" w:rsidR="00AE1B7A" w:rsidRPr="00AE1B7A" w:rsidRDefault="00AE1B7A" w:rsidP="00AE1B7A"/>
    <w:p w14:paraId="00DF3795" w14:textId="16A666FD" w:rsidR="00AE1B7A" w:rsidRDefault="00AE1B7A">
      <w:pPr>
        <w:pStyle w:val="Inhopg1"/>
        <w:rPr>
          <w:rFonts w:asciiTheme="minorHAnsi" w:eastAsiaTheme="minorEastAsia" w:hAnsiTheme="minorHAnsi" w:cstheme="minorBidi"/>
          <w:color w:val="auto"/>
          <w:kern w:val="2"/>
          <w:lang w:eastAsia="nl-BE"/>
          <w14:ligatures w14:val="standardContextual"/>
        </w:rPr>
      </w:pPr>
      <w:hyperlink w:anchor="_Toc159852096" w:history="1">
        <w:r w:rsidRPr="00CF7857">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color w:val="auto"/>
            <w:kern w:val="2"/>
            <w:lang w:eastAsia="nl-BE"/>
            <w14:ligatures w14:val="standardContextual"/>
          </w:rPr>
          <w:tab/>
        </w:r>
        <w:r w:rsidRPr="00CF7857">
          <w:rPr>
            <w:rStyle w:val="Hyperlink"/>
          </w:rPr>
          <w:t>TECHNISCHE VOORSCHRIFTEN</w:t>
        </w:r>
        <w:r>
          <w:rPr>
            <w:webHidden/>
          </w:rPr>
          <w:tab/>
        </w:r>
        <w:r>
          <w:rPr>
            <w:webHidden/>
          </w:rPr>
          <w:fldChar w:fldCharType="begin"/>
        </w:r>
        <w:r>
          <w:rPr>
            <w:webHidden/>
          </w:rPr>
          <w:instrText xml:space="preserve"> PAGEREF _Toc159852096 \h </w:instrText>
        </w:r>
        <w:r>
          <w:rPr>
            <w:webHidden/>
          </w:rPr>
        </w:r>
        <w:r>
          <w:rPr>
            <w:webHidden/>
          </w:rPr>
          <w:fldChar w:fldCharType="separate"/>
        </w:r>
        <w:r>
          <w:rPr>
            <w:webHidden/>
          </w:rPr>
          <w:t>26</w:t>
        </w:r>
        <w:r>
          <w:rPr>
            <w:webHidden/>
          </w:rPr>
          <w:fldChar w:fldCharType="end"/>
        </w:r>
      </w:hyperlink>
    </w:p>
    <w:p w14:paraId="0E63F918" w14:textId="055CCE3B" w:rsidR="00AE1B7A" w:rsidRDefault="00AE1B7A">
      <w:pPr>
        <w:pStyle w:val="Inhopg2"/>
        <w:rPr>
          <w:rStyle w:val="Hyperlink"/>
        </w:rPr>
      </w:pPr>
      <w:hyperlink w:anchor="_Toc159852097" w:history="1">
        <w:r w:rsidRPr="00CF7857">
          <w:rPr>
            <w:rStyle w:val="Hyperlink"/>
          </w:rPr>
          <w:t>3.1</w:t>
        </w:r>
        <w:r>
          <w:rPr>
            <w:rFonts w:asciiTheme="minorHAnsi" w:eastAsiaTheme="minorEastAsia" w:hAnsiTheme="minorHAnsi" w:cstheme="minorBidi"/>
            <w:color w:val="auto"/>
            <w:kern w:val="2"/>
            <w:sz w:val="22"/>
            <w:lang w:eastAsia="nl-BE"/>
            <w14:ligatures w14:val="standardContextual"/>
          </w:rPr>
          <w:tab/>
        </w:r>
        <w:r w:rsidRPr="00CF7857">
          <w:rPr>
            <w:rStyle w:val="Hyperlink"/>
          </w:rPr>
          <w:t>…</w:t>
        </w:r>
        <w:r>
          <w:rPr>
            <w:webHidden/>
          </w:rPr>
          <w:tab/>
        </w:r>
        <w:r>
          <w:rPr>
            <w:webHidden/>
          </w:rPr>
          <w:fldChar w:fldCharType="begin"/>
        </w:r>
        <w:r>
          <w:rPr>
            <w:webHidden/>
          </w:rPr>
          <w:instrText xml:space="preserve"> PAGEREF _Toc159852097 \h </w:instrText>
        </w:r>
        <w:r>
          <w:rPr>
            <w:webHidden/>
          </w:rPr>
        </w:r>
        <w:r>
          <w:rPr>
            <w:webHidden/>
          </w:rPr>
          <w:fldChar w:fldCharType="separate"/>
        </w:r>
        <w:r>
          <w:rPr>
            <w:webHidden/>
          </w:rPr>
          <w:t>26</w:t>
        </w:r>
        <w:r>
          <w:rPr>
            <w:webHidden/>
          </w:rPr>
          <w:fldChar w:fldCharType="end"/>
        </w:r>
      </w:hyperlink>
    </w:p>
    <w:p w14:paraId="1A151A06" w14:textId="77777777" w:rsidR="00AE1B7A" w:rsidRPr="00AE1B7A" w:rsidRDefault="00AE1B7A" w:rsidP="00AE1B7A"/>
    <w:p w14:paraId="2C57B668" w14:textId="570F53E4" w:rsidR="00AE1B7A" w:rsidRDefault="00AE1B7A">
      <w:pPr>
        <w:pStyle w:val="Inhopg1"/>
        <w:rPr>
          <w:rFonts w:asciiTheme="minorHAnsi" w:eastAsiaTheme="minorEastAsia" w:hAnsiTheme="minorHAnsi" w:cstheme="minorBidi"/>
          <w:color w:val="auto"/>
          <w:kern w:val="2"/>
          <w:lang w:eastAsia="nl-BE"/>
          <w14:ligatures w14:val="standardContextual"/>
        </w:rPr>
      </w:pPr>
      <w:hyperlink w:anchor="_Toc159852098" w:history="1">
        <w:r w:rsidRPr="00CF7857">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color w:val="auto"/>
            <w:kern w:val="2"/>
            <w:lang w:eastAsia="nl-BE"/>
            <w14:ligatures w14:val="standardContextual"/>
          </w:rPr>
          <w:tab/>
        </w:r>
        <w:r w:rsidRPr="00CF7857">
          <w:rPr>
            <w:rStyle w:val="Hyperlink"/>
          </w:rPr>
          <w:t>UITVOERING VAN DE OPDRACHT</w:t>
        </w:r>
        <w:r>
          <w:rPr>
            <w:webHidden/>
          </w:rPr>
          <w:tab/>
        </w:r>
        <w:r>
          <w:rPr>
            <w:webHidden/>
          </w:rPr>
          <w:fldChar w:fldCharType="begin"/>
        </w:r>
        <w:r>
          <w:rPr>
            <w:webHidden/>
          </w:rPr>
          <w:instrText xml:space="preserve"> PAGEREF _Toc159852098 \h </w:instrText>
        </w:r>
        <w:r>
          <w:rPr>
            <w:webHidden/>
          </w:rPr>
        </w:r>
        <w:r>
          <w:rPr>
            <w:webHidden/>
          </w:rPr>
          <w:fldChar w:fldCharType="separate"/>
        </w:r>
        <w:r>
          <w:rPr>
            <w:webHidden/>
          </w:rPr>
          <w:t>27</w:t>
        </w:r>
        <w:r>
          <w:rPr>
            <w:webHidden/>
          </w:rPr>
          <w:fldChar w:fldCharType="end"/>
        </w:r>
      </w:hyperlink>
    </w:p>
    <w:p w14:paraId="3BFD8AF6" w14:textId="4FF7177B"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099" w:history="1">
        <w:r w:rsidRPr="00CF7857">
          <w:rPr>
            <w:rStyle w:val="Hyperlink"/>
          </w:rPr>
          <w:t>4.1</w:t>
        </w:r>
        <w:r>
          <w:rPr>
            <w:rFonts w:asciiTheme="minorHAnsi" w:eastAsiaTheme="minorEastAsia" w:hAnsiTheme="minorHAnsi" w:cstheme="minorBidi"/>
            <w:color w:val="auto"/>
            <w:kern w:val="2"/>
            <w:sz w:val="22"/>
            <w:lang w:eastAsia="nl-BE"/>
            <w14:ligatures w14:val="standardContextual"/>
          </w:rPr>
          <w:tab/>
        </w:r>
        <w:r w:rsidRPr="00CF7857">
          <w:rPr>
            <w:rStyle w:val="Hyperlink"/>
          </w:rPr>
          <w:t>ALGEMEEN KADER</w:t>
        </w:r>
        <w:r>
          <w:rPr>
            <w:webHidden/>
          </w:rPr>
          <w:tab/>
        </w:r>
        <w:r>
          <w:rPr>
            <w:webHidden/>
          </w:rPr>
          <w:fldChar w:fldCharType="begin"/>
        </w:r>
        <w:r>
          <w:rPr>
            <w:webHidden/>
          </w:rPr>
          <w:instrText xml:space="preserve"> PAGEREF _Toc159852099 \h </w:instrText>
        </w:r>
        <w:r>
          <w:rPr>
            <w:webHidden/>
          </w:rPr>
        </w:r>
        <w:r>
          <w:rPr>
            <w:webHidden/>
          </w:rPr>
          <w:fldChar w:fldCharType="separate"/>
        </w:r>
        <w:r>
          <w:rPr>
            <w:webHidden/>
          </w:rPr>
          <w:t>27</w:t>
        </w:r>
        <w:r>
          <w:rPr>
            <w:webHidden/>
          </w:rPr>
          <w:fldChar w:fldCharType="end"/>
        </w:r>
      </w:hyperlink>
    </w:p>
    <w:p w14:paraId="08C8D307" w14:textId="10BFCA2D"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00" w:history="1">
        <w:r w:rsidRPr="00CF7857">
          <w:rPr>
            <w:rStyle w:val="Hyperlink"/>
            <w:rFonts w:eastAsia="FlandersArtSans-Regular,Arial"/>
          </w:rPr>
          <w:t>4.1.1</w:t>
        </w:r>
        <w:r>
          <w:rPr>
            <w:rFonts w:asciiTheme="minorHAnsi" w:eastAsiaTheme="minorEastAsia" w:hAnsiTheme="minorHAnsi" w:cstheme="minorBidi"/>
            <w:color w:val="auto"/>
            <w:kern w:val="2"/>
            <w:sz w:val="22"/>
            <w:lang w:eastAsia="nl-BE"/>
            <w14:ligatures w14:val="standardContextual"/>
          </w:rPr>
          <w:tab/>
        </w:r>
        <w:r w:rsidRPr="00CF7857">
          <w:rPr>
            <w:rStyle w:val="Hyperlink"/>
            <w:rFonts w:eastAsia="FlandersArtSans-Regular,Arial"/>
          </w:rPr>
          <w:t>HOEVEELHEDEN</w:t>
        </w:r>
        <w:r>
          <w:rPr>
            <w:webHidden/>
          </w:rPr>
          <w:tab/>
        </w:r>
        <w:r>
          <w:rPr>
            <w:webHidden/>
          </w:rPr>
          <w:fldChar w:fldCharType="begin"/>
        </w:r>
        <w:r>
          <w:rPr>
            <w:webHidden/>
          </w:rPr>
          <w:instrText xml:space="preserve"> PAGEREF _Toc159852100 \h </w:instrText>
        </w:r>
        <w:r>
          <w:rPr>
            <w:webHidden/>
          </w:rPr>
        </w:r>
        <w:r>
          <w:rPr>
            <w:webHidden/>
          </w:rPr>
          <w:fldChar w:fldCharType="separate"/>
        </w:r>
        <w:r>
          <w:rPr>
            <w:webHidden/>
          </w:rPr>
          <w:t>27</w:t>
        </w:r>
        <w:r>
          <w:rPr>
            <w:webHidden/>
          </w:rPr>
          <w:fldChar w:fldCharType="end"/>
        </w:r>
      </w:hyperlink>
    </w:p>
    <w:p w14:paraId="1B5472A3" w14:textId="2FA018DD"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01" w:history="1">
        <w:r w:rsidRPr="00CF7857">
          <w:rPr>
            <w:rStyle w:val="Hyperlink"/>
            <w:rFonts w:eastAsia="FlandersArtSans-Regular,Arial"/>
          </w:rPr>
          <w:t>4.1.2</w:t>
        </w:r>
        <w:r>
          <w:rPr>
            <w:rFonts w:asciiTheme="minorHAnsi" w:eastAsiaTheme="minorEastAsia" w:hAnsiTheme="minorHAnsi" w:cstheme="minorBidi"/>
            <w:color w:val="auto"/>
            <w:kern w:val="2"/>
            <w:sz w:val="22"/>
            <w:lang w:eastAsia="nl-BE"/>
            <w14:ligatures w14:val="standardContextual"/>
          </w:rPr>
          <w:tab/>
        </w:r>
        <w:r w:rsidRPr="00CF7857">
          <w:rPr>
            <w:rStyle w:val="Hyperlink"/>
            <w:rFonts w:eastAsia="FlandersArtSans-Regular,Arial"/>
          </w:rPr>
          <w:t>LEIDING EN TOEZICHT OP UITVOERING (ART. 11 KB UITVOERING)</w:t>
        </w:r>
        <w:r>
          <w:rPr>
            <w:webHidden/>
          </w:rPr>
          <w:tab/>
        </w:r>
        <w:r>
          <w:rPr>
            <w:webHidden/>
          </w:rPr>
          <w:fldChar w:fldCharType="begin"/>
        </w:r>
        <w:r>
          <w:rPr>
            <w:webHidden/>
          </w:rPr>
          <w:instrText xml:space="preserve"> PAGEREF _Toc159852101 \h </w:instrText>
        </w:r>
        <w:r>
          <w:rPr>
            <w:webHidden/>
          </w:rPr>
        </w:r>
        <w:r>
          <w:rPr>
            <w:webHidden/>
          </w:rPr>
          <w:fldChar w:fldCharType="separate"/>
        </w:r>
        <w:r>
          <w:rPr>
            <w:webHidden/>
          </w:rPr>
          <w:t>27</w:t>
        </w:r>
        <w:r>
          <w:rPr>
            <w:webHidden/>
          </w:rPr>
          <w:fldChar w:fldCharType="end"/>
        </w:r>
      </w:hyperlink>
    </w:p>
    <w:p w14:paraId="11BE8872" w14:textId="771F0E80"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02" w:history="1">
        <w:r w:rsidRPr="00CF7857">
          <w:rPr>
            <w:rStyle w:val="Hyperlink"/>
          </w:rPr>
          <w:t>4.1.3</w:t>
        </w:r>
        <w:r>
          <w:rPr>
            <w:rFonts w:asciiTheme="minorHAnsi" w:eastAsiaTheme="minorEastAsia" w:hAnsiTheme="minorHAnsi" w:cstheme="minorBidi"/>
            <w:color w:val="auto"/>
            <w:kern w:val="2"/>
            <w:sz w:val="22"/>
            <w:lang w:eastAsia="nl-BE"/>
            <w14:ligatures w14:val="standardContextual"/>
          </w:rPr>
          <w:tab/>
        </w:r>
        <w:r w:rsidRPr="00CF7857">
          <w:rPr>
            <w:rStyle w:val="Hyperlink"/>
          </w:rPr>
          <w:t>GEBRUIK ELEKTRONISCHE MIDDELEN (ART. 10 KB UITVOERING)</w:t>
        </w:r>
        <w:r>
          <w:rPr>
            <w:webHidden/>
          </w:rPr>
          <w:tab/>
        </w:r>
        <w:r>
          <w:rPr>
            <w:webHidden/>
          </w:rPr>
          <w:fldChar w:fldCharType="begin"/>
        </w:r>
        <w:r>
          <w:rPr>
            <w:webHidden/>
          </w:rPr>
          <w:instrText xml:space="preserve"> PAGEREF _Toc159852102 \h </w:instrText>
        </w:r>
        <w:r>
          <w:rPr>
            <w:webHidden/>
          </w:rPr>
        </w:r>
        <w:r>
          <w:rPr>
            <w:webHidden/>
          </w:rPr>
          <w:fldChar w:fldCharType="separate"/>
        </w:r>
        <w:r>
          <w:rPr>
            <w:webHidden/>
          </w:rPr>
          <w:t>28</w:t>
        </w:r>
        <w:r>
          <w:rPr>
            <w:webHidden/>
          </w:rPr>
          <w:fldChar w:fldCharType="end"/>
        </w:r>
      </w:hyperlink>
    </w:p>
    <w:p w14:paraId="55853DDA" w14:textId="599477AD"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03" w:history="1">
        <w:r w:rsidRPr="00CF7857">
          <w:rPr>
            <w:rStyle w:val="Hyperlink"/>
          </w:rPr>
          <w:t>4.1.4</w:t>
        </w:r>
        <w:r>
          <w:rPr>
            <w:rFonts w:asciiTheme="minorHAnsi" w:eastAsiaTheme="minorEastAsia" w:hAnsiTheme="minorHAnsi" w:cstheme="minorBidi"/>
            <w:color w:val="auto"/>
            <w:kern w:val="2"/>
            <w:sz w:val="22"/>
            <w:lang w:eastAsia="nl-BE"/>
            <w14:ligatures w14:val="standardContextual"/>
          </w:rPr>
          <w:tab/>
        </w:r>
        <w:r w:rsidRPr="00CF7857">
          <w:rPr>
            <w:rStyle w:val="Hyperlink"/>
          </w:rPr>
          <w:t>VERTROUWELIJKHEID (ART. 18 KB UITVOERING)</w:t>
        </w:r>
        <w:r>
          <w:rPr>
            <w:webHidden/>
          </w:rPr>
          <w:tab/>
        </w:r>
        <w:r>
          <w:rPr>
            <w:webHidden/>
          </w:rPr>
          <w:fldChar w:fldCharType="begin"/>
        </w:r>
        <w:r>
          <w:rPr>
            <w:webHidden/>
          </w:rPr>
          <w:instrText xml:space="preserve"> PAGEREF _Toc159852103 \h </w:instrText>
        </w:r>
        <w:r>
          <w:rPr>
            <w:webHidden/>
          </w:rPr>
        </w:r>
        <w:r>
          <w:rPr>
            <w:webHidden/>
          </w:rPr>
          <w:fldChar w:fldCharType="separate"/>
        </w:r>
        <w:r>
          <w:rPr>
            <w:webHidden/>
          </w:rPr>
          <w:t>28</w:t>
        </w:r>
        <w:r>
          <w:rPr>
            <w:webHidden/>
          </w:rPr>
          <w:fldChar w:fldCharType="end"/>
        </w:r>
      </w:hyperlink>
    </w:p>
    <w:p w14:paraId="73A2B620" w14:textId="46893E87"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04" w:history="1">
        <w:r w:rsidRPr="00CF7857">
          <w:rPr>
            <w:rStyle w:val="Hyperlink"/>
          </w:rPr>
          <w:t>4.1.5</w:t>
        </w:r>
        <w:r>
          <w:rPr>
            <w:rFonts w:asciiTheme="minorHAnsi" w:eastAsiaTheme="minorEastAsia" w:hAnsiTheme="minorHAnsi" w:cstheme="minorBidi"/>
            <w:color w:val="auto"/>
            <w:kern w:val="2"/>
            <w:sz w:val="22"/>
            <w:lang w:eastAsia="nl-BE"/>
            <w14:ligatures w14:val="standardContextual"/>
          </w:rPr>
          <w:tab/>
        </w:r>
        <w:r w:rsidRPr="00CF7857">
          <w:rPr>
            <w:rStyle w:val="Hyperlink"/>
          </w:rPr>
          <w:t>VERWERKING PERSOONSGEGEVENS</w:t>
        </w:r>
        <w:r>
          <w:rPr>
            <w:webHidden/>
          </w:rPr>
          <w:tab/>
        </w:r>
        <w:r>
          <w:rPr>
            <w:webHidden/>
          </w:rPr>
          <w:fldChar w:fldCharType="begin"/>
        </w:r>
        <w:r>
          <w:rPr>
            <w:webHidden/>
          </w:rPr>
          <w:instrText xml:space="preserve"> PAGEREF _Toc159852104 \h </w:instrText>
        </w:r>
        <w:r>
          <w:rPr>
            <w:webHidden/>
          </w:rPr>
        </w:r>
        <w:r>
          <w:rPr>
            <w:webHidden/>
          </w:rPr>
          <w:fldChar w:fldCharType="separate"/>
        </w:r>
        <w:r>
          <w:rPr>
            <w:webHidden/>
          </w:rPr>
          <w:t>28</w:t>
        </w:r>
        <w:r>
          <w:rPr>
            <w:webHidden/>
          </w:rPr>
          <w:fldChar w:fldCharType="end"/>
        </w:r>
      </w:hyperlink>
    </w:p>
    <w:p w14:paraId="4431D2F9" w14:textId="2F5A8951"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105" w:history="1">
        <w:r w:rsidRPr="00CF7857">
          <w:rPr>
            <w:rStyle w:val="Hyperlink"/>
          </w:rPr>
          <w:t>4.2</w:t>
        </w:r>
        <w:r>
          <w:rPr>
            <w:rFonts w:asciiTheme="minorHAnsi" w:eastAsiaTheme="minorEastAsia" w:hAnsiTheme="minorHAnsi" w:cstheme="minorBidi"/>
            <w:color w:val="auto"/>
            <w:kern w:val="2"/>
            <w:sz w:val="22"/>
            <w:lang w:eastAsia="nl-BE"/>
            <w14:ligatures w14:val="standardContextual"/>
          </w:rPr>
          <w:tab/>
        </w:r>
        <w:r w:rsidRPr="00CF7857">
          <w:rPr>
            <w:rStyle w:val="Hyperlink"/>
          </w:rPr>
          <w:t>INTELLECTUELE RECHTEN</w:t>
        </w:r>
        <w:r>
          <w:rPr>
            <w:webHidden/>
          </w:rPr>
          <w:tab/>
        </w:r>
        <w:r>
          <w:rPr>
            <w:webHidden/>
          </w:rPr>
          <w:fldChar w:fldCharType="begin"/>
        </w:r>
        <w:r>
          <w:rPr>
            <w:webHidden/>
          </w:rPr>
          <w:instrText xml:space="preserve"> PAGEREF _Toc159852105 \h </w:instrText>
        </w:r>
        <w:r>
          <w:rPr>
            <w:webHidden/>
          </w:rPr>
        </w:r>
        <w:r>
          <w:rPr>
            <w:webHidden/>
          </w:rPr>
          <w:fldChar w:fldCharType="separate"/>
        </w:r>
        <w:r>
          <w:rPr>
            <w:webHidden/>
          </w:rPr>
          <w:t>29</w:t>
        </w:r>
        <w:r>
          <w:rPr>
            <w:webHidden/>
          </w:rPr>
          <w:fldChar w:fldCharType="end"/>
        </w:r>
      </w:hyperlink>
    </w:p>
    <w:p w14:paraId="46778348" w14:textId="5C249638"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06" w:history="1">
        <w:r w:rsidRPr="00CF7857">
          <w:rPr>
            <w:rStyle w:val="Hyperlink"/>
          </w:rPr>
          <w:t>4.2.1</w:t>
        </w:r>
        <w:r>
          <w:rPr>
            <w:rFonts w:asciiTheme="minorHAnsi" w:eastAsiaTheme="minorEastAsia" w:hAnsiTheme="minorHAnsi" w:cstheme="minorBidi"/>
            <w:color w:val="auto"/>
            <w:kern w:val="2"/>
            <w:sz w:val="22"/>
            <w:lang w:eastAsia="nl-BE"/>
            <w14:ligatures w14:val="standardContextual"/>
          </w:rPr>
          <w:tab/>
        </w:r>
        <w:r w:rsidRPr="00CF7857">
          <w:rPr>
            <w:rStyle w:val="Hyperlink"/>
          </w:rPr>
          <w:t>INTELLECTUELE RECHTEN EN KNOWHOW (ART. 19 EN 20 KB UITVOERING)</w:t>
        </w:r>
        <w:r>
          <w:rPr>
            <w:webHidden/>
          </w:rPr>
          <w:tab/>
        </w:r>
        <w:r>
          <w:rPr>
            <w:webHidden/>
          </w:rPr>
          <w:fldChar w:fldCharType="begin"/>
        </w:r>
        <w:r>
          <w:rPr>
            <w:webHidden/>
          </w:rPr>
          <w:instrText xml:space="preserve"> PAGEREF _Toc159852106 \h </w:instrText>
        </w:r>
        <w:r>
          <w:rPr>
            <w:webHidden/>
          </w:rPr>
        </w:r>
        <w:r>
          <w:rPr>
            <w:webHidden/>
          </w:rPr>
          <w:fldChar w:fldCharType="separate"/>
        </w:r>
        <w:r>
          <w:rPr>
            <w:webHidden/>
          </w:rPr>
          <w:t>29</w:t>
        </w:r>
        <w:r>
          <w:rPr>
            <w:webHidden/>
          </w:rPr>
          <w:fldChar w:fldCharType="end"/>
        </w:r>
      </w:hyperlink>
    </w:p>
    <w:p w14:paraId="71F43F6A" w14:textId="08A36981"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07" w:history="1">
        <w:r w:rsidRPr="00CF7857">
          <w:rPr>
            <w:rStyle w:val="Hyperlink"/>
          </w:rPr>
          <w:t>4.2.2</w:t>
        </w:r>
        <w:r>
          <w:rPr>
            <w:rFonts w:asciiTheme="minorHAnsi" w:eastAsiaTheme="minorEastAsia" w:hAnsiTheme="minorHAnsi" w:cstheme="minorBidi"/>
            <w:color w:val="auto"/>
            <w:kern w:val="2"/>
            <w:sz w:val="22"/>
            <w:lang w:eastAsia="nl-BE"/>
            <w14:ligatures w14:val="standardContextual"/>
          </w:rPr>
          <w:tab/>
        </w:r>
        <w:r w:rsidRPr="00CF7857">
          <w:rPr>
            <w:rStyle w:val="Hyperlink"/>
          </w:rPr>
          <w:t>BESTAANDE INTELLECTUELE EIGENDOMSRECHTEN (ART. 30 KB PLAATSING)</w:t>
        </w:r>
        <w:r>
          <w:rPr>
            <w:webHidden/>
          </w:rPr>
          <w:tab/>
        </w:r>
        <w:r>
          <w:rPr>
            <w:webHidden/>
          </w:rPr>
          <w:fldChar w:fldCharType="begin"/>
        </w:r>
        <w:r>
          <w:rPr>
            <w:webHidden/>
          </w:rPr>
          <w:instrText xml:space="preserve"> PAGEREF _Toc159852107 \h </w:instrText>
        </w:r>
        <w:r>
          <w:rPr>
            <w:webHidden/>
          </w:rPr>
        </w:r>
        <w:r>
          <w:rPr>
            <w:webHidden/>
          </w:rPr>
          <w:fldChar w:fldCharType="separate"/>
        </w:r>
        <w:r>
          <w:rPr>
            <w:webHidden/>
          </w:rPr>
          <w:t>29</w:t>
        </w:r>
        <w:r>
          <w:rPr>
            <w:webHidden/>
          </w:rPr>
          <w:fldChar w:fldCharType="end"/>
        </w:r>
      </w:hyperlink>
    </w:p>
    <w:p w14:paraId="4231B2AE" w14:textId="1E828426"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108" w:history="1">
        <w:r w:rsidRPr="00CF7857">
          <w:rPr>
            <w:rStyle w:val="Hyperlink"/>
          </w:rPr>
          <w:t>4.3</w:t>
        </w:r>
        <w:r>
          <w:rPr>
            <w:rFonts w:asciiTheme="minorHAnsi" w:eastAsiaTheme="minorEastAsia" w:hAnsiTheme="minorHAnsi" w:cstheme="minorBidi"/>
            <w:color w:val="auto"/>
            <w:kern w:val="2"/>
            <w:sz w:val="22"/>
            <w:lang w:eastAsia="nl-BE"/>
            <w14:ligatures w14:val="standardContextual"/>
          </w:rPr>
          <w:tab/>
        </w:r>
        <w:r w:rsidRPr="00CF7857">
          <w:rPr>
            <w:rStyle w:val="Hyperlink"/>
          </w:rPr>
          <w:t>BORGTOCHT (ART. 25 TOT EN MET 33 KB UITVOERING)</w:t>
        </w:r>
        <w:r>
          <w:rPr>
            <w:webHidden/>
          </w:rPr>
          <w:tab/>
        </w:r>
        <w:r>
          <w:rPr>
            <w:webHidden/>
          </w:rPr>
          <w:fldChar w:fldCharType="begin"/>
        </w:r>
        <w:r>
          <w:rPr>
            <w:webHidden/>
          </w:rPr>
          <w:instrText xml:space="preserve"> PAGEREF _Toc159852108 \h </w:instrText>
        </w:r>
        <w:r>
          <w:rPr>
            <w:webHidden/>
          </w:rPr>
        </w:r>
        <w:r>
          <w:rPr>
            <w:webHidden/>
          </w:rPr>
          <w:fldChar w:fldCharType="separate"/>
        </w:r>
        <w:r>
          <w:rPr>
            <w:webHidden/>
          </w:rPr>
          <w:t>29</w:t>
        </w:r>
        <w:r>
          <w:rPr>
            <w:webHidden/>
          </w:rPr>
          <w:fldChar w:fldCharType="end"/>
        </w:r>
      </w:hyperlink>
    </w:p>
    <w:p w14:paraId="07A089B7" w14:textId="5CFDA22F"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109" w:history="1">
        <w:r w:rsidRPr="00CF7857">
          <w:rPr>
            <w:rStyle w:val="Hyperlink"/>
          </w:rPr>
          <w:t>4.4</w:t>
        </w:r>
        <w:r>
          <w:rPr>
            <w:rFonts w:asciiTheme="minorHAnsi" w:eastAsiaTheme="minorEastAsia" w:hAnsiTheme="minorHAnsi" w:cstheme="minorBidi"/>
            <w:color w:val="auto"/>
            <w:kern w:val="2"/>
            <w:sz w:val="22"/>
            <w:lang w:eastAsia="nl-BE"/>
            <w14:ligatures w14:val="standardContextual"/>
          </w:rPr>
          <w:tab/>
        </w:r>
        <w:r w:rsidRPr="00CF7857">
          <w:rPr>
            <w:rStyle w:val="Hyperlink"/>
          </w:rPr>
          <w:t>WIJZIGINGEN TIJDENS DE UITVOERING</w:t>
        </w:r>
        <w:r>
          <w:rPr>
            <w:webHidden/>
          </w:rPr>
          <w:tab/>
        </w:r>
        <w:r>
          <w:rPr>
            <w:webHidden/>
          </w:rPr>
          <w:fldChar w:fldCharType="begin"/>
        </w:r>
        <w:r>
          <w:rPr>
            <w:webHidden/>
          </w:rPr>
          <w:instrText xml:space="preserve"> PAGEREF _Toc159852109 \h </w:instrText>
        </w:r>
        <w:r>
          <w:rPr>
            <w:webHidden/>
          </w:rPr>
        </w:r>
        <w:r>
          <w:rPr>
            <w:webHidden/>
          </w:rPr>
          <w:fldChar w:fldCharType="separate"/>
        </w:r>
        <w:r>
          <w:rPr>
            <w:webHidden/>
          </w:rPr>
          <w:t>31</w:t>
        </w:r>
        <w:r>
          <w:rPr>
            <w:webHidden/>
          </w:rPr>
          <w:fldChar w:fldCharType="end"/>
        </w:r>
      </w:hyperlink>
    </w:p>
    <w:p w14:paraId="34CFF66A" w14:textId="27C66C5E"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10" w:history="1">
        <w:r w:rsidRPr="00CF7857">
          <w:rPr>
            <w:rStyle w:val="Hyperlink"/>
          </w:rPr>
          <w:t>4.4.1</w:t>
        </w:r>
        <w:r>
          <w:rPr>
            <w:rFonts w:asciiTheme="minorHAnsi" w:eastAsiaTheme="minorEastAsia" w:hAnsiTheme="minorHAnsi" w:cstheme="minorBidi"/>
            <w:color w:val="auto"/>
            <w:kern w:val="2"/>
            <w:sz w:val="22"/>
            <w:lang w:eastAsia="nl-BE"/>
            <w14:ligatures w14:val="standardContextual"/>
          </w:rPr>
          <w:tab/>
        </w:r>
        <w:r w:rsidRPr="00CF7857">
          <w:rPr>
            <w:rStyle w:val="Hyperlink"/>
          </w:rPr>
          <w:t>HEFFINGEN DIE WEERSLAG HEBBEN OP HET OPDRACHTBEDRAG (ART. 38/8 KB UITVOERING)</w:t>
        </w:r>
        <w:r>
          <w:rPr>
            <w:webHidden/>
          </w:rPr>
          <w:tab/>
        </w:r>
        <w:r>
          <w:rPr>
            <w:webHidden/>
          </w:rPr>
          <w:fldChar w:fldCharType="begin"/>
        </w:r>
        <w:r>
          <w:rPr>
            <w:webHidden/>
          </w:rPr>
          <w:instrText xml:space="preserve"> PAGEREF _Toc159852110 \h </w:instrText>
        </w:r>
        <w:r>
          <w:rPr>
            <w:webHidden/>
          </w:rPr>
        </w:r>
        <w:r>
          <w:rPr>
            <w:webHidden/>
          </w:rPr>
          <w:fldChar w:fldCharType="separate"/>
        </w:r>
        <w:r>
          <w:rPr>
            <w:webHidden/>
          </w:rPr>
          <w:t>31</w:t>
        </w:r>
        <w:r>
          <w:rPr>
            <w:webHidden/>
          </w:rPr>
          <w:fldChar w:fldCharType="end"/>
        </w:r>
      </w:hyperlink>
    </w:p>
    <w:p w14:paraId="292D1E8B" w14:textId="19BD395C"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11" w:history="1">
        <w:r w:rsidRPr="00CF7857">
          <w:rPr>
            <w:rStyle w:val="Hyperlink"/>
          </w:rPr>
          <w:t>4.4.2</w:t>
        </w:r>
        <w:r>
          <w:rPr>
            <w:rFonts w:asciiTheme="minorHAnsi" w:eastAsiaTheme="minorEastAsia" w:hAnsiTheme="minorHAnsi" w:cstheme="minorBidi"/>
            <w:color w:val="auto"/>
            <w:kern w:val="2"/>
            <w:sz w:val="22"/>
            <w:lang w:eastAsia="nl-BE"/>
            <w14:ligatures w14:val="standardContextual"/>
          </w:rPr>
          <w:tab/>
        </w:r>
        <w:r w:rsidRPr="00CF7857">
          <w:rPr>
            <w:rStyle w:val="Hyperlink"/>
          </w:rPr>
          <w:t xml:space="preserve">ONVOORZIENBARE OMSTANDIGHEDEN IN HOOFDE VAN DE OPDRACHTNEMER (ARTS. 38/9 EN </w:t>
        </w:r>
        <w:r>
          <w:rPr>
            <w:rStyle w:val="Hyperlink"/>
          </w:rPr>
          <w:tab/>
        </w:r>
        <w:r>
          <w:rPr>
            <w:rStyle w:val="Hyperlink"/>
          </w:rPr>
          <w:tab/>
        </w:r>
        <w:r>
          <w:rPr>
            <w:rStyle w:val="Hyperlink"/>
          </w:rPr>
          <w:tab/>
        </w:r>
        <w:r w:rsidRPr="00CF7857">
          <w:rPr>
            <w:rStyle w:val="Hyperlink"/>
          </w:rPr>
          <w:t>38/10 KB UITVOERING)</w:t>
        </w:r>
        <w:r>
          <w:rPr>
            <w:webHidden/>
          </w:rPr>
          <w:tab/>
        </w:r>
        <w:r>
          <w:rPr>
            <w:webHidden/>
          </w:rPr>
          <w:fldChar w:fldCharType="begin"/>
        </w:r>
        <w:r>
          <w:rPr>
            <w:webHidden/>
          </w:rPr>
          <w:instrText xml:space="preserve"> PAGEREF _Toc159852111 \h </w:instrText>
        </w:r>
        <w:r>
          <w:rPr>
            <w:webHidden/>
          </w:rPr>
        </w:r>
        <w:r>
          <w:rPr>
            <w:webHidden/>
          </w:rPr>
          <w:fldChar w:fldCharType="separate"/>
        </w:r>
        <w:r>
          <w:rPr>
            <w:webHidden/>
          </w:rPr>
          <w:t>31</w:t>
        </w:r>
        <w:r>
          <w:rPr>
            <w:webHidden/>
          </w:rPr>
          <w:fldChar w:fldCharType="end"/>
        </w:r>
      </w:hyperlink>
    </w:p>
    <w:p w14:paraId="42F992C3" w14:textId="6410979F"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12" w:history="1">
        <w:r w:rsidRPr="00CF7857">
          <w:rPr>
            <w:rStyle w:val="Hyperlink"/>
          </w:rPr>
          <w:t>4.4.3</w:t>
        </w:r>
        <w:r>
          <w:rPr>
            <w:rFonts w:asciiTheme="minorHAnsi" w:eastAsiaTheme="minorEastAsia" w:hAnsiTheme="minorHAnsi" w:cstheme="minorBidi"/>
            <w:color w:val="auto"/>
            <w:kern w:val="2"/>
            <w:sz w:val="22"/>
            <w:lang w:eastAsia="nl-BE"/>
            <w14:ligatures w14:val="standardContextual"/>
          </w:rPr>
          <w:tab/>
        </w:r>
        <w:r w:rsidRPr="00CF7857">
          <w:rPr>
            <w:rStyle w:val="Hyperlink"/>
          </w:rPr>
          <w:t>FEITEN VAN DE AANBESTEDENDE OVERHEID EN VAN DE OPDRACHTNEMER (ART. 38/11 KB UITVOERING)</w:t>
        </w:r>
        <w:r>
          <w:rPr>
            <w:webHidden/>
          </w:rPr>
          <w:tab/>
        </w:r>
        <w:r>
          <w:rPr>
            <w:webHidden/>
          </w:rPr>
          <w:fldChar w:fldCharType="begin"/>
        </w:r>
        <w:r>
          <w:rPr>
            <w:webHidden/>
          </w:rPr>
          <w:instrText xml:space="preserve"> PAGEREF _Toc159852112 \h </w:instrText>
        </w:r>
        <w:r>
          <w:rPr>
            <w:webHidden/>
          </w:rPr>
        </w:r>
        <w:r>
          <w:rPr>
            <w:webHidden/>
          </w:rPr>
          <w:fldChar w:fldCharType="separate"/>
        </w:r>
        <w:r>
          <w:rPr>
            <w:webHidden/>
          </w:rPr>
          <w:t>32</w:t>
        </w:r>
        <w:r>
          <w:rPr>
            <w:webHidden/>
          </w:rPr>
          <w:fldChar w:fldCharType="end"/>
        </w:r>
      </w:hyperlink>
    </w:p>
    <w:p w14:paraId="7B801BA0" w14:textId="6D594A33"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113" w:history="1">
        <w:r w:rsidRPr="00CF7857">
          <w:rPr>
            <w:rStyle w:val="Hyperlink"/>
            <w:rFonts w:eastAsia="FlandersArtSans-Regular,Arial"/>
          </w:rPr>
          <w:t>4.5</w:t>
        </w:r>
        <w:r>
          <w:rPr>
            <w:rFonts w:asciiTheme="minorHAnsi" w:eastAsiaTheme="minorEastAsia" w:hAnsiTheme="minorHAnsi" w:cstheme="minorBidi"/>
            <w:color w:val="auto"/>
            <w:kern w:val="2"/>
            <w:sz w:val="22"/>
            <w:lang w:eastAsia="nl-BE"/>
            <w14:ligatures w14:val="standardContextual"/>
          </w:rPr>
          <w:tab/>
        </w:r>
        <w:r w:rsidRPr="00CF7857">
          <w:rPr>
            <w:rStyle w:val="Hyperlink"/>
            <w:rFonts w:eastAsia="FlandersArtSans-Regular,Arial"/>
          </w:rPr>
          <w:t>CONTROLE EN TOEZICHT OP DE OPDRACHT</w:t>
        </w:r>
        <w:r>
          <w:rPr>
            <w:webHidden/>
          </w:rPr>
          <w:tab/>
        </w:r>
        <w:r>
          <w:rPr>
            <w:webHidden/>
          </w:rPr>
          <w:fldChar w:fldCharType="begin"/>
        </w:r>
        <w:r>
          <w:rPr>
            <w:webHidden/>
          </w:rPr>
          <w:instrText xml:space="preserve"> PAGEREF _Toc159852113 \h </w:instrText>
        </w:r>
        <w:r>
          <w:rPr>
            <w:webHidden/>
          </w:rPr>
        </w:r>
        <w:r>
          <w:rPr>
            <w:webHidden/>
          </w:rPr>
          <w:fldChar w:fldCharType="separate"/>
        </w:r>
        <w:r>
          <w:rPr>
            <w:webHidden/>
          </w:rPr>
          <w:t>33</w:t>
        </w:r>
        <w:r>
          <w:rPr>
            <w:webHidden/>
          </w:rPr>
          <w:fldChar w:fldCharType="end"/>
        </w:r>
      </w:hyperlink>
    </w:p>
    <w:p w14:paraId="7CB0D2B1" w14:textId="67476B6C"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14" w:history="1">
        <w:r w:rsidRPr="00CF7857">
          <w:rPr>
            <w:rStyle w:val="Hyperlink"/>
          </w:rPr>
          <w:t>4.5.1</w:t>
        </w:r>
        <w:r>
          <w:rPr>
            <w:rFonts w:asciiTheme="minorHAnsi" w:eastAsiaTheme="minorEastAsia" w:hAnsiTheme="minorHAnsi" w:cstheme="minorBidi"/>
            <w:color w:val="auto"/>
            <w:kern w:val="2"/>
            <w:sz w:val="22"/>
            <w:lang w:eastAsia="nl-BE"/>
            <w14:ligatures w14:val="standardContextual"/>
          </w:rPr>
          <w:tab/>
        </w:r>
        <w:r w:rsidRPr="00CF7857">
          <w:rPr>
            <w:rStyle w:val="Hyperlink"/>
          </w:rPr>
          <w:t>KEURINGEN (ART. 41 TOT EN MET 43 KB UITVOERING)</w:t>
        </w:r>
        <w:r>
          <w:rPr>
            <w:webHidden/>
          </w:rPr>
          <w:tab/>
        </w:r>
        <w:r>
          <w:rPr>
            <w:webHidden/>
          </w:rPr>
          <w:fldChar w:fldCharType="begin"/>
        </w:r>
        <w:r>
          <w:rPr>
            <w:webHidden/>
          </w:rPr>
          <w:instrText xml:space="preserve"> PAGEREF _Toc159852114 \h </w:instrText>
        </w:r>
        <w:r>
          <w:rPr>
            <w:webHidden/>
          </w:rPr>
        </w:r>
        <w:r>
          <w:rPr>
            <w:webHidden/>
          </w:rPr>
          <w:fldChar w:fldCharType="separate"/>
        </w:r>
        <w:r>
          <w:rPr>
            <w:webHidden/>
          </w:rPr>
          <w:t>33</w:t>
        </w:r>
        <w:r>
          <w:rPr>
            <w:webHidden/>
          </w:rPr>
          <w:fldChar w:fldCharType="end"/>
        </w:r>
      </w:hyperlink>
    </w:p>
    <w:p w14:paraId="268FBD06" w14:textId="149A2C7D"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115" w:history="1">
        <w:r w:rsidRPr="00CF7857">
          <w:rPr>
            <w:rStyle w:val="Hyperlink"/>
          </w:rPr>
          <w:t>4.6</w:t>
        </w:r>
        <w:r>
          <w:rPr>
            <w:rFonts w:asciiTheme="minorHAnsi" w:eastAsiaTheme="minorEastAsia" w:hAnsiTheme="minorHAnsi" w:cstheme="minorBidi"/>
            <w:color w:val="auto"/>
            <w:kern w:val="2"/>
            <w:sz w:val="22"/>
            <w:lang w:eastAsia="nl-BE"/>
            <w14:ligatures w14:val="standardContextual"/>
          </w:rPr>
          <w:tab/>
        </w:r>
        <w:r w:rsidRPr="00CF7857">
          <w:rPr>
            <w:rStyle w:val="Hyperlink"/>
          </w:rPr>
          <w:t>ACTIEMIDDELEN VAN DE AANBESTEDENDE OVERHEID</w:t>
        </w:r>
        <w:r>
          <w:rPr>
            <w:webHidden/>
          </w:rPr>
          <w:tab/>
        </w:r>
        <w:r>
          <w:rPr>
            <w:webHidden/>
          </w:rPr>
          <w:fldChar w:fldCharType="begin"/>
        </w:r>
        <w:r>
          <w:rPr>
            <w:webHidden/>
          </w:rPr>
          <w:instrText xml:space="preserve"> PAGEREF _Toc159852115 \h </w:instrText>
        </w:r>
        <w:r>
          <w:rPr>
            <w:webHidden/>
          </w:rPr>
        </w:r>
        <w:r>
          <w:rPr>
            <w:webHidden/>
          </w:rPr>
          <w:fldChar w:fldCharType="separate"/>
        </w:r>
        <w:r>
          <w:rPr>
            <w:webHidden/>
          </w:rPr>
          <w:t>33</w:t>
        </w:r>
        <w:r>
          <w:rPr>
            <w:webHidden/>
          </w:rPr>
          <w:fldChar w:fldCharType="end"/>
        </w:r>
      </w:hyperlink>
    </w:p>
    <w:p w14:paraId="7353583B" w14:textId="1B7E7D67"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16" w:history="1">
        <w:r w:rsidRPr="00CF7857">
          <w:rPr>
            <w:rStyle w:val="Hyperlink"/>
          </w:rPr>
          <w:t>4.6.1</w:t>
        </w:r>
        <w:r>
          <w:rPr>
            <w:rFonts w:asciiTheme="minorHAnsi" w:eastAsiaTheme="minorEastAsia" w:hAnsiTheme="minorHAnsi" w:cstheme="minorBidi"/>
            <w:color w:val="auto"/>
            <w:kern w:val="2"/>
            <w:sz w:val="22"/>
            <w:lang w:eastAsia="nl-BE"/>
            <w14:ligatures w14:val="standardContextual"/>
          </w:rPr>
          <w:tab/>
        </w:r>
        <w:r w:rsidRPr="00CF7857">
          <w:rPr>
            <w:rStyle w:val="Hyperlink"/>
          </w:rPr>
          <w:t>STRAFFEN (ART. 45 EN 46/1 KB UITVOERING)</w:t>
        </w:r>
        <w:r>
          <w:rPr>
            <w:webHidden/>
          </w:rPr>
          <w:tab/>
        </w:r>
        <w:r>
          <w:rPr>
            <w:webHidden/>
          </w:rPr>
          <w:fldChar w:fldCharType="begin"/>
        </w:r>
        <w:r>
          <w:rPr>
            <w:webHidden/>
          </w:rPr>
          <w:instrText xml:space="preserve"> PAGEREF _Toc159852116 \h </w:instrText>
        </w:r>
        <w:r>
          <w:rPr>
            <w:webHidden/>
          </w:rPr>
        </w:r>
        <w:r>
          <w:rPr>
            <w:webHidden/>
          </w:rPr>
          <w:fldChar w:fldCharType="separate"/>
        </w:r>
        <w:r>
          <w:rPr>
            <w:webHidden/>
          </w:rPr>
          <w:t>33</w:t>
        </w:r>
        <w:r>
          <w:rPr>
            <w:webHidden/>
          </w:rPr>
          <w:fldChar w:fldCharType="end"/>
        </w:r>
      </w:hyperlink>
    </w:p>
    <w:p w14:paraId="5F6CD375" w14:textId="3EAB8BEE"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17" w:history="1">
        <w:r w:rsidRPr="00CF7857">
          <w:rPr>
            <w:rStyle w:val="Hyperlink"/>
          </w:rPr>
          <w:t>4.6.2</w:t>
        </w:r>
        <w:r>
          <w:rPr>
            <w:rFonts w:asciiTheme="minorHAnsi" w:eastAsiaTheme="minorEastAsia" w:hAnsiTheme="minorHAnsi" w:cstheme="minorBidi"/>
            <w:color w:val="auto"/>
            <w:kern w:val="2"/>
            <w:sz w:val="22"/>
            <w:lang w:eastAsia="nl-BE"/>
            <w14:ligatures w14:val="standardContextual"/>
          </w:rPr>
          <w:tab/>
        </w:r>
        <w:r w:rsidRPr="00CF7857">
          <w:rPr>
            <w:rStyle w:val="Hyperlink"/>
          </w:rPr>
          <w:t>VERTRAGINGSBOETES (ART. 46, 46/1 EN 154 KB UITVOERING)</w:t>
        </w:r>
        <w:r>
          <w:rPr>
            <w:webHidden/>
          </w:rPr>
          <w:tab/>
        </w:r>
        <w:r>
          <w:rPr>
            <w:webHidden/>
          </w:rPr>
          <w:fldChar w:fldCharType="begin"/>
        </w:r>
        <w:r>
          <w:rPr>
            <w:webHidden/>
          </w:rPr>
          <w:instrText xml:space="preserve"> PAGEREF _Toc159852117 \h </w:instrText>
        </w:r>
        <w:r>
          <w:rPr>
            <w:webHidden/>
          </w:rPr>
        </w:r>
        <w:r>
          <w:rPr>
            <w:webHidden/>
          </w:rPr>
          <w:fldChar w:fldCharType="separate"/>
        </w:r>
        <w:r>
          <w:rPr>
            <w:webHidden/>
          </w:rPr>
          <w:t>34</w:t>
        </w:r>
        <w:r>
          <w:rPr>
            <w:webHidden/>
          </w:rPr>
          <w:fldChar w:fldCharType="end"/>
        </w:r>
      </w:hyperlink>
    </w:p>
    <w:p w14:paraId="6CF90B70" w14:textId="028D8C87"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118" w:history="1">
        <w:r w:rsidRPr="00CF7857">
          <w:rPr>
            <w:rStyle w:val="Hyperlink"/>
          </w:rPr>
          <w:t>4.7</w:t>
        </w:r>
        <w:r>
          <w:rPr>
            <w:rFonts w:asciiTheme="minorHAnsi" w:eastAsiaTheme="minorEastAsia" w:hAnsiTheme="minorHAnsi" w:cstheme="minorBidi"/>
            <w:color w:val="auto"/>
            <w:kern w:val="2"/>
            <w:sz w:val="22"/>
            <w:lang w:eastAsia="nl-BE"/>
            <w14:ligatures w14:val="standardContextual"/>
          </w:rPr>
          <w:tab/>
        </w:r>
        <w:r w:rsidRPr="00CF7857">
          <w:rPr>
            <w:rStyle w:val="Hyperlink"/>
          </w:rPr>
          <w:t>EINDE VAN DE OPDRACHT</w:t>
        </w:r>
        <w:r>
          <w:rPr>
            <w:webHidden/>
          </w:rPr>
          <w:tab/>
        </w:r>
        <w:r>
          <w:rPr>
            <w:webHidden/>
          </w:rPr>
          <w:fldChar w:fldCharType="begin"/>
        </w:r>
        <w:r>
          <w:rPr>
            <w:webHidden/>
          </w:rPr>
          <w:instrText xml:space="preserve"> PAGEREF _Toc159852118 \h </w:instrText>
        </w:r>
        <w:r>
          <w:rPr>
            <w:webHidden/>
          </w:rPr>
        </w:r>
        <w:r>
          <w:rPr>
            <w:webHidden/>
          </w:rPr>
          <w:fldChar w:fldCharType="separate"/>
        </w:r>
        <w:r>
          <w:rPr>
            <w:webHidden/>
          </w:rPr>
          <w:t>34</w:t>
        </w:r>
        <w:r>
          <w:rPr>
            <w:webHidden/>
          </w:rPr>
          <w:fldChar w:fldCharType="end"/>
        </w:r>
      </w:hyperlink>
    </w:p>
    <w:p w14:paraId="2938C305" w14:textId="57CDDE43"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19" w:history="1">
        <w:r w:rsidRPr="00CF7857">
          <w:rPr>
            <w:rStyle w:val="Hyperlink"/>
          </w:rPr>
          <w:t>4.7.1</w:t>
        </w:r>
        <w:r>
          <w:rPr>
            <w:rFonts w:asciiTheme="minorHAnsi" w:eastAsiaTheme="minorEastAsia" w:hAnsiTheme="minorHAnsi" w:cstheme="minorBidi"/>
            <w:color w:val="auto"/>
            <w:kern w:val="2"/>
            <w:sz w:val="22"/>
            <w:lang w:eastAsia="nl-BE"/>
            <w14:ligatures w14:val="standardContextual"/>
          </w:rPr>
          <w:tab/>
        </w:r>
        <w:r w:rsidRPr="00CF7857">
          <w:rPr>
            <w:rStyle w:val="Hyperlink"/>
          </w:rPr>
          <w:t>OPLEVERING (ART. 64 EN 156 KB UITVOERING)</w:t>
        </w:r>
        <w:r>
          <w:rPr>
            <w:webHidden/>
          </w:rPr>
          <w:tab/>
        </w:r>
        <w:r>
          <w:rPr>
            <w:webHidden/>
          </w:rPr>
          <w:fldChar w:fldCharType="begin"/>
        </w:r>
        <w:r>
          <w:rPr>
            <w:webHidden/>
          </w:rPr>
          <w:instrText xml:space="preserve"> PAGEREF _Toc159852119 \h </w:instrText>
        </w:r>
        <w:r>
          <w:rPr>
            <w:webHidden/>
          </w:rPr>
        </w:r>
        <w:r>
          <w:rPr>
            <w:webHidden/>
          </w:rPr>
          <w:fldChar w:fldCharType="separate"/>
        </w:r>
        <w:r>
          <w:rPr>
            <w:webHidden/>
          </w:rPr>
          <w:t>34</w:t>
        </w:r>
        <w:r>
          <w:rPr>
            <w:webHidden/>
          </w:rPr>
          <w:fldChar w:fldCharType="end"/>
        </w:r>
      </w:hyperlink>
    </w:p>
    <w:p w14:paraId="019E700F" w14:textId="081B6059"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120" w:history="1">
        <w:r w:rsidRPr="00CF7857">
          <w:rPr>
            <w:rStyle w:val="Hyperlink"/>
          </w:rPr>
          <w:t>4.8</w:t>
        </w:r>
        <w:r>
          <w:rPr>
            <w:rFonts w:asciiTheme="minorHAnsi" w:eastAsiaTheme="minorEastAsia" w:hAnsiTheme="minorHAnsi" w:cstheme="minorBidi"/>
            <w:color w:val="auto"/>
            <w:kern w:val="2"/>
            <w:sz w:val="22"/>
            <w:lang w:eastAsia="nl-BE"/>
            <w14:ligatures w14:val="standardContextual"/>
          </w:rPr>
          <w:tab/>
        </w:r>
        <w:r w:rsidRPr="00CF7857">
          <w:rPr>
            <w:rStyle w:val="Hyperlink"/>
          </w:rPr>
          <w:t>BETALINGEN</w:t>
        </w:r>
        <w:r>
          <w:rPr>
            <w:webHidden/>
          </w:rPr>
          <w:tab/>
        </w:r>
        <w:r>
          <w:rPr>
            <w:webHidden/>
          </w:rPr>
          <w:fldChar w:fldCharType="begin"/>
        </w:r>
        <w:r>
          <w:rPr>
            <w:webHidden/>
          </w:rPr>
          <w:instrText xml:space="preserve"> PAGEREF _Toc159852120 \h </w:instrText>
        </w:r>
        <w:r>
          <w:rPr>
            <w:webHidden/>
          </w:rPr>
        </w:r>
        <w:r>
          <w:rPr>
            <w:webHidden/>
          </w:rPr>
          <w:fldChar w:fldCharType="separate"/>
        </w:r>
        <w:r>
          <w:rPr>
            <w:webHidden/>
          </w:rPr>
          <w:t>35</w:t>
        </w:r>
        <w:r>
          <w:rPr>
            <w:webHidden/>
          </w:rPr>
          <w:fldChar w:fldCharType="end"/>
        </w:r>
      </w:hyperlink>
    </w:p>
    <w:p w14:paraId="363DAFBD" w14:textId="4C862314"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21" w:history="1">
        <w:r w:rsidRPr="00CF7857">
          <w:rPr>
            <w:rStyle w:val="Hyperlink"/>
          </w:rPr>
          <w:t>4.8.1</w:t>
        </w:r>
        <w:r>
          <w:rPr>
            <w:rFonts w:asciiTheme="minorHAnsi" w:eastAsiaTheme="minorEastAsia" w:hAnsiTheme="minorHAnsi" w:cstheme="minorBidi"/>
            <w:color w:val="auto"/>
            <w:kern w:val="2"/>
            <w:sz w:val="22"/>
            <w:lang w:eastAsia="nl-BE"/>
            <w14:ligatures w14:val="standardContextual"/>
          </w:rPr>
          <w:tab/>
        </w:r>
        <w:r w:rsidRPr="00CF7857">
          <w:rPr>
            <w:rStyle w:val="Hyperlink"/>
          </w:rPr>
          <w:t>BETALINGSMODALITEITEN (ART. 66 KB UITVOERING)</w:t>
        </w:r>
        <w:r>
          <w:rPr>
            <w:webHidden/>
          </w:rPr>
          <w:tab/>
        </w:r>
        <w:r>
          <w:rPr>
            <w:webHidden/>
          </w:rPr>
          <w:fldChar w:fldCharType="begin"/>
        </w:r>
        <w:r>
          <w:rPr>
            <w:webHidden/>
          </w:rPr>
          <w:instrText xml:space="preserve"> PAGEREF _Toc159852121 \h </w:instrText>
        </w:r>
        <w:r>
          <w:rPr>
            <w:webHidden/>
          </w:rPr>
        </w:r>
        <w:r>
          <w:rPr>
            <w:webHidden/>
          </w:rPr>
          <w:fldChar w:fldCharType="separate"/>
        </w:r>
        <w:r>
          <w:rPr>
            <w:webHidden/>
          </w:rPr>
          <w:t>35</w:t>
        </w:r>
        <w:r>
          <w:rPr>
            <w:webHidden/>
          </w:rPr>
          <w:fldChar w:fldCharType="end"/>
        </w:r>
      </w:hyperlink>
    </w:p>
    <w:p w14:paraId="778BB9A7" w14:textId="425DAA63"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22" w:history="1">
        <w:r w:rsidRPr="00CF7857">
          <w:rPr>
            <w:rStyle w:val="Hyperlink"/>
          </w:rPr>
          <w:t>4.8.2</w:t>
        </w:r>
        <w:r>
          <w:rPr>
            <w:rFonts w:asciiTheme="minorHAnsi" w:eastAsiaTheme="minorEastAsia" w:hAnsiTheme="minorHAnsi" w:cstheme="minorBidi"/>
            <w:color w:val="auto"/>
            <w:kern w:val="2"/>
            <w:sz w:val="22"/>
            <w:lang w:eastAsia="nl-BE"/>
            <w14:ligatures w14:val="standardContextual"/>
          </w:rPr>
          <w:tab/>
        </w:r>
        <w:r w:rsidRPr="00CF7857">
          <w:rPr>
            <w:rStyle w:val="Hyperlink"/>
          </w:rPr>
          <w:t>PROCEDURE (ARTS. 156 EN 160 KB UITVOERING)</w:t>
        </w:r>
        <w:r>
          <w:rPr>
            <w:webHidden/>
          </w:rPr>
          <w:tab/>
        </w:r>
        <w:r>
          <w:rPr>
            <w:webHidden/>
          </w:rPr>
          <w:fldChar w:fldCharType="begin"/>
        </w:r>
        <w:r>
          <w:rPr>
            <w:webHidden/>
          </w:rPr>
          <w:instrText xml:space="preserve"> PAGEREF _Toc159852122 \h </w:instrText>
        </w:r>
        <w:r>
          <w:rPr>
            <w:webHidden/>
          </w:rPr>
        </w:r>
        <w:r>
          <w:rPr>
            <w:webHidden/>
          </w:rPr>
          <w:fldChar w:fldCharType="separate"/>
        </w:r>
        <w:r>
          <w:rPr>
            <w:webHidden/>
          </w:rPr>
          <w:t>35</w:t>
        </w:r>
        <w:r>
          <w:rPr>
            <w:webHidden/>
          </w:rPr>
          <w:fldChar w:fldCharType="end"/>
        </w:r>
      </w:hyperlink>
    </w:p>
    <w:p w14:paraId="465E38B9" w14:textId="39900F20"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23" w:history="1">
        <w:r w:rsidRPr="00CF7857">
          <w:rPr>
            <w:rStyle w:val="Hyperlink"/>
          </w:rPr>
          <w:t>4.8.3</w:t>
        </w:r>
        <w:r>
          <w:rPr>
            <w:rFonts w:asciiTheme="minorHAnsi" w:eastAsiaTheme="minorEastAsia" w:hAnsiTheme="minorHAnsi" w:cstheme="minorBidi"/>
            <w:color w:val="auto"/>
            <w:kern w:val="2"/>
            <w:sz w:val="22"/>
            <w:lang w:eastAsia="nl-BE"/>
            <w14:ligatures w14:val="standardContextual"/>
          </w:rPr>
          <w:tab/>
        </w:r>
        <w:r w:rsidRPr="00CF7857">
          <w:rPr>
            <w:rStyle w:val="Hyperlink"/>
          </w:rPr>
          <w:t>VOORSCHOT</w:t>
        </w:r>
        <w:r>
          <w:rPr>
            <w:webHidden/>
          </w:rPr>
          <w:tab/>
        </w:r>
        <w:r>
          <w:rPr>
            <w:webHidden/>
          </w:rPr>
          <w:fldChar w:fldCharType="begin"/>
        </w:r>
        <w:r>
          <w:rPr>
            <w:webHidden/>
          </w:rPr>
          <w:instrText xml:space="preserve"> PAGEREF _Toc159852123 \h </w:instrText>
        </w:r>
        <w:r>
          <w:rPr>
            <w:webHidden/>
          </w:rPr>
        </w:r>
        <w:r>
          <w:rPr>
            <w:webHidden/>
          </w:rPr>
          <w:fldChar w:fldCharType="separate"/>
        </w:r>
        <w:r>
          <w:rPr>
            <w:webHidden/>
          </w:rPr>
          <w:t>36</w:t>
        </w:r>
        <w:r>
          <w:rPr>
            <w:webHidden/>
          </w:rPr>
          <w:fldChar w:fldCharType="end"/>
        </w:r>
      </w:hyperlink>
    </w:p>
    <w:p w14:paraId="27B2F131" w14:textId="308067D5"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24" w:history="1">
        <w:r w:rsidRPr="00CF7857">
          <w:rPr>
            <w:rStyle w:val="Hyperlink"/>
          </w:rPr>
          <w:t>4.8.4</w:t>
        </w:r>
        <w:r>
          <w:rPr>
            <w:rFonts w:asciiTheme="minorHAnsi" w:eastAsiaTheme="minorEastAsia" w:hAnsiTheme="minorHAnsi" w:cstheme="minorBidi"/>
            <w:color w:val="auto"/>
            <w:kern w:val="2"/>
            <w:sz w:val="22"/>
            <w:lang w:eastAsia="nl-BE"/>
            <w14:ligatures w14:val="standardContextual"/>
          </w:rPr>
          <w:tab/>
        </w:r>
        <w:r w:rsidRPr="00CF7857">
          <w:rPr>
            <w:rStyle w:val="Hyperlink"/>
          </w:rPr>
          <w:t>WIJZE VAN FACTUREREN</w:t>
        </w:r>
        <w:r>
          <w:rPr>
            <w:webHidden/>
          </w:rPr>
          <w:tab/>
        </w:r>
        <w:r>
          <w:rPr>
            <w:webHidden/>
          </w:rPr>
          <w:fldChar w:fldCharType="begin"/>
        </w:r>
        <w:r>
          <w:rPr>
            <w:webHidden/>
          </w:rPr>
          <w:instrText xml:space="preserve"> PAGEREF _Toc159852124 \h </w:instrText>
        </w:r>
        <w:r>
          <w:rPr>
            <w:webHidden/>
          </w:rPr>
        </w:r>
        <w:r>
          <w:rPr>
            <w:webHidden/>
          </w:rPr>
          <w:fldChar w:fldCharType="separate"/>
        </w:r>
        <w:r>
          <w:rPr>
            <w:webHidden/>
          </w:rPr>
          <w:t>37</w:t>
        </w:r>
        <w:r>
          <w:rPr>
            <w:webHidden/>
          </w:rPr>
          <w:fldChar w:fldCharType="end"/>
        </w:r>
      </w:hyperlink>
    </w:p>
    <w:p w14:paraId="16DBB26E" w14:textId="440F2872"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25" w:history="1">
        <w:r w:rsidRPr="00CF7857">
          <w:rPr>
            <w:rStyle w:val="Hyperlink"/>
          </w:rPr>
          <w:t>4.8.5</w:t>
        </w:r>
        <w:r>
          <w:rPr>
            <w:rFonts w:asciiTheme="minorHAnsi" w:eastAsiaTheme="minorEastAsia" w:hAnsiTheme="minorHAnsi" w:cstheme="minorBidi"/>
            <w:color w:val="auto"/>
            <w:kern w:val="2"/>
            <w:sz w:val="22"/>
            <w:lang w:eastAsia="nl-BE"/>
            <w14:ligatures w14:val="standardContextual"/>
          </w:rPr>
          <w:tab/>
        </w:r>
        <w:r w:rsidRPr="00CF7857">
          <w:rPr>
            <w:rStyle w:val="Hyperlink"/>
          </w:rPr>
          <w:t>INHOUD VAN DE FACTUUR</w:t>
        </w:r>
        <w:r>
          <w:rPr>
            <w:webHidden/>
          </w:rPr>
          <w:tab/>
        </w:r>
        <w:r>
          <w:rPr>
            <w:webHidden/>
          </w:rPr>
          <w:fldChar w:fldCharType="begin"/>
        </w:r>
        <w:r>
          <w:rPr>
            <w:webHidden/>
          </w:rPr>
          <w:instrText xml:space="preserve"> PAGEREF _Toc159852125 \h </w:instrText>
        </w:r>
        <w:r>
          <w:rPr>
            <w:webHidden/>
          </w:rPr>
        </w:r>
        <w:r>
          <w:rPr>
            <w:webHidden/>
          </w:rPr>
          <w:fldChar w:fldCharType="separate"/>
        </w:r>
        <w:r>
          <w:rPr>
            <w:webHidden/>
          </w:rPr>
          <w:t>37</w:t>
        </w:r>
        <w:r>
          <w:rPr>
            <w:webHidden/>
          </w:rPr>
          <w:fldChar w:fldCharType="end"/>
        </w:r>
      </w:hyperlink>
    </w:p>
    <w:p w14:paraId="0558E056" w14:textId="359DA4EA" w:rsidR="00AE1B7A" w:rsidRDefault="00AE1B7A">
      <w:pPr>
        <w:pStyle w:val="Inhopg3"/>
        <w:rPr>
          <w:rFonts w:asciiTheme="minorHAnsi" w:eastAsiaTheme="minorEastAsia" w:hAnsiTheme="minorHAnsi" w:cstheme="minorBidi"/>
          <w:color w:val="auto"/>
          <w:kern w:val="2"/>
          <w:sz w:val="22"/>
          <w:lang w:eastAsia="nl-BE"/>
          <w14:ligatures w14:val="standardContextual"/>
        </w:rPr>
      </w:pPr>
      <w:hyperlink w:anchor="_Toc159852126" w:history="1">
        <w:r w:rsidRPr="00CF7857">
          <w:rPr>
            <w:rStyle w:val="Hyperlink"/>
          </w:rPr>
          <w:t>4.8.6</w:t>
        </w:r>
        <w:r>
          <w:rPr>
            <w:rFonts w:asciiTheme="minorHAnsi" w:eastAsiaTheme="minorEastAsia" w:hAnsiTheme="minorHAnsi" w:cstheme="minorBidi"/>
            <w:color w:val="auto"/>
            <w:kern w:val="2"/>
            <w:sz w:val="22"/>
            <w:lang w:eastAsia="nl-BE"/>
            <w14:ligatures w14:val="standardContextual"/>
          </w:rPr>
          <w:tab/>
        </w:r>
        <w:r w:rsidRPr="00CF7857">
          <w:rPr>
            <w:rStyle w:val="Hyperlink"/>
          </w:rPr>
          <w:t>OVERIGE BEPALINGEN</w:t>
        </w:r>
        <w:r>
          <w:rPr>
            <w:webHidden/>
          </w:rPr>
          <w:tab/>
        </w:r>
        <w:r>
          <w:rPr>
            <w:webHidden/>
          </w:rPr>
          <w:fldChar w:fldCharType="begin"/>
        </w:r>
        <w:r>
          <w:rPr>
            <w:webHidden/>
          </w:rPr>
          <w:instrText xml:space="preserve"> PAGEREF _Toc159852126 \h </w:instrText>
        </w:r>
        <w:r>
          <w:rPr>
            <w:webHidden/>
          </w:rPr>
        </w:r>
        <w:r>
          <w:rPr>
            <w:webHidden/>
          </w:rPr>
          <w:fldChar w:fldCharType="separate"/>
        </w:r>
        <w:r>
          <w:rPr>
            <w:webHidden/>
          </w:rPr>
          <w:t>38</w:t>
        </w:r>
        <w:r>
          <w:rPr>
            <w:webHidden/>
          </w:rPr>
          <w:fldChar w:fldCharType="end"/>
        </w:r>
      </w:hyperlink>
    </w:p>
    <w:p w14:paraId="3DA2E376" w14:textId="6A7FD244" w:rsidR="00AE1B7A" w:rsidRDefault="00AE1B7A">
      <w:pPr>
        <w:pStyle w:val="Inhopg2"/>
        <w:rPr>
          <w:rFonts w:asciiTheme="minorHAnsi" w:eastAsiaTheme="minorEastAsia" w:hAnsiTheme="minorHAnsi" w:cstheme="minorBidi"/>
          <w:color w:val="auto"/>
          <w:kern w:val="2"/>
          <w:sz w:val="22"/>
          <w:lang w:eastAsia="nl-BE"/>
          <w14:ligatures w14:val="standardContextual"/>
        </w:rPr>
      </w:pPr>
      <w:hyperlink w:anchor="_Toc159852127" w:history="1">
        <w:r w:rsidRPr="00CF7857">
          <w:rPr>
            <w:rStyle w:val="Hyperlink"/>
          </w:rPr>
          <w:t>4.9</w:t>
        </w:r>
        <w:r>
          <w:rPr>
            <w:rFonts w:asciiTheme="minorHAnsi" w:eastAsiaTheme="minorEastAsia" w:hAnsiTheme="minorHAnsi" w:cstheme="minorBidi"/>
            <w:color w:val="auto"/>
            <w:kern w:val="2"/>
            <w:sz w:val="22"/>
            <w:lang w:eastAsia="nl-BE"/>
            <w14:ligatures w14:val="standardContextual"/>
          </w:rPr>
          <w:tab/>
        </w:r>
        <w:r w:rsidRPr="00CF7857">
          <w:rPr>
            <w:rStyle w:val="Hyperlink"/>
          </w:rPr>
          <w:t>RECHTSVORDERINGEN (ART. 73, § 2 KB UITVOERING)</w:t>
        </w:r>
        <w:r>
          <w:rPr>
            <w:webHidden/>
          </w:rPr>
          <w:tab/>
        </w:r>
        <w:r>
          <w:rPr>
            <w:webHidden/>
          </w:rPr>
          <w:fldChar w:fldCharType="begin"/>
        </w:r>
        <w:r>
          <w:rPr>
            <w:webHidden/>
          </w:rPr>
          <w:instrText xml:space="preserve"> PAGEREF _Toc159852127 \h </w:instrText>
        </w:r>
        <w:r>
          <w:rPr>
            <w:webHidden/>
          </w:rPr>
        </w:r>
        <w:r>
          <w:rPr>
            <w:webHidden/>
          </w:rPr>
          <w:fldChar w:fldCharType="separate"/>
        </w:r>
        <w:r>
          <w:rPr>
            <w:webHidden/>
          </w:rPr>
          <w:t>38</w:t>
        </w:r>
        <w:r>
          <w:rPr>
            <w:webHidden/>
          </w:rPr>
          <w:fldChar w:fldCharType="end"/>
        </w:r>
      </w:hyperlink>
    </w:p>
    <w:p w14:paraId="2CFD03C1" w14:textId="4648C975" w:rsidR="00AE1B7A" w:rsidRDefault="00AE1B7A">
      <w:pPr>
        <w:pStyle w:val="Inhopg2"/>
        <w:rPr>
          <w:rStyle w:val="Hyperlink"/>
        </w:rPr>
      </w:pPr>
      <w:hyperlink w:anchor="_Toc159852128" w:history="1">
        <w:r w:rsidRPr="00CF7857">
          <w:rPr>
            <w:rStyle w:val="Hyperlink"/>
          </w:rPr>
          <w:t>4.10</w:t>
        </w:r>
        <w:r>
          <w:rPr>
            <w:rFonts w:asciiTheme="minorHAnsi" w:eastAsiaTheme="minorEastAsia" w:hAnsiTheme="minorHAnsi" w:cstheme="minorBidi"/>
            <w:color w:val="auto"/>
            <w:kern w:val="2"/>
            <w:sz w:val="22"/>
            <w:lang w:eastAsia="nl-BE"/>
            <w14:ligatures w14:val="standardContextual"/>
          </w:rPr>
          <w:tab/>
        </w:r>
        <w:r w:rsidRPr="00CF7857">
          <w:rPr>
            <w:rStyle w:val="Hyperlink"/>
          </w:rPr>
          <w:t>VOORWAARDEN BETREFFENDE HET PERSONEEL EN STRIJD TEGEN SOCIALE FRAUDE – NON-DISCRIMINATIE</w:t>
        </w:r>
        <w:r>
          <w:rPr>
            <w:webHidden/>
          </w:rPr>
          <w:tab/>
        </w:r>
        <w:r>
          <w:rPr>
            <w:webHidden/>
          </w:rPr>
          <w:fldChar w:fldCharType="begin"/>
        </w:r>
        <w:r>
          <w:rPr>
            <w:webHidden/>
          </w:rPr>
          <w:instrText xml:space="preserve"> PAGEREF _Toc159852128 \h </w:instrText>
        </w:r>
        <w:r>
          <w:rPr>
            <w:webHidden/>
          </w:rPr>
        </w:r>
        <w:r>
          <w:rPr>
            <w:webHidden/>
          </w:rPr>
          <w:fldChar w:fldCharType="separate"/>
        </w:r>
        <w:r>
          <w:rPr>
            <w:webHidden/>
          </w:rPr>
          <w:t>38</w:t>
        </w:r>
        <w:r>
          <w:rPr>
            <w:webHidden/>
          </w:rPr>
          <w:fldChar w:fldCharType="end"/>
        </w:r>
      </w:hyperlink>
    </w:p>
    <w:p w14:paraId="54ABB5E5" w14:textId="77777777" w:rsidR="00AE1B7A" w:rsidRPr="00AE1B7A" w:rsidRDefault="00AE1B7A" w:rsidP="00AE1B7A"/>
    <w:p w14:paraId="0185CD72" w14:textId="72AE2A2F" w:rsidR="00AE1B7A" w:rsidRDefault="00AE1B7A">
      <w:pPr>
        <w:pStyle w:val="Inhopg1"/>
        <w:rPr>
          <w:rStyle w:val="Hyperlink"/>
        </w:rPr>
      </w:pPr>
      <w:hyperlink w:anchor="_Toc159852129" w:history="1">
        <w:r w:rsidRPr="00CF7857">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color w:val="auto"/>
            <w:kern w:val="2"/>
            <w:lang w:eastAsia="nl-BE"/>
            <w14:ligatures w14:val="standardContextual"/>
          </w:rPr>
          <w:tab/>
        </w:r>
        <w:r w:rsidRPr="00CF7857">
          <w:rPr>
            <w:rStyle w:val="Hyperlink"/>
          </w:rPr>
          <w:t>BIJLAGEN</w:t>
        </w:r>
        <w:r>
          <w:rPr>
            <w:webHidden/>
          </w:rPr>
          <w:tab/>
        </w:r>
        <w:r>
          <w:rPr>
            <w:webHidden/>
          </w:rPr>
          <w:fldChar w:fldCharType="begin"/>
        </w:r>
        <w:r>
          <w:rPr>
            <w:webHidden/>
          </w:rPr>
          <w:instrText xml:space="preserve"> PAGEREF _Toc159852129 \h </w:instrText>
        </w:r>
        <w:r>
          <w:rPr>
            <w:webHidden/>
          </w:rPr>
        </w:r>
        <w:r>
          <w:rPr>
            <w:webHidden/>
          </w:rPr>
          <w:fldChar w:fldCharType="separate"/>
        </w:r>
        <w:r>
          <w:rPr>
            <w:webHidden/>
          </w:rPr>
          <w:t>40</w:t>
        </w:r>
        <w:r>
          <w:rPr>
            <w:webHidden/>
          </w:rPr>
          <w:fldChar w:fldCharType="end"/>
        </w:r>
      </w:hyperlink>
    </w:p>
    <w:p w14:paraId="46C837C9" w14:textId="77777777" w:rsidR="00AE1B7A" w:rsidRPr="00AE1B7A" w:rsidRDefault="00AE1B7A" w:rsidP="00AE1B7A"/>
    <w:p w14:paraId="05274916" w14:textId="519E7CD7" w:rsidR="00AE1B7A" w:rsidRDefault="00AE1B7A">
      <w:pPr>
        <w:pStyle w:val="Inhopg1"/>
        <w:rPr>
          <w:rStyle w:val="Hyperlink"/>
        </w:rPr>
      </w:pPr>
      <w:hyperlink w:anchor="_Toc159852130" w:history="1">
        <w:r w:rsidRPr="00CF7857">
          <w:rPr>
            <w:rStyle w:val="Hyperlink"/>
          </w:rPr>
          <w:t>OFFERTEFORMULIER</w:t>
        </w:r>
        <w:r>
          <w:rPr>
            <w:webHidden/>
          </w:rPr>
          <w:tab/>
        </w:r>
        <w:r>
          <w:rPr>
            <w:webHidden/>
          </w:rPr>
          <w:fldChar w:fldCharType="begin"/>
        </w:r>
        <w:r>
          <w:rPr>
            <w:webHidden/>
          </w:rPr>
          <w:instrText xml:space="preserve"> PAGEREF _Toc159852130 \h </w:instrText>
        </w:r>
        <w:r>
          <w:rPr>
            <w:webHidden/>
          </w:rPr>
        </w:r>
        <w:r>
          <w:rPr>
            <w:webHidden/>
          </w:rPr>
          <w:fldChar w:fldCharType="separate"/>
        </w:r>
        <w:r>
          <w:rPr>
            <w:webHidden/>
          </w:rPr>
          <w:t>41</w:t>
        </w:r>
        <w:r>
          <w:rPr>
            <w:webHidden/>
          </w:rPr>
          <w:fldChar w:fldCharType="end"/>
        </w:r>
      </w:hyperlink>
    </w:p>
    <w:p w14:paraId="4596658B" w14:textId="77777777" w:rsidR="00AE1B7A" w:rsidRPr="00AE1B7A" w:rsidRDefault="00AE1B7A" w:rsidP="00AE1B7A"/>
    <w:p w14:paraId="4F2B8D16" w14:textId="21562749" w:rsidR="00AE1B7A" w:rsidRDefault="00AE1B7A">
      <w:pPr>
        <w:pStyle w:val="Inhopg1"/>
        <w:rPr>
          <w:rFonts w:asciiTheme="minorHAnsi" w:eastAsiaTheme="minorEastAsia" w:hAnsiTheme="minorHAnsi" w:cstheme="minorBidi"/>
          <w:color w:val="auto"/>
          <w:kern w:val="2"/>
          <w:lang w:eastAsia="nl-BE"/>
          <w14:ligatures w14:val="standardContextual"/>
        </w:rPr>
      </w:pPr>
      <w:hyperlink w:anchor="_Toc159852131" w:history="1">
        <w:r w:rsidRPr="00CF7857">
          <w:rPr>
            <w:rStyle w:val="Hyperlink"/>
          </w:rPr>
          <w:t>VERBINTENIS TERBESCHIKKINGSTELLING MIDDELEN</w:t>
        </w:r>
        <w:r>
          <w:rPr>
            <w:webHidden/>
          </w:rPr>
          <w:tab/>
        </w:r>
        <w:r>
          <w:rPr>
            <w:webHidden/>
          </w:rPr>
          <w:fldChar w:fldCharType="begin"/>
        </w:r>
        <w:r>
          <w:rPr>
            <w:webHidden/>
          </w:rPr>
          <w:instrText xml:space="preserve"> PAGEREF _Toc159852131 \h </w:instrText>
        </w:r>
        <w:r>
          <w:rPr>
            <w:webHidden/>
          </w:rPr>
        </w:r>
        <w:r>
          <w:rPr>
            <w:webHidden/>
          </w:rPr>
          <w:fldChar w:fldCharType="separate"/>
        </w:r>
        <w:r>
          <w:rPr>
            <w:webHidden/>
          </w:rPr>
          <w:t>48</w:t>
        </w:r>
        <w:r>
          <w:rPr>
            <w:webHidden/>
          </w:rPr>
          <w:fldChar w:fldCharType="end"/>
        </w:r>
      </w:hyperlink>
    </w:p>
    <w:p w14:paraId="2ABFE00E" w14:textId="54D05DE4" w:rsidR="0004048F" w:rsidRPr="00066F8E" w:rsidRDefault="0004048F" w:rsidP="00D06690">
      <w:pPr>
        <w:tabs>
          <w:tab w:val="left" w:pos="9498"/>
        </w:tabs>
        <w:ind w:right="849"/>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fldChar w:fldCharType="end"/>
      </w:r>
    </w:p>
    <w:p w14:paraId="2DA7B14A" w14:textId="77777777" w:rsidR="0090078D" w:rsidRPr="00066F8E" w:rsidRDefault="0090078D">
      <w:pPr>
        <w:rP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59852056"/>
      <w:r w:rsidRPr="00066F8E">
        <w:t>LEESWIJZER</w:t>
      </w:r>
      <w:bookmarkEnd w:id="5"/>
      <w:bookmarkEnd w:id="6"/>
    </w:p>
    <w:p w14:paraId="06F9A9FD" w14:textId="77777777" w:rsidR="0090078D" w:rsidRPr="00066F8E" w:rsidRDefault="0090078D" w:rsidP="0090078D">
      <w:pPr>
        <w:rPr>
          <w:rFonts w:cs="Arial"/>
        </w:rPr>
      </w:pPr>
      <w:r w:rsidRPr="00066F8E">
        <w:rPr>
          <w:rFonts w:cs="Arial"/>
        </w:rPr>
        <w:t>Het bestek is als volgt opgebouwd:</w:t>
      </w:r>
    </w:p>
    <w:p w14:paraId="32FAFE6A" w14:textId="77777777" w:rsidR="0090078D" w:rsidRPr="00066F8E" w:rsidRDefault="0090078D" w:rsidP="0090078D">
      <w:pPr>
        <w:rPr>
          <w:rFonts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cs="Arial"/>
              </w:rPr>
            </w:pPr>
          </w:p>
        </w:tc>
        <w:tc>
          <w:tcPr>
            <w:tcW w:w="3402" w:type="dxa"/>
            <w:shd w:val="pct25" w:color="FFEB00" w:fill="auto"/>
          </w:tcPr>
          <w:p w14:paraId="0FF59767" w14:textId="77777777" w:rsidR="0090078D" w:rsidRPr="00066F8E" w:rsidRDefault="0090078D" w:rsidP="00011B1F">
            <w:pPr>
              <w:rPr>
                <w:rFonts w:cs="Arial"/>
              </w:rPr>
            </w:pPr>
            <w:r w:rsidRPr="00066F8E">
              <w:rPr>
                <w:rFonts w:cs="Arial"/>
              </w:rPr>
              <w:t>Voorafgaande opmerkingen</w:t>
            </w:r>
          </w:p>
        </w:tc>
        <w:tc>
          <w:tcPr>
            <w:tcW w:w="5380" w:type="dxa"/>
            <w:shd w:val="pct25" w:color="FFEB00" w:fill="auto"/>
          </w:tcPr>
          <w:p w14:paraId="5BBE04C9" w14:textId="48D4C724" w:rsidR="0090078D" w:rsidRPr="00066F8E" w:rsidRDefault="0090078D" w:rsidP="00011B1F">
            <w:pPr>
              <w:rPr>
                <w:rFonts w:cs="Arial"/>
              </w:rPr>
            </w:pPr>
            <w:r w:rsidRPr="00066F8E">
              <w:rPr>
                <w:rFonts w:cs="Arial"/>
              </w:rPr>
              <w:t>O.a. de eventuele afwijkingen op de uitvoeringsregels</w:t>
            </w:r>
            <w:r w:rsidR="00C671DA" w:rsidRPr="00066F8E">
              <w:rPr>
                <w:rFonts w:cs="Arial"/>
              </w:rPr>
              <w:t xml:space="preserve"> en  informatie over vragen en inlichtingen bij de opdrachtdocumenten</w:t>
            </w:r>
            <w:r w:rsidRPr="00066F8E">
              <w:rPr>
                <w:rFonts w:cs="Arial"/>
              </w:rPr>
              <w:t>.</w:t>
            </w:r>
          </w:p>
        </w:tc>
      </w:tr>
      <w:tr w:rsidR="0090078D" w:rsidRPr="00066F8E" w14:paraId="0E1A3968" w14:textId="77777777" w:rsidTr="00B06D05">
        <w:tc>
          <w:tcPr>
            <w:tcW w:w="1129" w:type="dxa"/>
            <w:shd w:val="pct25" w:color="FFEB00" w:fill="auto"/>
          </w:tcPr>
          <w:p w14:paraId="2A9C049E" w14:textId="75E0395E" w:rsidR="0090078D" w:rsidRPr="00066F8E" w:rsidRDefault="00ED2116" w:rsidP="002532FA">
            <w:pPr>
              <w:pStyle w:val="Kruisverwijzing"/>
            </w:pPr>
            <w:r w:rsidRPr="00066F8E">
              <w:fldChar w:fldCharType="begin"/>
            </w:r>
            <w:r w:rsidRPr="00066F8E">
              <w:instrText xml:space="preserve"> REF _Ref522538397 \r \h </w:instrText>
            </w:r>
            <w:r w:rsidR="002532FA" w:rsidRPr="00066F8E">
              <w:instrText xml:space="preserve"> \* MERGEFORMAT </w:instrText>
            </w:r>
            <w:r w:rsidRPr="00066F8E">
              <w:fldChar w:fldCharType="separate"/>
            </w:r>
            <w:r w:rsidRPr="00066F8E">
              <w:t>1</w:t>
            </w:r>
            <w:r w:rsidRPr="00066F8E">
              <w:fldChar w:fldCharType="end"/>
            </w:r>
          </w:p>
        </w:tc>
        <w:tc>
          <w:tcPr>
            <w:tcW w:w="3402" w:type="dxa"/>
            <w:shd w:val="pct25" w:color="FFEB00" w:fill="auto"/>
          </w:tcPr>
          <w:p w14:paraId="3E69EBBA" w14:textId="77777777" w:rsidR="0090078D" w:rsidRPr="00066F8E" w:rsidRDefault="0090078D" w:rsidP="00011B1F">
            <w:pPr>
              <w:rPr>
                <w:rFonts w:cs="Arial"/>
              </w:rPr>
            </w:pPr>
            <w:r w:rsidRPr="00066F8E">
              <w:rPr>
                <w:rFonts w:cs="Arial"/>
              </w:rPr>
              <w:t>Voorwerp van de opdracht</w:t>
            </w:r>
          </w:p>
        </w:tc>
        <w:tc>
          <w:tcPr>
            <w:tcW w:w="5380" w:type="dxa"/>
            <w:shd w:val="pct25" w:color="FFEB00" w:fill="auto"/>
          </w:tcPr>
          <w:p w14:paraId="00851F9B" w14:textId="4C6B9973" w:rsidR="0090078D" w:rsidRPr="00066F8E" w:rsidRDefault="0090078D" w:rsidP="00011B1F">
            <w:pPr>
              <w:rPr>
                <w:rFonts w:cs="Arial"/>
              </w:rPr>
            </w:pPr>
            <w:r w:rsidRPr="00066F8E">
              <w:rPr>
                <w:rFonts w:cs="Arial"/>
              </w:rPr>
              <w:t>De beknopte omschrijving van de opdracht met de voornaamste aandachtspunten</w:t>
            </w:r>
            <w:r w:rsidR="004F3BC7" w:rsidRPr="00066F8E">
              <w:rPr>
                <w:rFonts w:cs="Arial"/>
              </w:rPr>
              <w:t>, en de relevante (wettelijke) bepalingen en documenten</w:t>
            </w:r>
            <w:r w:rsidRPr="00066F8E">
              <w:rPr>
                <w:rFonts w:cs="Arial"/>
              </w:rPr>
              <w:t>.</w:t>
            </w:r>
          </w:p>
        </w:tc>
      </w:tr>
      <w:tr w:rsidR="00BA1473" w:rsidRPr="00066F8E" w14:paraId="5FA1B3D5" w14:textId="77777777" w:rsidTr="00B06D05">
        <w:tc>
          <w:tcPr>
            <w:tcW w:w="1129" w:type="dxa"/>
            <w:shd w:val="pct25" w:color="FFEB00" w:fill="auto"/>
          </w:tcPr>
          <w:p w14:paraId="640B51DB" w14:textId="47ADDCDE" w:rsidR="00BA1473" w:rsidRPr="00066F8E" w:rsidRDefault="00BA1473" w:rsidP="002532FA">
            <w:pPr>
              <w:pStyle w:val="Kruisverwijzing"/>
            </w:pPr>
            <w:r>
              <w:t>2</w:t>
            </w:r>
          </w:p>
        </w:tc>
        <w:tc>
          <w:tcPr>
            <w:tcW w:w="3402" w:type="dxa"/>
            <w:shd w:val="pct25" w:color="FFEB00" w:fill="auto"/>
          </w:tcPr>
          <w:p w14:paraId="215017CD" w14:textId="47487FB6" w:rsidR="00BA1473" w:rsidRPr="00066F8E" w:rsidRDefault="00BA1473" w:rsidP="00011B1F">
            <w:pPr>
              <w:rPr>
                <w:rFonts w:cs="Arial"/>
              </w:rPr>
            </w:pPr>
            <w:r>
              <w:rPr>
                <w:rFonts w:cs="Arial"/>
              </w:rPr>
              <w:t>Plaatsing</w:t>
            </w:r>
          </w:p>
        </w:tc>
        <w:tc>
          <w:tcPr>
            <w:tcW w:w="5380" w:type="dxa"/>
            <w:shd w:val="pct25" w:color="FFEB00" w:fill="auto"/>
          </w:tcPr>
          <w:p w14:paraId="18ADD3C4" w14:textId="77777777" w:rsidR="00BA1473" w:rsidRPr="00066F8E" w:rsidRDefault="00BA1473" w:rsidP="00011B1F">
            <w:pPr>
              <w:rPr>
                <w:rFonts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577F77">
            <w:pPr>
              <w:ind w:firstLine="34"/>
              <w:rPr>
                <w:rFonts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cs="Arial"/>
              </w:rPr>
              <w:t xml:space="preserve"> –</w:t>
            </w:r>
            <w:r w:rsidR="00BA0869" w:rsidRPr="00066F8E">
              <w:rPr>
                <w:rFonts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cs="Arial"/>
              </w:rPr>
            </w:pPr>
            <w:r w:rsidRPr="00066F8E">
              <w:rPr>
                <w:rFonts w:cs="Arial"/>
              </w:rPr>
              <w:t>Aanbestedende overheid</w:t>
            </w:r>
          </w:p>
          <w:p w14:paraId="1C703F73" w14:textId="69B609CB" w:rsidR="0090078D" w:rsidRPr="00066F8E" w:rsidRDefault="0090078D" w:rsidP="00011B1F">
            <w:pPr>
              <w:rPr>
                <w:rFonts w:cs="Arial"/>
              </w:rPr>
            </w:pPr>
            <w:r w:rsidRPr="00066F8E">
              <w:rPr>
                <w:rFonts w:cs="Arial"/>
              </w:rPr>
              <w:t>Plaatsingsprocedure</w:t>
            </w:r>
          </w:p>
        </w:tc>
        <w:tc>
          <w:tcPr>
            <w:tcW w:w="5380" w:type="dxa"/>
            <w:shd w:val="pct25" w:color="FFEB00" w:fill="auto"/>
          </w:tcPr>
          <w:p w14:paraId="193EE074" w14:textId="1896F1B8" w:rsidR="0090078D" w:rsidRPr="00066F8E" w:rsidRDefault="0090078D" w:rsidP="00011B1F">
            <w:pPr>
              <w:rPr>
                <w:rFonts w:cs="Arial"/>
              </w:rPr>
            </w:pPr>
            <w:r w:rsidRPr="00066F8E">
              <w:rPr>
                <w:rFonts w:cs="Arial"/>
              </w:rPr>
              <w:t>Informatie over de aanbestedende overheid</w:t>
            </w:r>
            <w:r w:rsidR="00B06D05" w:rsidRPr="00066F8E">
              <w:rPr>
                <w:rFonts w:cs="Arial"/>
              </w:rPr>
              <w:t xml:space="preserve"> en</w:t>
            </w:r>
            <w:r w:rsidRPr="00066F8E">
              <w:rPr>
                <w:rFonts w:cs="Arial"/>
              </w:rPr>
              <w:t xml:space="preserve"> de plaatsingsprocedure die toegepast wordt</w:t>
            </w:r>
            <w:r w:rsidR="00B06D05" w:rsidRPr="00066F8E">
              <w:rPr>
                <w:rFonts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577F77">
            <w:pPr>
              <w:pStyle w:val="Kruisverwijzing"/>
              <w:ind w:firstLine="34"/>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cs="Arial"/>
              </w:rPr>
            </w:pPr>
            <w:r w:rsidRPr="00066F8E">
              <w:rPr>
                <w:rFonts w:cs="Arial"/>
              </w:rPr>
              <w:t>Voorwaarden voor selectie</w:t>
            </w:r>
          </w:p>
        </w:tc>
        <w:tc>
          <w:tcPr>
            <w:tcW w:w="5380" w:type="dxa"/>
            <w:shd w:val="pct25" w:color="FFEB00" w:fill="auto"/>
          </w:tcPr>
          <w:p w14:paraId="6BE58926" w14:textId="77777777" w:rsidR="0090078D" w:rsidRPr="00066F8E" w:rsidRDefault="0090078D" w:rsidP="00011B1F">
            <w:pPr>
              <w:rPr>
                <w:rFonts w:cs="Arial"/>
              </w:rPr>
            </w:pPr>
            <w:r w:rsidRPr="00066F8E">
              <w:rPr>
                <w:rFonts w:cs="Arial"/>
              </w:rPr>
              <w:t>De voorwaarden waar de inschrijver aan dient te voldoen om in aanmerking te komen voor deze opdracht. Dit bevat o.m. de selectiecriteria.</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577F77">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cs="Arial"/>
              </w:rPr>
            </w:pPr>
            <w:r w:rsidRPr="00066F8E">
              <w:rPr>
                <w:rFonts w:cs="Arial"/>
              </w:rPr>
              <w:t>Gunningscriteria</w:t>
            </w:r>
          </w:p>
        </w:tc>
        <w:tc>
          <w:tcPr>
            <w:tcW w:w="5380" w:type="dxa"/>
            <w:shd w:val="pct25" w:color="FFEB00" w:fill="auto"/>
          </w:tcPr>
          <w:p w14:paraId="3B46F033" w14:textId="7B0D0A32" w:rsidR="0090078D" w:rsidRPr="00066F8E" w:rsidRDefault="00446F54" w:rsidP="00011B1F">
            <w:pPr>
              <w:rPr>
                <w:rFonts w:cs="Arial"/>
              </w:rPr>
            </w:pPr>
            <w:r w:rsidRPr="00066F8E">
              <w:rPr>
                <w:rFonts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577F77">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cs="Arial"/>
              </w:rPr>
            </w:pPr>
            <w:r w:rsidRPr="00066F8E">
              <w:rPr>
                <w:rFonts w:cs="Arial"/>
              </w:rPr>
              <w:t>Opmaak van de offerte</w:t>
            </w:r>
          </w:p>
        </w:tc>
        <w:tc>
          <w:tcPr>
            <w:tcW w:w="5380" w:type="dxa"/>
            <w:shd w:val="pct25" w:color="FFEB00" w:fill="auto"/>
          </w:tcPr>
          <w:p w14:paraId="1E16401B" w14:textId="5E7E4FA8" w:rsidR="0090078D" w:rsidRPr="00066F8E" w:rsidRDefault="00446F54" w:rsidP="00011B1F">
            <w:pPr>
              <w:rPr>
                <w:rFonts w:cs="Arial"/>
              </w:rPr>
            </w:pPr>
            <w:r w:rsidRPr="00066F8E">
              <w:rPr>
                <w:rFonts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577F77">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cs="Arial"/>
              </w:rPr>
            </w:pPr>
            <w:r w:rsidRPr="00066F8E">
              <w:rPr>
                <w:rFonts w:cs="Arial"/>
              </w:rPr>
              <w:t>Indiening van de offerte</w:t>
            </w:r>
          </w:p>
        </w:tc>
        <w:tc>
          <w:tcPr>
            <w:tcW w:w="5380" w:type="dxa"/>
            <w:shd w:val="pct25" w:color="FFEB00" w:fill="auto"/>
          </w:tcPr>
          <w:p w14:paraId="7244F64F" w14:textId="534E39D2" w:rsidR="0090078D" w:rsidRPr="00066F8E" w:rsidRDefault="00446F54" w:rsidP="00011B1F">
            <w:pPr>
              <w:rPr>
                <w:rFonts w:cs="Arial"/>
              </w:rPr>
            </w:pPr>
            <w:r w:rsidRPr="00066F8E">
              <w:rPr>
                <w:rFonts w:cs="Arial"/>
              </w:rPr>
              <w:t>De regels voor een tijdige en correcte indiening van de offerte, en hoe deze moet ondertekend zijn.</w:t>
            </w:r>
          </w:p>
        </w:tc>
      </w:tr>
      <w:tr w:rsidR="0090078D" w:rsidRPr="00066F8E" w14:paraId="0D0F5D7A" w14:textId="77777777" w:rsidTr="00B06D05">
        <w:tc>
          <w:tcPr>
            <w:tcW w:w="1129" w:type="dxa"/>
            <w:shd w:val="pct25" w:color="FFEB00" w:fill="auto"/>
          </w:tcPr>
          <w:p w14:paraId="4D8301D6" w14:textId="33FEB08B" w:rsidR="0090078D" w:rsidRPr="00066F8E" w:rsidRDefault="00ED2116" w:rsidP="002532FA">
            <w:pPr>
              <w:pStyle w:val="Kruisverwijzing"/>
            </w:pPr>
            <w:r w:rsidRPr="00066F8E">
              <w:fldChar w:fldCharType="begin"/>
            </w:r>
            <w:r w:rsidRPr="00066F8E">
              <w:instrText xml:space="preserve"> REF _Ref10192545 \r \h </w:instrText>
            </w:r>
            <w:r w:rsidR="006C13B9" w:rsidRPr="00066F8E">
              <w:instrText xml:space="preserve">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90078D" w:rsidRPr="00066F8E" w:rsidRDefault="0090078D" w:rsidP="00011B1F">
            <w:pPr>
              <w:rPr>
                <w:rFonts w:cs="Arial"/>
              </w:rPr>
            </w:pPr>
            <w:r w:rsidRPr="00066F8E">
              <w:rPr>
                <w:rFonts w:cs="Arial"/>
              </w:rPr>
              <w:t>Technische voorschriften</w:t>
            </w:r>
          </w:p>
        </w:tc>
        <w:tc>
          <w:tcPr>
            <w:tcW w:w="5380" w:type="dxa"/>
            <w:shd w:val="pct25" w:color="FFEB00" w:fill="auto"/>
          </w:tcPr>
          <w:p w14:paraId="784869CA" w14:textId="77777777" w:rsidR="0090078D" w:rsidRPr="00066F8E" w:rsidRDefault="0090078D" w:rsidP="00011B1F">
            <w:pPr>
              <w:rPr>
                <w:rFonts w:cs="Arial"/>
              </w:rPr>
            </w:pPr>
            <w:r w:rsidRPr="00066F8E">
              <w:rPr>
                <w:rFonts w:cs="Arial"/>
              </w:rPr>
              <w:t>De omschrijving van de prestaties die uitgevoerd moeten worden in het kader van deze opdracht.</w:t>
            </w:r>
          </w:p>
        </w:tc>
      </w:tr>
      <w:tr w:rsidR="0090078D" w:rsidRPr="00066F8E" w14:paraId="23997396" w14:textId="77777777" w:rsidTr="00B06D05">
        <w:tc>
          <w:tcPr>
            <w:tcW w:w="1129" w:type="dxa"/>
            <w:shd w:val="pct25" w:color="FFEB00" w:fill="auto"/>
          </w:tcPr>
          <w:p w14:paraId="2181C4CC" w14:textId="4CC7A454" w:rsidR="0090078D" w:rsidRPr="00066F8E" w:rsidRDefault="002532FA" w:rsidP="002532FA">
            <w:pPr>
              <w:pStyle w:val="Kruisverwijzing"/>
            </w:pPr>
            <w:r w:rsidRPr="00066F8E">
              <w:fldChar w:fldCharType="begin"/>
            </w:r>
            <w:r w:rsidRPr="00066F8E">
              <w:instrText xml:space="preserve"> REF _Ref10193445 \r \h </w:instrText>
            </w:r>
            <w:r w:rsidR="006C13B9" w:rsidRPr="00066F8E">
              <w:instrText xml:space="preserve">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90078D" w:rsidRPr="00066F8E" w:rsidRDefault="0090078D" w:rsidP="00011B1F">
            <w:pPr>
              <w:rPr>
                <w:rFonts w:cs="Arial"/>
              </w:rPr>
            </w:pPr>
            <w:r w:rsidRPr="00066F8E">
              <w:rPr>
                <w:rFonts w:cs="Arial"/>
              </w:rPr>
              <w:t>Uitvoering</w:t>
            </w:r>
          </w:p>
        </w:tc>
        <w:tc>
          <w:tcPr>
            <w:tcW w:w="5380" w:type="dxa"/>
            <w:shd w:val="pct25" w:color="FFEB00" w:fill="auto"/>
          </w:tcPr>
          <w:p w14:paraId="4336AD0C" w14:textId="77777777" w:rsidR="0090078D" w:rsidRPr="00066F8E" w:rsidRDefault="0090078D" w:rsidP="00011B1F">
            <w:pPr>
              <w:rPr>
                <w:rFonts w:cs="Arial"/>
              </w:rPr>
            </w:pPr>
            <w:r w:rsidRPr="00066F8E">
              <w:rPr>
                <w:rFonts w:cs="Arial"/>
              </w:rPr>
              <w:t>De uitvoeringsregels voor deze opdracht, waaronder de borgstelling, de betaling van de prestaties, sancties en oplevering.</w:t>
            </w:r>
          </w:p>
        </w:tc>
      </w:tr>
    </w:tbl>
    <w:p w14:paraId="3361EFF2" w14:textId="798A4CE3" w:rsidR="0090078D" w:rsidRPr="00066F8E" w:rsidRDefault="0090078D">
      <w:pPr>
        <w:rPr>
          <w:bCs/>
          <w:caps/>
        </w:rPr>
      </w:pPr>
    </w:p>
    <w:p w14:paraId="0340B621" w14:textId="44A1E8AC" w:rsidR="00033332" w:rsidRPr="00066F8E" w:rsidRDefault="00033332">
      <w:pPr>
        <w:contextualSpacing w:val="0"/>
        <w:rPr>
          <w:bCs/>
          <w:caps/>
        </w:rPr>
      </w:pPr>
      <w:r w:rsidRPr="00066F8E">
        <w:rPr>
          <w:bCs/>
          <w:caps/>
        </w:rPr>
        <w:br w:type="page"/>
      </w:r>
    </w:p>
    <w:p w14:paraId="76A32BB6" w14:textId="3F3CDF37" w:rsidR="0073516C" w:rsidRPr="00066F8E" w:rsidRDefault="0073516C">
      <w:pPr>
        <w:contextualSpacing w:val="0"/>
        <w:rP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pPr>
            <w:r w:rsidRPr="00066F8E">
              <w:rP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59852057"/>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rPr>
                <w:rFonts w:eastAsia="FlandersArtSans-Regular,Arial" w:cs="FlandersArtSans-Regular,Arial"/>
              </w:rPr>
            </w:pPr>
            <w:r w:rsidRPr="00066F8E">
              <w:rPr>
                <w:rFonts w:eastAsia="FlandersArtSans-Regular" w:cs="FlandersArtSans-Regular"/>
              </w:rPr>
              <w:t xml:space="preserve">De artikelen van het </w:t>
            </w:r>
            <w:r w:rsidR="0090078D" w:rsidRPr="00066F8E">
              <w:rPr>
                <w:rFonts w:eastAsia="FlandersArtSans-Regular" w:cs="FlandersArtSans-Regular"/>
              </w:rPr>
              <w:t>Koninklijk besluit tot bepaling van de algemene uitvoeringsregels van de overheidsopdrachten van 14 januari 2013</w:t>
            </w:r>
            <w:r w:rsidRPr="00066F8E">
              <w:rPr>
                <w:rFonts w:eastAsia="FlandersArtSans-Regular" w:cs="FlandersArtSans-Regular"/>
              </w:rPr>
              <w:t xml:space="preserve"> waarvan dit bestek afwijkt, zijn:</w:t>
            </w:r>
          </w:p>
          <w:p w14:paraId="126A1419" w14:textId="77777777" w:rsidR="00D0148A" w:rsidRPr="00066F8E" w:rsidRDefault="00D0148A" w:rsidP="00D0148A">
            <w:pPr>
              <w:rPr>
                <w:rFonts w:cs="Arial"/>
              </w:rPr>
            </w:pPr>
          </w:p>
          <w:p w14:paraId="42C257B3" w14:textId="25A989A4" w:rsidR="00D0148A" w:rsidRPr="00066F8E" w:rsidRDefault="5DAA6DCC" w:rsidP="008C502E">
            <w:pPr>
              <w:numPr>
                <w:ilvl w:val="0"/>
                <w:numId w:val="30"/>
              </w:numPr>
              <w:rPr>
                <w:rFonts w:eastAsia="FlandersArtSans-Regular,Arial" w:cs="FlandersArtSans-Regular,Arial"/>
              </w:rPr>
            </w:pPr>
            <w:r w:rsidRPr="00066F8E">
              <w:rPr>
                <w:rFonts w:eastAsia="FlandersArtSans-Regular,Arial" w:cs="FlandersArtSans-Regular,Arial"/>
                <w:highlight w:val="yellow"/>
              </w:rPr>
              <w:t>…</w:t>
            </w:r>
          </w:p>
          <w:p w14:paraId="741217E4" w14:textId="77777777" w:rsidR="00C2022D" w:rsidRPr="00066F8E" w:rsidRDefault="00C2022D" w:rsidP="00C2022D">
            <w:pPr>
              <w:ind w:left="720"/>
              <w:rPr>
                <w:rFonts w:eastAsia="FlandersArtSans-Regular,Arial" w:cs="FlandersArtSans-Regular,Arial"/>
              </w:rPr>
            </w:pPr>
          </w:p>
          <w:p w14:paraId="34AB39EE" w14:textId="6F40E244" w:rsidR="00D0148A" w:rsidRPr="00066F8E" w:rsidRDefault="00C2022D" w:rsidP="00807029">
            <w:pPr>
              <w:rPr>
                <w:rFonts w:cs="Arial"/>
              </w:rPr>
            </w:pPr>
            <w:r w:rsidRPr="00066F8E">
              <w:rPr>
                <w:rFonts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r w:rsidRPr="00066F8E">
              <w:rP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59852058"/>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56B80E65" w:rsidR="00FA4250" w:rsidRPr="00066F8E" w:rsidRDefault="00FA4250" w:rsidP="009767BB">
            <w:pPr>
              <w:contextualSpacing w:val="0"/>
              <w:textAlignment w:val="baseline"/>
              <w:rPr>
                <w:rFonts w:eastAsia="Times New Roman" w:cs="Segoe UI"/>
                <w:sz w:val="18"/>
                <w:szCs w:val="18"/>
                <w:lang w:eastAsia="nl-BE"/>
              </w:rPr>
            </w:pPr>
            <w:r w:rsidRPr="00066F8E">
              <w:rPr>
                <w:rFonts w:eastAsia="Times New Roman" w:cs="Segoe UI"/>
                <w:lang w:eastAsia="nl-BE"/>
              </w:rPr>
              <w:t>Er kunnen over deze opdracht vragen worden</w:t>
            </w:r>
            <w:r w:rsidR="00A246B5" w:rsidRPr="00066F8E">
              <w:rPr>
                <w:rFonts w:eastAsia="Times New Roman" w:cs="Segoe UI"/>
                <w:lang w:eastAsia="nl-BE"/>
              </w:rPr>
              <w:t xml:space="preserve"> gesteld</w:t>
            </w:r>
            <w:r w:rsidRPr="00066F8E">
              <w:rPr>
                <w:rFonts w:ascii="Cambria" w:eastAsia="Times New Roman" w:hAnsi="Cambria" w:cs="Cambria"/>
                <w:lang w:eastAsia="nl-BE"/>
              </w:rPr>
              <w:t> </w:t>
            </w:r>
            <w:r w:rsidRPr="00066F8E">
              <w:rPr>
                <w:rFonts w:eastAsia="Times New Roman" w:cs="Segoe UI"/>
                <w:lang w:eastAsia="nl-BE"/>
              </w:rPr>
              <w:t>via onderstaande kanalen</w:t>
            </w:r>
            <w:r w:rsidRPr="00066F8E">
              <w:rPr>
                <w:rFonts w:ascii="Cambria" w:eastAsia="Times New Roman" w:hAnsi="Cambria" w:cs="Cambria"/>
                <w:lang w:eastAsia="nl-BE"/>
              </w:rPr>
              <w:t> </w:t>
            </w:r>
            <w:r w:rsidRPr="00066F8E">
              <w:rPr>
                <w:rFonts w:eastAsia="Times New Roman" w:cs="Segoe UI"/>
                <w:lang w:eastAsia="nl-BE"/>
              </w:rPr>
              <w:t xml:space="preserve">tot </w:t>
            </w:r>
            <w:r w:rsidRPr="00066F8E">
              <w:rPr>
                <w:rFonts w:eastAsia="Times New Roman" w:cs="Segoe UI"/>
                <w:u w:val="single"/>
                <w:lang w:eastAsia="nl-BE"/>
              </w:rPr>
              <w:t xml:space="preserve">uiterlijk </w:t>
            </w:r>
            <w:r w:rsidR="00EA1293" w:rsidRPr="00EA1293">
              <w:rPr>
                <w:rFonts w:eastAsia="Times New Roman" w:cs="Segoe UI"/>
                <w:highlight w:val="yellow"/>
                <w:u w:val="single"/>
                <w:lang w:eastAsia="nl-BE"/>
              </w:rPr>
              <w:t>xx</w:t>
            </w:r>
            <w:r w:rsidRPr="00066F8E">
              <w:rPr>
                <w:rFonts w:eastAsia="Times New Roman" w:cs="Segoe UI"/>
                <w:u w:val="single"/>
                <w:lang w:eastAsia="nl-BE"/>
              </w:rPr>
              <w:t xml:space="preserve"> kalenderdagen</w:t>
            </w:r>
            <w:r w:rsidRPr="00066F8E">
              <w:rPr>
                <w:rFonts w:eastAsia="Times New Roman"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rPr>
                <w:rFonts w:eastAsia="Times New Roman" w:cs="Cambria"/>
                <w:i/>
                <w:iCs/>
                <w:lang w:eastAsia="nl-BE"/>
              </w:rPr>
            </w:pPr>
            <w:r w:rsidRPr="00EA1293">
              <w:rPr>
                <w:rFonts w:eastAsia="Times New Roman"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rPr>
                <w:rFonts w:eastAsia="Times New Roman" w:cs="Cambria"/>
                <w:lang w:eastAsia="nl-BE"/>
              </w:rPr>
            </w:pPr>
          </w:p>
          <w:p w14:paraId="64BCBFBD" w14:textId="4E0745BF" w:rsidR="00852211" w:rsidRDefault="004A5021" w:rsidP="004A5021">
            <w:pPr>
              <w:rPr>
                <w:rFonts w:eastAsia="FlandersArtSans-Regular" w:cs="FlandersArtSans-Regular"/>
              </w:rPr>
            </w:pPr>
            <w:r w:rsidRPr="00066F8E">
              <w:rPr>
                <w:rFonts w:eastAsia="FlandersArtSans-Regular" w:cs="FlandersArtSans-Regular"/>
              </w:rPr>
              <w:t xml:space="preserve">Deze vragen dienen </w:t>
            </w:r>
            <w:r w:rsidRPr="00852211">
              <w:rPr>
                <w:rFonts w:eastAsia="FlandersArtSans-Regular" w:cs="FlandersArtSans-Regular"/>
              </w:rPr>
              <w:t xml:space="preserve">te worden </w:t>
            </w:r>
            <w:r w:rsidR="008B1390" w:rsidRPr="00852211">
              <w:rPr>
                <w:rFonts w:eastAsia="FlandersArtSans-Regular" w:cs="FlandersArtSans-Regular"/>
              </w:rPr>
              <w:t xml:space="preserve">gericht </w:t>
            </w:r>
            <w:r w:rsidRPr="00852211">
              <w:rPr>
                <w:rFonts w:eastAsia="FlandersArtSans-Regular" w:cs="FlandersArtSans-Regular"/>
              </w:rPr>
              <w:t xml:space="preserve">aan </w:t>
            </w:r>
            <w:r w:rsidR="00852211" w:rsidRPr="006810BF">
              <w:rPr>
                <w:rFonts w:eastAsia="FlandersArtSans-Regular" w:cs="FlandersArtSans-Regular"/>
                <w:i/>
                <w:iCs/>
                <w:highlight w:val="yellow"/>
              </w:rPr>
              <w:t>(mailadres)</w:t>
            </w:r>
            <w:r w:rsidRPr="00852211">
              <w:rPr>
                <w:rFonts w:eastAsia="FlandersArtSans-Regular" w:cs="FlandersArtSans-Regular"/>
                <w:highlight w:val="yellow"/>
              </w:rPr>
              <w:t>.</w:t>
            </w:r>
          </w:p>
          <w:p w14:paraId="0052843D" w14:textId="727B2FAE" w:rsidR="004A5021" w:rsidRPr="00066F8E" w:rsidRDefault="004A5021" w:rsidP="004A5021">
            <w:pPr>
              <w:rPr>
                <w:rFonts w:eastAsia="FlandersArtSans-Regular,Arial" w:cs="FlandersArtSans-Regular,Arial"/>
              </w:rPr>
            </w:pPr>
            <w:r w:rsidRPr="00066F8E">
              <w:rPr>
                <w:rFonts w:eastAsia="FlandersArtSans-Regular" w:cs="FlandersArtSans-Regular"/>
              </w:rPr>
              <w:t>Bij het indienen van de vragen dient het besteknummer als referentie te worden</w:t>
            </w:r>
            <w:r w:rsidR="008B1390" w:rsidRPr="00066F8E">
              <w:rPr>
                <w:rFonts w:eastAsia="FlandersArtSans-Regular" w:cs="FlandersArtSans-Regular"/>
              </w:rPr>
              <w:t xml:space="preserve"> vermeld</w:t>
            </w:r>
            <w:r w:rsidRPr="00066F8E">
              <w:rPr>
                <w:rFonts w:eastAsia="FlandersArtSans-Regular" w:cs="FlandersArtSans-Regular"/>
              </w:rPr>
              <w:t>.</w:t>
            </w:r>
          </w:p>
          <w:p w14:paraId="78A7B920" w14:textId="77777777" w:rsidR="004A5021" w:rsidRPr="00066F8E" w:rsidRDefault="004A5021" w:rsidP="004A5021">
            <w:pPr>
              <w:rPr>
                <w:rFonts w:eastAsia="FlandersArtSans-Regular" w:cs="FlandersArtSans-Regular"/>
              </w:rPr>
            </w:pPr>
          </w:p>
          <w:p w14:paraId="0E6F21C8" w14:textId="4A213842" w:rsidR="00FA4250" w:rsidRPr="00066F8E" w:rsidRDefault="004A5021" w:rsidP="009767BB">
            <w:pPr>
              <w:contextualSpacing w:val="0"/>
              <w:textAlignment w:val="baseline"/>
              <w:rPr>
                <w:rFonts w:eastAsia="Times New Roman" w:cs="Segoe UI"/>
                <w:sz w:val="18"/>
                <w:szCs w:val="18"/>
                <w:lang w:eastAsia="nl-BE"/>
              </w:rPr>
            </w:pPr>
            <w:r w:rsidRPr="00066F8E">
              <w:rPr>
                <w:rFonts w:eastAsia="FlandersArtSans-Regular" w:cs="FlandersArtSans-Regular"/>
              </w:rPr>
              <w:t xml:space="preserve">De relevante antwoorden worden gepubliceerd als terechtwijzend bericht bij de aankondiging op </w:t>
            </w:r>
            <w:r w:rsidR="00262C37">
              <w:rPr>
                <w:rFonts w:eastAsia="FlandersArtSans-Regular" w:cs="FlandersArtSans-Regular"/>
              </w:rPr>
              <w:t>e-Procurement</w:t>
            </w:r>
            <w:r w:rsidRPr="00066F8E">
              <w:rPr>
                <w:rFonts w:eastAsia="FlandersArtSans-Regular" w:cs="FlandersArtSans-Regular"/>
              </w:rPr>
              <w:t xml:space="preserve"> </w:t>
            </w:r>
            <w:r w:rsidRPr="00066F8E">
              <w:rPr>
                <w:rFonts w:eastAsia="FlandersArtSans-Regular" w:cs="FlandersArtSans-Regular"/>
                <w:i/>
                <w:highlight w:val="yellow"/>
              </w:rPr>
              <w:t>(opdrachten vanaf Europese drempels:)</w:t>
            </w:r>
            <w:r w:rsidRPr="00066F8E">
              <w:rPr>
                <w:rFonts w:eastAsia="FlandersArtSans-Regular" w:cs="FlandersArtSans-Regular"/>
              </w:rPr>
              <w:t xml:space="preserve"> en in het Supplement op het Publicatieblad van de Europese Unie. De gepubliceerde antwoorden in verband met deze opdracht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eastAsia="Times New Roman" w:cs="Segoe UI"/>
                <w:lang w:eastAsia="nl-BE"/>
              </w:rPr>
            </w:pPr>
          </w:p>
        </w:tc>
      </w:tr>
    </w:tbl>
    <w:p w14:paraId="61AF2999" w14:textId="55D037C1" w:rsidR="00852211" w:rsidRDefault="00852211" w:rsidP="00807029">
      <w:pPr>
        <w:rPr>
          <w:rFonts w:cs="Arial"/>
        </w:rPr>
      </w:pPr>
    </w:p>
    <w:p w14:paraId="2FF7BAF6" w14:textId="77777777" w:rsidR="00852211" w:rsidRDefault="00852211">
      <w:pPr>
        <w:contextualSpacing w:val="0"/>
        <w:rPr>
          <w:rFonts w:cs="Arial"/>
        </w:rPr>
      </w:pPr>
      <w:r>
        <w:rPr>
          <w:rFonts w:cs="Arial"/>
        </w:rPr>
        <w:br w:type="page"/>
      </w:r>
    </w:p>
    <w:p w14:paraId="49762E04" w14:textId="77777777" w:rsidR="00FA4250" w:rsidRPr="00066F8E" w:rsidRDefault="00FA4250" w:rsidP="00807029">
      <w:pPr>
        <w:rPr>
          <w:rFonts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r w:rsidRPr="00066F8E">
              <w:rP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59852059"/>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eastAsia="FlandersArtSans-Regular,Arial" w:cs="FlandersArtSans-Regular,Arial"/>
                <w:i/>
                <w:iCs/>
              </w:rPr>
            </w:pPr>
            <w:r w:rsidRPr="00066F8E">
              <w:rPr>
                <w:rFonts w:eastAsia="FlandersArtSans-Regular" w:cs="FlandersArtSans-Regular"/>
                <w:i/>
                <w:iCs/>
                <w:highlight w:val="yellow"/>
              </w:rPr>
              <w:t xml:space="preserve"> </w:t>
            </w:r>
            <w:r w:rsidR="5DAA6DCC" w:rsidRPr="00066F8E">
              <w:rPr>
                <w:rFonts w:eastAsia="FlandersArtSans-Regular" w:cs="FlandersArtSans-Regular"/>
                <w:i/>
                <w:iCs/>
                <w:highlight w:val="yellow"/>
              </w:rPr>
              <w:t>(Optioneel)</w:t>
            </w:r>
          </w:p>
          <w:p w14:paraId="4338D225" w14:textId="77777777" w:rsidR="009B3DCF" w:rsidRPr="00066F8E" w:rsidRDefault="009B3DCF" w:rsidP="00D0148A">
            <w:pPr>
              <w:rPr>
                <w:rFonts w:cs="Arial"/>
              </w:rPr>
            </w:pPr>
          </w:p>
          <w:p w14:paraId="5BA75ABC" w14:textId="25C20512" w:rsidR="009B3DCF" w:rsidRPr="000211AD" w:rsidRDefault="369E5675" w:rsidP="369E5675">
            <w:pPr>
              <w:rPr>
                <w:rFonts w:eastAsia="FlandersArtSans-Regular,Arial" w:cs="FlandersArtSans-Regular,Arial"/>
              </w:rPr>
            </w:pPr>
            <w:r w:rsidRPr="000211AD">
              <w:rPr>
                <w:rFonts w:eastAsia="FlandersArtSans-Regular" w:cs="FlandersArtSans-Regular"/>
              </w:rPr>
              <w:t xml:space="preserve">Er wordt een informatievergadering voorzien op </w:t>
            </w:r>
            <w:r w:rsidRPr="000211AD">
              <w:rPr>
                <w:rFonts w:eastAsia="FlandersArtSans-Regular" w:cs="FlandersArtSans-Regular"/>
                <w:highlight w:val="yellow"/>
              </w:rPr>
              <w:t>xx</w:t>
            </w:r>
            <w:r w:rsidRPr="000211AD">
              <w:rPr>
                <w:rFonts w:eastAsia="FlandersArtSans-Regular,Arial" w:cs="FlandersArtSans-Regular,Arial"/>
                <w:highlight w:val="yellow"/>
              </w:rPr>
              <w:t>/</w:t>
            </w:r>
            <w:r w:rsidRPr="000211AD">
              <w:rPr>
                <w:rFonts w:eastAsia="FlandersArtSans-Regular" w:cs="FlandersArtSans-Regular"/>
                <w:highlight w:val="yellow"/>
              </w:rPr>
              <w:t>xx</w:t>
            </w:r>
            <w:r w:rsidRPr="000211AD">
              <w:rPr>
                <w:rFonts w:eastAsia="FlandersArtSans-Regular,Arial" w:cs="FlandersArtSans-Regular,Arial"/>
                <w:highlight w:val="yellow"/>
              </w:rPr>
              <w:t>/</w:t>
            </w:r>
            <w:proofErr w:type="spellStart"/>
            <w:r w:rsidRPr="000211AD">
              <w:rPr>
                <w:rFonts w:eastAsia="FlandersArtSans-Regular" w:cs="FlandersArtSans-Regular"/>
                <w:highlight w:val="yellow"/>
              </w:rPr>
              <w:t>xxxx</w:t>
            </w:r>
            <w:proofErr w:type="spellEnd"/>
            <w:r w:rsidRPr="000211AD">
              <w:rPr>
                <w:rFonts w:eastAsia="FlandersArtSans-Regular" w:cs="FlandersArtSans-Regular"/>
              </w:rPr>
              <w:t xml:space="preserve"> om </w:t>
            </w:r>
            <w:r w:rsidRPr="000211AD">
              <w:rPr>
                <w:rFonts w:eastAsia="FlandersArtSans-Regular,Arial" w:cs="FlandersArtSans-Regular,Arial"/>
                <w:highlight w:val="yellow"/>
              </w:rPr>
              <w:t>…</w:t>
            </w:r>
            <w:r w:rsidRPr="000211AD">
              <w:rPr>
                <w:rFonts w:eastAsia="FlandersArtSans-Regular" w:cs="FlandersArtSans-Regular"/>
              </w:rPr>
              <w:t xml:space="preserve"> u.</w:t>
            </w:r>
          </w:p>
          <w:p w14:paraId="134A5F45" w14:textId="4C13CDAF" w:rsidR="00D0148A" w:rsidRPr="000211AD" w:rsidRDefault="5DAA6DCC" w:rsidP="5DAA6DCC">
            <w:pPr>
              <w:rPr>
                <w:rFonts w:eastAsia="FlandersArtSans-Regular,Arial" w:cs="FlandersArtSans-Regular,Arial"/>
              </w:rPr>
            </w:pPr>
            <w:r w:rsidRPr="000211AD">
              <w:rPr>
                <w:rFonts w:eastAsia="FlandersArtSans-Regular" w:cs="FlandersArtSans-Regular"/>
              </w:rPr>
              <w:t>De vergadering gaat door op volgende locatie:</w:t>
            </w:r>
          </w:p>
          <w:p w14:paraId="4858FC7D" w14:textId="56AB291E" w:rsidR="00D0148A" w:rsidRPr="0065155D" w:rsidRDefault="000211AD" w:rsidP="5DAA6DCC">
            <w:pPr>
              <w:ind w:left="708"/>
              <w:rPr>
                <w:rFonts w:eastAsia="FlandersArtSans-Regular,Arial" w:cs="FlandersArtSans-Regular,Arial"/>
                <w:i/>
                <w:iCs/>
              </w:rPr>
            </w:pPr>
            <w:r w:rsidRPr="0065155D">
              <w:rPr>
                <w:rFonts w:eastAsia="FlandersArtSans-Regular" w:cs="FlandersArtSans-Regular"/>
                <w:i/>
                <w:iCs/>
                <w:highlight w:val="yellow"/>
              </w:rPr>
              <w:t>(adres)</w:t>
            </w:r>
          </w:p>
          <w:p w14:paraId="18DB2E11" w14:textId="77777777" w:rsidR="00D0148A" w:rsidRPr="000211AD" w:rsidRDefault="00D0148A" w:rsidP="00D0148A">
            <w:pPr>
              <w:rPr>
                <w:rFonts w:cs="Arial"/>
              </w:rPr>
            </w:pPr>
          </w:p>
          <w:p w14:paraId="2B82EFCF" w14:textId="1E2EF9B2" w:rsidR="00D0148A" w:rsidRPr="000211AD" w:rsidRDefault="5DAA6DCC" w:rsidP="5DAA6DCC">
            <w:pPr>
              <w:rPr>
                <w:rFonts w:eastAsia="FlandersArtSans-Regular,Arial" w:cs="FlandersArtSans-Regular,Arial"/>
              </w:rPr>
            </w:pPr>
            <w:r w:rsidRPr="000211AD">
              <w:rPr>
                <w:rFonts w:eastAsia="FlandersArtSans-Regular" w:cs="FlandersArtSans-Regular"/>
              </w:rPr>
              <w:t>Volgende items zullen op deze vergadering</w:t>
            </w:r>
            <w:r w:rsidR="00C67733" w:rsidRPr="000211AD">
              <w:rPr>
                <w:rFonts w:eastAsia="FlandersArtSans-Regular" w:cs="FlandersArtSans-Regular"/>
              </w:rPr>
              <w:t xml:space="preserve"> worden toegelicht</w:t>
            </w:r>
            <w:r w:rsidRPr="000211AD">
              <w:rPr>
                <w:rFonts w:eastAsia="FlandersArtSans-Regular" w:cs="FlandersArtSans-Regular"/>
              </w:rPr>
              <w:t>:</w:t>
            </w:r>
          </w:p>
          <w:p w14:paraId="5936A36D" w14:textId="7560D445" w:rsidR="00D0148A" w:rsidRPr="000211AD" w:rsidRDefault="5DAA6DCC" w:rsidP="000C4938">
            <w:pPr>
              <w:pStyle w:val="Lijstalinea"/>
              <w:numPr>
                <w:ilvl w:val="0"/>
                <w:numId w:val="43"/>
              </w:numPr>
              <w:rPr>
                <w:rFonts w:eastAsia="FlandersArtSans-Regular,Arial" w:cs="FlandersArtSans-Regular,Arial"/>
              </w:rPr>
            </w:pPr>
            <w:r w:rsidRPr="000211AD">
              <w:rPr>
                <w:rFonts w:eastAsia="FlandersArtSans-Regular" w:cs="FlandersArtSans-Regular"/>
              </w:rPr>
              <w:t xml:space="preserve">De antwoorden op </w:t>
            </w:r>
            <w:r w:rsidR="00906819" w:rsidRPr="000211AD">
              <w:rPr>
                <w:rFonts w:eastAsia="FlandersArtSans-Regular" w:cs="FlandersArtSans-Regular"/>
              </w:rPr>
              <w:t xml:space="preserve">de vragen die ten laatste </w:t>
            </w:r>
            <w:r w:rsidR="00906819" w:rsidRPr="000211AD">
              <w:rPr>
                <w:rFonts w:eastAsia="FlandersArtSans-Regular" w:cs="FlandersArtSans-Regular"/>
                <w:highlight w:val="yellow"/>
              </w:rPr>
              <w:t>…</w:t>
            </w:r>
            <w:r w:rsidR="00906819" w:rsidRPr="000211AD">
              <w:rPr>
                <w:rFonts w:eastAsia="FlandersArtSans-Regular" w:cs="FlandersArtSans-Regular"/>
              </w:rPr>
              <w:t xml:space="preserve"> dag</w:t>
            </w:r>
            <w:r w:rsidR="00D72F53" w:rsidRPr="000211AD">
              <w:rPr>
                <w:rFonts w:eastAsia="FlandersArtSans-Regular" w:cs="FlandersArtSans-Regular"/>
                <w:highlight w:val="yellow"/>
              </w:rPr>
              <w:t>(</w:t>
            </w:r>
            <w:r w:rsidR="00906819" w:rsidRPr="000211AD">
              <w:rPr>
                <w:rFonts w:eastAsia="FlandersArtSans-Regular" w:cs="FlandersArtSans-Regular"/>
                <w:highlight w:val="yellow"/>
              </w:rPr>
              <w:t>en</w:t>
            </w:r>
            <w:r w:rsidR="00D72F53" w:rsidRPr="000211AD">
              <w:rPr>
                <w:rFonts w:eastAsia="FlandersArtSans-Regular" w:cs="FlandersArtSans-Regular"/>
                <w:highlight w:val="yellow"/>
              </w:rPr>
              <w:t>)</w:t>
            </w:r>
            <w:r w:rsidR="00906819" w:rsidRPr="000211AD">
              <w:rPr>
                <w:rFonts w:eastAsia="FlandersArtSans-Regular" w:cs="FlandersArtSans-Regular"/>
              </w:rPr>
              <w:t xml:space="preserve"> vooraf aan deze informatievergadering gesteld werden</w:t>
            </w:r>
            <w:r w:rsidR="00B519EE" w:rsidRPr="000211AD">
              <w:rPr>
                <w:rFonts w:eastAsia="FlandersArtSans-Regular" w:cs="FlandersArtSans-Regular"/>
              </w:rPr>
              <w:t xml:space="preserve">. </w:t>
            </w:r>
            <w:r w:rsidRPr="000211AD">
              <w:rPr>
                <w:rFonts w:eastAsia="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rPr>
                <w:rFonts w:eastAsia="FlandersArtSans-Regular" w:cs="FlandersArtSans-Regular"/>
              </w:rPr>
            </w:pPr>
            <w:r w:rsidRPr="000211AD">
              <w:rPr>
                <w:rFonts w:eastAsia="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eastAsia="FlandersArtSans-Regular" w:cs="FlandersArtSans-Regular"/>
              </w:rPr>
            </w:pPr>
          </w:p>
          <w:p w14:paraId="6B93FE42" w14:textId="1A2FE3F1" w:rsidR="00FB62C6" w:rsidRPr="000211AD" w:rsidRDefault="00FB62C6" w:rsidP="369E5675">
            <w:pPr>
              <w:rPr>
                <w:rFonts w:eastAsia="FlandersArtSans-Regular" w:cs="FlandersArtSans-Regular"/>
              </w:rPr>
            </w:pPr>
            <w:r w:rsidRPr="000211AD">
              <w:rPr>
                <w:rFonts w:eastAsia="FlandersArtSans-Regular" w:cs="FlandersArtSans-Regular"/>
              </w:rPr>
              <w:t>Aanwezigheid van de inschrijvers op deze vergadering wordt sterk aanbevolen.</w:t>
            </w:r>
          </w:p>
          <w:p w14:paraId="1AE4F843" w14:textId="77777777" w:rsidR="00801776" w:rsidRPr="000211AD" w:rsidRDefault="00801776" w:rsidP="369E5675">
            <w:pPr>
              <w:rPr>
                <w:rFonts w:eastAsia="FlandersArtSans-Regular" w:cs="FlandersArtSans-Regular"/>
                <w:i/>
              </w:rPr>
            </w:pPr>
          </w:p>
          <w:p w14:paraId="005C8FC3" w14:textId="07E61CDC" w:rsidR="00540E39" w:rsidRPr="00066F8E" w:rsidRDefault="00540E39" w:rsidP="00E81B39">
            <w:pPr>
              <w:rPr>
                <w:rFonts w:eastAsia="FlandersArtSans-Regular,Arial" w:cs="FlandersArtSans-Regular,Arial"/>
              </w:rPr>
            </w:pPr>
            <w:r w:rsidRPr="000211AD">
              <w:rPr>
                <w:rFonts w:eastAsia="FlandersArtSans-Regular" w:cs="FlandersArtSans-Regular"/>
                <w:i/>
                <w:highlight w:val="yellow"/>
              </w:rPr>
              <w:t>(Optioneel:)</w:t>
            </w:r>
            <w:r w:rsidRPr="000211AD">
              <w:rPr>
                <w:rFonts w:eastAsia="FlandersArtSans-Regular" w:cs="FlandersArtSans-Regular"/>
                <w:i/>
              </w:rPr>
              <w:t xml:space="preserve"> </w:t>
            </w:r>
            <w:r w:rsidRPr="000211AD">
              <w:rPr>
                <w:rFonts w:eastAsia="FlandersArtSans-Regular" w:cs="FlandersArtSans-Regular"/>
              </w:rPr>
              <w:t>De inschrijver wordt verzocht om op voorhand te laten weten dat hij zal deelnemen via mail op</w:t>
            </w:r>
            <w:r w:rsidRPr="000211AD">
              <w:t xml:space="preserve"> </w:t>
            </w:r>
            <w:r w:rsidR="000211AD" w:rsidRPr="006D050A">
              <w:rPr>
                <w:rFonts w:eastAsia="FlandersArtSans-Regular" w:cs="FlandersArtSans-Regular"/>
                <w:i/>
                <w:iCs/>
                <w:highlight w:val="yellow"/>
              </w:rPr>
              <w:t>(mailadres)</w:t>
            </w:r>
            <w:r w:rsidRPr="000211AD">
              <w:rPr>
                <w:rStyle w:val="Hyperlink"/>
                <w:rFonts w:eastAsia="FlandersArtSans-Regular" w:cs="FlandersArtSans-Regular"/>
                <w:color w:val="1D1B11"/>
                <w:u w:val="none"/>
              </w:rPr>
              <w:t xml:space="preserve">. </w:t>
            </w:r>
            <w:r w:rsidR="00224848" w:rsidRPr="000211AD">
              <w:rPr>
                <w:rStyle w:val="Hyperlink"/>
                <w:rFonts w:eastAsia="FlandersArtSans-Regular" w:cs="FlandersArtSans-Regular"/>
                <w:color w:val="1D1B11"/>
                <w:u w:val="none"/>
              </w:rPr>
              <w:t>Gelieve</w:t>
            </w:r>
            <w:r w:rsidR="00224848" w:rsidRPr="00224848">
              <w:rPr>
                <w:rStyle w:val="Hyperlink"/>
                <w:rFonts w:eastAsia="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eastAsia="Times New Roman"/>
          <w:b/>
          <w:bCs/>
          <w:caps/>
          <w:color w:val="3C3D3C"/>
          <w:sz w:val="44"/>
          <w:szCs w:val="52"/>
        </w:rPr>
      </w:pPr>
      <w:r w:rsidRPr="00066F8E">
        <w:br w:type="page"/>
      </w:r>
    </w:p>
    <w:p w14:paraId="5AD331F2" w14:textId="4C48BC12" w:rsidR="00D5362C" w:rsidRPr="00E6233B" w:rsidRDefault="5DAA6DCC" w:rsidP="004E2E78">
      <w:pPr>
        <w:pStyle w:val="Kop1"/>
      </w:pPr>
      <w:bookmarkStart w:id="12" w:name="_Toc159852060"/>
      <w:r w:rsidRPr="00E6233B">
        <w:lastRenderedPageBreak/>
        <w:t>VOORWERP VAN DE OPDRACHT</w:t>
      </w:r>
      <w:bookmarkEnd w:id="11"/>
      <w:bookmarkEnd w:id="12"/>
    </w:p>
    <w:p w14:paraId="733007D3" w14:textId="31A60AAA" w:rsidR="00D5362C" w:rsidRPr="00066F8E" w:rsidRDefault="5DAA6DCC" w:rsidP="00FD7AC2">
      <w:pPr>
        <w:pStyle w:val="Kop2"/>
      </w:pPr>
      <w:bookmarkStart w:id="13" w:name="_Ref520807226"/>
      <w:bookmarkStart w:id="14" w:name="_Toc159852061"/>
      <w:r w:rsidRPr="00066F8E">
        <w:rPr>
          <w:caps w:val="0"/>
        </w:rPr>
        <w:t>BESCHRIJVING</w:t>
      </w:r>
      <w:bookmarkEnd w:id="13"/>
      <w:bookmarkEnd w:id="14"/>
    </w:p>
    <w:p w14:paraId="0781B831" w14:textId="266D04E1" w:rsidR="00807B35" w:rsidRPr="00066F8E" w:rsidRDefault="5DAA6DCC" w:rsidP="00E81B39">
      <w:pPr>
        <w:rPr>
          <w:rFonts w:eastAsia="FlandersArtSans-Regular,Arial" w:cs="FlandersArtSans-Regular,Arial"/>
          <w:i/>
          <w:iCs/>
        </w:rPr>
      </w:pPr>
      <w:r w:rsidRPr="00066F8E">
        <w:rPr>
          <w:rFonts w:eastAsia="FlandersArtSans-Regular" w:cs="FlandersArtSans-Regular"/>
          <w:i/>
          <w:iCs/>
          <w:highlight w:val="yellow"/>
        </w:rPr>
        <w:t>(Geef de beschrijving van de opdracht, met o.a. ook informatie over de omvang, hoeveelheden,…</w:t>
      </w:r>
      <w:r w:rsidR="0050431E" w:rsidRPr="00066F8E">
        <w:rPr>
          <w:rFonts w:eastAsia="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r w:rsidRPr="00066F8E">
        <w:rPr>
          <w:rFonts w:eastAsia="FlandersArtSans-Regular,Arial" w:cs="FlandersArtSans-Regular,Arial"/>
          <w:i/>
          <w:iCs/>
          <w:highlight w:val="yellow"/>
        </w:rPr>
        <w:t>)</w:t>
      </w:r>
    </w:p>
    <w:p w14:paraId="272DFF76" w14:textId="0CF6FB42" w:rsidR="00807B35" w:rsidRPr="00066F8E" w:rsidRDefault="00807B35" w:rsidP="00012A47">
      <w:pPr>
        <w:rPr>
          <w:rFonts w:cs="Arial"/>
        </w:rPr>
      </w:pPr>
    </w:p>
    <w:p w14:paraId="37AF9B20" w14:textId="58E49BE7" w:rsidR="00540E39" w:rsidRPr="00066F8E" w:rsidRDefault="00540E39" w:rsidP="009A7A6B">
      <w:pPr>
        <w:rPr>
          <w:rFonts w:eastAsia="FlandersArtSans-Regular" w:cs="FlandersArtSans-Regular"/>
        </w:rPr>
      </w:pPr>
      <w:r w:rsidRPr="00066F8E">
        <w:rPr>
          <w:rFonts w:eastAsia="FlandersArtSans-Regular" w:cs="FlandersArtSans-Regular"/>
        </w:rPr>
        <w:t xml:space="preserve">Deze opdracht is een opdracht voor </w:t>
      </w:r>
      <w:r w:rsidR="00CF4125" w:rsidRPr="00066F8E">
        <w:rPr>
          <w:rFonts w:eastAsia="FlandersArtSans-Regular" w:cs="FlandersArtSans-Regular"/>
        </w:rPr>
        <w:t xml:space="preserve">diensten </w:t>
      </w:r>
      <w:r w:rsidRPr="00066F8E">
        <w:rPr>
          <w:rFonts w:eastAsia="FlandersArtSans-Regular" w:cs="FlandersArtSans-Regular"/>
        </w:rPr>
        <w:t>in de zin art. 2, 2</w:t>
      </w:r>
      <w:r w:rsidR="00CF4125" w:rsidRPr="00066F8E">
        <w:rPr>
          <w:rFonts w:eastAsia="FlandersArtSans-Regular" w:cs="FlandersArtSans-Regular"/>
        </w:rPr>
        <w:t>1</w:t>
      </w:r>
      <w:r w:rsidRPr="00066F8E">
        <w:rPr>
          <w:rFonts w:eastAsia="FlandersArtSans-Regular" w:cs="FlandersArtSans-Regular"/>
        </w:rPr>
        <w:t>° van de Wet inzake overheidsopdrachten van 17 juni 2016.</w:t>
      </w:r>
    </w:p>
    <w:p w14:paraId="66DEEF5E" w14:textId="77777777" w:rsidR="00540E39" w:rsidRPr="00066F8E" w:rsidRDefault="00540E39" w:rsidP="00540E39">
      <w:pPr>
        <w:rPr>
          <w:rFonts w:cs="Arial"/>
        </w:rPr>
      </w:pPr>
    </w:p>
    <w:p w14:paraId="1191D3B3" w14:textId="553DDDFC" w:rsidR="00540E39" w:rsidRPr="00066F8E" w:rsidRDefault="00540E39" w:rsidP="00540E39">
      <w:pPr>
        <w:rPr>
          <w:rFonts w:eastAsia="FlandersArtSans-Regular,Arial" w:cs="FlandersArtSans-Regular,Arial"/>
        </w:rPr>
      </w:pPr>
      <w:r w:rsidRPr="00066F8E">
        <w:rPr>
          <w:rFonts w:eastAsia="FlandersArtSans-Regular" w:cs="FlandersArtSans-Regular"/>
        </w:rPr>
        <w:t xml:space="preserve">De </w:t>
      </w:r>
      <w:r w:rsidR="00CF4125" w:rsidRPr="00066F8E">
        <w:rPr>
          <w:rFonts w:eastAsia="FlandersArtSans-Regular" w:cs="FlandersArtSans-Regular"/>
        </w:rPr>
        <w:t xml:space="preserve">diensten </w:t>
      </w:r>
      <w:r w:rsidRPr="00066F8E">
        <w:rPr>
          <w:rFonts w:eastAsia="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eastAsia="FlandersArtSans-Regular,Arial" w:cs="FlandersArtSans-Regular,Arial"/>
        </w:rPr>
      </w:pPr>
      <w:r w:rsidRPr="00066F8E">
        <w:rPr>
          <w:rFonts w:eastAsia="FlandersArtSans-Regular,Arial" w:cs="FlandersArtSans-Regular,Arial"/>
          <w:highlight w:val="yellow"/>
        </w:rPr>
        <w:t>…</w:t>
      </w:r>
    </w:p>
    <w:p w14:paraId="3AF562D6" w14:textId="7E0BEE76" w:rsidR="00540E39" w:rsidRDefault="00540E39" w:rsidP="00012A47">
      <w:pPr>
        <w:rPr>
          <w:rFonts w:cs="Arial"/>
        </w:rPr>
      </w:pPr>
    </w:p>
    <w:p w14:paraId="2AC829CB" w14:textId="18FE4299" w:rsidR="009652C1" w:rsidRPr="00066F8E" w:rsidRDefault="009652C1" w:rsidP="00012A47">
      <w:pPr>
        <w:rPr>
          <w:rFonts w:cs="Arial"/>
        </w:rPr>
      </w:pPr>
      <w:r w:rsidRPr="00066F8E">
        <w:rPr>
          <w:rFonts w:eastAsia="FlandersArtSans-Regular" w:cs="FlandersArtSans-Regular"/>
        </w:rPr>
        <w:t>Een meer uitgebreide beschrijving is opgenomen in het hoofdstuk</w:t>
      </w:r>
      <w:r w:rsidRPr="00066F8E">
        <w:rPr>
          <w:rFonts w:eastAsia="FlandersArtSans-Regular,Arial"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eastAsia="FlandersArtSans-Regular,Arial" w:cs="FlandersArtSans-Regular,Arial"/>
        </w:rPr>
        <w:t>.</w:t>
      </w:r>
    </w:p>
    <w:p w14:paraId="34BF94CE" w14:textId="77777777" w:rsidR="00540E39" w:rsidRPr="00066F8E" w:rsidRDefault="00540E39" w:rsidP="00012A47">
      <w:pPr>
        <w:rPr>
          <w:rFonts w:cs="Arial"/>
        </w:rPr>
      </w:pPr>
    </w:p>
    <w:p w14:paraId="209F1D08" w14:textId="64FEB562" w:rsidR="00C75B71" w:rsidRPr="00066F8E" w:rsidRDefault="00C75B71" w:rsidP="00012A47">
      <w:pPr>
        <w:rPr>
          <w:rFonts w:cs="Arial"/>
          <w:u w:val="single"/>
        </w:rPr>
      </w:pPr>
      <w:r w:rsidRPr="00066F8E">
        <w:rPr>
          <w:rFonts w:cs="Arial"/>
          <w:u w:val="single"/>
        </w:rPr>
        <w:t>Percelen</w:t>
      </w:r>
    </w:p>
    <w:p w14:paraId="7642B772" w14:textId="0E70C8CF" w:rsidR="0050431E" w:rsidRPr="00066F8E" w:rsidRDefault="0050431E" w:rsidP="0050431E">
      <w:pPr>
        <w:rPr>
          <w:rFonts w:eastAsia="FlandersArtSans-Regular" w:cs="FlandersArtSans-Regular"/>
          <w:i/>
          <w:iCs/>
          <w:highlight w:val="yellow"/>
        </w:rPr>
      </w:pPr>
      <w:r w:rsidRPr="00066F8E">
        <w:rPr>
          <w:rFonts w:eastAsia="FlandersArtSans-Regular" w:cs="FlandersArtSans-Regular"/>
          <w:i/>
          <w:iCs/>
          <w:highlight w:val="yellow"/>
        </w:rPr>
        <w:t xml:space="preserve">(Opdeling in percelen – </w:t>
      </w:r>
    </w:p>
    <w:p w14:paraId="1874F740" w14:textId="259D607D" w:rsidR="0050431E" w:rsidRPr="00066F8E" w:rsidRDefault="0050431E" w:rsidP="00E81B39">
      <w:pPr>
        <w:rPr>
          <w:rFonts w:eastAsia="FlandersArtSans-Regular,Arial" w:cs="FlandersArtSans-Regular,Arial"/>
        </w:rPr>
      </w:pPr>
      <w:r w:rsidRPr="00066F8E">
        <w:rPr>
          <w:rFonts w:eastAsia="FlandersArtSans-Regular" w:cs="FlandersArtSans-Regular"/>
          <w:i/>
          <w:iCs/>
          <w:highlight w:val="yellow"/>
        </w:rPr>
        <w:t>Opgelet: indien de geraamde waarde van de opdracht gelijk aan of hoger is dan € 1</w:t>
      </w:r>
      <w:r w:rsidR="001F4C7B" w:rsidRPr="00066F8E">
        <w:rPr>
          <w:rFonts w:eastAsia="FlandersArtSans-Regular" w:cs="FlandersArtSans-Regular"/>
          <w:i/>
          <w:iCs/>
          <w:highlight w:val="yellow"/>
        </w:rPr>
        <w:t>4</w:t>
      </w:r>
      <w:r w:rsidR="004B77D6">
        <w:rPr>
          <w:rFonts w:eastAsia="FlandersArtSans-Regular" w:cs="FlandersArtSans-Regular"/>
          <w:i/>
          <w:iCs/>
          <w:highlight w:val="yellow"/>
        </w:rPr>
        <w:t>3</w:t>
      </w:r>
      <w:r w:rsidRPr="00066F8E">
        <w:rPr>
          <w:rFonts w:eastAsia="FlandersArtSans-Regular" w:cs="FlandersArtSans-Regular"/>
          <w:i/>
          <w:iCs/>
          <w:highlight w:val="yellow"/>
        </w:rPr>
        <w:t xml:space="preserve">.000 </w:t>
      </w:r>
      <w:r w:rsidR="0007408E">
        <w:rPr>
          <w:rFonts w:eastAsia="FlandersArtSans-Regular" w:cs="FlandersArtSans-Regular"/>
          <w:i/>
          <w:iCs/>
          <w:highlight w:val="yellow"/>
        </w:rPr>
        <w:t>excl. btw</w:t>
      </w:r>
      <w:r w:rsidRPr="00066F8E">
        <w:rPr>
          <w:rFonts w:eastAsia="FlandersArtSans-Regular" w:cs="FlandersArtSans-Regular"/>
          <w:i/>
          <w:iCs/>
          <w:highlight w:val="yellow"/>
        </w:rPr>
        <w:t xml:space="preserve">, moet het gebruik van percelen minstens </w:t>
      </w:r>
      <w:r w:rsidR="00533425"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overwogen. Indien besloten wordt niet in percelen op te delen, moeten de voornaamste redenen hier en/of elders in het gunningsdossier worden</w:t>
      </w:r>
      <w:r w:rsidR="00533425" w:rsidRPr="00533425">
        <w:rPr>
          <w:rFonts w:eastAsia="FlandersArtSans-Regular" w:cs="FlandersArtSans-Regular"/>
          <w:i/>
          <w:iCs/>
          <w:highlight w:val="yellow"/>
        </w:rPr>
        <w:t xml:space="preserve"> </w:t>
      </w:r>
      <w:r w:rsidR="00533425" w:rsidRPr="00066F8E">
        <w:rPr>
          <w:rFonts w:eastAsia="FlandersArtSans-Regular" w:cs="FlandersArtSans-Regular"/>
          <w:i/>
          <w:iCs/>
          <w:highlight w:val="yellow"/>
        </w:rPr>
        <w:t>vermeld</w:t>
      </w:r>
      <w:r w:rsidRPr="00066F8E">
        <w:rPr>
          <w:rFonts w:eastAsia="FlandersArtSans-Regular" w:cs="FlandersArtSans-Regular"/>
          <w:i/>
          <w:iCs/>
          <w:highlight w:val="yellow"/>
        </w:rPr>
        <w:t>)</w:t>
      </w:r>
    </w:p>
    <w:p w14:paraId="0C5C4ED7" w14:textId="4C494314" w:rsidR="0050431E" w:rsidRPr="00066F8E" w:rsidRDefault="0050431E" w:rsidP="00012A47">
      <w:pPr>
        <w:rPr>
          <w:rFonts w:cs="Arial"/>
          <w:i/>
        </w:rPr>
      </w:pPr>
    </w:p>
    <w:p w14:paraId="120F535A" w14:textId="553C0E2C" w:rsidR="0050431E" w:rsidRPr="00066F8E" w:rsidRDefault="0050431E" w:rsidP="0050431E">
      <w:pPr>
        <w:rPr>
          <w:rFonts w:eastAsia="FlandersArtSans-Regular,Arial" w:cs="FlandersArtSans-Regular,Arial"/>
          <w:i/>
          <w:iCs/>
        </w:rPr>
      </w:pPr>
      <w:r w:rsidRPr="00066F8E">
        <w:rPr>
          <w:rFonts w:eastAsia="FlandersArtSans-Regular" w:cs="FlandersArtSans-Regular"/>
          <w:i/>
          <w:iCs/>
          <w:highlight w:val="yellow"/>
        </w:rPr>
        <w:t>(OFWEL</w:t>
      </w:r>
      <w:r w:rsidRPr="00066F8E">
        <w:rPr>
          <w:rFonts w:eastAsia="FlandersArtSans-Regular,Arial" w:cs="FlandersArtSans-Regular,Arial"/>
          <w:i/>
          <w:iCs/>
          <w:highlight w:val="yellow"/>
        </w:rPr>
        <w:t>)</w:t>
      </w:r>
    </w:p>
    <w:p w14:paraId="44562A04" w14:textId="77777777" w:rsidR="0050431E" w:rsidRPr="00066F8E" w:rsidRDefault="0050431E" w:rsidP="0050431E">
      <w:pPr>
        <w:rPr>
          <w:rFonts w:eastAsia="FlandersArtSans-Regular,Arial" w:cs="FlandersArtSans-Regular,Arial"/>
        </w:rPr>
      </w:pPr>
      <w:r w:rsidRPr="00066F8E">
        <w:rPr>
          <w:rFonts w:eastAsia="FlandersArtSans-Regular" w:cs="FlandersArtSans-Regular"/>
        </w:rPr>
        <w:t>De opdracht is niet opgedeeld in percelen.</w:t>
      </w:r>
    </w:p>
    <w:p w14:paraId="12D50AE3" w14:textId="77777777" w:rsidR="0050431E" w:rsidRPr="00066F8E" w:rsidRDefault="0050431E" w:rsidP="5DAA6DCC">
      <w:pPr>
        <w:rPr>
          <w:rFonts w:eastAsia="FlandersArtSans-Regular" w:cs="FlandersArtSans-Regular"/>
          <w:i/>
          <w:iCs/>
          <w:highlight w:val="yellow"/>
        </w:rPr>
      </w:pPr>
    </w:p>
    <w:p w14:paraId="768C3799" w14:textId="34323614" w:rsidR="00807B35" w:rsidRPr="00066F8E" w:rsidRDefault="0050431E" w:rsidP="5DAA6DCC">
      <w:pPr>
        <w:rPr>
          <w:rFonts w:eastAsia="FlandersArtSans-Regular,Arial" w:cs="FlandersArtSans-Regular,Arial"/>
        </w:rPr>
      </w:pPr>
      <w:r w:rsidRPr="00066F8E">
        <w:rPr>
          <w:rFonts w:eastAsia="FlandersArtSans-Regular" w:cs="FlandersArtSans-Regular"/>
          <w:i/>
          <w:iCs/>
          <w:highlight w:val="yellow"/>
        </w:rPr>
        <w:t>OFWEL</w:t>
      </w:r>
      <w:r w:rsidR="5DAA6DCC" w:rsidRPr="00066F8E">
        <w:rPr>
          <w:rFonts w:eastAsia="FlandersArtSans-Regular" w:cs="FlandersArtSans-Regular"/>
          <w:i/>
          <w:iCs/>
          <w:highlight w:val="yellow"/>
        </w:rPr>
        <w:t>:)</w:t>
      </w:r>
      <w:r w:rsidR="5DAA6DCC" w:rsidRPr="00066F8E">
        <w:rPr>
          <w:rFonts w:eastAsia="FlandersArtSans-Regular,Arial" w:cs="FlandersArtSans-Regular,Arial"/>
          <w:i/>
          <w:iCs/>
        </w:rPr>
        <w:t xml:space="preserve"> </w:t>
      </w:r>
      <w:r w:rsidR="5DAA6DCC" w:rsidRPr="00066F8E">
        <w:rPr>
          <w:rFonts w:eastAsia="FlandersArtSans-Regular" w:cs="FlandersArtSans-Regular"/>
        </w:rPr>
        <w:t xml:space="preserve">De opdracht is </w:t>
      </w:r>
      <w:r w:rsidR="00FB62C6" w:rsidRPr="00066F8E">
        <w:rPr>
          <w:rFonts w:eastAsia="FlandersArtSans-Regular" w:cs="FlandersArtSans-Regular"/>
        </w:rPr>
        <w:t>opge</w:t>
      </w:r>
      <w:r w:rsidR="5DAA6DCC" w:rsidRPr="00066F8E">
        <w:rPr>
          <w:rFonts w:eastAsia="FlandersArtSans-Regular" w:cs="FlandersArtSans-Regular"/>
        </w:rPr>
        <w:t xml:space="preserve">deeld in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68F3F8F5" w14:textId="3B3A457B"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03FBDF00" w14:textId="77777777" w:rsidR="00FB62C6" w:rsidRPr="00066F8E" w:rsidRDefault="00FB62C6" w:rsidP="00E155A5">
      <w:pPr>
        <w:rPr>
          <w:rFonts w:cs="Arial"/>
          <w:u w:val="single"/>
        </w:rPr>
      </w:pPr>
    </w:p>
    <w:p w14:paraId="47FAE940" w14:textId="6CA440CC" w:rsidR="00FB62C6" w:rsidRPr="00066F8E" w:rsidRDefault="00FB62C6" w:rsidP="00E155A5">
      <w:pPr>
        <w:rPr>
          <w:rFonts w:eastAsia="FlandersArtSans-Regular,Arial" w:cs="FlandersArtSans-Regular,Arial"/>
          <w:iCs/>
        </w:rPr>
      </w:pPr>
      <w:r w:rsidRPr="00066F8E">
        <w:rPr>
          <w:rFonts w:eastAsia="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eastAsia="FlandersArtSans-Regular" w:cs="FlandersArtSans-Regular"/>
          <w:iCs/>
        </w:rPr>
        <w:t>.</w:t>
      </w:r>
    </w:p>
    <w:p w14:paraId="208DC92B" w14:textId="77777777" w:rsidR="00FB62C6" w:rsidRPr="00066F8E" w:rsidRDefault="00FB62C6" w:rsidP="5DAA6DCC">
      <w:pPr>
        <w:rPr>
          <w:rFonts w:eastAsia="FlandersArtSans-Regular,Arial" w:cs="FlandersArtSans-Regular,Arial"/>
          <w:iCs/>
        </w:rPr>
      </w:pPr>
    </w:p>
    <w:p w14:paraId="3A28DCF5" w14:textId="6B3B3E16" w:rsidR="00D5362C" w:rsidRPr="00066F8E" w:rsidRDefault="5DAA6DCC" w:rsidP="00D5362C">
      <w:pPr>
        <w:pStyle w:val="Kop2"/>
      </w:pPr>
      <w:bookmarkStart w:id="15" w:name="_Toc120883550"/>
      <w:bookmarkStart w:id="16" w:name="_Toc120883551"/>
      <w:bookmarkStart w:id="17" w:name="_Toc120883552"/>
      <w:bookmarkStart w:id="18" w:name="_Toc120883553"/>
      <w:bookmarkStart w:id="19" w:name="_Toc120883554"/>
      <w:bookmarkStart w:id="20" w:name="_Toc120883555"/>
      <w:bookmarkStart w:id="21" w:name="_Toc120883556"/>
      <w:bookmarkStart w:id="22" w:name="_Toc120883557"/>
      <w:bookmarkStart w:id="23" w:name="_Toc120883558"/>
      <w:bookmarkStart w:id="24" w:name="_Toc120883559"/>
      <w:bookmarkStart w:id="25" w:name="_Toc120883560"/>
      <w:bookmarkStart w:id="26" w:name="_Toc120883561"/>
      <w:bookmarkStart w:id="27" w:name="_Toc120883562"/>
      <w:bookmarkStart w:id="28" w:name="_Toc120883563"/>
      <w:bookmarkStart w:id="29" w:name="_Toc120883564"/>
      <w:bookmarkStart w:id="30" w:name="_Toc120883565"/>
      <w:bookmarkStart w:id="31" w:name="_Toc120883566"/>
      <w:bookmarkStart w:id="32" w:name="_Toc120883567"/>
      <w:bookmarkStart w:id="33" w:name="_Toc120883568"/>
      <w:bookmarkStart w:id="34" w:name="_Toc120883569"/>
      <w:bookmarkStart w:id="35" w:name="_Toc120883570"/>
      <w:bookmarkStart w:id="36" w:name="_Toc120883571"/>
      <w:bookmarkStart w:id="37" w:name="_Toc120883572"/>
      <w:bookmarkStart w:id="38" w:name="_Toc120883573"/>
      <w:bookmarkStart w:id="39" w:name="_Toc120883574"/>
      <w:bookmarkStart w:id="40" w:name="_Toc120883575"/>
      <w:bookmarkStart w:id="41" w:name="_Toc120883576"/>
      <w:bookmarkStart w:id="42" w:name="_Toc120883577"/>
      <w:bookmarkStart w:id="43" w:name="_Toc120883578"/>
      <w:bookmarkStart w:id="44" w:name="_Toc120883579"/>
      <w:bookmarkStart w:id="45" w:name="_Toc120883580"/>
      <w:bookmarkStart w:id="46" w:name="_Toc120883581"/>
      <w:bookmarkStart w:id="47" w:name="_Toc120883582"/>
      <w:bookmarkStart w:id="48" w:name="_Toc120883583"/>
      <w:bookmarkStart w:id="49" w:name="_Toc120883584"/>
      <w:bookmarkStart w:id="50" w:name="_Toc120883585"/>
      <w:bookmarkStart w:id="51" w:name="_Toc120883586"/>
      <w:bookmarkStart w:id="52" w:name="_Toc120883587"/>
      <w:bookmarkStart w:id="53" w:name="_Toc120883588"/>
      <w:bookmarkStart w:id="54" w:name="_Toc120883589"/>
      <w:bookmarkStart w:id="55" w:name="_Toc120883590"/>
      <w:bookmarkStart w:id="56" w:name="_Toc120883591"/>
      <w:bookmarkStart w:id="57" w:name="_Toc120883592"/>
      <w:bookmarkStart w:id="58" w:name="_Toc120883593"/>
      <w:bookmarkStart w:id="59" w:name="_Toc120883594"/>
      <w:bookmarkStart w:id="60" w:name="_Toc120883595"/>
      <w:bookmarkStart w:id="61" w:name="_Toc120883596"/>
      <w:bookmarkStart w:id="62" w:name="_Toc120883597"/>
      <w:bookmarkStart w:id="63" w:name="_Toc120883598"/>
      <w:bookmarkStart w:id="64" w:name="_Toc120883599"/>
      <w:bookmarkStart w:id="65" w:name="_Toc120883600"/>
      <w:bookmarkStart w:id="66" w:name="_Toc120883601"/>
      <w:bookmarkStart w:id="67" w:name="_Toc120883602"/>
      <w:bookmarkStart w:id="68" w:name="_Toc120883603"/>
      <w:bookmarkStart w:id="69" w:name="_Toc120883604"/>
      <w:bookmarkStart w:id="70" w:name="_Toc120883605"/>
      <w:bookmarkStart w:id="71" w:name="_Toc120883606"/>
      <w:bookmarkStart w:id="72" w:name="_Toc120883607"/>
      <w:bookmarkStart w:id="73" w:name="_Toc120883608"/>
      <w:bookmarkStart w:id="74" w:name="_Toc120883609"/>
      <w:bookmarkStart w:id="75" w:name="_Toc120883610"/>
      <w:bookmarkStart w:id="76" w:name="_Toc120883611"/>
      <w:bookmarkStart w:id="77" w:name="_Toc120883612"/>
      <w:bookmarkStart w:id="78" w:name="_Toc120883613"/>
      <w:bookmarkStart w:id="79" w:name="_Toc120883635"/>
      <w:bookmarkStart w:id="80" w:name="_Toc15985206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r w:rsidRPr="0065155D">
        <w:rPr>
          <w:caps w:val="0"/>
          <w:highlight w:val="yellow"/>
        </w:rPr>
        <w:t>LOOPTIJD</w:t>
      </w:r>
      <w:r w:rsidR="00BF1CDD" w:rsidRPr="0065155D">
        <w:rPr>
          <w:caps w:val="0"/>
          <w:highlight w:val="yellow"/>
        </w:rPr>
        <w:t>/</w:t>
      </w:r>
      <w:r w:rsidR="005B6495" w:rsidRPr="0065155D">
        <w:rPr>
          <w:caps w:val="0"/>
          <w:highlight w:val="yellow"/>
        </w:rPr>
        <w:t>UITVOERINGSTERMIJN</w:t>
      </w:r>
      <w:bookmarkEnd w:id="80"/>
    </w:p>
    <w:p w14:paraId="77AA90A6" w14:textId="228D6F44" w:rsidR="00D96D74" w:rsidRPr="00066F8E" w:rsidRDefault="00BF1CDD" w:rsidP="00435D32">
      <w:pPr>
        <w:rPr>
          <w:lang w:val="nl-NL"/>
        </w:rPr>
      </w:pPr>
      <w:r w:rsidRPr="003C57D9">
        <w:rPr>
          <w:rFonts w:cs="Arial"/>
          <w:i/>
          <w:highlight w:val="yellow"/>
        </w:rPr>
        <w:t>(Looptijd/uitvoeringstermijn – de opdracht kan een looptijd of</w:t>
      </w:r>
      <w:r w:rsidR="0065155D">
        <w:rPr>
          <w:rFonts w:cs="Arial"/>
          <w:i/>
          <w:highlight w:val="yellow"/>
        </w:rPr>
        <w:t>/en</w:t>
      </w:r>
      <w:r w:rsidRPr="003C57D9">
        <w:rPr>
          <w:rFonts w:cs="Arial"/>
          <w:i/>
          <w:highlight w:val="yellow"/>
        </w:rPr>
        <w:t xml:space="preserve"> een uitvoeringstermijn hebben. Een looptijd wil zeggen dat de opdracht voor een bepaalde periode loopt. Het gaat bv. om een opdracht met periodiek weerkerende prestaties. Een uitvoeringstermijn </w:t>
      </w:r>
      <w:r>
        <w:rPr>
          <w:rFonts w:cs="Arial"/>
          <w:i/>
          <w:highlight w:val="yellow"/>
        </w:rPr>
        <w:t>is de</w:t>
      </w:r>
      <w:r w:rsidRPr="003C57D9">
        <w:rPr>
          <w:rFonts w:cs="Arial"/>
          <w:i/>
          <w:highlight w:val="yellow"/>
        </w:rPr>
        <w:t xml:space="preserve"> termijn </w:t>
      </w:r>
      <w:r>
        <w:rPr>
          <w:rFonts w:cs="Arial"/>
          <w:i/>
          <w:highlight w:val="yellow"/>
        </w:rPr>
        <w:t xml:space="preserve">waarbinnen </w:t>
      </w:r>
      <w:r w:rsidRPr="003C57D9">
        <w:rPr>
          <w:rFonts w:cs="Arial"/>
          <w:i/>
          <w:highlight w:val="yellow"/>
        </w:rPr>
        <w:t xml:space="preserve">de </w:t>
      </w:r>
      <w:r>
        <w:rPr>
          <w:rFonts w:cs="Arial"/>
          <w:i/>
          <w:highlight w:val="yellow"/>
        </w:rPr>
        <w:t xml:space="preserve">prestaties van de </w:t>
      </w:r>
      <w:r w:rsidRPr="003C57D9">
        <w:rPr>
          <w:rFonts w:cs="Arial"/>
          <w:i/>
          <w:highlight w:val="yellow"/>
        </w:rPr>
        <w:t>opdracht moet</w:t>
      </w:r>
      <w:r>
        <w:rPr>
          <w:rFonts w:cs="Arial"/>
          <w:i/>
          <w:highlight w:val="yellow"/>
        </w:rPr>
        <w:t>en</w:t>
      </w:r>
      <w:r w:rsidRPr="003C57D9">
        <w:rPr>
          <w:rFonts w:cs="Arial"/>
          <w:i/>
          <w:highlight w:val="yellow"/>
        </w:rPr>
        <w:t xml:space="preserve"> worden</w:t>
      </w:r>
      <w:r w:rsidR="00C63990" w:rsidRPr="00C63990">
        <w:rPr>
          <w:rFonts w:cs="Arial"/>
          <w:i/>
          <w:highlight w:val="yellow"/>
        </w:rPr>
        <w:t xml:space="preserve"> </w:t>
      </w:r>
      <w:r w:rsidR="00C63990" w:rsidRPr="003C57D9">
        <w:rPr>
          <w:rFonts w:cs="Arial"/>
          <w:i/>
          <w:highlight w:val="yellow"/>
        </w:rPr>
        <w:t>uitgevoerd</w:t>
      </w:r>
      <w:r w:rsidRPr="003C57D9">
        <w:rPr>
          <w:rFonts w:cs="Arial"/>
          <w:i/>
          <w:highlight w:val="yellow"/>
        </w:rPr>
        <w:t>. Eventueel kunnen gedeeltelijke uitvoeringstermijnen worden opgenomen.</w:t>
      </w:r>
      <w:r w:rsidRPr="00376195">
        <w:rPr>
          <w:rFonts w:cs="Arial"/>
          <w:i/>
          <w:highlight w:val="yellow"/>
        </w:rPr>
        <w:t>)</w:t>
      </w:r>
    </w:p>
    <w:p w14:paraId="15EC5BB5" w14:textId="77777777" w:rsidR="00BF1CDD" w:rsidRDefault="00BF1CDD" w:rsidP="00BF1CDD">
      <w:pPr>
        <w:pStyle w:val="Voetnoottekst"/>
        <w:contextualSpacing w:val="0"/>
        <w:rPr>
          <w:rFonts w:cs="Arial"/>
          <w:i/>
          <w:sz w:val="22"/>
          <w:szCs w:val="22"/>
          <w:highlight w:val="yellow"/>
        </w:rPr>
      </w:pPr>
    </w:p>
    <w:p w14:paraId="7A760B8E" w14:textId="01A59CF9" w:rsidR="00BF1CDD" w:rsidRPr="00950752"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1 - </w:t>
      </w:r>
      <w:r w:rsidRPr="00950752">
        <w:rPr>
          <w:rFonts w:cs="Arial"/>
          <w:i/>
          <w:sz w:val="22"/>
          <w:szCs w:val="22"/>
          <w:highlight w:val="yellow"/>
        </w:rPr>
        <w:t>Looptijd)</w:t>
      </w:r>
    </w:p>
    <w:p w14:paraId="1DA643A5" w14:textId="18F4CE11" w:rsidR="00BF1CDD" w:rsidRDefault="00BF1CDD" w:rsidP="00BF1CDD">
      <w:pPr>
        <w:pStyle w:val="Voetnoottekst"/>
        <w:contextualSpacing w:val="0"/>
        <w:rPr>
          <w:rFonts w:cs="Arial"/>
          <w:sz w:val="22"/>
          <w:szCs w:val="22"/>
        </w:rPr>
      </w:pPr>
      <w:r w:rsidRPr="0054021F">
        <w:rPr>
          <w:rFonts w:cs="Arial"/>
          <w:sz w:val="22"/>
          <w:szCs w:val="22"/>
        </w:rPr>
        <w:lastRenderedPageBreak/>
        <w:t>Voorliggende opdracht heeft een looptijd</w:t>
      </w:r>
      <w:r>
        <w:rPr>
          <w:rFonts w:cs="Arial"/>
          <w:sz w:val="22"/>
          <w:szCs w:val="22"/>
        </w:rPr>
        <w:t xml:space="preserve"> van </w:t>
      </w:r>
      <w:r w:rsidRPr="00950752">
        <w:rPr>
          <w:rFonts w:cs="Arial"/>
          <w:sz w:val="22"/>
          <w:szCs w:val="22"/>
          <w:highlight w:val="yellow"/>
        </w:rPr>
        <w:t>… jaar</w:t>
      </w:r>
      <w:r w:rsidRPr="0054021F">
        <w:rPr>
          <w:rFonts w:cs="Arial"/>
          <w:sz w:val="22"/>
          <w:szCs w:val="22"/>
        </w:rPr>
        <w:t>, te rekenen vanaf de datum vermeld bij de sluiting.</w:t>
      </w:r>
      <w:r w:rsidRPr="0054021F">
        <w:rPr>
          <w:rFonts w:cs="Arial"/>
          <w:sz w:val="22"/>
          <w:szCs w:val="22"/>
        </w:rPr>
        <w:br/>
      </w:r>
    </w:p>
    <w:p w14:paraId="02921B0D" w14:textId="630089E4" w:rsidR="00BF1CDD" w:rsidRDefault="00BF1CDD" w:rsidP="00BF1CDD">
      <w:pPr>
        <w:pStyle w:val="Voetnoottekst"/>
        <w:contextualSpacing w:val="0"/>
        <w:rPr>
          <w:rFonts w:cs="Arial"/>
          <w:i/>
          <w:iCs/>
          <w:sz w:val="22"/>
          <w:szCs w:val="22"/>
        </w:rPr>
      </w:pPr>
      <w:r w:rsidRPr="00CD2FFF">
        <w:rPr>
          <w:rFonts w:cs="Arial"/>
          <w:i/>
          <w:iCs/>
          <w:sz w:val="22"/>
          <w:szCs w:val="22"/>
          <w:highlight w:val="yellow"/>
        </w:rPr>
        <w:t>(Eventueel kan voorzien worden in een initiële looptijd in combinatie met verlengingen:)</w:t>
      </w:r>
    </w:p>
    <w:p w14:paraId="5BD88157" w14:textId="76EEE49F" w:rsidR="00BF1CDD" w:rsidRPr="00A8747C" w:rsidRDefault="00BF1CDD" w:rsidP="00BF1CDD">
      <w:pPr>
        <w:pStyle w:val="Voetnoottekst"/>
        <w:contextualSpacing w:val="0"/>
        <w:rPr>
          <w:rFonts w:cs="Arial"/>
          <w:snapToGrid w:val="0"/>
          <w:sz w:val="22"/>
          <w:szCs w:val="22"/>
          <w:lang w:eastAsia="fr-FR"/>
        </w:rPr>
      </w:pPr>
      <w:bookmarkStart w:id="81" w:name="_Hlk19180115"/>
      <w:r>
        <w:rPr>
          <w:rFonts w:cs="Arial"/>
          <w:sz w:val="22"/>
          <w:szCs w:val="22"/>
        </w:rPr>
        <w:t>Aansluitend op de bovenvermelde</w:t>
      </w:r>
      <w:r w:rsidRPr="0054021F">
        <w:rPr>
          <w:rFonts w:cs="Arial"/>
          <w:sz w:val="22"/>
          <w:szCs w:val="22"/>
        </w:rPr>
        <w:t xml:space="preserve"> </w:t>
      </w:r>
      <w:bookmarkEnd w:id="81"/>
      <w:r w:rsidRPr="0054021F">
        <w:rPr>
          <w:rFonts w:cs="Arial"/>
          <w:sz w:val="22"/>
          <w:szCs w:val="22"/>
        </w:rPr>
        <w:t>looptijd kan</w:t>
      </w:r>
      <w:r w:rsidRPr="0054021F">
        <w:rPr>
          <w:rFonts w:cs="Arial"/>
          <w:i/>
          <w:sz w:val="22"/>
          <w:szCs w:val="22"/>
        </w:rPr>
        <w:t xml:space="preserve"> </w:t>
      </w:r>
      <w:r w:rsidRPr="0054021F">
        <w:rPr>
          <w:rFonts w:cs="Arial"/>
          <w:sz w:val="22"/>
          <w:szCs w:val="22"/>
        </w:rPr>
        <w:t xml:space="preserve">de opdracht </w:t>
      </w:r>
      <w:r w:rsidRPr="00D56181">
        <w:rPr>
          <w:rFonts w:cs="Arial"/>
          <w:sz w:val="22"/>
          <w:szCs w:val="22"/>
          <w:highlight w:val="yellow"/>
        </w:rPr>
        <w:t>…</w:t>
      </w:r>
      <w:r w:rsidRPr="0054021F">
        <w:rPr>
          <w:rFonts w:cs="Arial"/>
          <w:sz w:val="22"/>
          <w:szCs w:val="22"/>
        </w:rPr>
        <w:t xml:space="preserve"> maal worden</w:t>
      </w:r>
      <w:r w:rsidR="00C63990" w:rsidRPr="00C63990">
        <w:rPr>
          <w:rFonts w:cs="Arial"/>
          <w:sz w:val="22"/>
          <w:szCs w:val="22"/>
        </w:rPr>
        <w:t xml:space="preserve"> </w:t>
      </w:r>
      <w:r w:rsidR="00C63990" w:rsidRPr="0054021F">
        <w:rPr>
          <w:rFonts w:cs="Arial"/>
          <w:sz w:val="22"/>
          <w:szCs w:val="22"/>
        </w:rPr>
        <w:t>verlengd</w:t>
      </w:r>
      <w:r w:rsidRPr="0054021F">
        <w:rPr>
          <w:rFonts w:cs="Arial"/>
          <w:sz w:val="22"/>
          <w:szCs w:val="22"/>
        </w:rPr>
        <w:t xml:space="preserve"> met een periode van </w:t>
      </w:r>
      <w:r w:rsidRPr="00D56181">
        <w:rPr>
          <w:rFonts w:cs="Arial"/>
          <w:sz w:val="22"/>
          <w:szCs w:val="22"/>
          <w:highlight w:val="yellow"/>
        </w:rPr>
        <w:t>…</w:t>
      </w:r>
      <w:r w:rsidRPr="0054021F">
        <w:rPr>
          <w:rFonts w:cs="Arial"/>
          <w:sz w:val="22"/>
          <w:szCs w:val="22"/>
        </w:rPr>
        <w:t xml:space="preserve"> jaar, op basis van artikel </w:t>
      </w:r>
      <w:r>
        <w:rPr>
          <w:rFonts w:cs="Arial"/>
          <w:sz w:val="22"/>
          <w:szCs w:val="22"/>
        </w:rPr>
        <w:t>57, tweede lid,</w:t>
      </w:r>
      <w:r w:rsidRPr="0054021F">
        <w:rPr>
          <w:rFonts w:cs="Arial"/>
          <w:sz w:val="22"/>
          <w:szCs w:val="22"/>
        </w:rPr>
        <w:t xml:space="preserve"> van de Wet Overheidsopdrachten. </w:t>
      </w:r>
      <w:r w:rsidR="004E2E78">
        <w:rPr>
          <w:rFonts w:cs="Arial"/>
          <w:sz w:val="22"/>
          <w:szCs w:val="22"/>
        </w:rPr>
        <w:br/>
      </w:r>
      <w:r>
        <w:rPr>
          <w:rFonts w:cs="Arial"/>
          <w:sz w:val="22"/>
          <w:szCs w:val="22"/>
        </w:rPr>
        <w:br/>
      </w:r>
      <w:r w:rsidRPr="0049779C">
        <w:rPr>
          <w:rFonts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cs="Arial"/>
          <w:snapToGrid w:val="0"/>
          <w:sz w:val="22"/>
          <w:szCs w:val="22"/>
          <w:lang w:eastAsia="fr-FR"/>
        </w:rPr>
      </w:pPr>
    </w:p>
    <w:p w14:paraId="7DB9AF5C" w14:textId="77777777" w:rsidR="00BF1CDD" w:rsidRPr="0054021F" w:rsidRDefault="00BF1CDD" w:rsidP="00BF1CDD">
      <w:pPr>
        <w:pStyle w:val="Voetnoottekst"/>
        <w:rPr>
          <w:rFonts w:cs="Arial"/>
          <w:sz w:val="22"/>
          <w:szCs w:val="22"/>
        </w:rPr>
      </w:pPr>
      <w:r w:rsidRPr="00D56181">
        <w:rPr>
          <w:rFonts w:cs="Arial"/>
          <w:i/>
          <w:sz w:val="22"/>
          <w:szCs w:val="22"/>
          <w:highlight w:val="yellow"/>
        </w:rPr>
        <w:t>(Kies de gewenste wijze van verlenging:</w:t>
      </w:r>
      <w:r w:rsidRPr="00D56181">
        <w:rPr>
          <w:rFonts w:cs="Arial"/>
          <w:sz w:val="22"/>
          <w:szCs w:val="22"/>
          <w:highlight w:val="yellow"/>
        </w:rPr>
        <w:t>)</w:t>
      </w:r>
    </w:p>
    <w:p w14:paraId="05983EE9" w14:textId="5468722F" w:rsidR="009E386D" w:rsidRDefault="00BF1CDD" w:rsidP="00BF1CDD">
      <w:pPr>
        <w:pStyle w:val="Voetnoottekst"/>
        <w:rPr>
          <w:rFonts w:cs="Arial"/>
          <w:sz w:val="22"/>
          <w:szCs w:val="22"/>
        </w:rPr>
      </w:pPr>
      <w:bookmarkStart w:id="82" w:name="_Hlk144305708"/>
      <w:r w:rsidRPr="0054021F">
        <w:rPr>
          <w:rFonts w:cs="Arial"/>
          <w:sz w:val="22"/>
          <w:szCs w:val="22"/>
        </w:rPr>
        <w:t>Deze verlenging wordt door de aanbestedende over</w:t>
      </w:r>
      <w:r>
        <w:rPr>
          <w:rFonts w:cs="Arial"/>
          <w:sz w:val="22"/>
          <w:szCs w:val="22"/>
        </w:rPr>
        <w:t>heid meegedeeld via aangetekende zending</w:t>
      </w:r>
      <w:r w:rsidRPr="0054021F">
        <w:rPr>
          <w:rFonts w:cs="Arial"/>
          <w:sz w:val="22"/>
          <w:szCs w:val="22"/>
        </w:rPr>
        <w:t xml:space="preserve">, uiterlijk </w:t>
      </w:r>
      <w:r w:rsidRPr="00D56181">
        <w:rPr>
          <w:rFonts w:cs="Arial"/>
          <w:sz w:val="22"/>
          <w:szCs w:val="22"/>
          <w:highlight w:val="yellow"/>
        </w:rPr>
        <w:t>…</w:t>
      </w:r>
      <w:r w:rsidRPr="0054021F">
        <w:rPr>
          <w:rFonts w:cs="Arial"/>
          <w:sz w:val="22"/>
          <w:szCs w:val="22"/>
        </w:rPr>
        <w:t xml:space="preserve"> maanden vóór het verstrijken van de looptijd van de opdracht.</w:t>
      </w:r>
    </w:p>
    <w:p w14:paraId="0E325207" w14:textId="30BCEC46" w:rsidR="00BF1CDD" w:rsidRPr="008A7DDE" w:rsidRDefault="00BF1CDD" w:rsidP="00BF1CDD">
      <w:pPr>
        <w:pStyle w:val="Voetnoottekst"/>
        <w:rPr>
          <w:rFonts w:cs="Arial"/>
          <w:sz w:val="22"/>
          <w:szCs w:val="22"/>
        </w:rPr>
      </w:pPr>
      <w:r w:rsidRPr="00D56181">
        <w:rPr>
          <w:rFonts w:cs="Arial"/>
          <w:i/>
          <w:sz w:val="22"/>
          <w:szCs w:val="22"/>
          <w:highlight w:val="yellow"/>
        </w:rPr>
        <w:t>(Ofwel:)</w:t>
      </w:r>
    </w:p>
    <w:bookmarkEnd w:id="82"/>
    <w:p w14:paraId="3B81866C" w14:textId="77777777" w:rsidR="00BF1CDD" w:rsidRPr="0054021F" w:rsidRDefault="00BF1CDD" w:rsidP="00BF1CDD">
      <w:pPr>
        <w:pStyle w:val="Voetnoottekst"/>
        <w:rPr>
          <w:rFonts w:cs="Arial"/>
          <w:snapToGrid w:val="0"/>
          <w:sz w:val="22"/>
          <w:szCs w:val="22"/>
          <w:lang w:eastAsia="fr-FR"/>
        </w:rPr>
      </w:pPr>
      <w:r w:rsidRPr="0054021F">
        <w:rPr>
          <w:rFonts w:cs="Arial"/>
          <w:sz w:val="22"/>
          <w:szCs w:val="22"/>
        </w:rPr>
        <w:t>Deze verlenging verloopt stilzwijgend, behoudens een andersluidend aangetekend</w:t>
      </w:r>
      <w:r>
        <w:rPr>
          <w:rFonts w:cs="Arial"/>
          <w:sz w:val="22"/>
          <w:szCs w:val="22"/>
        </w:rPr>
        <w:t>e</w:t>
      </w:r>
      <w:r w:rsidRPr="0054021F">
        <w:rPr>
          <w:rFonts w:cs="Arial"/>
          <w:sz w:val="22"/>
          <w:szCs w:val="22"/>
        </w:rPr>
        <w:t xml:space="preserve"> </w:t>
      </w:r>
      <w:r>
        <w:rPr>
          <w:rFonts w:cs="Arial"/>
          <w:sz w:val="22"/>
          <w:szCs w:val="22"/>
        </w:rPr>
        <w:t>zending</w:t>
      </w:r>
      <w:r w:rsidRPr="0054021F">
        <w:rPr>
          <w:rFonts w:cs="Arial"/>
          <w:sz w:val="22"/>
          <w:szCs w:val="22"/>
        </w:rPr>
        <w:t xml:space="preserve"> van de aanbestedende overheid uiterlijk </w:t>
      </w:r>
      <w:r w:rsidRPr="00D56181">
        <w:rPr>
          <w:rFonts w:cs="Arial"/>
          <w:sz w:val="22"/>
          <w:szCs w:val="22"/>
          <w:highlight w:val="yellow"/>
        </w:rPr>
        <w:t>…</w:t>
      </w:r>
      <w:r w:rsidRPr="0054021F">
        <w:rPr>
          <w:rFonts w:cs="Arial"/>
          <w:sz w:val="22"/>
          <w:szCs w:val="22"/>
        </w:rPr>
        <w:t xml:space="preserve"> maanden vóór het verstrijken van de looptijd van de opdracht.</w:t>
      </w:r>
      <w:r w:rsidRPr="0054021F">
        <w:rPr>
          <w:rFonts w:cs="Arial"/>
          <w:snapToGrid w:val="0"/>
          <w:sz w:val="22"/>
          <w:szCs w:val="22"/>
          <w:lang w:eastAsia="fr-FR"/>
        </w:rPr>
        <w:br/>
      </w:r>
    </w:p>
    <w:p w14:paraId="0E7DCA91" w14:textId="48245881" w:rsidR="00BF1CDD"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2 - </w:t>
      </w:r>
      <w:r w:rsidRPr="00950752">
        <w:rPr>
          <w:rFonts w:cs="Arial"/>
          <w:i/>
          <w:sz w:val="22"/>
          <w:szCs w:val="22"/>
          <w:highlight w:val="yellow"/>
        </w:rPr>
        <w:t>Uitvoeringstermijn)</w:t>
      </w:r>
    </w:p>
    <w:p w14:paraId="0AD0C3F1" w14:textId="51E7F085" w:rsidR="00BF1CDD" w:rsidRDefault="00BF1CDD" w:rsidP="00BF1CDD">
      <w:pPr>
        <w:pStyle w:val="Voetnoottekst"/>
        <w:contextualSpacing w:val="0"/>
        <w:rPr>
          <w:rFonts w:cs="Arial"/>
          <w:sz w:val="22"/>
          <w:szCs w:val="22"/>
        </w:rPr>
      </w:pPr>
      <w:r w:rsidRPr="0054021F">
        <w:rPr>
          <w:rFonts w:cs="Arial"/>
          <w:sz w:val="22"/>
          <w:szCs w:val="22"/>
        </w:rPr>
        <w:t>Voorliggende opdracht heeft een</w:t>
      </w:r>
      <w:r>
        <w:rPr>
          <w:rFonts w:cs="Arial"/>
          <w:sz w:val="22"/>
          <w:szCs w:val="22"/>
        </w:rPr>
        <w:t xml:space="preserve"> uitvoeringstermijn van </w:t>
      </w:r>
      <w:r w:rsidRPr="00950752">
        <w:rPr>
          <w:rFonts w:cs="Arial"/>
          <w:sz w:val="22"/>
          <w:szCs w:val="22"/>
          <w:highlight w:val="yellow"/>
        </w:rPr>
        <w:t>… werkdagen/kalenderdagen/-weken/-maanden</w:t>
      </w:r>
      <w:r w:rsidRPr="0054021F">
        <w:rPr>
          <w:rFonts w:cs="Arial"/>
          <w:sz w:val="22"/>
          <w:szCs w:val="22"/>
        </w:rPr>
        <w:t xml:space="preserve">, te rekenen vanaf de </w:t>
      </w:r>
      <w:r>
        <w:rPr>
          <w:rFonts w:cs="Arial"/>
          <w:sz w:val="22"/>
          <w:szCs w:val="22"/>
        </w:rPr>
        <w:t xml:space="preserve">dag volgend op de </w:t>
      </w:r>
      <w:r w:rsidRPr="0054021F">
        <w:rPr>
          <w:rFonts w:cs="Arial"/>
          <w:sz w:val="22"/>
          <w:szCs w:val="22"/>
        </w:rPr>
        <w:t xml:space="preserve">datum </w:t>
      </w:r>
      <w:r>
        <w:rPr>
          <w:rFonts w:cs="Arial"/>
          <w:sz w:val="22"/>
          <w:szCs w:val="22"/>
        </w:rPr>
        <w:t>waarop de opdracht is gesloten</w:t>
      </w:r>
      <w:r w:rsidRPr="0054021F">
        <w:rPr>
          <w:rFonts w:cs="Arial"/>
          <w:sz w:val="22"/>
          <w:szCs w:val="22"/>
        </w:rPr>
        <w:t>.</w:t>
      </w:r>
    </w:p>
    <w:p w14:paraId="4A02FE39" w14:textId="06649704" w:rsidR="00BF1CDD" w:rsidRDefault="00BF1CDD" w:rsidP="00BF1CDD">
      <w:pPr>
        <w:pStyle w:val="Voetnoottekst"/>
        <w:contextualSpacing w:val="0"/>
        <w:rPr>
          <w:rFonts w:cs="Arial"/>
          <w:sz w:val="22"/>
          <w:szCs w:val="22"/>
        </w:rPr>
      </w:pPr>
    </w:p>
    <w:p w14:paraId="5C021D96" w14:textId="78BDD048" w:rsidR="00BF1CDD" w:rsidRDefault="00BF1CDD" w:rsidP="000E6A68">
      <w:pPr>
        <w:pStyle w:val="Kop2"/>
      </w:pPr>
      <w:bookmarkStart w:id="83" w:name="_Toc159852063"/>
      <w:r w:rsidRPr="000E6A68">
        <w:rPr>
          <w:i/>
          <w:iCs/>
          <w:highlight w:val="yellow"/>
        </w:rPr>
        <w:t>(OPTIONEEL:)</w:t>
      </w:r>
      <w:r>
        <w:rPr>
          <w:i/>
          <w:iCs/>
        </w:rPr>
        <w:t xml:space="preserve"> </w:t>
      </w:r>
      <w:r>
        <w:t>HERHALINGSOPDRACHT</w:t>
      </w:r>
      <w:bookmarkEnd w:id="83"/>
    </w:p>
    <w:p w14:paraId="1E6E4715" w14:textId="77777777" w:rsidR="0033626C" w:rsidRDefault="00BF1CDD" w:rsidP="00BF1CDD">
      <w:pPr>
        <w:pStyle w:val="Voetnoottekst"/>
        <w:contextualSpacing w:val="0"/>
        <w:rPr>
          <w:rFonts w:cs="Arial"/>
          <w:sz w:val="22"/>
          <w:szCs w:val="22"/>
        </w:rPr>
      </w:pPr>
      <w:r w:rsidRPr="0054021F">
        <w:rPr>
          <w:rFonts w:cs="Arial"/>
          <w:sz w:val="22"/>
          <w:szCs w:val="22"/>
        </w:rPr>
        <w:t xml:space="preserve">Met toepassing van artikel </w:t>
      </w:r>
      <w:r>
        <w:rPr>
          <w:rFonts w:cs="Arial"/>
          <w:sz w:val="22"/>
          <w:szCs w:val="22"/>
        </w:rPr>
        <w:t>42</w:t>
      </w:r>
      <w:r w:rsidRPr="0054021F">
        <w:rPr>
          <w:rFonts w:cs="Arial"/>
          <w:sz w:val="22"/>
          <w:szCs w:val="22"/>
        </w:rPr>
        <w:t xml:space="preserve">, § 1, 2° van de </w:t>
      </w:r>
      <w:r w:rsidRPr="0054021F">
        <w:rPr>
          <w:rFonts w:cs="Arial"/>
          <w:bCs/>
          <w:sz w:val="22"/>
          <w:szCs w:val="22"/>
          <w:lang w:eastAsia="nl-NL"/>
        </w:rPr>
        <w:t xml:space="preserve">Wet Overheidsopdrachten </w:t>
      </w:r>
      <w:r w:rsidRPr="0054021F">
        <w:rPr>
          <w:rFonts w:cs="Arial"/>
          <w:sz w:val="22"/>
          <w:szCs w:val="22"/>
        </w:rPr>
        <w:t xml:space="preserve">heeft de aanbestedende overheid – binnen een periode van drie jaar na de sluiting – het recht om deze opdracht </w:t>
      </w:r>
      <w:r w:rsidRPr="00D56181">
        <w:rPr>
          <w:rFonts w:cs="Arial"/>
          <w:sz w:val="22"/>
          <w:szCs w:val="22"/>
          <w:highlight w:val="yellow"/>
        </w:rPr>
        <w:t>…</w:t>
      </w:r>
      <w:r w:rsidRPr="0054021F">
        <w:rPr>
          <w:rFonts w:cs="Arial"/>
          <w:sz w:val="22"/>
          <w:szCs w:val="22"/>
        </w:rPr>
        <w:t xml:space="preserve"> maal te herhalen </w:t>
      </w:r>
      <w:r>
        <w:rPr>
          <w:rFonts w:cs="Arial"/>
          <w:sz w:val="22"/>
          <w:szCs w:val="22"/>
        </w:rPr>
        <w:t>met</w:t>
      </w:r>
      <w:r w:rsidRPr="0054021F">
        <w:rPr>
          <w:rFonts w:cs="Arial"/>
          <w:sz w:val="22"/>
          <w:szCs w:val="22"/>
        </w:rPr>
        <w:t xml:space="preserve"> een </w:t>
      </w:r>
      <w:r w:rsidRPr="00950752">
        <w:rPr>
          <w:rFonts w:cs="Arial"/>
          <w:sz w:val="22"/>
          <w:szCs w:val="22"/>
          <w:highlight w:val="yellow"/>
        </w:rPr>
        <w:t>looptijd/uitvoeringstermijn</w:t>
      </w:r>
      <w:r>
        <w:rPr>
          <w:rFonts w:cs="Arial"/>
          <w:sz w:val="22"/>
          <w:szCs w:val="22"/>
        </w:rPr>
        <w:t xml:space="preserve"> van </w:t>
      </w:r>
      <w:r w:rsidRPr="00950752">
        <w:rPr>
          <w:rFonts w:cs="Arial"/>
          <w:sz w:val="22"/>
          <w:szCs w:val="22"/>
          <w:highlight w:val="yellow"/>
        </w:rPr>
        <w:t>…</w:t>
      </w:r>
      <w:r w:rsidRPr="0054021F">
        <w:rPr>
          <w:rFonts w:cs="Arial"/>
          <w:sz w:val="22"/>
          <w:szCs w:val="22"/>
        </w:rPr>
        <w:t>.</w:t>
      </w:r>
    </w:p>
    <w:p w14:paraId="000D6405" w14:textId="4DC3C765" w:rsidR="00BF1CDD" w:rsidRPr="00950752" w:rsidRDefault="00BF1CDD" w:rsidP="00BF1CDD">
      <w:pPr>
        <w:pStyle w:val="Voetnoottekst"/>
        <w:contextualSpacing w:val="0"/>
        <w:rPr>
          <w:rFonts w:cs="Arial"/>
          <w:sz w:val="22"/>
          <w:szCs w:val="22"/>
        </w:rPr>
      </w:pPr>
      <w:r>
        <w:rPr>
          <w:rFonts w:cs="Arial"/>
          <w:sz w:val="22"/>
          <w:szCs w:val="22"/>
        </w:rPr>
        <w:br/>
      </w:r>
      <w:r w:rsidRPr="00D56181">
        <w:rPr>
          <w:rFonts w:cs="Arial"/>
          <w:i/>
          <w:sz w:val="22"/>
          <w:szCs w:val="22"/>
          <w:highlight w:val="yellow"/>
        </w:rPr>
        <w:t>(De omvang van de te herhalen diensten evenals de voorwaarden waaronder deze zullen worden gegund, dienen te worden vermeld.)</w:t>
      </w:r>
    </w:p>
    <w:p w14:paraId="0831EF80" w14:textId="2D9F7E63" w:rsidR="00D86C89" w:rsidRPr="00066F8E" w:rsidRDefault="00D86C89" w:rsidP="00852902">
      <w:pPr>
        <w:pStyle w:val="BodyText1"/>
        <w:rPr>
          <w:lang w:val="nl-NL"/>
        </w:rPr>
      </w:pPr>
      <w:bookmarkStart w:id="84" w:name="_Hlk6925931"/>
    </w:p>
    <w:p w14:paraId="21A591D7" w14:textId="22816315" w:rsidR="00226CA9" w:rsidRPr="00066F8E" w:rsidRDefault="00226CA9" w:rsidP="00226CA9">
      <w:pPr>
        <w:pStyle w:val="Kop2"/>
      </w:pPr>
      <w:bookmarkStart w:id="85" w:name="_Toc159852064"/>
      <w:r w:rsidRPr="00066F8E">
        <w:rPr>
          <w:caps w:val="0"/>
        </w:rPr>
        <w:t>PLAATS VAN DE DIENSTVERLENING</w:t>
      </w:r>
      <w:bookmarkEnd w:id="85"/>
    </w:p>
    <w:p w14:paraId="67D8B8F3" w14:textId="46CD156D" w:rsidR="00226CA9" w:rsidRPr="00066F8E" w:rsidRDefault="00226CA9" w:rsidP="00226CA9">
      <w:pPr>
        <w:rPr>
          <w:rFonts w:eastAsia="Times New Roman" w:cs="Arial"/>
          <w:i/>
          <w:color w:val="auto"/>
          <w:szCs w:val="20"/>
          <w:lang w:val="nl-NL" w:eastAsia="nl-NL"/>
        </w:rPr>
      </w:pPr>
      <w:r w:rsidRPr="00066F8E">
        <w:rPr>
          <w:rFonts w:eastAsia="Times New Roman" w:cs="Arial"/>
          <w:i/>
          <w:color w:val="auto"/>
          <w:szCs w:val="20"/>
          <w:highlight w:val="yellow"/>
          <w:lang w:val="nl-NL" w:eastAsia="nl-NL"/>
        </w:rPr>
        <w:t>(Bepaal hier, indien nodig, de plaats en modaliteiten (zoals toegangsmogelijkheden, tijdstip…) voor de dienstverlening.).</w:t>
      </w:r>
      <w:r w:rsidRPr="00066F8E">
        <w:rPr>
          <w:rFonts w:eastAsia="Times New Roman" w:cs="Arial"/>
          <w:i/>
          <w:color w:val="auto"/>
          <w:szCs w:val="20"/>
          <w:lang w:val="nl-NL" w:eastAsia="nl-NL"/>
        </w:rPr>
        <w:t xml:space="preserve">  </w:t>
      </w:r>
    </w:p>
    <w:p w14:paraId="5AC06312" w14:textId="77777777" w:rsidR="00226CA9" w:rsidRPr="00066F8E" w:rsidRDefault="00226CA9" w:rsidP="00852902">
      <w:pPr>
        <w:pStyle w:val="BodyText1"/>
        <w:rPr>
          <w:lang w:val="nl-NL"/>
        </w:rPr>
      </w:pPr>
    </w:p>
    <w:p w14:paraId="0122FF84" w14:textId="77777777" w:rsidR="0075658A" w:rsidRDefault="0075658A" w:rsidP="0075658A">
      <w:pPr>
        <w:pStyle w:val="Kop2"/>
        <w:rPr>
          <w:caps w:val="0"/>
        </w:rPr>
      </w:pPr>
      <w:bookmarkStart w:id="86" w:name="_Toc159852065"/>
      <w:r w:rsidRPr="00066F8E">
        <w:rPr>
          <w:caps w:val="0"/>
        </w:rPr>
        <w:t>VARIANTEN EN OPTIES</w:t>
      </w:r>
      <w:bookmarkEnd w:id="86"/>
    </w:p>
    <w:p w14:paraId="375F2DC8" w14:textId="76DE1EDE" w:rsidR="00383C6A" w:rsidRPr="00CE5B8D" w:rsidRDefault="00383C6A" w:rsidP="00393EA4">
      <w:pPr>
        <w:pStyle w:val="BodyText1"/>
        <w:rPr>
          <w:i/>
          <w:iCs/>
        </w:rPr>
      </w:pPr>
      <w:bookmarkStart w:id="87" w:name="_Hlk144305729"/>
      <w:r w:rsidRPr="00CE5B8D">
        <w:rPr>
          <w:i/>
          <w:iCs/>
          <w:highlight w:val="yellow"/>
        </w:rPr>
        <w:t xml:space="preserve">(Ter informatie: dit modelbestek bevat naast onderstaande bepalingen rond varianten en opties </w:t>
      </w:r>
      <w:r w:rsidR="004D7085" w:rsidRPr="00CE5B8D">
        <w:rPr>
          <w:i/>
          <w:iCs/>
          <w:highlight w:val="yellow"/>
        </w:rPr>
        <w:t xml:space="preserve">ook elders nog een tweede bepaling rond varianten (2.5.8.2) en rond opties (2.5.8.3). De bedoeling van die opsplitsing is dat hier onder 1.5 weergegeven wordt of er bv. een toegestane variant is en wat die inhoudt, terwijl verderop in het bestek </w:t>
      </w:r>
      <w:r w:rsidR="00CE5B8D" w:rsidRPr="00CE5B8D">
        <w:rPr>
          <w:i/>
          <w:iCs/>
          <w:highlight w:val="yellow"/>
        </w:rPr>
        <w:t>de regels uiteengezet worden om die toegestane variant in te dienen.)</w:t>
      </w:r>
      <w:bookmarkEnd w:id="87"/>
    </w:p>
    <w:p w14:paraId="36B1107E" w14:textId="77777777" w:rsidR="0075658A" w:rsidRPr="00066F8E" w:rsidRDefault="0075658A" w:rsidP="00E6233B">
      <w:pPr>
        <w:pStyle w:val="Kop3"/>
      </w:pPr>
      <w:bookmarkStart w:id="88" w:name="_Ref520807247"/>
      <w:bookmarkStart w:id="89" w:name="_Ref520807257"/>
      <w:bookmarkStart w:id="90" w:name="_Ref520807268"/>
      <w:bookmarkStart w:id="91" w:name="_Toc159852066"/>
      <w:r w:rsidRPr="00066F8E">
        <w:lastRenderedPageBreak/>
        <w:t>VARIANTEN</w:t>
      </w:r>
      <w:bookmarkEnd w:id="88"/>
      <w:bookmarkEnd w:id="89"/>
      <w:bookmarkEnd w:id="90"/>
      <w:bookmarkEnd w:id="91"/>
    </w:p>
    <w:p w14:paraId="56A9FB1D" w14:textId="69968559" w:rsidR="00117466" w:rsidRPr="00066F8E" w:rsidRDefault="00117466" w:rsidP="00435D32">
      <w:pPr>
        <w:rPr>
          <w:rFonts w:eastAsia="FlandersArtSans-Regular" w:cs="FlandersArtSans-Regular"/>
          <w:i/>
          <w:iCs/>
          <w:highlight w:val="yellow"/>
        </w:rPr>
      </w:pPr>
      <w:bookmarkStart w:id="92" w:name="_Hlk11746663"/>
      <w:r w:rsidRPr="00066F8E">
        <w:rPr>
          <w:rFonts w:eastAsia="FlandersArtSans-Regular" w:cs="FlandersArtSans-Regular"/>
          <w:i/>
          <w:iCs/>
          <w:highlight w:val="yellow"/>
        </w:rPr>
        <w:t>(Vereiste en toegestane varianten:)</w:t>
      </w:r>
    </w:p>
    <w:bookmarkEnd w:id="92"/>
    <w:p w14:paraId="41D28BB0" w14:textId="4E8EAECF" w:rsidR="0075658A" w:rsidRPr="00066F8E" w:rsidRDefault="0075658A" w:rsidP="00435D32">
      <w:pPr>
        <w:rPr>
          <w:rFonts w:eastAsia="FlandersArtSans-Regular,Arial" w:cs="FlandersArtSans-Regular,Arial"/>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varianten opneemt:)</w:t>
      </w:r>
    </w:p>
    <w:p w14:paraId="4545C30B"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varianten.</w:t>
      </w:r>
    </w:p>
    <w:p w14:paraId="20584A40" w14:textId="77777777" w:rsidR="0075658A" w:rsidRPr="00066F8E" w:rsidRDefault="0075658A" w:rsidP="00435D32">
      <w:pPr>
        <w:rPr>
          <w:rFonts w:cs="Arial"/>
        </w:rPr>
      </w:pPr>
    </w:p>
    <w:p w14:paraId="76253723"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varianten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rPr>
          <w:rFonts w:eastAsia="FlandersArtSans-Regular" w:cs="FlandersArtSans-Regular"/>
          <w:iCs/>
          <w:highlight w:val="yellow"/>
        </w:rPr>
      </w:pPr>
    </w:p>
    <w:p w14:paraId="334C8565" w14:textId="5ED7995E" w:rsidR="00170A80" w:rsidRPr="00066F8E" w:rsidRDefault="00321BC0" w:rsidP="00435D32">
      <w:pPr>
        <w:rPr>
          <w:rFonts w:eastAsia="FlandersArtSans-Regular" w:cs="FlandersArtSans-Regular"/>
          <w:i/>
          <w:iCs/>
          <w:highlight w:val="yellow"/>
        </w:rPr>
      </w:pPr>
      <w:bookmarkStart w:id="93" w:name="_Hlk11746685"/>
      <w:r w:rsidRPr="00066F8E">
        <w:rPr>
          <w:rFonts w:eastAsia="FlandersArtSans-Regular" w:cs="FlandersArtSans-Regular"/>
          <w:i/>
          <w:iCs/>
          <w:highlight w:val="yellow"/>
        </w:rPr>
        <w:t>(</w:t>
      </w:r>
      <w:r w:rsidR="00605FD9" w:rsidRPr="00066F8E">
        <w:rPr>
          <w:rFonts w:eastAsia="FlandersArtSans-Regular" w:cs="FlandersArtSans-Regular"/>
          <w:i/>
          <w:iCs/>
          <w:highlight w:val="yellow"/>
        </w:rPr>
        <w:t>Vrij varianten</w:t>
      </w:r>
      <w:r w:rsidR="00170A80" w:rsidRPr="00066F8E">
        <w:rPr>
          <w:rFonts w:eastAsia="FlandersArtSans-Regular" w:cs="FlandersArtSans-Regular"/>
          <w:i/>
          <w:iCs/>
          <w:highlight w:val="yellow"/>
        </w:rPr>
        <w:t>:)</w:t>
      </w:r>
    </w:p>
    <w:p w14:paraId="75D97DA8" w14:textId="2100B5D6" w:rsidR="00487738" w:rsidRPr="00066F8E" w:rsidRDefault="00321BC0" w:rsidP="00435D32">
      <w:pPr>
        <w:rPr>
          <w:rFonts w:eastAsia="FlandersArtSans-Regular" w:cs="FlandersArtSans-Regular"/>
          <w:i/>
          <w:iCs/>
          <w:highlight w:val="yellow"/>
        </w:rPr>
      </w:pPr>
      <w:r w:rsidRPr="00066F8E">
        <w:rPr>
          <w:rFonts w:eastAsia="FlandersArtSans-Regular" w:cs="FlandersArtSans-Regular"/>
          <w:i/>
          <w:iCs/>
          <w:highlight w:val="yellow"/>
        </w:rPr>
        <w:t>Ofwel:)</w:t>
      </w:r>
      <w:r w:rsidRPr="00066F8E">
        <w:rPr>
          <w:rFonts w:eastAsia="FlandersArtSans-Regular,Arial" w:cs="FlandersArtSans-Regular,Arial"/>
          <w:highlight w:val="yellow"/>
        </w:rPr>
        <w:t xml:space="preserve"> </w:t>
      </w:r>
      <w:r w:rsidRPr="00066F8E">
        <w:rPr>
          <w:rFonts w:eastAsia="FlandersArtSans-Regular" w:cs="FlandersArtSans-Regular"/>
        </w:rPr>
        <w:t>Het indienen van vrije varianten is verboden.</w:t>
      </w:r>
    </w:p>
    <w:p w14:paraId="49E0B840" w14:textId="73F40379" w:rsidR="00487738" w:rsidRPr="00066F8E" w:rsidRDefault="00487738" w:rsidP="00435D32">
      <w:pPr>
        <w:rPr>
          <w:rFonts w:eastAsia="FlandersArtSans-Regular" w:cs="FlandersArtSans-Regular"/>
        </w:rPr>
      </w:pPr>
      <w:r w:rsidRPr="00066F8E">
        <w:rPr>
          <w:rFonts w:eastAsia="FlandersArtSans-Regular" w:cs="FlandersArtSans-Regular"/>
          <w:i/>
          <w:iCs/>
          <w:highlight w:val="yellow"/>
        </w:rPr>
        <w:t>(Ofwel – enkel mogelijk bij opdrachten met een geraamde waarde lager dan de Europese drempel:)</w:t>
      </w:r>
      <w:r w:rsidRPr="00066F8E">
        <w:rPr>
          <w:rFonts w:eastAsia="FlandersArtSans-Regular" w:cs="FlandersArtSans-Regular"/>
        </w:rPr>
        <w:t xml:space="preserve"> Het indienen van vrije varianten is toegelaten. </w:t>
      </w:r>
    </w:p>
    <w:bookmarkEnd w:id="93"/>
    <w:p w14:paraId="318DDD1B" w14:textId="77777777" w:rsidR="00487738" w:rsidRPr="00066F8E" w:rsidRDefault="00487738" w:rsidP="0075658A">
      <w:pPr>
        <w:rPr>
          <w:rFonts w:eastAsia="FlandersArtSans-Regular" w:cs="FlandersArtSans-Regular"/>
          <w:iCs/>
          <w:highlight w:val="yellow"/>
        </w:rPr>
      </w:pPr>
    </w:p>
    <w:p w14:paraId="6C0B7BCA" w14:textId="437ED98A" w:rsidR="0075658A" w:rsidRPr="00066F8E" w:rsidRDefault="00610F54" w:rsidP="00610F54">
      <w:pPr>
        <w:ind w:left="1701" w:hanging="1134"/>
        <w:rPr>
          <w:rFonts w:eastAsia="FlandersArtSans-Regular" w:cs="FlandersArtSans-Regular"/>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varianten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eastAsia="FlandersArtSans-Regular" w:cs="FlandersArtSans-Regular"/>
          <w:iCs/>
        </w:rPr>
        <w:t>.</w:t>
      </w:r>
    </w:p>
    <w:p w14:paraId="492FFC7D" w14:textId="77777777" w:rsidR="00AA668A" w:rsidRPr="00066F8E" w:rsidRDefault="00AA668A" w:rsidP="0075658A">
      <w:pPr>
        <w:rPr>
          <w:rFonts w:eastAsia="FlandersArtSans-Regular,Arial" w:cs="FlandersArtSans-Regular,Arial"/>
          <w:iCs/>
        </w:rPr>
      </w:pPr>
    </w:p>
    <w:p w14:paraId="0F98D74B" w14:textId="77777777" w:rsidR="0075658A" w:rsidRPr="00066F8E" w:rsidRDefault="0075658A" w:rsidP="00E6233B">
      <w:pPr>
        <w:pStyle w:val="Kop3"/>
      </w:pPr>
      <w:bookmarkStart w:id="94" w:name="_Ref520808125"/>
      <w:bookmarkStart w:id="95" w:name="_Ref520808134"/>
      <w:bookmarkStart w:id="96" w:name="_Toc159852067"/>
      <w:r w:rsidRPr="00066F8E">
        <w:t>OPTIES</w:t>
      </w:r>
      <w:bookmarkEnd w:id="94"/>
      <w:bookmarkEnd w:id="95"/>
      <w:bookmarkEnd w:id="96"/>
    </w:p>
    <w:p w14:paraId="58A97A77" w14:textId="2DDEC4A6" w:rsidR="009E078D" w:rsidRPr="00066F8E" w:rsidRDefault="009E078D" w:rsidP="00435D32">
      <w:pPr>
        <w:rPr>
          <w:rFonts w:eastAsia="FlandersArtSans-Regular" w:cs="FlandersArtSans-Regular"/>
          <w:i/>
          <w:iCs/>
          <w:highlight w:val="yellow"/>
        </w:rPr>
      </w:pPr>
      <w:r w:rsidRPr="00066F8E">
        <w:rPr>
          <w:rFonts w:eastAsia="FlandersArtSans-Regular" w:cs="FlandersArtSans-Regular"/>
          <w:i/>
          <w:iCs/>
          <w:highlight w:val="yellow"/>
        </w:rPr>
        <w:t>(Vereiste en toegestane opties</w:t>
      </w:r>
      <w:r w:rsidR="00BD4AFF" w:rsidRPr="00066F8E">
        <w:rPr>
          <w:rFonts w:eastAsia="FlandersArtSans-Regular" w:cs="FlandersArtSans-Regular"/>
          <w:i/>
          <w:iCs/>
          <w:highlight w:val="yellow"/>
        </w:rPr>
        <w:t>:</w:t>
      </w:r>
      <w:r w:rsidRPr="00066F8E">
        <w:rPr>
          <w:rFonts w:eastAsia="FlandersArtSans-Regular" w:cs="FlandersArtSans-Regular"/>
          <w:i/>
          <w:iCs/>
          <w:highlight w:val="yellow"/>
        </w:rPr>
        <w:t>)</w:t>
      </w:r>
    </w:p>
    <w:p w14:paraId="7DDD9965" w14:textId="1AC27979"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opties opneemt:)</w:t>
      </w:r>
    </w:p>
    <w:p w14:paraId="3952B366"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opties.</w:t>
      </w:r>
    </w:p>
    <w:p w14:paraId="34B925B3" w14:textId="77777777" w:rsidR="0075658A" w:rsidRPr="00066F8E" w:rsidRDefault="0075658A" w:rsidP="00435D32">
      <w:pPr>
        <w:rPr>
          <w:rFonts w:cs="Arial"/>
        </w:rPr>
      </w:pPr>
    </w:p>
    <w:p w14:paraId="3DE80F1B"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opties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rPr>
          <w:rFonts w:eastAsia="FlandersArtSans-Regular" w:cs="FlandersArtSans-Regular"/>
          <w:iCs/>
          <w:highlight w:val="yellow"/>
        </w:rPr>
      </w:pPr>
    </w:p>
    <w:p w14:paraId="21888F05" w14:textId="596FB77B" w:rsidR="00BD4AFF" w:rsidRPr="00066F8E" w:rsidRDefault="00BD4AFF" w:rsidP="00435D32">
      <w:pPr>
        <w:rPr>
          <w:rFonts w:eastAsia="FlandersArtSans-Regular" w:cs="FlandersArtSans-Regular"/>
          <w:i/>
          <w:iCs/>
          <w:highlight w:val="yellow"/>
        </w:rPr>
      </w:pPr>
      <w:bookmarkStart w:id="97" w:name="_Hlk11399891"/>
      <w:r w:rsidRPr="00066F8E">
        <w:rPr>
          <w:rFonts w:eastAsia="FlandersArtSans-Regular" w:cs="FlandersArtSans-Regular"/>
          <w:i/>
          <w:iCs/>
          <w:highlight w:val="yellow"/>
        </w:rPr>
        <w:t>(Vrije opties:)</w:t>
      </w:r>
    </w:p>
    <w:p w14:paraId="3525563C" w14:textId="77777777" w:rsidR="00487738" w:rsidRPr="00066F8E" w:rsidRDefault="00487738" w:rsidP="00435D32">
      <w:pPr>
        <w:rPr>
          <w:rFonts w:eastAsia="FlandersArtSans-Regular,Arial" w:cs="FlandersArtSans-Regular,Arial"/>
        </w:rPr>
      </w:pPr>
      <w:r w:rsidRPr="00066F8E">
        <w:rPr>
          <w:rFonts w:eastAsia="FlandersArtSans-Regular" w:cs="FlandersArtSans-Regular"/>
          <w:i/>
          <w:iCs/>
          <w:highlight w:val="yellow"/>
        </w:rPr>
        <w:t xml:space="preserve">(Ofwel:) </w:t>
      </w:r>
      <w:r w:rsidRPr="00066F8E">
        <w:rPr>
          <w:rFonts w:eastAsia="FlandersArtSans-Regular" w:cs="FlandersArtSans-Regular"/>
        </w:rPr>
        <w:t>Het indienen van vrije opties is verboden.</w:t>
      </w:r>
    </w:p>
    <w:p w14:paraId="746A1D6D" w14:textId="77777777" w:rsidR="00487738" w:rsidRPr="00066F8E" w:rsidRDefault="00487738" w:rsidP="00435D32">
      <w:pPr>
        <w:rPr>
          <w:rFonts w:eastAsia="FlandersArtSans-Regular,Arial" w:cs="FlandersArtSans-Regular,Arial"/>
          <w:i/>
          <w:iCs/>
          <w:highlight w:val="yellow"/>
        </w:rPr>
      </w:pPr>
      <w:r w:rsidRPr="00066F8E">
        <w:rPr>
          <w:rFonts w:eastAsia="FlandersArtSans-Regular" w:cs="FlandersArtSans-Regular"/>
          <w:i/>
          <w:iCs/>
          <w:highlight w:val="yellow"/>
        </w:rPr>
        <w:t>(Ofwel – enkel mogelijk bij opdrachten met een geraamde waarde lager dan de Europese drempel:)</w:t>
      </w:r>
      <w:r w:rsidRPr="00066F8E">
        <w:rPr>
          <w:rFonts w:eastAsia="FlandersArtSans-Regular" w:cs="FlandersArtSans-Regular"/>
        </w:rPr>
        <w:t xml:space="preserve"> Het indienen van vrije opties is toegelaten.</w:t>
      </w:r>
    </w:p>
    <w:bookmarkEnd w:id="97"/>
    <w:p w14:paraId="727CB47F" w14:textId="77777777" w:rsidR="00487738" w:rsidRPr="00066F8E" w:rsidRDefault="00487738" w:rsidP="00435D32">
      <w:pPr>
        <w:rPr>
          <w:rFonts w:eastAsia="FlandersArtSans-Regular" w:cs="FlandersArtSans-Regular"/>
          <w:iCs/>
          <w:highlight w:val="yellow"/>
        </w:rPr>
      </w:pPr>
    </w:p>
    <w:p w14:paraId="119369B9" w14:textId="6A34F233" w:rsidR="0075658A" w:rsidRPr="00066F8E" w:rsidRDefault="00610F54" w:rsidP="00610F54">
      <w:pPr>
        <w:ind w:left="1701" w:hanging="1134"/>
        <w:rPr>
          <w:rFonts w:eastAsia="FlandersArtSans-Regular,Arial" w:cs="FlandersArtSans-Regular,Arial"/>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opties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eastAsia="FlandersArtSans-Regular" w:cs="FlandersArtSans-Regular"/>
          <w:iCs/>
        </w:rPr>
        <w:t>.</w:t>
      </w:r>
    </w:p>
    <w:p w14:paraId="356BB14F" w14:textId="77777777" w:rsidR="003E40DF" w:rsidRPr="00066F8E" w:rsidRDefault="003E40DF">
      <w:pPr>
        <w:contextualSpacing w:val="0"/>
        <w:rPr>
          <w:lang w:val="nl-NL"/>
        </w:rPr>
      </w:pPr>
    </w:p>
    <w:p w14:paraId="7F7DF225" w14:textId="77777777" w:rsidR="003E40DF" w:rsidRPr="00066F8E" w:rsidRDefault="003E40DF" w:rsidP="003E40DF">
      <w:pPr>
        <w:pStyle w:val="Kop2"/>
      </w:pPr>
      <w:bookmarkStart w:id="98" w:name="_Toc159852068"/>
      <w:r w:rsidRPr="00066F8E">
        <w:t>TOEPASSELIJKE BEPALINGEN</w:t>
      </w:r>
      <w:bookmarkEnd w:id="98"/>
    </w:p>
    <w:p w14:paraId="1DBF7C77" w14:textId="1F2DF23F" w:rsidR="003E40DF" w:rsidRPr="00066F8E" w:rsidRDefault="003E40DF" w:rsidP="00E6233B">
      <w:pPr>
        <w:pStyle w:val="Kop3"/>
      </w:pPr>
      <w:bookmarkStart w:id="99" w:name="_Ref11402130"/>
      <w:bookmarkStart w:id="100" w:name="_Toc159852069"/>
      <w:r w:rsidRPr="00066F8E">
        <w:t>TOEPASSELIJKE WETTELIJKE BEPALINGEN</w:t>
      </w:r>
      <w:bookmarkEnd w:id="99"/>
      <w:bookmarkEnd w:id="100"/>
    </w:p>
    <w:p w14:paraId="5616A0FE" w14:textId="77777777" w:rsidR="003E40DF" w:rsidRPr="00066F8E" w:rsidRDefault="003E40DF" w:rsidP="003E40DF">
      <w:pPr>
        <w:numPr>
          <w:ilvl w:val="0"/>
          <w:numId w:val="32"/>
        </w:numPr>
        <w:rPr>
          <w:rFonts w:eastAsia="FlandersArtSans-Regular,Arial" w:cs="FlandersArtSans-Regular,Arial"/>
        </w:rPr>
      </w:pPr>
      <w:r w:rsidRPr="00066F8E">
        <w:rPr>
          <w:rFonts w:eastAsia="FlandersArtSans-Regular" w:cs="FlandersArtSans-Regular"/>
        </w:rPr>
        <w:t>Regelgeving overheidsopdrachten</w:t>
      </w:r>
    </w:p>
    <w:p w14:paraId="3D2B2038" w14:textId="77777777" w:rsidR="003E40DF" w:rsidRPr="00066F8E" w:rsidRDefault="003E40DF" w:rsidP="003E40DF">
      <w:pPr>
        <w:rPr>
          <w:rFonts w:cs="Arial"/>
        </w:rPr>
      </w:pPr>
    </w:p>
    <w:p w14:paraId="41483636" w14:textId="6C53A4AF" w:rsidR="00940291" w:rsidRPr="00066F8E" w:rsidRDefault="00940291" w:rsidP="00940291">
      <w:pPr>
        <w:numPr>
          <w:ilvl w:val="0"/>
          <w:numId w:val="14"/>
        </w:numPr>
        <w:tabs>
          <w:tab w:val="left" w:pos="142"/>
        </w:tabs>
        <w:contextualSpacing w:val="0"/>
        <w:rPr>
          <w:rFonts w:cs="Arial"/>
          <w:bCs/>
          <w:lang w:eastAsia="nl-NL"/>
        </w:rPr>
      </w:pPr>
      <w:r w:rsidRPr="00066F8E">
        <w:rPr>
          <w:rFonts w:cs="Arial"/>
        </w:rPr>
        <w:t>W</w:t>
      </w:r>
      <w:r w:rsidRPr="00066F8E">
        <w:rPr>
          <w:rFonts w:cs="Arial"/>
          <w:bCs/>
          <w:lang w:eastAsia="nl-NL"/>
        </w:rPr>
        <w:t>et van 17 juni 2016 inzake overheidsopdrachten (</w:t>
      </w:r>
      <w:r w:rsidR="00691836">
        <w:rPr>
          <w:rFonts w:cs="Arial"/>
          <w:bCs/>
          <w:lang w:eastAsia="nl-NL"/>
        </w:rPr>
        <w:t>hierna</w:t>
      </w:r>
      <w:r w:rsidRPr="00066F8E">
        <w:rPr>
          <w:rFonts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cs="Arial"/>
        </w:rPr>
      </w:pPr>
      <w:r w:rsidRPr="00066F8E">
        <w:rPr>
          <w:rFonts w:cs="Arial"/>
          <w:bCs/>
        </w:rPr>
        <w:t>Koninklijk besluit</w:t>
      </w:r>
      <w:r w:rsidRPr="00066F8E">
        <w:rPr>
          <w:rFonts w:cs="Arial"/>
        </w:rPr>
        <w:t xml:space="preserve"> van 18 april 2017 plaatsing overheidsopdrachten klassieke sectoren (</w:t>
      </w:r>
      <w:r w:rsidR="00691836">
        <w:rPr>
          <w:rFonts w:cs="Arial"/>
          <w:bCs/>
          <w:lang w:eastAsia="nl-NL"/>
        </w:rPr>
        <w:t>hierna</w:t>
      </w:r>
      <w:r w:rsidRPr="00066F8E">
        <w:rPr>
          <w:rFonts w:cs="Arial"/>
        </w:rPr>
        <w:t>: KB Plaatsing);</w:t>
      </w:r>
    </w:p>
    <w:p w14:paraId="69FC0292" w14:textId="3FAC8572" w:rsidR="00940291" w:rsidRPr="00066F8E" w:rsidRDefault="00940291" w:rsidP="00940291">
      <w:pPr>
        <w:numPr>
          <w:ilvl w:val="0"/>
          <w:numId w:val="14"/>
        </w:numPr>
        <w:tabs>
          <w:tab w:val="left" w:pos="142"/>
        </w:tabs>
        <w:contextualSpacing w:val="0"/>
        <w:rPr>
          <w:rFonts w:cs="Arial"/>
        </w:rPr>
      </w:pPr>
      <w:r w:rsidRPr="00066F8E">
        <w:rPr>
          <w:rFonts w:cs="Arial"/>
          <w:bCs/>
        </w:rPr>
        <w:lastRenderedPageBreak/>
        <w:t>Koninklijk besluit van 14 januari 2013 tot bepaling van de algemene uitvoeringsregels van de overheidsopdrachten (</w:t>
      </w:r>
      <w:r w:rsidR="00691836">
        <w:rPr>
          <w:rFonts w:cs="Arial"/>
          <w:bCs/>
          <w:lang w:eastAsia="nl-NL"/>
        </w:rPr>
        <w:t>hierna</w:t>
      </w:r>
      <w:r w:rsidRPr="00066F8E">
        <w:rPr>
          <w:rFonts w:cs="Arial"/>
          <w:bCs/>
        </w:rPr>
        <w:t>: KB Uitvoering)</w:t>
      </w:r>
      <w:r w:rsidRPr="00066F8E">
        <w:rPr>
          <w:rFonts w:cs="Arial"/>
        </w:rPr>
        <w:t>;</w:t>
      </w:r>
    </w:p>
    <w:p w14:paraId="03FB7BC7" w14:textId="71E22A3E" w:rsidR="00940291" w:rsidRPr="00066F8E" w:rsidRDefault="00940291" w:rsidP="00940291">
      <w:pPr>
        <w:numPr>
          <w:ilvl w:val="0"/>
          <w:numId w:val="14"/>
        </w:numPr>
        <w:tabs>
          <w:tab w:val="left" w:pos="142"/>
        </w:tabs>
        <w:contextualSpacing w:val="0"/>
        <w:rPr>
          <w:rFonts w:cs="Arial"/>
        </w:rPr>
      </w:pPr>
      <w:r w:rsidRPr="00066F8E">
        <w:rPr>
          <w:rFonts w:cs="Arial"/>
        </w:rPr>
        <w:t>Wet van 17 juni 2013 betreffende de motivering, de informatie en de rechtsmiddelen inzake overheidsopdrachten, bepaalde opdrachten voor werken, leveringen en diensten en concessie</w:t>
      </w:r>
      <w:r w:rsidR="0010115C" w:rsidRPr="00066F8E">
        <w:rPr>
          <w:rFonts w:cs="Arial"/>
        </w:rPr>
        <w:t>s</w:t>
      </w:r>
      <w:r w:rsidRPr="00066F8E">
        <w:rPr>
          <w:rFonts w:cs="Arial"/>
        </w:rPr>
        <w:t>.</w:t>
      </w:r>
    </w:p>
    <w:p w14:paraId="442EB741" w14:textId="77777777" w:rsidR="003E40DF" w:rsidRPr="00066F8E" w:rsidRDefault="003E40DF" w:rsidP="003E40DF">
      <w:pPr>
        <w:tabs>
          <w:tab w:val="left" w:pos="709"/>
        </w:tabs>
        <w:rPr>
          <w:rFonts w:cs="Arial"/>
        </w:rPr>
      </w:pPr>
    </w:p>
    <w:p w14:paraId="4F3902A4" w14:textId="77777777" w:rsidR="003E40DF" w:rsidRPr="00066F8E" w:rsidRDefault="003E40DF" w:rsidP="009168C6">
      <w:pPr>
        <w:tabs>
          <w:tab w:val="left" w:pos="709"/>
        </w:tabs>
        <w:jc w:val="left"/>
        <w:rPr>
          <w:rFonts w:eastAsia="FlandersArtSans-Regular,Arial" w:cs="FlandersArtSans-Regular,Arial"/>
        </w:rPr>
      </w:pPr>
      <w:r w:rsidRPr="00066F8E">
        <w:rPr>
          <w:rFonts w:eastAsia="FlandersArtSans-Regular" w:cs="FlandersArtSans-Regular"/>
        </w:rPr>
        <w:t>Deze</w:t>
      </w:r>
      <w:r w:rsidRPr="00066F8E">
        <w:rPr>
          <w:rFonts w:eastAsia="FlandersArtSans-Regular,Arial" w:cs="FlandersArtSans-Regular,Arial"/>
        </w:rPr>
        <w:t xml:space="preserve"> </w:t>
      </w:r>
      <w:r w:rsidRPr="00066F8E">
        <w:rPr>
          <w:rFonts w:eastAsia="FlandersArtSans-Regular" w:cs="FlandersArtSans-Regular"/>
        </w:rPr>
        <w:t>regelgeving is terug te vinden op:</w:t>
      </w:r>
      <w:r w:rsidRPr="00066F8E">
        <w:br/>
      </w:r>
      <w:hyperlink r:id="rId22">
        <w:r w:rsidRPr="00066F8E">
          <w:rPr>
            <w:rStyle w:val="Hyperlink"/>
            <w:rFonts w:eastAsia="FlandersArtSans-Regular" w:cs="FlandersArtSans-Regular"/>
          </w:rPr>
          <w:t>http://overheid.vlaanderen.be/regelgeving-overheidsopdrachten</w:t>
        </w:r>
      </w:hyperlink>
      <w:r w:rsidRPr="00066F8E">
        <w:rPr>
          <w:rFonts w:eastAsia="FlandersArtSans-Regular" w:cs="FlandersArtSans-Regular"/>
        </w:rPr>
        <w:t xml:space="preserve"> </w:t>
      </w:r>
    </w:p>
    <w:p w14:paraId="59273919" w14:textId="77777777" w:rsidR="003E40DF" w:rsidRPr="00066F8E" w:rsidRDefault="003E40DF" w:rsidP="003E40DF">
      <w:pPr>
        <w:tabs>
          <w:tab w:val="left" w:pos="709"/>
        </w:tabs>
        <w:rPr>
          <w:rFonts w:cs="Arial"/>
        </w:rPr>
      </w:pPr>
    </w:p>
    <w:p w14:paraId="50C66705" w14:textId="77777777" w:rsidR="003E40DF" w:rsidRPr="00066F8E" w:rsidRDefault="003E40DF" w:rsidP="000A124D">
      <w:pPr>
        <w:numPr>
          <w:ilvl w:val="0"/>
          <w:numId w:val="32"/>
        </w:numPr>
        <w:tabs>
          <w:tab w:val="left" w:pos="709"/>
        </w:tabs>
        <w:rPr>
          <w:rFonts w:eastAsia="FlandersArtSans-Regular,Arial" w:cs="FlandersArtSans-Regular,Arial"/>
        </w:rPr>
      </w:pPr>
      <w:r w:rsidRPr="00066F8E">
        <w:rPr>
          <w:rFonts w:eastAsia="FlandersArtSans-Regular" w:cs="FlandersArtSans-Regular"/>
        </w:rPr>
        <w:t>Milieu-, sociaal en arbeidsrecht</w:t>
      </w:r>
    </w:p>
    <w:p w14:paraId="666B1D14" w14:textId="77777777" w:rsidR="003E40DF" w:rsidRPr="00066F8E" w:rsidRDefault="003E40DF" w:rsidP="003E40DF">
      <w:pPr>
        <w:tabs>
          <w:tab w:val="left" w:pos="709"/>
        </w:tabs>
        <w:rPr>
          <w:rFonts w:cs="Arial"/>
        </w:rPr>
      </w:pPr>
    </w:p>
    <w:p w14:paraId="3647888B" w14:textId="77777777" w:rsidR="003E40DF" w:rsidRPr="00066F8E" w:rsidRDefault="003E40DF" w:rsidP="003E40DF">
      <w:pPr>
        <w:rPr>
          <w:rFonts w:eastAsia="FlandersArtSans-Regular,Arial" w:cs="FlandersArtSans-Regular,Arial"/>
        </w:rPr>
      </w:pPr>
      <w:r w:rsidRPr="00066F8E">
        <w:rPr>
          <w:rFonts w:eastAsia="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cs="Arial"/>
        </w:rPr>
      </w:pPr>
    </w:p>
    <w:p w14:paraId="5B8DB4F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De wet van 4 augustus 1996 betreffende het welzijn van de werknemers bij de uitvoering van hun werk, meer bepaald hoofdstuk </w:t>
      </w:r>
      <w:proofErr w:type="spellStart"/>
      <w:r w:rsidRPr="00066F8E">
        <w:rPr>
          <w:rFonts w:eastAsia="FlandersArtSans-Regular" w:cs="FlandersArtSans-Regular"/>
        </w:rPr>
        <w:t>Vbis</w:t>
      </w:r>
      <w:proofErr w:type="spellEnd"/>
      <w:r w:rsidRPr="00066F8E">
        <w:rPr>
          <w:rFonts w:eastAsia="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cs="Arial"/>
        </w:rPr>
      </w:pPr>
    </w:p>
    <w:p w14:paraId="0F0E4382" w14:textId="10ABAA3E" w:rsidR="003E40DF" w:rsidRPr="000A124D" w:rsidRDefault="003E40DF" w:rsidP="000A124D">
      <w:pPr>
        <w:numPr>
          <w:ilvl w:val="0"/>
          <w:numId w:val="32"/>
        </w:numPr>
        <w:tabs>
          <w:tab w:val="left" w:pos="709"/>
        </w:tabs>
        <w:rPr>
          <w:rFonts w:cs="Arial"/>
          <w:i/>
        </w:rPr>
      </w:pPr>
      <w:r w:rsidRPr="00066F8E">
        <w:rPr>
          <w:rFonts w:eastAsia="FlandersArtSans-Regular" w:cs="FlandersArtSans-Regular"/>
          <w:iCs/>
        </w:rPr>
        <w:t xml:space="preserve">Daarnaast geldt ook alle geldende wetgeving die van toepassing is op de </w:t>
      </w:r>
      <w:r w:rsidR="00495F2D">
        <w:rPr>
          <w:rFonts w:eastAsia="FlandersArtSans-Regular" w:cs="FlandersArtSans-Regular"/>
          <w:iCs/>
        </w:rPr>
        <w:t xml:space="preserve">diensten of </w:t>
      </w:r>
      <w:r w:rsidRPr="00066F8E">
        <w:rPr>
          <w:rFonts w:eastAsia="FlandersArtSans-Regular" w:cs="FlandersArtSans-Regular"/>
          <w:iCs/>
        </w:rPr>
        <w:t>producten die geleverd worden.</w:t>
      </w:r>
      <w:r w:rsidR="000A124D" w:rsidRPr="000A124D">
        <w:rPr>
          <w:i/>
          <w:iCs/>
          <w:highlight w:val="yellow"/>
        </w:rPr>
        <w:t xml:space="preserve"> </w:t>
      </w:r>
      <w:r w:rsidR="000A124D" w:rsidRPr="00252914">
        <w:rPr>
          <w:i/>
          <w:iCs/>
          <w:highlight w:val="yellow"/>
        </w:rPr>
        <w:t>(Optioneel)</w:t>
      </w:r>
      <w:r w:rsidR="000A124D" w:rsidRPr="00252914">
        <w:rPr>
          <w:i/>
          <w:iCs/>
        </w:rPr>
        <w:t xml:space="preserve"> </w:t>
      </w:r>
      <w:r w:rsidR="000A124D" w:rsidRPr="00252914">
        <w:t>Andere</w:t>
      </w:r>
    </w:p>
    <w:p w14:paraId="24AEB91C" w14:textId="77777777" w:rsidR="000A124D" w:rsidRPr="00066F8E" w:rsidRDefault="000A124D" w:rsidP="000A124D">
      <w:pPr>
        <w:tabs>
          <w:tab w:val="left" w:pos="709"/>
        </w:tabs>
        <w:rPr>
          <w:rFonts w:cs="Arial"/>
          <w:i/>
        </w:rPr>
      </w:pPr>
    </w:p>
    <w:p w14:paraId="3140840E" w14:textId="77777777" w:rsidR="003E40DF" w:rsidRPr="00066F8E" w:rsidRDefault="003E40DF" w:rsidP="00E6233B">
      <w:pPr>
        <w:pStyle w:val="Kop3"/>
      </w:pPr>
      <w:bookmarkStart w:id="101" w:name="_Toc159852070"/>
      <w:r w:rsidRPr="00066F8E">
        <w:t>TOEPASSELIJKE DOCUMENTEN EN PLANNEN</w:t>
      </w:r>
      <w:bookmarkEnd w:id="101"/>
    </w:p>
    <w:p w14:paraId="1316DEE9" w14:textId="6BED9E90"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w:t>
      </w:r>
    </w:p>
    <w:p w14:paraId="6F72519B" w14:textId="77777777"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cs="Arial"/>
        </w:rPr>
      </w:pPr>
      <w:r>
        <w:rPr>
          <w:rFonts w:cs="Arial"/>
        </w:rPr>
        <w:br w:type="page"/>
      </w:r>
    </w:p>
    <w:p w14:paraId="67C35522" w14:textId="66C9F1C8" w:rsidR="00FF0DE6" w:rsidRPr="00E6233B" w:rsidRDefault="5DAA6DCC" w:rsidP="00E6233B">
      <w:pPr>
        <w:pStyle w:val="Kop1"/>
      </w:pPr>
      <w:bookmarkStart w:id="102" w:name="_Toc159852071"/>
      <w:bookmarkEnd w:id="84"/>
      <w:r w:rsidRPr="00E6233B">
        <w:lastRenderedPageBreak/>
        <w:t>PLAATSING</w:t>
      </w:r>
      <w:bookmarkEnd w:id="102"/>
    </w:p>
    <w:p w14:paraId="4BA5D80F" w14:textId="2324DEBC" w:rsidR="0005472E" w:rsidRPr="00066F8E" w:rsidRDefault="5DAA6DCC" w:rsidP="00BD08B1">
      <w:pPr>
        <w:pStyle w:val="Kop2"/>
      </w:pPr>
      <w:bookmarkStart w:id="103" w:name="_Toc520298113"/>
      <w:bookmarkStart w:id="104" w:name="_Toc520298715"/>
      <w:bookmarkStart w:id="105" w:name="_Toc520454836"/>
      <w:bookmarkStart w:id="106" w:name="_Toc520808322"/>
      <w:bookmarkStart w:id="107" w:name="_Toc522539219"/>
      <w:bookmarkStart w:id="108" w:name="_Toc522540076"/>
      <w:bookmarkStart w:id="109" w:name="_Toc522540157"/>
      <w:bookmarkStart w:id="110" w:name="_Toc522546033"/>
      <w:bookmarkStart w:id="111" w:name="_Toc527623116"/>
      <w:bookmarkStart w:id="112" w:name="_Toc531164594"/>
      <w:bookmarkStart w:id="113" w:name="_Toc531164673"/>
      <w:bookmarkStart w:id="114" w:name="_Toc532561416"/>
      <w:bookmarkStart w:id="115" w:name="_Toc6908359"/>
      <w:bookmarkStart w:id="116" w:name="_Toc6920315"/>
      <w:bookmarkStart w:id="117" w:name="_Toc6994791"/>
      <w:bookmarkStart w:id="118" w:name="_Toc7006630"/>
      <w:bookmarkStart w:id="119" w:name="_Toc7006717"/>
      <w:bookmarkStart w:id="120" w:name="_Toc8225029"/>
      <w:bookmarkStart w:id="121" w:name="_Toc8226732"/>
      <w:bookmarkStart w:id="122" w:name="_Toc8905973"/>
      <w:bookmarkStart w:id="123" w:name="_Toc9850007"/>
      <w:bookmarkStart w:id="124" w:name="_Toc9850097"/>
      <w:bookmarkStart w:id="125" w:name="_Toc9850185"/>
      <w:bookmarkStart w:id="126" w:name="_Toc9850273"/>
      <w:bookmarkStart w:id="127" w:name="_Toc9850361"/>
      <w:bookmarkStart w:id="128" w:name="_Toc9850448"/>
      <w:bookmarkStart w:id="129" w:name="_Toc9850536"/>
      <w:bookmarkStart w:id="130" w:name="_Toc9850624"/>
      <w:bookmarkStart w:id="131" w:name="_Toc9850712"/>
      <w:bookmarkStart w:id="132" w:name="_Toc10192009"/>
      <w:bookmarkStart w:id="133" w:name="_Toc11405216"/>
      <w:bookmarkStart w:id="134" w:name="_Toc11405414"/>
      <w:bookmarkStart w:id="135" w:name="_Toc11405502"/>
      <w:bookmarkStart w:id="136" w:name="_Toc11405712"/>
      <w:bookmarkStart w:id="137" w:name="_Toc11405812"/>
      <w:bookmarkStart w:id="138" w:name="_Toc11411317"/>
      <w:bookmarkStart w:id="139" w:name="_Toc18322071"/>
      <w:bookmarkStart w:id="140" w:name="_Toc18322167"/>
      <w:bookmarkStart w:id="141" w:name="_Toc19777391"/>
      <w:bookmarkStart w:id="142" w:name="_Toc26882705"/>
      <w:bookmarkStart w:id="143" w:name="_Toc120883647"/>
      <w:bookmarkStart w:id="144" w:name="_Toc142571722"/>
      <w:bookmarkStart w:id="145" w:name="_Toc144380482"/>
      <w:bookmarkStart w:id="146" w:name="_Ref10192499"/>
      <w:bookmarkStart w:id="147" w:name="_Toc15985207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66F8E">
        <w:t>AANBESTEDENDE OVERHEID</w:t>
      </w:r>
      <w:bookmarkEnd w:id="146"/>
      <w:bookmarkEnd w:id="147"/>
    </w:p>
    <w:p w14:paraId="39C09798" w14:textId="77777777" w:rsidR="00D35534" w:rsidRPr="0054021F" w:rsidRDefault="00D35534" w:rsidP="00D35534">
      <w:pPr>
        <w:numPr>
          <w:ilvl w:val="0"/>
          <w:numId w:val="15"/>
        </w:numPr>
        <w:contextualSpacing w:val="0"/>
        <w:rPr>
          <w:rFonts w:cs="Arial"/>
        </w:rPr>
      </w:pPr>
      <w:bookmarkStart w:id="148" w:name="_Hlk7775729"/>
      <w:r w:rsidRPr="0054021F">
        <w:rPr>
          <w:rFonts w:cs="Arial"/>
        </w:rPr>
        <w:t xml:space="preserve">Deze opdracht wordt uitgeschreven door de Vlaamse Gemeenschap </w:t>
      </w:r>
      <w:r w:rsidRPr="00143884">
        <w:rPr>
          <w:rFonts w:cs="Arial"/>
          <w:i/>
          <w:highlight w:val="yellow"/>
        </w:rPr>
        <w:t>of</w:t>
      </w:r>
      <w:r w:rsidRPr="0054021F">
        <w:rPr>
          <w:rFonts w:cs="Arial"/>
        </w:rPr>
        <w:t xml:space="preserve"> het Vlaamse Gewest </w:t>
      </w:r>
      <w:r w:rsidRPr="00143884">
        <w:rPr>
          <w:rFonts w:cs="Arial"/>
          <w:i/>
          <w:highlight w:val="yellow"/>
        </w:rPr>
        <w:t>(al naargelang de bevoegdheid in kwestie)</w:t>
      </w:r>
      <w:r w:rsidRPr="0054021F">
        <w:rPr>
          <w:rFonts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w:t>
      </w:r>
      <w:r w:rsidRPr="0054021F">
        <w:rPr>
          <w:rFonts w:cs="Arial"/>
        </w:rPr>
        <w:t xml:space="preserve"> de Vlaamse minister bevoegd voor </w:t>
      </w:r>
      <w:r w:rsidRPr="001B440E">
        <w:rPr>
          <w:rFonts w:cs="Arial"/>
          <w:highlight w:val="yellow"/>
        </w:rPr>
        <w:t xml:space="preserve">... </w:t>
      </w:r>
      <w:r w:rsidRPr="00143884">
        <w:rPr>
          <w:rFonts w:cs="Arial"/>
          <w:i/>
          <w:highlight w:val="yellow"/>
        </w:rPr>
        <w:t>(de bevoegdheidssector</w:t>
      </w:r>
      <w:r w:rsidRPr="001B440E">
        <w:rPr>
          <w:rFonts w:cs="Arial"/>
          <w:highlight w:val="yellow"/>
        </w:rPr>
        <w:t xml:space="preserve"> </w:t>
      </w:r>
      <w:r w:rsidRPr="00143884">
        <w:rPr>
          <w:rFonts w:cs="Arial"/>
          <w:i/>
          <w:highlight w:val="yellow"/>
        </w:rPr>
        <w:t>vermelden, niet de titel van de minister aangezien die kan veranderen)</w:t>
      </w:r>
      <w:r>
        <w:rPr>
          <w:rFonts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 xml:space="preserve">(ofwel, voor een departement) </w:t>
      </w:r>
      <w:r w:rsidRPr="0054021F">
        <w:rPr>
          <w:rFonts w:cs="Arial"/>
        </w:rPr>
        <w:t xml:space="preserve">de secretaris-generaal van het departement </w:t>
      </w:r>
      <w:r w:rsidRPr="003321CD">
        <w:rPr>
          <w:rFonts w:cs="Arial"/>
          <w:highlight w:val="yellow"/>
        </w:rPr>
        <w:t>...</w:t>
      </w:r>
      <w:r w:rsidRPr="0054021F">
        <w:rPr>
          <w:rFonts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 voor een</w:t>
      </w:r>
      <w:r w:rsidRPr="003321CD">
        <w:rPr>
          <w:rFonts w:cs="Arial"/>
          <w:highlight w:val="yellow"/>
        </w:rPr>
        <w:t xml:space="preserve"> </w:t>
      </w:r>
      <w:r w:rsidRPr="00143884">
        <w:rPr>
          <w:rFonts w:cs="Arial"/>
          <w:i/>
          <w:highlight w:val="yellow"/>
        </w:rPr>
        <w:t xml:space="preserve">intern verzelfstandigd agentschap zonder rechtspersoonlijkheid) </w:t>
      </w:r>
      <w:r w:rsidRPr="0054021F">
        <w:rPr>
          <w:rFonts w:cs="Arial"/>
        </w:rPr>
        <w:t xml:space="preserve">de administrateur-generaal van het intern verzelfstandigd agentschap zonder rechtspersoonlijkheid </w:t>
      </w:r>
      <w:r w:rsidRPr="003321CD">
        <w:rPr>
          <w:rFonts w:cs="Arial"/>
          <w:highlight w:val="yellow"/>
        </w:rPr>
        <w:t>...</w:t>
      </w:r>
      <w:r w:rsidRPr="0054021F">
        <w:rPr>
          <w:rFonts w:cs="Arial"/>
        </w:rPr>
        <w:t>;</w:t>
      </w:r>
    </w:p>
    <w:p w14:paraId="0DF46F5D" w14:textId="77777777" w:rsidR="00D35534" w:rsidRPr="0054021F" w:rsidRDefault="00D35534" w:rsidP="00D35534">
      <w:pPr>
        <w:autoSpaceDE w:val="0"/>
        <w:autoSpaceDN w:val="0"/>
        <w:adjustRightInd w:val="0"/>
        <w:ind w:left="1068"/>
        <w:rPr>
          <w:rFonts w:cs="Arial"/>
        </w:rPr>
      </w:pPr>
    </w:p>
    <w:p w14:paraId="1F4612F5" w14:textId="77777777" w:rsidR="00D22B89" w:rsidRDefault="00D35534" w:rsidP="00D35534">
      <w:pPr>
        <w:ind w:left="360"/>
        <w:rPr>
          <w:i/>
          <w:highlight w:val="yellow"/>
        </w:rPr>
      </w:pPr>
      <w:r w:rsidRPr="008719BF">
        <w:rPr>
          <w:i/>
          <w:highlight w:val="yellow"/>
        </w:rPr>
        <w:t>(In geval van een intern of extern verzelfstandigd agentschap met rechtspersoonlijkheid, VOI, e.d. wordt bovenstaande alinea vervangen door:</w:t>
      </w:r>
    </w:p>
    <w:p w14:paraId="756100F9" w14:textId="6B192B6A" w:rsidR="00D35534" w:rsidRPr="0054021F" w:rsidRDefault="00D35534" w:rsidP="00D35534">
      <w:pPr>
        <w:ind w:left="360"/>
        <w:rPr>
          <w:i/>
        </w:rPr>
      </w:pPr>
      <w:r w:rsidRPr="008719BF">
        <w:rPr>
          <w:i/>
          <w:highlight w:val="yellow"/>
        </w:rPr>
        <w:t>“Deze opdracht wordt uitgeschreven door … (naam entiteit), vertegenwoordigd door … (bv.: haar raad van bestuur)”)</w:t>
      </w:r>
    </w:p>
    <w:p w14:paraId="256F4785" w14:textId="77777777" w:rsidR="00D35534" w:rsidRPr="0054021F" w:rsidRDefault="00D35534" w:rsidP="00D35534">
      <w:pPr>
        <w:ind w:left="360"/>
      </w:pPr>
    </w:p>
    <w:p w14:paraId="391784EB" w14:textId="77777777" w:rsidR="00D35534" w:rsidRPr="0054021F" w:rsidRDefault="00D35534" w:rsidP="00D35534">
      <w:pPr>
        <w:numPr>
          <w:ilvl w:val="0"/>
          <w:numId w:val="15"/>
        </w:numPr>
        <w:contextualSpacing w:val="0"/>
        <w:rPr>
          <w:rFonts w:cs="Arial"/>
        </w:rPr>
      </w:pPr>
      <w:r w:rsidRPr="0054021F">
        <w:rPr>
          <w:rFonts w:cs="Arial"/>
        </w:rPr>
        <w:t xml:space="preserve">Volgende administratieve entiteit is belast met de opvolging van </w:t>
      </w:r>
      <w:r>
        <w:rPr>
          <w:rFonts w:cs="Arial"/>
        </w:rPr>
        <w:t>de plaatsingsprocedure</w:t>
      </w:r>
      <w:r w:rsidRPr="0054021F">
        <w:rPr>
          <w:rFonts w:cs="Arial"/>
        </w:rPr>
        <w:t>:</w:t>
      </w:r>
    </w:p>
    <w:p w14:paraId="56530FC6" w14:textId="77777777" w:rsidR="00D35534" w:rsidRPr="0054021F" w:rsidRDefault="00D35534" w:rsidP="00D35534">
      <w:pPr>
        <w:tabs>
          <w:tab w:val="left" w:pos="284"/>
          <w:tab w:val="left" w:pos="426"/>
        </w:tabs>
        <w:rPr>
          <w:rFonts w:cs="Arial"/>
        </w:rPr>
      </w:pPr>
    </w:p>
    <w:p w14:paraId="4B91080E" w14:textId="77777777" w:rsidR="00D35534" w:rsidRPr="0054021F" w:rsidRDefault="00D35534" w:rsidP="00D35534">
      <w:pPr>
        <w:tabs>
          <w:tab w:val="left" w:pos="1134"/>
        </w:tabs>
        <w:ind w:left="1134"/>
        <w:rPr>
          <w:rFonts w:cs="Arial"/>
        </w:rPr>
      </w:pPr>
      <w:r w:rsidRPr="0054021F">
        <w:rPr>
          <w:rFonts w:cs="Arial"/>
        </w:rPr>
        <w:t xml:space="preserve">Beleidsdomein </w:t>
      </w:r>
      <w:r w:rsidRPr="008719BF">
        <w:rPr>
          <w:rFonts w:cs="Arial"/>
          <w:highlight w:val="yellow"/>
        </w:rPr>
        <w:t>…</w:t>
      </w:r>
    </w:p>
    <w:p w14:paraId="15EED4DC" w14:textId="77777777" w:rsidR="00D35534" w:rsidRPr="0054021F" w:rsidRDefault="00D35534" w:rsidP="00D35534">
      <w:pPr>
        <w:tabs>
          <w:tab w:val="left" w:pos="1134"/>
        </w:tabs>
        <w:ind w:left="1134"/>
        <w:rPr>
          <w:rFonts w:cs="Arial"/>
        </w:rPr>
      </w:pPr>
      <w:r w:rsidRPr="0054021F">
        <w:rPr>
          <w:rFonts w:cs="Arial"/>
        </w:rPr>
        <w:t xml:space="preserve">Departement of Agentschap </w:t>
      </w:r>
      <w:r w:rsidRPr="008719BF">
        <w:rPr>
          <w:rFonts w:cs="Arial"/>
          <w:highlight w:val="yellow"/>
        </w:rPr>
        <w:t>...</w:t>
      </w:r>
    </w:p>
    <w:p w14:paraId="0668B240" w14:textId="77777777" w:rsidR="00D35534" w:rsidRPr="008719BF" w:rsidRDefault="00D35534" w:rsidP="00D35534">
      <w:pPr>
        <w:tabs>
          <w:tab w:val="left" w:pos="709"/>
          <w:tab w:val="left" w:pos="1134"/>
        </w:tabs>
        <w:ind w:left="1134"/>
        <w:rPr>
          <w:rFonts w:cs="Arial"/>
          <w:highlight w:val="yellow"/>
        </w:rPr>
      </w:pPr>
      <w:r w:rsidRPr="008719BF">
        <w:rPr>
          <w:rFonts w:cs="Arial"/>
          <w:highlight w:val="yellow"/>
        </w:rPr>
        <w:t>...</w:t>
      </w:r>
    </w:p>
    <w:p w14:paraId="798AE8CF" w14:textId="77777777" w:rsidR="00D35534" w:rsidRPr="008719BF" w:rsidRDefault="00D35534" w:rsidP="00D35534">
      <w:pPr>
        <w:tabs>
          <w:tab w:val="left" w:pos="1134"/>
        </w:tabs>
        <w:ind w:left="1134"/>
        <w:rPr>
          <w:rFonts w:cs="Arial"/>
          <w:highlight w:val="yellow"/>
        </w:rPr>
      </w:pPr>
      <w:r w:rsidRPr="008719BF">
        <w:rPr>
          <w:rFonts w:cs="Arial"/>
          <w:highlight w:val="yellow"/>
        </w:rPr>
        <w:t>...</w:t>
      </w:r>
    </w:p>
    <w:p w14:paraId="611249CE" w14:textId="77777777" w:rsidR="00D35534" w:rsidRPr="0054021F" w:rsidRDefault="00D35534" w:rsidP="00D35534">
      <w:pPr>
        <w:tabs>
          <w:tab w:val="left" w:pos="1134"/>
        </w:tabs>
        <w:ind w:left="1134"/>
        <w:rPr>
          <w:rFonts w:cs="Arial"/>
        </w:rPr>
      </w:pPr>
      <w:r w:rsidRPr="00143884">
        <w:rPr>
          <w:rFonts w:cs="Arial"/>
          <w:i/>
          <w:highlight w:val="yellow"/>
        </w:rPr>
        <w:t>(adres)</w:t>
      </w:r>
    </w:p>
    <w:p w14:paraId="15A64060" w14:textId="77777777" w:rsidR="00D35534" w:rsidRPr="0054021F" w:rsidRDefault="00D35534" w:rsidP="00D35534">
      <w:pPr>
        <w:rPr>
          <w:rFonts w:cs="Arial"/>
        </w:rPr>
      </w:pPr>
    </w:p>
    <w:p w14:paraId="260062DE" w14:textId="77777777" w:rsidR="00D35534" w:rsidRPr="0054021F" w:rsidRDefault="00D35534" w:rsidP="00D35534">
      <w:pPr>
        <w:ind w:left="426"/>
        <w:rPr>
          <w:rFonts w:cs="Arial"/>
        </w:rPr>
      </w:pPr>
      <w:r w:rsidRPr="0054021F">
        <w:rPr>
          <w:rFonts w:cs="Arial"/>
        </w:rPr>
        <w:t>Alle briefwisseling m.b.t. deze opdracht moet naar die entiteit worden gestuurd, behoudens toepassing van punt 3 hierna.</w:t>
      </w:r>
    </w:p>
    <w:bookmarkEnd w:id="148"/>
    <w:p w14:paraId="4445D0C6" w14:textId="77777777" w:rsidR="006626AE" w:rsidRPr="00066F8E" w:rsidRDefault="006626AE" w:rsidP="006626AE">
      <w:pPr>
        <w:tabs>
          <w:tab w:val="left" w:pos="426"/>
        </w:tabs>
        <w:ind w:left="360"/>
        <w:rPr>
          <w:rFonts w:cs="Arial"/>
        </w:rPr>
      </w:pPr>
    </w:p>
    <w:p w14:paraId="615FE8E7" w14:textId="77777777" w:rsidR="00D35534" w:rsidRPr="00D35534" w:rsidRDefault="5DAA6DCC" w:rsidP="00732089">
      <w:pPr>
        <w:pStyle w:val="Voetnoottekst"/>
        <w:numPr>
          <w:ilvl w:val="0"/>
          <w:numId w:val="15"/>
        </w:numPr>
        <w:contextualSpacing w:val="0"/>
        <w:rPr>
          <w:rFonts w:eastAsia="FlandersArtSans-Regular,Arial" w:cs="FlandersArtSans-Regular,Arial"/>
          <w:sz w:val="22"/>
          <w:szCs w:val="22"/>
        </w:rPr>
      </w:pPr>
      <w:r w:rsidRPr="00066F8E">
        <w:rPr>
          <w:rFonts w:eastAsia="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eastAsia="FlandersArtSans-Regular" w:cs="FlandersArtSans-Regular"/>
          <w:sz w:val="22"/>
          <w:szCs w:val="22"/>
        </w:rPr>
        <w:t>, Koolstraat 35 in 1000 Brussel</w:t>
      </w:r>
      <w:r w:rsidR="00D35534">
        <w:rPr>
          <w:rFonts w:eastAsia="FlandersArtSans-Regular" w:cs="FlandersArtSans-Regular"/>
          <w:sz w:val="22"/>
          <w:szCs w:val="22"/>
        </w:rPr>
        <w:t xml:space="preserve"> </w:t>
      </w:r>
      <w:r w:rsidR="00D35534" w:rsidRPr="008719BF">
        <w:rPr>
          <w:rFonts w:cs="Arial"/>
          <w:i/>
          <w:sz w:val="22"/>
          <w:szCs w:val="22"/>
          <w:highlight w:val="yellow"/>
        </w:rPr>
        <w:t>(aan te passen in geval van een agentschap met rechtspersoonlijkheid)</w:t>
      </w:r>
      <w:r w:rsidR="00C565F3" w:rsidRPr="00066F8E">
        <w:rPr>
          <w:rFonts w:eastAsia="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rPr>
          <w:rFonts w:eastAsia="FlandersArtSans-Regular,Arial" w:cs="FlandersArtSans-Regular,Arial"/>
          <w:sz w:val="22"/>
          <w:szCs w:val="22"/>
        </w:rPr>
      </w:pPr>
      <w:r w:rsidRPr="00066F8E">
        <w:rPr>
          <w:rFonts w:eastAsia="FlandersArtSans-Regular" w:cs="FlandersArtSans-Regular"/>
          <w:sz w:val="22"/>
          <w:szCs w:val="22"/>
        </w:rPr>
        <w:t>H</w:t>
      </w:r>
      <w:r w:rsidR="5DAA6DCC" w:rsidRPr="00066F8E">
        <w:rPr>
          <w:rFonts w:eastAsia="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rPr>
          <w:rFonts w:eastAsia="FlandersArtSans-Regular,Arial" w:cs="FlandersArtSans-Regular,Arial"/>
          <w:sz w:val="22"/>
          <w:szCs w:val="22"/>
        </w:rPr>
      </w:pPr>
    </w:p>
    <w:p w14:paraId="2EF19A3F" w14:textId="1A831DED" w:rsidR="00D35534" w:rsidRPr="00066F8E" w:rsidRDefault="00D35534" w:rsidP="00732089">
      <w:pPr>
        <w:pStyle w:val="Voetnoottekst"/>
        <w:numPr>
          <w:ilvl w:val="0"/>
          <w:numId w:val="15"/>
        </w:numPr>
        <w:contextualSpacing w:val="0"/>
        <w:rPr>
          <w:rFonts w:eastAsia="FlandersArtSans-Regular,Arial" w:cs="FlandersArtSans-Regular,Arial"/>
          <w:sz w:val="22"/>
          <w:szCs w:val="22"/>
        </w:rPr>
      </w:pPr>
      <w:r w:rsidRPr="008719BF">
        <w:rPr>
          <w:rFonts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3" w:anchor="occasionele-gezamelijke-opdrachten" w:history="1">
        <w:r w:rsidR="00095977" w:rsidRPr="001118F9">
          <w:rPr>
            <w:rStyle w:val="Hyperlink"/>
            <w:rFonts w:cs="Arial"/>
            <w:i/>
            <w:sz w:val="22"/>
            <w:szCs w:val="22"/>
            <w:highlight w:val="yellow"/>
          </w:rPr>
          <w:t>D</w:t>
        </w:r>
        <w:r w:rsidRPr="001118F9">
          <w:rPr>
            <w:rStyle w:val="Hyperlink"/>
            <w:rFonts w:cs="Arial"/>
            <w:i/>
            <w:sz w:val="22"/>
            <w:szCs w:val="22"/>
            <w:highlight w:val="yellow"/>
          </w:rPr>
          <w:t>raaiboek</w:t>
        </w:r>
      </w:hyperlink>
      <w:r w:rsidRPr="008719BF">
        <w:rPr>
          <w:rFonts w:cs="Arial"/>
          <w:i/>
          <w:sz w:val="22"/>
          <w:szCs w:val="22"/>
          <w:highlight w:val="yellow"/>
        </w:rPr>
        <w:t xml:space="preserve"> voor een verdere toelichting.)</w:t>
      </w:r>
    </w:p>
    <w:p w14:paraId="145716B8" w14:textId="77777777" w:rsidR="0004048F" w:rsidRPr="00066F8E" w:rsidRDefault="0004048F" w:rsidP="0004048F">
      <w:pPr>
        <w:pStyle w:val="Voetnoottekst"/>
        <w:rPr>
          <w:rFonts w:cs="Arial"/>
          <w:sz w:val="22"/>
          <w:szCs w:val="22"/>
        </w:rPr>
      </w:pPr>
    </w:p>
    <w:p w14:paraId="565093AF" w14:textId="6B22A90E" w:rsidR="0004048F" w:rsidRPr="00066F8E" w:rsidRDefault="5DAA6DCC" w:rsidP="00BD08B1">
      <w:pPr>
        <w:pStyle w:val="Kop2"/>
      </w:pPr>
      <w:bookmarkStart w:id="149" w:name="_Ref11412579"/>
      <w:bookmarkStart w:id="150" w:name="_Toc159852073"/>
      <w:r w:rsidRPr="00066F8E">
        <w:lastRenderedPageBreak/>
        <w:t>PLAATSINGSPROCEDURE</w:t>
      </w:r>
      <w:bookmarkEnd w:id="149"/>
      <w:bookmarkEnd w:id="150"/>
    </w:p>
    <w:p w14:paraId="6C3E8AAC" w14:textId="77777777" w:rsidR="0004048F" w:rsidRPr="00066F8E" w:rsidRDefault="5DAA6DCC" w:rsidP="5DAA6DCC">
      <w:pPr>
        <w:rPr>
          <w:rFonts w:eastAsia="FlandersArtSans-Regular,Arial" w:cs="FlandersArtSans-Regular,Arial"/>
        </w:rPr>
      </w:pPr>
      <w:r w:rsidRPr="00066F8E">
        <w:rPr>
          <w:rFonts w:eastAsia="FlandersArtSans-Regular" w:cs="FlandersArtSans-Regular"/>
        </w:rPr>
        <w:t>De plaatsing</w:t>
      </w:r>
      <w:r w:rsidRPr="00066F8E">
        <w:rPr>
          <w:rFonts w:eastAsia="FlandersArtSans-Regular,Arial" w:cs="FlandersArtSans-Regular,Arial"/>
        </w:rPr>
        <w:t xml:space="preserve"> </w:t>
      </w:r>
      <w:r w:rsidRPr="00066F8E">
        <w:rPr>
          <w:rFonts w:eastAsia="FlandersArtSans-Regular" w:cs="FlandersArtSans-Regular"/>
        </w:rPr>
        <w:t>van deze opdracht gebeurt via openbare procedure</w:t>
      </w:r>
      <w:r w:rsidRPr="00066F8E">
        <w:rPr>
          <w:rFonts w:eastAsia="FlandersArtSans-Regular,Arial" w:cs="FlandersArtSans-Regular,Arial"/>
        </w:rPr>
        <w:t>.</w:t>
      </w:r>
    </w:p>
    <w:p w14:paraId="365ACA1E" w14:textId="77777777" w:rsidR="0093252B" w:rsidRPr="00066F8E" w:rsidRDefault="0093252B" w:rsidP="0004048F">
      <w:pPr>
        <w:rPr>
          <w:rFonts w:cs="Arial"/>
        </w:rPr>
      </w:pPr>
    </w:p>
    <w:p w14:paraId="233A87C6" w14:textId="4379B738" w:rsidR="009A60C3" w:rsidRPr="00066F8E" w:rsidRDefault="5DAA6DCC" w:rsidP="00435D32">
      <w:pPr>
        <w:rPr>
          <w:rFonts w:cs="Arial"/>
        </w:rPr>
      </w:pPr>
      <w:r w:rsidRPr="00066F8E">
        <w:rPr>
          <w:rFonts w:eastAsia="FlandersArtSans-Regular" w:cs="FlandersArtSans-Regular"/>
        </w:rPr>
        <w:t xml:space="preserve">De economisch meest voordelige offerte wordt vastgesteld </w:t>
      </w:r>
      <w:r w:rsidRPr="00066F8E">
        <w:rPr>
          <w:rFonts w:eastAsia="FlandersArtSans-Regular" w:cs="FlandersArtSans-Regular"/>
          <w:i/>
          <w:iCs/>
          <w:highlight w:val="yellow"/>
        </w:rPr>
        <w:t>(ofwel)</w:t>
      </w:r>
      <w:r w:rsidRPr="00066F8E">
        <w:rPr>
          <w:rFonts w:eastAsia="FlandersArtSans-Regular" w:cs="FlandersArtSans-Regular"/>
        </w:rPr>
        <w:t xml:space="preserve"> op basis van de prijs </w:t>
      </w:r>
      <w:r w:rsidRPr="00066F8E">
        <w:rPr>
          <w:rFonts w:eastAsia="FlandersArtSans-Regular" w:cs="FlandersArtSans-Regular"/>
          <w:i/>
          <w:iCs/>
          <w:highlight w:val="yellow"/>
        </w:rPr>
        <w:t>(ofwel)</w:t>
      </w:r>
      <w:r w:rsidRPr="00066F8E">
        <w:rPr>
          <w:rFonts w:eastAsia="FlandersArtSans-Regular" w:cs="FlandersArtSans-Regular"/>
        </w:rPr>
        <w:t xml:space="preserve"> op basis van de kosten </w:t>
      </w:r>
      <w:r w:rsidRPr="00066F8E">
        <w:rPr>
          <w:rFonts w:eastAsia="FlandersArtSans-Regular" w:cs="FlandersArtSans-Regular"/>
          <w:i/>
          <w:iCs/>
          <w:highlight w:val="yellow"/>
        </w:rPr>
        <w:t>(ofwel)</w:t>
      </w:r>
      <w:r w:rsidRPr="00066F8E">
        <w:rPr>
          <w:rFonts w:eastAsia="FlandersArtSans-Regular,Arial" w:cs="FlandersArtSans-Regular,Arial"/>
        </w:rPr>
        <w:t xml:space="preserve"> </w:t>
      </w:r>
      <w:r w:rsidRPr="00066F8E">
        <w:rPr>
          <w:rFonts w:eastAsia="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eastAsia="FlandersArtSans-Regular,Arial" w:cs="FlandersArtSans-Regular,Arial"/>
        </w:rPr>
        <w:t>.</w:t>
      </w:r>
    </w:p>
    <w:p w14:paraId="5449BD98" w14:textId="5BF466B4" w:rsidR="00A70932" w:rsidRPr="00066F8E" w:rsidRDefault="00A70932">
      <w:pPr>
        <w:contextualSpacing w:val="0"/>
        <w:rPr>
          <w:rFonts w:cs="Arial"/>
        </w:rPr>
      </w:pPr>
      <w:bookmarkStart w:id="151" w:name="_Toc520298116"/>
      <w:bookmarkStart w:id="152" w:name="_Toc520298718"/>
      <w:bookmarkStart w:id="153" w:name="_Toc520454839"/>
      <w:bookmarkStart w:id="154" w:name="_Toc520298117"/>
      <w:bookmarkStart w:id="155" w:name="_Toc520298719"/>
      <w:bookmarkStart w:id="156" w:name="_Toc520454840"/>
      <w:bookmarkStart w:id="157" w:name="_Hlk519244126"/>
      <w:bookmarkEnd w:id="151"/>
      <w:bookmarkEnd w:id="152"/>
      <w:bookmarkEnd w:id="153"/>
      <w:bookmarkEnd w:id="154"/>
      <w:bookmarkEnd w:id="155"/>
      <w:bookmarkEnd w:id="156"/>
    </w:p>
    <w:p w14:paraId="4343F2B5" w14:textId="123F10A3" w:rsidR="00FD7AC2" w:rsidRPr="00066F8E" w:rsidRDefault="00654C76" w:rsidP="00BD08B1">
      <w:pPr>
        <w:pStyle w:val="Kop2"/>
      </w:pPr>
      <w:bookmarkStart w:id="158" w:name="_Ref522538510"/>
      <w:bookmarkStart w:id="159" w:name="_Toc159852074"/>
      <w:bookmarkEnd w:id="157"/>
      <w:r w:rsidRPr="00066F8E">
        <w:t xml:space="preserve">VOORWAARDEN VOOR </w:t>
      </w:r>
      <w:r w:rsidR="5DAA6DCC" w:rsidRPr="00066F8E">
        <w:t>SELECTIE</w:t>
      </w:r>
      <w:bookmarkEnd w:id="158"/>
      <w:bookmarkEnd w:id="159"/>
    </w:p>
    <w:p w14:paraId="6F0F767C" w14:textId="69E81975" w:rsidR="000D19E7" w:rsidRPr="00066F8E" w:rsidRDefault="5DAA6DCC" w:rsidP="00E6233B">
      <w:pPr>
        <w:pStyle w:val="Kop3"/>
      </w:pPr>
      <w:bookmarkStart w:id="160" w:name="_Toc433791299"/>
      <w:bookmarkStart w:id="161" w:name="_Toc433791435"/>
      <w:bookmarkStart w:id="162" w:name="_Toc434325134"/>
      <w:bookmarkStart w:id="163" w:name="_Toc434486157"/>
      <w:bookmarkStart w:id="164" w:name="_Ref520806203"/>
      <w:bookmarkStart w:id="165" w:name="_Ref520807138"/>
      <w:bookmarkStart w:id="166" w:name="_Ref520808159"/>
      <w:bookmarkStart w:id="167" w:name="_Ref527639230"/>
      <w:bookmarkStart w:id="168" w:name="_Ref10195529"/>
      <w:bookmarkStart w:id="169" w:name="_Ref56071324"/>
      <w:bookmarkStart w:id="170" w:name="_Toc159852075"/>
      <w:r w:rsidRPr="00066F8E">
        <w:t>UITSLUITING</w:t>
      </w:r>
      <w:bookmarkEnd w:id="160"/>
      <w:bookmarkEnd w:id="161"/>
      <w:bookmarkEnd w:id="162"/>
      <w:bookmarkEnd w:id="163"/>
      <w:bookmarkEnd w:id="164"/>
      <w:bookmarkEnd w:id="165"/>
      <w:bookmarkEnd w:id="166"/>
      <w:bookmarkEnd w:id="167"/>
      <w:bookmarkEnd w:id="168"/>
      <w:bookmarkEnd w:id="169"/>
      <w:bookmarkEnd w:id="170"/>
    </w:p>
    <w:p w14:paraId="3F415ECB" w14:textId="7777777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66F8E" w:rsidRDefault="000D19E7" w:rsidP="00A02D62">
      <w:pPr>
        <w:rPr>
          <w:rFonts w:cs="Arial"/>
        </w:rPr>
      </w:pPr>
    </w:p>
    <w:p w14:paraId="002B0FE3" w14:textId="3931FB83" w:rsidR="000A7A80" w:rsidRPr="000A7A80" w:rsidRDefault="000A7A80" w:rsidP="000A7A80">
      <w:pPr>
        <w:rPr>
          <w:rFonts w:eastAsia="FlandersArtSans-Regular" w:cs="FlandersArtSans-Regular"/>
        </w:rPr>
      </w:pPr>
      <w:r w:rsidRPr="000A7A80">
        <w:rPr>
          <w:rFonts w:eastAsia="FlandersArtSans-Regular" w:cs="FlandersArtSans-Regular"/>
        </w:rPr>
        <w:t xml:space="preserve">Indien een verplichte uitsluitingsgrond van toepassing is op de inschrijver, moet de inschrijver overeenkomstig art. 70, § 2 </w:t>
      </w:r>
      <w:r w:rsidR="00BE3FF8" w:rsidRPr="00D345BA">
        <w:rPr>
          <w:rFonts w:cs="Arial"/>
          <w:bCs/>
          <w:lang w:eastAsia="nl-NL"/>
        </w:rPr>
        <w:t>Wet Overheidsopdrachten</w:t>
      </w:r>
      <w:r w:rsidRPr="000A7A80">
        <w:rPr>
          <w:rFonts w:eastAsia="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0F0D3416" w14:textId="27D2839B" w:rsidR="000A7A80" w:rsidRPr="000A7A80" w:rsidRDefault="000A7A80" w:rsidP="000A7A80">
      <w:pPr>
        <w:rPr>
          <w:rFonts w:eastAsia="FlandersArtSans-Regular" w:cs="FlandersArtSans-Regular"/>
        </w:rPr>
      </w:pPr>
      <w:r w:rsidRPr="000A7A80">
        <w:rPr>
          <w:rFonts w:eastAsia="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sidR="00BE3FF8" w:rsidRPr="00D345BA">
        <w:rPr>
          <w:rFonts w:cs="Arial"/>
          <w:bCs/>
          <w:lang w:eastAsia="nl-NL"/>
        </w:rPr>
        <w:t>Wet Overheidsopdrachten</w:t>
      </w:r>
      <w:r w:rsidR="00BE3FF8">
        <w:rPr>
          <w:rFonts w:cs="Arial"/>
          <w:bCs/>
          <w:lang w:eastAsia="nl-NL"/>
        </w:rPr>
        <w:t>.</w:t>
      </w:r>
    </w:p>
    <w:p w14:paraId="0A69C848" w14:textId="2C3CB620" w:rsidR="000D19E7" w:rsidRDefault="000A7A80" w:rsidP="000A7A80">
      <w:pPr>
        <w:rPr>
          <w:rFonts w:eastAsia="FlandersArtSans-Regular" w:cs="FlandersArtSans-Regular"/>
        </w:rPr>
      </w:pPr>
      <w:r w:rsidRPr="000A7A80">
        <w:rPr>
          <w:rFonts w:eastAsia="FlandersArtSans-Regular" w:cs="FlandersArtSans-Regular"/>
        </w:rPr>
        <w:t>Wanneer de inschrijver corrigerende maatregelen aanvoert, wordt de betrokken inschrijver niet uitgesloten van de plaatsingsprocedure als de aanbestedende overheid het geleverde bewijs toereikend acht.</w:t>
      </w:r>
    </w:p>
    <w:p w14:paraId="3023C23F" w14:textId="77777777" w:rsidR="000A7A80" w:rsidRPr="00066F8E" w:rsidRDefault="000A7A80" w:rsidP="000A7A80">
      <w:pPr>
        <w:rPr>
          <w:rFonts w:cs="Arial"/>
        </w:rPr>
      </w:pPr>
    </w:p>
    <w:p w14:paraId="17351AB2" w14:textId="666CC8F1" w:rsidR="000D19E7" w:rsidRPr="00066F8E" w:rsidRDefault="000D19E7" w:rsidP="00A02D62">
      <w:pPr>
        <w:rPr>
          <w:rFonts w:eastAsia="FlandersArtSans-Regular,Arial" w:cs="FlandersArtSans-Regular,Arial"/>
        </w:rPr>
      </w:pPr>
      <w:r w:rsidRPr="00066F8E">
        <w:rPr>
          <w:rFonts w:eastAsia="FlandersArtSans-Regular" w:cs="FlandersArtSans-Regular"/>
        </w:rPr>
        <w:t xml:space="preserve">Deze bepaling is individueel van toepassing op de </w:t>
      </w:r>
      <w:bookmarkStart w:id="171" w:name="_Hlk71904840"/>
      <w:r w:rsidR="009767BB" w:rsidRPr="00066F8E">
        <w:rPr>
          <w:rFonts w:eastAsia="FlandersArtSans-Regular" w:cs="FlandersArtSans-Regular"/>
        </w:rPr>
        <w:t>ondernemingen</w:t>
      </w:r>
      <w:bookmarkEnd w:id="171"/>
      <w:r w:rsidR="009767BB" w:rsidRPr="00066F8E">
        <w:rPr>
          <w:rFonts w:eastAsia="FlandersArtSans-Regular" w:cs="FlandersArtSans-Regular"/>
        </w:rPr>
        <w:t xml:space="preserve"> </w:t>
      </w:r>
      <w:r w:rsidRPr="00066F8E">
        <w:rPr>
          <w:rFonts w:eastAsia="FlandersArtSans-Regular" w:cs="FlandersArtSans-Regular"/>
        </w:rPr>
        <w:t xml:space="preserve">die samen als een combinatie een offerte indienen, alsook op </w:t>
      </w:r>
      <w:r w:rsidR="00B03391">
        <w:rPr>
          <w:rFonts w:eastAsia="FlandersArtSans-Regular" w:cs="FlandersArtSans-Regular"/>
        </w:rPr>
        <w:t>ondernemers</w:t>
      </w:r>
      <w:r w:rsidRPr="00066F8E">
        <w:rPr>
          <w:rFonts w:eastAsia="FlandersArtSans-Regular" w:cs="FlandersArtSans-Regular"/>
        </w:rPr>
        <w:t xml:space="preserve"> op wiens draagkracht de inschrijver een beroep doet met het oog op het voldoen aan de selectiecriteria (zie </w:t>
      </w:r>
      <w:r w:rsidR="00E260E8" w:rsidRPr="00066F8E">
        <w:rPr>
          <w:rStyle w:val="KruisverwijzingChar"/>
        </w:rPr>
        <w:fldChar w:fldCharType="begin"/>
      </w:r>
      <w:r w:rsidR="00E260E8" w:rsidRPr="00066F8E">
        <w:rPr>
          <w:rStyle w:val="KruisverwijzingChar"/>
        </w:rPr>
        <w:instrText xml:space="preserve"> REF _Ref520806078 \r \h </w:instrText>
      </w:r>
      <w:r w:rsidR="00B35D9D"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B43E58" w:rsidRPr="00066F8E">
        <w:rPr>
          <w:rStyle w:val="KruisverwijzingChar"/>
        </w:rPr>
        <w:t>2.3.3</w:t>
      </w:r>
      <w:r w:rsidR="00E260E8" w:rsidRPr="00066F8E">
        <w:rPr>
          <w:rStyle w:val="KruisverwijzingChar"/>
        </w:rPr>
        <w:fldChar w:fldCharType="end"/>
      </w:r>
      <w:r w:rsidRPr="00066F8E">
        <w:rPr>
          <w:rFonts w:eastAsia="FlandersArtSans-Regular,Arial" w:cs="FlandersArtSans-Regular,Arial"/>
        </w:rPr>
        <w:t>).</w:t>
      </w:r>
    </w:p>
    <w:p w14:paraId="6B4DDC67" w14:textId="77777777" w:rsidR="000D19E7" w:rsidRPr="00066F8E" w:rsidRDefault="000D19E7" w:rsidP="00A02D62">
      <w:pPr>
        <w:rPr>
          <w:rFonts w:cs="Arial"/>
        </w:rPr>
      </w:pPr>
    </w:p>
    <w:p w14:paraId="250D4F09" w14:textId="77777777" w:rsidR="000D19E7" w:rsidRPr="00066F8E" w:rsidRDefault="5DAA6DCC" w:rsidP="00A02D62">
      <w:pPr>
        <w:rPr>
          <w:rFonts w:eastAsia="FlandersArtSans-Regular,Arial" w:cs="FlandersArtSans-Regular,Arial"/>
        </w:rPr>
      </w:pPr>
      <w:r w:rsidRPr="00066F8E">
        <w:rPr>
          <w:rFonts w:eastAsia="FlandersArtSans-Regular" w:cs="FlandersArtSans-Regular"/>
          <w:i/>
          <w:iCs/>
          <w:highlight w:val="yellow"/>
        </w:rPr>
        <w:t>(Enkel bij opdracht hoger dan of gelijk aan Europese drempel:)</w:t>
      </w:r>
      <w:r w:rsidRPr="00066F8E">
        <w:rPr>
          <w:rFonts w:eastAsia="FlandersArtSans-Regular,Arial" w:cs="FlandersArtSans-Regular,Arial"/>
        </w:rPr>
        <w:t xml:space="preserve"> </w:t>
      </w:r>
      <w:r w:rsidRPr="00066F8E">
        <w:rPr>
          <w:rFonts w:eastAsia="FlandersArtSans-Regular" w:cs="FlandersArtSans-Regular"/>
        </w:rPr>
        <w:t>De verplichte uitsluitingsgronden zijn ook van toepassing in hoofde van personen die lid zijn van het bestuurs-, leidinggevend of toezichthoudend orgaan van de inschrijver of daarin vertegenwoordigings-,</w:t>
      </w:r>
      <w:r w:rsidRPr="00066F8E">
        <w:rPr>
          <w:rFonts w:eastAsia="FlandersArtSans-Regular,Arial" w:cs="FlandersArtSans-Regular,Arial"/>
        </w:rPr>
        <w:t xml:space="preserve"> </w:t>
      </w:r>
      <w:r w:rsidRPr="00066F8E">
        <w:rPr>
          <w:rFonts w:eastAsia="FlandersArtSans-Regular" w:cs="FlandersArtSans-Regular"/>
        </w:rPr>
        <w:t>beslissings- of controlebevoegdheid hebben.</w:t>
      </w:r>
    </w:p>
    <w:p w14:paraId="0A9DCA3D" w14:textId="77777777" w:rsidR="000D19E7" w:rsidRPr="00066F8E" w:rsidRDefault="000D19E7" w:rsidP="000D19E7">
      <w:pPr>
        <w:rPr>
          <w:rFonts w:cs="Arial"/>
        </w:rPr>
      </w:pPr>
    </w:p>
    <w:p w14:paraId="0E5BDE33" w14:textId="77777777" w:rsidR="00D4233F" w:rsidRDefault="00D4233F" w:rsidP="00D4233F">
      <w:pPr>
        <w:rPr>
          <w:rFonts w:eastAsia="FlandersArtSans-Regular,Arial" w:cs="FlandersArtSans-Regular,Arial"/>
        </w:rPr>
      </w:pPr>
      <w:r w:rsidRPr="00B35D9D">
        <w:rPr>
          <w:rFonts w:eastAsia="FlandersArtSans-Regular" w:cs="FlandersArtSans-Regular"/>
          <w:i/>
          <w:iCs/>
          <w:highlight w:val="yellow"/>
        </w:rPr>
        <w:t>(O</w:t>
      </w:r>
      <w:r>
        <w:rPr>
          <w:rFonts w:eastAsia="FlandersArtSans-Regular" w:cs="FlandersArtSans-Regular"/>
          <w:i/>
          <w:iCs/>
          <w:highlight w:val="yellow"/>
        </w:rPr>
        <w:t>FWEL</w:t>
      </w:r>
      <w:r w:rsidRPr="00B35D9D">
        <w:rPr>
          <w:rFonts w:eastAsia="FlandersArtSans-Regular" w:cs="FlandersArtSans-Regular"/>
          <w:i/>
          <w:iCs/>
          <w:highlight w:val="yellow"/>
        </w:rPr>
        <w:t xml:space="preserve"> – geraamde waarde </w:t>
      </w:r>
      <w:r w:rsidRPr="00B35D9D">
        <w:rPr>
          <w:rFonts w:eastAsia="FlandersArtSans-Regular" w:cs="FlandersArtSans-Regular"/>
          <w:i/>
          <w:iCs/>
          <w:highlight w:val="yellow"/>
          <w:u w:val="single"/>
        </w:rPr>
        <w:t>hoger dan of gelijk aan</w:t>
      </w:r>
      <w:r w:rsidRPr="002236DE">
        <w:rPr>
          <w:rFonts w:eastAsia="FlandersArtSans-Regular" w:cs="FlandersArtSans-Regular"/>
          <w:i/>
          <w:iCs/>
          <w:highlight w:val="yellow"/>
        </w:rPr>
        <w:t xml:space="preserve"> Europese drempel</w:t>
      </w:r>
      <w:r>
        <w:rPr>
          <w:rFonts w:eastAsia="FlandersArtSans-Regular" w:cs="FlandersArtSans-Regular"/>
          <w:i/>
          <w:iCs/>
          <w:highlight w:val="yellow"/>
        </w:rPr>
        <w:t>. De inschrijver hoeft enkel het UEA in te dienen bij zijn offerte, geen andere bewijsmiddelen</w:t>
      </w:r>
      <w:r w:rsidRPr="00A02D62">
        <w:rPr>
          <w:rFonts w:eastAsia="FlandersArtSans-Regular,Arial" w:cs="FlandersArtSans-Regular,Arial"/>
          <w:i/>
          <w:iCs/>
          <w:highlight w:val="yellow"/>
        </w:rPr>
        <w:t>:)</w:t>
      </w:r>
      <w:r w:rsidRPr="00A02D62">
        <w:rPr>
          <w:rFonts w:eastAsia="FlandersArtSans-Regular,Arial" w:cs="FlandersArtSans-Regular,Arial"/>
        </w:rPr>
        <w:t xml:space="preserve"> </w:t>
      </w:r>
    </w:p>
    <w:p w14:paraId="3C3B47F2" w14:textId="4D3F460B" w:rsidR="00D4233F" w:rsidRPr="00066F8E" w:rsidRDefault="00D4233F" w:rsidP="00D4233F">
      <w:pPr>
        <w:ind w:left="426"/>
        <w:rPr>
          <w:rFonts w:eastAsia="FlandersArtSans-Regular,Arial" w:cs="FlandersArtSans-Regular,Arial"/>
          <w:b/>
          <w:bCs/>
          <w:u w:val="single"/>
        </w:rPr>
      </w:pPr>
      <w:r w:rsidRPr="00066F8E">
        <w:rPr>
          <w:rFonts w:eastAsia="FlandersArtSans-Regular" w:cs="FlandersArtSans-Regular"/>
          <w:b/>
          <w:bCs/>
          <w:u w:val="single"/>
        </w:rPr>
        <w:t>Bewijsmiddelen:</w:t>
      </w:r>
    </w:p>
    <w:p w14:paraId="539C3FBC" w14:textId="77777777" w:rsidR="009F5893" w:rsidRPr="00066F8E" w:rsidRDefault="009F5893" w:rsidP="00D4233F">
      <w:pPr>
        <w:ind w:left="426"/>
        <w:rPr>
          <w:rFonts w:cs="Arial"/>
        </w:rPr>
      </w:pPr>
    </w:p>
    <w:p w14:paraId="2C45F38D" w14:textId="764B6735" w:rsidR="009F5893" w:rsidRPr="00066F8E" w:rsidRDefault="009F5893" w:rsidP="00D4233F">
      <w:pPr>
        <w:ind w:left="426"/>
        <w:rPr>
          <w:rFonts w:eastAsia="FlandersArtSans-Regular,Arial" w:cs="FlandersArtSans-Regular,Arial"/>
        </w:rPr>
      </w:pPr>
      <w:r w:rsidRPr="00066F8E">
        <w:rPr>
          <w:rFonts w:eastAsia="FlandersArtSans-Regular" w:cs="FlandersArtSans-Regular"/>
        </w:rPr>
        <w:t xml:space="preserve">De inschrijver legt een ingevuld </w:t>
      </w:r>
      <w:r w:rsidRPr="00066F8E">
        <w:rPr>
          <w:rFonts w:eastAsia="FlandersArtSans-Regular" w:cs="FlandersArtSans-Regular"/>
          <w:b/>
          <w:bCs/>
        </w:rPr>
        <w:t>Uniform Europees Aanbestedingsdocument (UEA)</w:t>
      </w:r>
      <w:r w:rsidRPr="00066F8E">
        <w:rPr>
          <w:rFonts w:eastAsia="FlandersArtSans-Regular" w:cs="FlandersArtSans-Regular"/>
        </w:rPr>
        <w:t xml:space="preserve"> voor als verklaring dat er geen uitsluitingsgrond op hem van toepassing is. Zie </w:t>
      </w:r>
      <w:r w:rsidR="00FF3683" w:rsidRPr="00066F8E">
        <w:rPr>
          <w:rStyle w:val="KruisverwijzingChar"/>
        </w:rPr>
        <w:fldChar w:fldCharType="begin"/>
      </w:r>
      <w:r w:rsidR="00FF3683" w:rsidRPr="00066F8E">
        <w:rPr>
          <w:rStyle w:val="KruisverwijzingChar"/>
        </w:rPr>
        <w:instrText xml:space="preserve"> REF _Ref520806225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2.5.3.4</w:t>
      </w:r>
      <w:r w:rsidR="00FF3683" w:rsidRPr="00066F8E">
        <w:rPr>
          <w:rStyle w:val="KruisverwijzingChar"/>
        </w:rPr>
        <w:fldChar w:fldCharType="end"/>
      </w:r>
      <w:r w:rsidRPr="00066F8E">
        <w:rPr>
          <w:rFonts w:eastAsia="FlandersArtSans-Regular" w:cs="FlandersArtSans-Regular"/>
        </w:rPr>
        <w:t xml:space="preserve"> voor meer informatie over het UEA.</w:t>
      </w:r>
      <w:r w:rsidRPr="00066F8E">
        <w:rPr>
          <w:rFonts w:cs="Arial"/>
        </w:rPr>
        <w:br/>
      </w:r>
    </w:p>
    <w:p w14:paraId="129D436A" w14:textId="77777777" w:rsidR="009F5893" w:rsidRPr="00066F8E" w:rsidRDefault="009F5893" w:rsidP="00D4233F">
      <w:pPr>
        <w:ind w:left="426"/>
        <w:rPr>
          <w:rFonts w:eastAsia="FlandersArtSans-Regular,Arial" w:cs="FlandersArtSans-Regular,Arial"/>
        </w:rPr>
      </w:pPr>
      <w:r w:rsidRPr="00066F8E">
        <w:rPr>
          <w:rFonts w:eastAsia="FlandersArtSans-Regular" w:cs="FlandersArtSans-Regular"/>
        </w:rPr>
        <w:t>Eventuele corrigerende maatregelen vermeldt de inschrijver op dit UEA.</w:t>
      </w:r>
    </w:p>
    <w:p w14:paraId="525AEFF2" w14:textId="77777777" w:rsidR="007839A3" w:rsidRPr="00066F8E" w:rsidRDefault="007839A3" w:rsidP="00750A87">
      <w:pPr>
        <w:rPr>
          <w:rFonts w:cs="Arial"/>
        </w:rPr>
      </w:pPr>
    </w:p>
    <w:p w14:paraId="4098439F" w14:textId="5126765C" w:rsidR="00D4233F" w:rsidRPr="00A02D62" w:rsidRDefault="00D4233F" w:rsidP="00D4233F">
      <w:pPr>
        <w:pStyle w:val="BodyText1"/>
        <w:spacing w:after="0"/>
        <w:rPr>
          <w:rFonts w:eastAsia="FlandersArtSans-Regular,Arial" w:cs="FlandersArtSans-Regular,Arial"/>
        </w:rPr>
      </w:pPr>
      <w:r w:rsidRPr="00B35D9D">
        <w:rPr>
          <w:rFonts w:eastAsia="FlandersArtSans-Regular" w:cs="FlandersArtSans-Regular"/>
          <w:i/>
          <w:iCs/>
          <w:highlight w:val="yellow"/>
        </w:rPr>
        <w:t>(O</w:t>
      </w:r>
      <w:r>
        <w:rPr>
          <w:rFonts w:eastAsia="FlandersArtSans-Regular" w:cs="FlandersArtSans-Regular"/>
          <w:i/>
          <w:iCs/>
          <w:highlight w:val="yellow"/>
        </w:rPr>
        <w:t xml:space="preserve">FWEL </w:t>
      </w:r>
      <w:r w:rsidRPr="00B35D9D">
        <w:rPr>
          <w:rFonts w:eastAsia="FlandersArtSans-Regular" w:cs="FlandersArtSans-Regular"/>
          <w:i/>
          <w:iCs/>
          <w:highlight w:val="yellow"/>
        </w:rPr>
        <w:t xml:space="preserve">– geraamde waarde </w:t>
      </w:r>
      <w:r w:rsidRPr="00B35D9D">
        <w:rPr>
          <w:rFonts w:eastAsia="FlandersArtSans-Regular" w:cs="FlandersArtSans-Regular"/>
          <w:i/>
          <w:iCs/>
          <w:highlight w:val="yellow"/>
          <w:u w:val="single"/>
        </w:rPr>
        <w:t>lager</w:t>
      </w:r>
      <w:r w:rsidRPr="00B35D9D">
        <w:rPr>
          <w:rFonts w:eastAsia="FlandersArtSans-Regular" w:cs="FlandersArtSans-Regular"/>
          <w:i/>
          <w:iCs/>
          <w:highlight w:val="yellow"/>
        </w:rPr>
        <w:t xml:space="preserve"> dan Europese drempel</w:t>
      </w:r>
      <w:r>
        <w:rPr>
          <w:rFonts w:eastAsia="FlandersArtSans-Regular" w:cs="FlandersArtSans-Regular"/>
          <w:i/>
          <w:iCs/>
          <w:highlight w:val="yellow"/>
        </w:rPr>
        <w:t>. De inschrijver zal onderstaande bewijsmiddelen moeten toevoegen aan zijn offerte</w:t>
      </w:r>
      <w:r w:rsidRPr="00A02D62">
        <w:rPr>
          <w:rFonts w:eastAsia="FlandersArtSans-Regular,Arial" w:cs="FlandersArtSans-Regular,Arial"/>
          <w:i/>
          <w:iCs/>
          <w:highlight w:val="yellow"/>
        </w:rPr>
        <w:t>:)</w:t>
      </w:r>
      <w:r w:rsidRPr="00A02D62">
        <w:rPr>
          <w:rFonts w:eastAsia="FlandersArtSans-Regular,Arial" w:cs="FlandersArtSans-Regular,Arial"/>
        </w:rPr>
        <w:t xml:space="preserve"> </w:t>
      </w:r>
    </w:p>
    <w:p w14:paraId="46C94C87" w14:textId="77777777" w:rsidR="00D4233F" w:rsidRPr="00066F8E" w:rsidRDefault="00D4233F" w:rsidP="00D4233F">
      <w:pPr>
        <w:ind w:left="426"/>
        <w:rPr>
          <w:rFonts w:eastAsia="FlandersArtSans-Regular,Arial" w:cs="FlandersArtSans-Regular,Arial"/>
          <w:b/>
          <w:bCs/>
          <w:u w:val="single"/>
        </w:rPr>
      </w:pPr>
      <w:r w:rsidRPr="00066F8E">
        <w:rPr>
          <w:rFonts w:eastAsia="FlandersArtSans-Regular" w:cs="FlandersArtSans-Regular"/>
          <w:b/>
          <w:bCs/>
          <w:u w:val="single"/>
        </w:rPr>
        <w:t>Bewijsmiddelen:</w:t>
      </w:r>
    </w:p>
    <w:p w14:paraId="7D69A98F" w14:textId="77777777" w:rsidR="009F5893" w:rsidRPr="00066F8E" w:rsidRDefault="009F5893" w:rsidP="00D4233F">
      <w:pPr>
        <w:pStyle w:val="BodyText1"/>
        <w:spacing w:after="0"/>
        <w:ind w:left="426"/>
      </w:pPr>
    </w:p>
    <w:p w14:paraId="599AD267"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66F8E" w:rsidRDefault="009F5893" w:rsidP="00D4233F">
      <w:pPr>
        <w:pStyle w:val="BodyText1"/>
        <w:spacing w:after="0"/>
        <w:ind w:left="426"/>
        <w:rPr>
          <w:rFonts w:eastAsia="FlandersArtSans-Regular" w:cs="FlandersArtSans-Regular"/>
        </w:rPr>
      </w:pPr>
    </w:p>
    <w:p w14:paraId="7CA3DE75"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Eventuele corrigerende maatregelen moet de inschrijver echter bewijzen door schriftelijke stukken toe te voegen aan de offerte.</w:t>
      </w:r>
    </w:p>
    <w:p w14:paraId="359A1B3A" w14:textId="77777777" w:rsidR="009F5893" w:rsidRPr="00066F8E" w:rsidRDefault="009F5893" w:rsidP="00D4233F">
      <w:pPr>
        <w:pStyle w:val="BodyText1"/>
        <w:spacing w:after="0"/>
        <w:ind w:left="426"/>
        <w:rPr>
          <w:rFonts w:eastAsia="FlandersArtSans-Regular" w:cs="FlandersArtSans-Regular"/>
        </w:rPr>
      </w:pPr>
    </w:p>
    <w:p w14:paraId="7413491F" w14:textId="77777777" w:rsidR="009F5893" w:rsidRPr="00066F8E" w:rsidRDefault="009F5893" w:rsidP="00D4233F">
      <w:pPr>
        <w:pStyle w:val="BodyText1"/>
        <w:spacing w:after="0"/>
        <w:ind w:left="426"/>
        <w:rPr>
          <w:rFonts w:eastAsia="FlandersArtSans-Regular" w:cs="FlandersArtSans-Regular"/>
        </w:rPr>
      </w:pPr>
      <w:r w:rsidRPr="00066F8E">
        <w:rPr>
          <w:rFonts w:eastAsia="FlandersArtSans-Regular" w:cs="FlandersArtSans-Regular"/>
        </w:rPr>
        <w:t>De aanbestedende overheid zal voor de Belgische inschrijver volgende documenten zelf opvragen via elektronische weg: het RSZ-attest, het attest van fiscale schulden en het attest van niet-faling</w:t>
      </w:r>
      <w:r w:rsidRPr="00066F8E">
        <w:rPr>
          <w:rFonts w:eastAsia="FlandersArtSans-Regular,Arial" w:cs="FlandersArtSans-Regular,Arial"/>
        </w:rPr>
        <w:t>.</w:t>
      </w:r>
    </w:p>
    <w:p w14:paraId="22E92E4A" w14:textId="77777777" w:rsidR="009F5893" w:rsidRPr="00066F8E" w:rsidRDefault="009F5893" w:rsidP="009F5893">
      <w:pPr>
        <w:pStyle w:val="BodyText1"/>
        <w:spacing w:after="0"/>
        <w:ind w:left="1416"/>
      </w:pPr>
    </w:p>
    <w:p w14:paraId="66A18274" w14:textId="77777777" w:rsidR="009F5893" w:rsidRPr="00066F8E" w:rsidRDefault="009F5893" w:rsidP="00D4233F">
      <w:pPr>
        <w:pStyle w:val="BodyText1"/>
        <w:spacing w:after="0"/>
        <w:ind w:left="426"/>
        <w:rPr>
          <w:rFonts w:eastAsia="FlandersArtSans-Regular" w:cs="FlandersArtSans-Regular"/>
          <w:b/>
        </w:rPr>
      </w:pPr>
      <w:r w:rsidRPr="00066F8E">
        <w:rPr>
          <w:rFonts w:eastAsia="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eastAsia="FlandersArtSans-Regular" w:cs="FlandersArtSans-Regular"/>
          <w:b/>
        </w:rPr>
      </w:pPr>
    </w:p>
    <w:p w14:paraId="7D5EDA9E" w14:textId="77777777" w:rsidR="00D4233F" w:rsidRDefault="00D4233F" w:rsidP="00D4233F">
      <w:pPr>
        <w:numPr>
          <w:ilvl w:val="0"/>
          <w:numId w:val="25"/>
        </w:numPr>
        <w:tabs>
          <w:tab w:val="clear" w:pos="720"/>
          <w:tab w:val="num" w:pos="1068"/>
        </w:tabs>
        <w:ind w:left="1068"/>
        <w:contextualSpacing w:val="0"/>
        <w:rPr>
          <w:rFonts w:cs="Arial"/>
        </w:rPr>
      </w:pPr>
      <w:r w:rsidRPr="002B3F41">
        <w:rPr>
          <w:rFonts w:cs="Arial"/>
        </w:rPr>
        <w:t xml:space="preserve">de Belgische </w:t>
      </w:r>
      <w:r>
        <w:rPr>
          <w:rFonts w:cs="Arial"/>
        </w:rPr>
        <w:t>inschrijver</w:t>
      </w:r>
      <w:r w:rsidRPr="002B3F41">
        <w:rPr>
          <w:rFonts w:cs="Arial"/>
        </w:rPr>
        <w:t>:</w:t>
      </w:r>
    </w:p>
    <w:p w14:paraId="3AF5D111" w14:textId="77777777" w:rsidR="00D4233F" w:rsidRPr="002B3F41" w:rsidRDefault="00D4233F" w:rsidP="00D4233F">
      <w:pPr>
        <w:numPr>
          <w:ilvl w:val="1"/>
          <w:numId w:val="25"/>
        </w:numPr>
        <w:contextualSpacing w:val="0"/>
        <w:rPr>
          <w:rFonts w:cs="Arial"/>
        </w:rPr>
      </w:pPr>
      <w:r w:rsidRPr="537A9E2D">
        <w:rPr>
          <w:rFonts w:cs="Arial"/>
        </w:rPr>
        <w:t xml:space="preserve">een uittreksel uit het strafregister </w:t>
      </w:r>
      <w:r w:rsidRPr="537A9E2D">
        <w:t xml:space="preserve">volgens het </w:t>
      </w:r>
      <w:r w:rsidRPr="537A9E2D">
        <w:rPr>
          <w:b/>
          <w:bCs/>
        </w:rPr>
        <w:t xml:space="preserve">bijzonder model 596.1 – 32: overheidsopdrachten </w:t>
      </w:r>
      <w:r w:rsidRPr="537A9E2D">
        <w:rPr>
          <w:rFonts w:cs="Arial"/>
        </w:rPr>
        <w:t>dat maximaal 6 maand oud is op de limietdatum voor ontvangst van de offertes;</w:t>
      </w:r>
    </w:p>
    <w:p w14:paraId="036241C9" w14:textId="77777777" w:rsidR="00D4233F" w:rsidRPr="002B3F41" w:rsidRDefault="00D4233F" w:rsidP="00D4233F">
      <w:pPr>
        <w:ind w:left="1068"/>
        <w:rPr>
          <w:rFonts w:cs="Arial"/>
        </w:rPr>
      </w:pPr>
    </w:p>
    <w:p w14:paraId="6B826FDE" w14:textId="77777777" w:rsidR="00D4233F" w:rsidRPr="002B3F41" w:rsidRDefault="00D4233F" w:rsidP="000C4938">
      <w:pPr>
        <w:numPr>
          <w:ilvl w:val="0"/>
          <w:numId w:val="50"/>
        </w:numPr>
        <w:shd w:val="clear" w:color="auto" w:fill="FFFFFF" w:themeFill="background1"/>
        <w:ind w:left="1428"/>
        <w:contextualSpacing w:val="0"/>
        <w:rPr>
          <w:rFonts w:eastAsia="Times New Roman" w:cs="Segoe UI"/>
          <w:color w:val="242424"/>
          <w:lang w:eastAsia="nl-BE"/>
        </w:rPr>
      </w:pPr>
      <w:r>
        <w:rPr>
          <w:rFonts w:eastAsia="Times New Roman" w:cs="Segoe UI"/>
          <w:color w:val="242424"/>
          <w:lang w:eastAsia="nl-BE"/>
        </w:rPr>
        <w:t>indien de</w:t>
      </w:r>
      <w:r w:rsidRPr="0F56F5D2">
        <w:rPr>
          <w:rFonts w:eastAsia="Times New Roman" w:cs="Segoe UI"/>
          <w:color w:val="242424"/>
          <w:lang w:eastAsia="nl-BE"/>
        </w:rPr>
        <w:t xml:space="preserve"> </w:t>
      </w:r>
      <w:r w:rsidRPr="0F56F5D2">
        <w:rPr>
          <w:rFonts w:cs="Arial"/>
        </w:rPr>
        <w:t>inschrijver</w:t>
      </w:r>
      <w:r w:rsidRPr="0F56F5D2">
        <w:rPr>
          <w:rFonts w:eastAsia="Times New Roman"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0C4938">
      <w:pPr>
        <w:numPr>
          <w:ilvl w:val="1"/>
          <w:numId w:val="50"/>
        </w:numPr>
        <w:shd w:val="clear" w:color="auto" w:fill="FFFFFF" w:themeFill="background1"/>
        <w:contextualSpacing w:val="0"/>
        <w:rPr>
          <w:rFonts w:eastAsia="Times New Roman" w:cs="Segoe UI"/>
          <w:color w:val="242424"/>
          <w:lang w:eastAsia="nl-BE"/>
        </w:rPr>
      </w:pPr>
      <w:r w:rsidRPr="0F56F5D2">
        <w:rPr>
          <w:rFonts w:eastAsia="Times New Roman"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D4233F">
      <w:pPr>
        <w:pStyle w:val="Lijstalinea"/>
        <w:ind w:left="1068"/>
        <w:rPr>
          <w:rFonts w:cs="Arial"/>
        </w:rPr>
      </w:pPr>
    </w:p>
    <w:p w14:paraId="410211F7" w14:textId="77777777" w:rsidR="00D4233F" w:rsidRPr="002B3F41" w:rsidRDefault="00D4233F" w:rsidP="00D4233F">
      <w:pPr>
        <w:numPr>
          <w:ilvl w:val="0"/>
          <w:numId w:val="25"/>
        </w:numPr>
        <w:tabs>
          <w:tab w:val="num" w:pos="774"/>
        </w:tabs>
        <w:ind w:left="1068"/>
        <w:contextualSpacing w:val="0"/>
        <w:rPr>
          <w:rFonts w:cs="Arial"/>
          <w:strike/>
        </w:rPr>
      </w:pPr>
      <w:r w:rsidRPr="002B3F41">
        <w:rPr>
          <w:rFonts w:cs="Arial"/>
        </w:rPr>
        <w:t xml:space="preserve">de buitenlandse </w:t>
      </w:r>
      <w:r>
        <w:rPr>
          <w:rFonts w:cs="Arial"/>
        </w:rPr>
        <w:t>inschrijver</w:t>
      </w:r>
      <w:r w:rsidRPr="002B3F41">
        <w:rPr>
          <w:rFonts w:cs="Arial"/>
        </w:rPr>
        <w:t>:</w:t>
      </w:r>
    </w:p>
    <w:p w14:paraId="07780D1F" w14:textId="77777777" w:rsidR="00D4233F" w:rsidRPr="002B3F41" w:rsidRDefault="00D4233F" w:rsidP="00D4233F">
      <w:pPr>
        <w:numPr>
          <w:ilvl w:val="1"/>
          <w:numId w:val="25"/>
        </w:numPr>
        <w:contextualSpacing w:val="0"/>
        <w:rPr>
          <w:rFonts w:cs="Arial"/>
        </w:rPr>
      </w:pPr>
      <w:r w:rsidRPr="002B3F41">
        <w:rPr>
          <w:rFonts w:eastAsia="Times New Roman" w:cs="Segoe UI"/>
          <w:color w:val="242424"/>
          <w:lang w:eastAsia="nl-BE"/>
        </w:rPr>
        <w:t>een uittreksel uit het strafregister dat maximaal 6 maanden oud is of geldig is conform de wetgeving van het land van herkomst op de limietdatum voor ontvangst van de offertes</w:t>
      </w:r>
      <w:r w:rsidRPr="002B3F41">
        <w:rPr>
          <w:rFonts w:eastAsia="Times New Roman" w:cs="Cambria"/>
          <w:color w:val="242424"/>
          <w:lang w:eastAsia="nl-BE"/>
        </w:rPr>
        <w:t>;</w:t>
      </w:r>
    </w:p>
    <w:p w14:paraId="239C1051" w14:textId="77777777" w:rsidR="00D4233F" w:rsidRPr="002B3F41" w:rsidRDefault="00D4233F" w:rsidP="00D4233F">
      <w:pPr>
        <w:numPr>
          <w:ilvl w:val="1"/>
          <w:numId w:val="25"/>
        </w:numPr>
        <w:shd w:val="clear" w:color="auto" w:fill="FFFFFF"/>
        <w:spacing w:before="100" w:beforeAutospacing="1" w:after="100" w:afterAutospacing="1"/>
        <w:contextualSpacing w:val="0"/>
        <w:rPr>
          <w:rFonts w:eastAsia="Times New Roman" w:cs="Segoe UI"/>
          <w:color w:val="242424"/>
          <w:lang w:eastAsia="nl-BE"/>
        </w:rPr>
      </w:pPr>
      <w:r w:rsidRPr="002B3F41">
        <w:rPr>
          <w:rFonts w:eastAsia="Times New Roman" w:cs="Segoe UI"/>
          <w:color w:val="242424"/>
          <w:lang w:eastAsia="nl-BE"/>
        </w:rPr>
        <w:t>certificaten inzake fiscale en sociale schulden;</w:t>
      </w:r>
    </w:p>
    <w:p w14:paraId="352AB3CA" w14:textId="77777777" w:rsidR="00D4233F" w:rsidRPr="002B3F41" w:rsidRDefault="00D4233F" w:rsidP="00D4233F">
      <w:pPr>
        <w:numPr>
          <w:ilvl w:val="1"/>
          <w:numId w:val="25"/>
        </w:numPr>
        <w:shd w:val="clear" w:color="auto" w:fill="FFFFFF"/>
        <w:spacing w:before="100" w:beforeAutospacing="1" w:after="100" w:afterAutospacing="1"/>
        <w:contextualSpacing w:val="0"/>
        <w:rPr>
          <w:rFonts w:eastAsia="Times New Roman" w:cs="Segoe UI"/>
          <w:color w:val="242424"/>
          <w:lang w:eastAsia="nl-BE"/>
        </w:rPr>
      </w:pPr>
      <w:r w:rsidRPr="002B3F41">
        <w:rPr>
          <w:rFonts w:eastAsia="Times New Roman" w:cs="Segoe UI"/>
          <w:color w:val="242424"/>
          <w:lang w:eastAsia="nl-BE"/>
        </w:rPr>
        <w:t>certificaat inzake niet-faling.</w:t>
      </w:r>
    </w:p>
    <w:p w14:paraId="08C4F3DD" w14:textId="4766EF1C" w:rsidR="00755143" w:rsidRDefault="00755143" w:rsidP="00D4233F">
      <w:pPr>
        <w:ind w:left="1068"/>
        <w:rPr>
          <w:rFonts w:cs="Arial"/>
        </w:rPr>
      </w:pPr>
      <w:r>
        <w:rPr>
          <w:rFonts w:cs="Arial"/>
        </w:rPr>
        <w:t xml:space="preserve">Via </w:t>
      </w:r>
      <w:proofErr w:type="spellStart"/>
      <w:r>
        <w:rPr>
          <w:rFonts w:cs="Arial"/>
        </w:rPr>
        <w:t>eCertis</w:t>
      </w:r>
      <w:proofErr w:type="spellEnd"/>
      <w:r>
        <w:rPr>
          <w:rFonts w:cs="Arial"/>
        </w:rPr>
        <w:t xml:space="preserve"> kan de inschrijver opzoeken welke bewijsstukken in zijn land van herkomst overeenstemmen met deze documenten: </w:t>
      </w:r>
      <w:hyperlink r:id="rId24" w:history="1">
        <w:r w:rsidRPr="007E51D6">
          <w:rPr>
            <w:rStyle w:val="Hyperlink"/>
            <w:rFonts w:cs="Arial"/>
          </w:rPr>
          <w:t>https://ec.europa.eu/tools/ecertis</w:t>
        </w:r>
      </w:hyperlink>
    </w:p>
    <w:p w14:paraId="7B01CBD8" w14:textId="77777777" w:rsidR="00755143" w:rsidRDefault="00755143" w:rsidP="00D4233F">
      <w:pPr>
        <w:ind w:left="1068"/>
        <w:rPr>
          <w:rFonts w:cs="Arial"/>
        </w:rPr>
      </w:pPr>
    </w:p>
    <w:p w14:paraId="42402759" w14:textId="4A31C629" w:rsidR="009F5893" w:rsidRPr="002B3F41" w:rsidRDefault="009F5893" w:rsidP="00D4233F">
      <w:pPr>
        <w:ind w:left="1068"/>
        <w:rPr>
          <w:rFonts w:cs="Arial"/>
          <w:strike/>
        </w:rPr>
      </w:pPr>
      <w:r w:rsidRPr="002B3F41">
        <w:rPr>
          <w:rFonts w:cs="Arial"/>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32324871" w14:textId="77777777" w:rsidR="00D4233F" w:rsidRDefault="00D4233F" w:rsidP="00D4233F">
      <w:pPr>
        <w:pStyle w:val="BodyText1"/>
        <w:spacing w:after="0"/>
        <w:ind w:left="708"/>
      </w:pPr>
    </w:p>
    <w:p w14:paraId="00DAABA3" w14:textId="4586AE53" w:rsidR="009F5893" w:rsidRPr="00066F8E" w:rsidRDefault="00D4233F" w:rsidP="00D4233F">
      <w:pPr>
        <w:ind w:left="426"/>
      </w:pPr>
      <w:r w:rsidRPr="00AA1E2A">
        <w:rPr>
          <w:u w:val="single"/>
        </w:rPr>
        <w:lastRenderedPageBreak/>
        <w:t>Opmerking</w:t>
      </w:r>
      <w:r>
        <w:t>:</w:t>
      </w:r>
    </w:p>
    <w:p w14:paraId="5FF73580" w14:textId="0E5652F8" w:rsidR="009F5893" w:rsidRPr="00066F8E" w:rsidRDefault="009F5893" w:rsidP="00D4233F">
      <w:pPr>
        <w:pStyle w:val="BodyText1"/>
        <w:spacing w:after="0"/>
        <w:ind w:left="426"/>
        <w:rPr>
          <w:rFonts w:eastAsia="FlandersArtSans-Regular,Arial" w:cs="FlandersArtSans-Regular,Arial"/>
          <w:b/>
          <w:bCs/>
        </w:rPr>
      </w:pPr>
      <w:r w:rsidRPr="00066F8E">
        <w:rPr>
          <w:rFonts w:eastAsia="FlandersArtSans-Regular" w:cs="FlandersArtSans-Regular"/>
          <w:b/>
          <w:bCs/>
        </w:rPr>
        <w:t>De bovenstaande documenten moet</w:t>
      </w:r>
      <w:r w:rsidR="007F13EB">
        <w:rPr>
          <w:rFonts w:eastAsia="FlandersArtSans-Regular" w:cs="FlandersArtSans-Regular"/>
          <w:b/>
          <w:bCs/>
        </w:rPr>
        <w:t>en</w:t>
      </w:r>
      <w:r w:rsidRPr="00066F8E">
        <w:rPr>
          <w:rFonts w:eastAsia="FlandersArtSans-Regular" w:cs="FlandersArtSans-Regular"/>
          <w:b/>
          <w:bCs/>
        </w:rPr>
        <w:t xml:space="preserve"> toegevoegd worden:</w:t>
      </w:r>
    </w:p>
    <w:p w14:paraId="29CC4C90" w14:textId="1BA0C755" w:rsidR="009F5893" w:rsidRPr="00066F8E" w:rsidRDefault="009F5893" w:rsidP="00D4233F">
      <w:pPr>
        <w:pStyle w:val="BodyText1"/>
        <w:numPr>
          <w:ilvl w:val="0"/>
          <w:numId w:val="14"/>
        </w:numPr>
        <w:tabs>
          <w:tab w:val="clear" w:pos="720"/>
          <w:tab w:val="num" w:pos="1134"/>
        </w:tabs>
        <w:spacing w:after="0"/>
        <w:ind w:left="1134" w:hanging="283"/>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1DA2062F" w14:textId="30641774" w:rsidR="009F5893" w:rsidRPr="00066F8E" w:rsidRDefault="009F5893" w:rsidP="00D4233F">
      <w:pPr>
        <w:pStyle w:val="BodyText1"/>
        <w:numPr>
          <w:ilvl w:val="0"/>
          <w:numId w:val="14"/>
        </w:numPr>
        <w:tabs>
          <w:tab w:val="clear" w:pos="720"/>
          <w:tab w:val="num" w:pos="1134"/>
        </w:tabs>
        <w:spacing w:after="0"/>
        <w:ind w:left="1134" w:hanging="283"/>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w:t>
      </w:r>
      <w:r w:rsidR="009D6EFC" w:rsidRPr="00066F8E">
        <w:rPr>
          <w:rFonts w:eastAsia="FlandersArtSans-Regular" w:cs="FlandersArtSans-Regular"/>
        </w:rPr>
        <w:t xml:space="preserve"> </w:t>
      </w:r>
      <w:r w:rsidR="009D6EFC" w:rsidRPr="00066F8E">
        <w:t>met het oog op het voldoen aan de selectiecriteria</w:t>
      </w:r>
      <w:r w:rsidRPr="00066F8E">
        <w:rPr>
          <w:rFonts w:eastAsia="FlandersArtSans-Regular" w:cs="FlandersArtSans-Regular"/>
        </w:rPr>
        <w:t xml:space="preserve"> (zie </w:t>
      </w:r>
      <w:r w:rsidRPr="00066F8E">
        <w:rPr>
          <w:rStyle w:val="KruisverwijzingChar"/>
        </w:rPr>
        <w:fldChar w:fldCharType="begin"/>
      </w:r>
      <w:r w:rsidRPr="00066F8E">
        <w:rPr>
          <w:rStyle w:val="KruisverwijzingChar"/>
        </w:rPr>
        <w:instrText xml:space="preserve"> REF _Ref520807086 \r \h </w:instrText>
      </w:r>
      <w:r w:rsidR="00B35D9D"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2.3.3</w:t>
      </w:r>
      <w:r w:rsidRPr="00066F8E">
        <w:rPr>
          <w:rStyle w:val="KruisverwijzingChar"/>
        </w:rPr>
        <w:fldChar w:fldCharType="end"/>
      </w:r>
      <w:r w:rsidRPr="00066F8E">
        <w:rPr>
          <w:rFonts w:eastAsia="FlandersArtSans-Regular,Arial" w:cs="FlandersArtSans-Regular,Arial"/>
        </w:rPr>
        <w:t>);</w:t>
      </w:r>
    </w:p>
    <w:p w14:paraId="3575CB1D" w14:textId="21643293" w:rsidR="000D19E7" w:rsidRPr="00066F8E" w:rsidRDefault="000D19E7" w:rsidP="000D19E7">
      <w:pPr>
        <w:rPr>
          <w:rFonts w:cs="Arial"/>
        </w:rPr>
      </w:pPr>
    </w:p>
    <w:p w14:paraId="1BF4E9D3" w14:textId="557137BE" w:rsidR="00D4233F" w:rsidRPr="00D4233F" w:rsidRDefault="00D4233F" w:rsidP="000D19E7">
      <w:pPr>
        <w:rPr>
          <w:i/>
          <w:iCs/>
        </w:rPr>
      </w:pPr>
      <w:r w:rsidRPr="007F757B">
        <w:rPr>
          <w:i/>
          <w:iCs/>
          <w:highlight w:val="yellow"/>
        </w:rPr>
        <w:t>(</w:t>
      </w:r>
      <w:r>
        <w:rPr>
          <w:i/>
          <w:iCs/>
          <w:highlight w:val="yellow"/>
        </w:rPr>
        <w:t>Onderstaande is a</w:t>
      </w:r>
      <w:r w:rsidRPr="007F757B">
        <w:rPr>
          <w:i/>
          <w:iCs/>
          <w:highlight w:val="yellow"/>
        </w:rPr>
        <w:t>ltijd op te nemen</w:t>
      </w:r>
      <w:r>
        <w:rPr>
          <w:i/>
          <w:iCs/>
          <w:highlight w:val="yellow"/>
        </w:rPr>
        <w:t xml:space="preserve"> ongeacht de geraamde waarde van de opdracht</w:t>
      </w:r>
      <w:r w:rsidRPr="007F757B">
        <w:rPr>
          <w:i/>
          <w:iCs/>
          <w:highlight w:val="yellow"/>
        </w:rPr>
        <w:t>:)</w:t>
      </w:r>
    </w:p>
    <w:p w14:paraId="02FDF679" w14:textId="77777777" w:rsidR="000D19E7" w:rsidRPr="00066F8E" w:rsidRDefault="5DAA6DCC" w:rsidP="5DAA6DCC">
      <w:pPr>
        <w:rPr>
          <w:rFonts w:eastAsia="FlandersArtSans-Regular,Arial" w:cs="FlandersArtSans-Regular,Arial"/>
          <w:b/>
          <w:bCs/>
        </w:rPr>
      </w:pPr>
      <w:r w:rsidRPr="00066F8E">
        <w:rPr>
          <w:rFonts w:eastAsia="FlandersArtSans-Regular" w:cs="FlandersArtSans-Regular"/>
          <w:b/>
          <w:bCs/>
          <w:u w:val="single"/>
        </w:rPr>
        <w:t>Non-discriminatie</w:t>
      </w:r>
      <w:r w:rsidRPr="00066F8E">
        <w:rPr>
          <w:rFonts w:eastAsia="FlandersArtSans-Regular,Arial" w:cs="FlandersArtSans-Regular,Arial"/>
          <w:b/>
          <w:bCs/>
        </w:rPr>
        <w:t>:</w:t>
      </w:r>
    </w:p>
    <w:p w14:paraId="63E538C0" w14:textId="77777777" w:rsidR="000D19E7" w:rsidRPr="00066F8E" w:rsidRDefault="000D19E7" w:rsidP="000D19E7">
      <w:pPr>
        <w:rPr>
          <w:rFonts w:cs="Arial"/>
        </w:rPr>
      </w:pPr>
    </w:p>
    <w:p w14:paraId="6BBF11D0" w14:textId="5EE8DB68" w:rsidR="000D19E7" w:rsidRPr="00066F8E" w:rsidRDefault="000D19E7" w:rsidP="00A02D62">
      <w:pPr>
        <w:rPr>
          <w:rFonts w:eastAsia="FlandersArtSans-Regular,Arial" w:cs="FlandersArtSans-Regular,Arial"/>
        </w:rPr>
      </w:pPr>
      <w:r w:rsidRPr="00066F8E">
        <w:rPr>
          <w:rFonts w:eastAsia="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eastAsia="FlandersArtSans-Regular" w:cs="FlandersArtSans-Regular"/>
        </w:rPr>
        <w:t xml:space="preserve"> Onder sociale wetgeving wordt onder meer verstaan de wetgeving opgenomen onder</w:t>
      </w:r>
      <w:r w:rsidR="002F6462" w:rsidRPr="00066F8E">
        <w:rPr>
          <w:rFonts w:eastAsia="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180C5B">
        <w:rPr>
          <w:rStyle w:val="KruisverwijzingChar"/>
        </w:rPr>
        <w:t>1.6.1</w:t>
      </w:r>
      <w:r w:rsidR="002F6462" w:rsidRPr="00066F8E">
        <w:rPr>
          <w:rStyle w:val="KruisverwijzingChar"/>
        </w:rPr>
        <w:fldChar w:fldCharType="end"/>
      </w:r>
      <w:r w:rsidR="00B25578" w:rsidRPr="00066F8E">
        <w:t>, b).</w:t>
      </w:r>
    </w:p>
    <w:p w14:paraId="6FB8AFB2" w14:textId="77777777" w:rsidR="000D19E7" w:rsidRPr="00066F8E" w:rsidRDefault="000D19E7" w:rsidP="000D19E7">
      <w:pPr>
        <w:rPr>
          <w:rFonts w:cs="Arial"/>
        </w:rPr>
      </w:pPr>
    </w:p>
    <w:p w14:paraId="1B393348" w14:textId="393AE171" w:rsidR="000D19E7" w:rsidRPr="00066F8E" w:rsidRDefault="5DAA6DCC" w:rsidP="00E6233B">
      <w:pPr>
        <w:pStyle w:val="Kop3"/>
      </w:pPr>
      <w:bookmarkStart w:id="172" w:name="_Toc434325135"/>
      <w:bookmarkStart w:id="173" w:name="_Toc434486158"/>
      <w:bookmarkStart w:id="174" w:name="_Ref520806171"/>
      <w:bookmarkStart w:id="175" w:name="_Ref520807151"/>
      <w:bookmarkStart w:id="176" w:name="_Ref527639663"/>
      <w:bookmarkStart w:id="177" w:name="_Toc159852076"/>
      <w:r w:rsidRPr="00066F8E">
        <w:t>SELECTIECRITERIA</w:t>
      </w:r>
      <w:bookmarkEnd w:id="172"/>
      <w:bookmarkEnd w:id="173"/>
      <w:bookmarkEnd w:id="174"/>
      <w:bookmarkEnd w:id="175"/>
      <w:bookmarkEnd w:id="176"/>
      <w:bookmarkEnd w:id="177"/>
    </w:p>
    <w:p w14:paraId="22DAFD99" w14:textId="4EFE2887" w:rsidR="00180C5B" w:rsidRDefault="000D19E7" w:rsidP="00A02D62">
      <w:pPr>
        <w:rPr>
          <w:rFonts w:eastAsia="FlandersArtSans-Regular,Arial" w:cs="FlandersArtSans-Regular,Arial"/>
          <w:i/>
          <w:iCs/>
          <w:highlight w:val="yellow"/>
        </w:rPr>
      </w:pPr>
      <w:r w:rsidRPr="00066F8E">
        <w:rPr>
          <w:rFonts w:eastAsia="FlandersArtSans-Regular" w:cs="FlandersArtSans-Regular"/>
          <w:i/>
          <w:iCs/>
          <w:highlight w:val="yellow"/>
        </w:rPr>
        <w:t xml:space="preserve">(De selectiecriteria kunnen op drie verschillende aspecten betrekking hebben. De overheid moet er daarvan minstens één opnemen, maar een combinatie is mogelijk. </w:t>
      </w:r>
      <w:r w:rsidRPr="00066F8E">
        <w:rPr>
          <w:rFonts w:eastAsia="FlandersArtSans-Regular" w:cs="FlandersArtSans-Regular"/>
          <w:i/>
          <w:iCs/>
          <w:highlight w:val="yellow"/>
          <w:u w:val="single"/>
        </w:rPr>
        <w:t>Neem daarvoor één of meerdere van de onderstaande titels op</w:t>
      </w:r>
      <w:r w:rsidR="00597294" w:rsidRPr="00066F8E">
        <w:rPr>
          <w:rFonts w:eastAsia="FlandersArtSans-Regular" w:cs="FlandersArtSans-Regular"/>
          <w:i/>
          <w:iCs/>
          <w:highlight w:val="yellow"/>
          <w:u w:val="single"/>
        </w:rPr>
        <w:t xml:space="preserve"> en beschrijf de selectiecriteria waaraan de inschrijvers moeten voldoen. Beschrijf ook de vereiste bewijsmiddelen</w:t>
      </w:r>
      <w:r w:rsidR="00DE6E95" w:rsidRPr="00066F8E">
        <w:rPr>
          <w:rFonts w:eastAsia="FlandersArtSans-Regular,Arial" w:cs="FlandersArtSans-Regular,Arial"/>
          <w:i/>
          <w:iCs/>
          <w:highlight w:val="yellow"/>
        </w:rPr>
        <w:t xml:space="preserve">. </w:t>
      </w:r>
      <w:r w:rsidR="00180C5B" w:rsidRPr="00143884">
        <w:rPr>
          <w:rFonts w:cs="Arial"/>
          <w:i/>
          <w:highlight w:val="yellow"/>
        </w:rPr>
        <w:t xml:space="preserve">Of de inschrijver die informatie meteen dient toe te voegen aan de offerte, hangt af van de geraamde waarde van de opdracht (zie </w:t>
      </w:r>
      <w:r w:rsidR="00180C5B">
        <w:rPr>
          <w:rFonts w:cs="Arial"/>
          <w:i/>
          <w:highlight w:val="yellow"/>
        </w:rPr>
        <w:t xml:space="preserve">de kaders </w:t>
      </w:r>
      <w:r w:rsidR="00180C5B" w:rsidRPr="00143884">
        <w:rPr>
          <w:rFonts w:cs="Arial"/>
          <w:i/>
          <w:highlight w:val="yellow"/>
        </w:rPr>
        <w:t>onderaan</w:t>
      </w:r>
      <w:r w:rsidR="00180C5B">
        <w:rPr>
          <w:rFonts w:cs="Arial"/>
          <w:i/>
          <w:highlight w:val="yellow"/>
        </w:rPr>
        <w:t xml:space="preserve"> deze bepaling</w:t>
      </w:r>
      <w:r w:rsidR="00180C5B" w:rsidRPr="00143884">
        <w:rPr>
          <w:rFonts w:cs="Arial"/>
          <w:i/>
          <w:highlight w:val="yellow"/>
        </w:rPr>
        <w:t>).</w:t>
      </w:r>
    </w:p>
    <w:p w14:paraId="7C710F1E" w14:textId="45F9C8E6" w:rsidR="000D19E7" w:rsidRPr="00066F8E" w:rsidRDefault="00A42822" w:rsidP="00A02D62">
      <w:pPr>
        <w:rPr>
          <w:rFonts w:eastAsia="FlandersArtSans-Regular,Arial" w:cs="FlandersArtSans-Regular,Arial"/>
          <w:i/>
          <w:iCs/>
          <w:highlight w:val="yellow"/>
        </w:rPr>
      </w:pPr>
      <w:r>
        <w:rPr>
          <w:rFonts w:eastAsia="FlandersArtSans-Regular" w:cs="FlandersArtSans-Regular"/>
          <w:i/>
          <w:iCs/>
          <w:highlight w:val="yellow"/>
        </w:rPr>
        <w:t>(</w:t>
      </w:r>
      <w:r w:rsidR="00535FB5">
        <w:rPr>
          <w:rFonts w:eastAsia="FlandersArtSans-Regular" w:cs="FlandersArtSans-Regular"/>
          <w:i/>
          <w:iCs/>
          <w:highlight w:val="yellow"/>
        </w:rPr>
        <w:t xml:space="preserve">Bepaal bij elk selectiecriterium ook het </w:t>
      </w:r>
      <w:r w:rsidR="00535FB5" w:rsidRPr="00535FB5">
        <w:rPr>
          <w:rFonts w:eastAsia="FlandersArtSans-Regular" w:cs="FlandersArtSans-Regular"/>
          <w:i/>
          <w:iCs/>
          <w:highlight w:val="yellow"/>
          <w:u w:val="single"/>
        </w:rPr>
        <w:t>minimaal te behalen niveau</w:t>
      </w:r>
      <w:r w:rsidR="00535FB5">
        <w:rPr>
          <w:rFonts w:eastAsia="FlandersArtSans-Regular" w:cs="FlandersArtSans-Regular"/>
          <w:i/>
          <w:iCs/>
          <w:highlight w:val="yellow"/>
        </w:rPr>
        <w:t xml:space="preserve">. Als er bij een selectiecriterium geen minimaal niveau bepaald wordt, moet er een extra selectiecriterium toegevoegd worden binnen dezelfde categorie dat wel een minimaal niveau heeft. </w:t>
      </w:r>
      <w:r w:rsidR="000D19E7" w:rsidRPr="00066F8E">
        <w:rPr>
          <w:rFonts w:eastAsia="FlandersArtSans-Regular" w:cs="FlandersArtSans-Regular"/>
          <w:i/>
          <w:iCs/>
          <w:highlight w:val="yellow"/>
        </w:rPr>
        <w:t>In geval van percelen kunnen de minima bepaald worden zowel voor elk perceel afzonderlijk als voor de gunning van meerdere percelen aan dezelfde inschrijver.)</w:t>
      </w:r>
    </w:p>
    <w:p w14:paraId="185DFA6C" w14:textId="77777777" w:rsidR="000D19E7" w:rsidRPr="00066F8E" w:rsidRDefault="000D19E7" w:rsidP="00A02D62">
      <w:pPr>
        <w:rPr>
          <w:rFonts w:cs="Arial"/>
          <w:i/>
          <w:highlight w:val="yellow"/>
        </w:rPr>
      </w:pPr>
    </w:p>
    <w:p w14:paraId="685CB2E9" w14:textId="7CE110C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dient te voldoen aan onderstaande selectiecriteria:</w:t>
      </w:r>
    </w:p>
    <w:p w14:paraId="47487EE5" w14:textId="77777777" w:rsidR="000D19E7" w:rsidRPr="00066F8E" w:rsidRDefault="000D19E7" w:rsidP="000D19E7">
      <w:pPr>
        <w:rPr>
          <w:rFonts w:cs="Arial"/>
          <w:highlight w:val="cyan"/>
        </w:rPr>
      </w:pPr>
    </w:p>
    <w:p w14:paraId="4338E065" w14:textId="77777777" w:rsidR="000D19E7" w:rsidRPr="00066F8E" w:rsidRDefault="5DAA6DCC" w:rsidP="008C502E">
      <w:pPr>
        <w:pStyle w:val="Lijstalinea"/>
        <w:numPr>
          <w:ilvl w:val="0"/>
          <w:numId w:val="35"/>
        </w:numPr>
        <w:rPr>
          <w:rFonts w:eastAsia="FlandersArtSans-Regular,Arial" w:cs="FlandersArtSans-Regular,Arial"/>
          <w:b/>
          <w:bCs/>
          <w:u w:val="single"/>
        </w:rPr>
      </w:pPr>
      <w:bookmarkStart w:id="178" w:name="_Hlk512594597"/>
      <w:r w:rsidRPr="00066F8E">
        <w:rPr>
          <w:rFonts w:eastAsia="FlandersArtSans-Regular" w:cs="FlandersArtSans-Regular"/>
          <w:b/>
          <w:bCs/>
          <w:u w:val="single"/>
        </w:rPr>
        <w:t>Geschiktheid om de beroepsactiviteit uit te oefenen</w:t>
      </w:r>
      <w:r w:rsidRPr="00066F8E">
        <w:rPr>
          <w:rFonts w:eastAsia="FlandersArtSans-Regular,Arial" w:cs="FlandersArtSans-Regular,Arial"/>
          <w:b/>
          <w:bCs/>
          <w:u w:val="single"/>
        </w:rPr>
        <w:t>:</w:t>
      </w:r>
      <w:bookmarkEnd w:id="178"/>
    </w:p>
    <w:p w14:paraId="78056E49" w14:textId="77777777" w:rsidR="000D19E7" w:rsidRPr="00066F8E" w:rsidRDefault="000D19E7" w:rsidP="000D19E7">
      <w:pPr>
        <w:rPr>
          <w:rFonts w:cs="Arial"/>
        </w:rPr>
      </w:pPr>
    </w:p>
    <w:p w14:paraId="0364E06F" w14:textId="77777777" w:rsidR="000D19E7" w:rsidRPr="00066F8E" w:rsidRDefault="5DAA6DCC" w:rsidP="5DAA6DCC">
      <w:pPr>
        <w:ind w:left="708"/>
        <w:rPr>
          <w:rFonts w:eastAsia="FlandersArtSans-Regular" w:cs="FlandersArtSans-Regular"/>
        </w:rPr>
      </w:pPr>
      <w:r w:rsidRPr="00066F8E">
        <w:rPr>
          <w:rFonts w:eastAsia="FlandersArtSans-Regular" w:cs="FlandersArtSans-Regular"/>
        </w:rPr>
        <w:t>De vereisten met betrekking tot de geschiktheid om de beroepsactiviteit uit te oefenen zijn:</w:t>
      </w:r>
    </w:p>
    <w:p w14:paraId="5002A3D1" w14:textId="0B5AE5B3" w:rsidR="000D19E7" w:rsidRPr="00066F8E" w:rsidRDefault="5DAA6DCC" w:rsidP="5DAA6DCC">
      <w:pPr>
        <w:ind w:left="708"/>
        <w:rPr>
          <w:rFonts w:eastAsia="FlandersArtSans-Regular" w:cs="FlandersArtSans-Regular"/>
        </w:rPr>
      </w:pPr>
      <w:r w:rsidRPr="005938ED">
        <w:rPr>
          <w:rFonts w:eastAsia="FlandersArtSans-Regular" w:cs="FlandersArtSans-Regular"/>
          <w:highlight w:val="yellow"/>
        </w:rPr>
        <w:t>…</w:t>
      </w:r>
      <w:r w:rsidRPr="00066F8E">
        <w:rPr>
          <w:rFonts w:eastAsia="FlandersArtSans-Regular" w:cs="FlandersArtSans-Regular"/>
        </w:rPr>
        <w:t xml:space="preserve"> </w:t>
      </w:r>
    </w:p>
    <w:p w14:paraId="392AA7D8" w14:textId="3475DC91" w:rsidR="00851286" w:rsidRPr="00066F8E" w:rsidRDefault="00851286" w:rsidP="5DAA6DCC">
      <w:pPr>
        <w:ind w:left="708"/>
        <w:rPr>
          <w:rFonts w:eastAsia="FlandersArtSans-Regular" w:cs="FlandersArtSans-Regular"/>
        </w:rPr>
      </w:pPr>
    </w:p>
    <w:p w14:paraId="2670893C" w14:textId="77777777" w:rsidR="00851286" w:rsidRPr="00066F8E" w:rsidRDefault="00851286" w:rsidP="00851286">
      <w:pPr>
        <w:ind w:left="708"/>
        <w:rPr>
          <w:rFonts w:eastAsia="FlandersArtSans-Regular" w:cs="FlandersArtSans-Regular"/>
        </w:rPr>
      </w:pPr>
      <w:r w:rsidRPr="00066F8E">
        <w:rPr>
          <w:rFonts w:eastAsia="FlandersArtSans-Regular" w:cs="FlandersArtSans-Regular"/>
        </w:rPr>
        <w:t>De inschrijver bewijst zijn geschiktheid om de beroepsactiviteit uit te oefenen aan de hand van:</w:t>
      </w:r>
    </w:p>
    <w:p w14:paraId="289B6B03" w14:textId="464D83C2" w:rsidR="00851286" w:rsidRPr="00066F8E" w:rsidRDefault="00851286" w:rsidP="00851286">
      <w:pPr>
        <w:ind w:left="708"/>
        <w:rPr>
          <w:rFonts w:eastAsia="FlandersArtSans-Regular" w:cs="FlandersArtSans-Regular"/>
        </w:rPr>
      </w:pPr>
      <w:r w:rsidRPr="005938ED">
        <w:rPr>
          <w:rFonts w:eastAsia="FlandersArtSans-Regular" w:cs="FlandersArtSans-Regular"/>
          <w:highlight w:val="yellow"/>
        </w:rPr>
        <w:t>…</w:t>
      </w:r>
    </w:p>
    <w:p w14:paraId="2B064D81" w14:textId="77777777" w:rsidR="000D19E7" w:rsidRPr="00066F8E" w:rsidRDefault="000D19E7" w:rsidP="000D19E7">
      <w:pPr>
        <w:rPr>
          <w:rFonts w:eastAsia="FlandersArtSans-Regular" w:cs="FlandersArtSans-Regular"/>
        </w:rPr>
      </w:pPr>
    </w:p>
    <w:p w14:paraId="2BD8163F"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Economische en financiële draagkracht:</w:t>
      </w:r>
    </w:p>
    <w:p w14:paraId="1BDA3433" w14:textId="77777777" w:rsidR="000D19E7" w:rsidRPr="00066F8E" w:rsidRDefault="000D19E7" w:rsidP="000D19E7">
      <w:pPr>
        <w:rPr>
          <w:rFonts w:eastAsia="FlandersArtSans-Regular" w:cs="FlandersArtSans-Regular"/>
        </w:rPr>
      </w:pPr>
    </w:p>
    <w:p w14:paraId="40DAABF4" w14:textId="2A3B1340" w:rsidR="003C49B4" w:rsidRPr="00066F8E" w:rsidRDefault="5DAA6DCC" w:rsidP="00184641">
      <w:pPr>
        <w:ind w:left="708"/>
        <w:rPr>
          <w:rFonts w:eastAsia="FlandersArtSans-Regular" w:cs="FlandersArtSans-Regular"/>
        </w:rPr>
      </w:pPr>
      <w:r w:rsidRPr="00066F8E">
        <w:rPr>
          <w:rFonts w:eastAsia="FlandersArtSans-Regular" w:cs="FlandersArtSans-Regular"/>
        </w:rPr>
        <w:t>De minimale vereisten qua economische en financiële draagkracht zijn:</w:t>
      </w:r>
      <w:r w:rsidR="003C49B4" w:rsidRPr="00066F8E">
        <w:rPr>
          <w:rFonts w:eastAsia="FlandersArtSans-Regular" w:cs="FlandersArtSans-Regular"/>
        </w:rPr>
        <w:t xml:space="preserve"> </w:t>
      </w:r>
    </w:p>
    <w:p w14:paraId="3951A2DF" w14:textId="77777777" w:rsidR="000D19E7" w:rsidRPr="00066F8E" w:rsidRDefault="5DAA6DCC" w:rsidP="00B26DD6">
      <w:pPr>
        <w:tabs>
          <w:tab w:val="num" w:pos="1134"/>
        </w:tabs>
        <w:ind w:left="1134" w:hanging="283"/>
        <w:rPr>
          <w:rFonts w:eastAsia="FlandersArtSans-Regular" w:cs="FlandersArtSans-Regular"/>
          <w:highlight w:val="yellow"/>
        </w:rPr>
      </w:pPr>
      <w:r w:rsidRPr="00066F8E">
        <w:rPr>
          <w:rFonts w:eastAsia="FlandersArtSans-Regular" w:cs="FlandersArtSans-Regular"/>
          <w:highlight w:val="yellow"/>
        </w:rPr>
        <w:t xml:space="preserve">… </w:t>
      </w:r>
    </w:p>
    <w:p w14:paraId="2BAE6972" w14:textId="0D57D4A8" w:rsidR="000D19E7" w:rsidRPr="00066F8E" w:rsidRDefault="000D19E7" w:rsidP="000D19E7">
      <w:pPr>
        <w:rPr>
          <w:rFonts w:eastAsia="FlandersArtSans-Regular" w:cs="FlandersArtSans-Regular"/>
        </w:rPr>
      </w:pPr>
    </w:p>
    <w:p w14:paraId="1584F66D" w14:textId="2AB92DBE" w:rsidR="00683E71" w:rsidRPr="00066F8E" w:rsidRDefault="00683E71" w:rsidP="00683E71">
      <w:pPr>
        <w:ind w:left="708"/>
        <w:rPr>
          <w:rFonts w:eastAsia="FlandersArtSans-Regular" w:cs="FlandersArtSans-Regular"/>
        </w:rPr>
      </w:pPr>
      <w:r w:rsidRPr="00066F8E">
        <w:rPr>
          <w:rFonts w:eastAsia="FlandersArtSans-Regular" w:cs="FlandersArtSans-Regular"/>
        </w:rPr>
        <w:t>De inschrijver bewijst zijn economische en financiële draagkracht aan de hand van:</w:t>
      </w:r>
    </w:p>
    <w:p w14:paraId="5E9E826F" w14:textId="2CE2D563" w:rsidR="00683E71" w:rsidRPr="00066F8E" w:rsidRDefault="00683E71" w:rsidP="003C0DF2">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D85EA93" w14:textId="77777777" w:rsidR="00683E71" w:rsidRPr="00066F8E" w:rsidRDefault="00683E71" w:rsidP="000D19E7">
      <w:pPr>
        <w:rPr>
          <w:rFonts w:eastAsia="FlandersArtSans-Regular" w:cs="FlandersArtSans-Regular"/>
        </w:rPr>
      </w:pPr>
    </w:p>
    <w:p w14:paraId="5D0FFB4D"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Technische en beroepsbekwaamheid:</w:t>
      </w:r>
    </w:p>
    <w:p w14:paraId="49289E5A" w14:textId="77777777" w:rsidR="000D19E7" w:rsidRPr="00066F8E" w:rsidRDefault="000D19E7" w:rsidP="000D19E7">
      <w:pPr>
        <w:rPr>
          <w:rFonts w:eastAsia="FlandersArtSans-Regular" w:cs="FlandersArtSans-Regular"/>
        </w:rPr>
      </w:pPr>
    </w:p>
    <w:p w14:paraId="364FB352" w14:textId="77777777" w:rsidR="000D19E7" w:rsidRPr="00066F8E" w:rsidRDefault="5DAA6DCC" w:rsidP="00683E71">
      <w:pPr>
        <w:ind w:left="708"/>
        <w:rPr>
          <w:rFonts w:eastAsia="FlandersArtSans-Regular" w:cs="FlandersArtSans-Regular"/>
        </w:rPr>
      </w:pPr>
      <w:r w:rsidRPr="00066F8E">
        <w:rPr>
          <w:rFonts w:eastAsia="FlandersArtSans-Regular" w:cs="FlandersArtSans-Regular"/>
        </w:rPr>
        <w:t>De minimale vereisten qua technische en beroepsbekwaamheid zijn:</w:t>
      </w:r>
    </w:p>
    <w:p w14:paraId="66D62A84" w14:textId="7F721826" w:rsidR="00683E71" w:rsidRPr="00066F8E" w:rsidRDefault="00D207BB" w:rsidP="00B26DD6">
      <w:pPr>
        <w:tabs>
          <w:tab w:val="num" w:pos="1134"/>
        </w:tabs>
        <w:ind w:left="1134" w:hanging="283"/>
        <w:rPr>
          <w:rFonts w:eastAsia="FlandersArtSans-Regular" w:cs="FlandersArtSans-Regular"/>
        </w:rPr>
      </w:pPr>
      <w:r w:rsidRPr="00066F8E">
        <w:rPr>
          <w:rFonts w:eastAsia="FlandersArtSans-Regular" w:cs="FlandersArtSans-Regular"/>
          <w:highlight w:val="yellow"/>
        </w:rPr>
        <w:t>…</w:t>
      </w:r>
    </w:p>
    <w:p w14:paraId="12CC1AC1" w14:textId="6F1B9DBB" w:rsidR="00683E71" w:rsidRPr="00066F8E" w:rsidRDefault="00B26DD6" w:rsidP="00683E71">
      <w:pPr>
        <w:ind w:left="708"/>
        <w:rPr>
          <w:rFonts w:eastAsia="FlandersArtSans-Regular" w:cs="FlandersArtSans-Regular"/>
        </w:rPr>
      </w:pPr>
      <w:r w:rsidRPr="00066F8E">
        <w:rPr>
          <w:rFonts w:eastAsia="FlandersArtSans-Regular" w:cs="FlandersArtSans-Regular"/>
        </w:rPr>
        <w:br/>
      </w:r>
      <w:r w:rsidR="00683E71" w:rsidRPr="00066F8E">
        <w:rPr>
          <w:rFonts w:eastAsia="FlandersArtSans-Regular" w:cs="FlandersArtSans-Regular"/>
        </w:rPr>
        <w:t>De inschrijver bewijst zijn technische en beroepsbekwaamheid aan de hand van:</w:t>
      </w:r>
    </w:p>
    <w:p w14:paraId="3B2B1855" w14:textId="77777777" w:rsidR="00683E71" w:rsidRPr="00066F8E" w:rsidRDefault="00683E71" w:rsidP="00B26DD6">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304F123" w14:textId="77777777" w:rsidR="00683E71" w:rsidRPr="00066F8E" w:rsidRDefault="00683E71" w:rsidP="00851286">
      <w:pPr>
        <w:rPr>
          <w:rFonts w:eastAsia="FlandersArtSans-Regular" w:cs="FlandersArtSans-Regular"/>
        </w:rPr>
      </w:pPr>
    </w:p>
    <w:p w14:paraId="38CDF473" w14:textId="4F8FD098" w:rsidR="00851286" w:rsidRPr="00066F8E" w:rsidRDefault="00851286" w:rsidP="00851286">
      <w:pPr>
        <w:rPr>
          <w:rFonts w:eastAsia="FlandersArtSans-Regular,Arial" w:cs="FlandersArtSans-Regular,Arial"/>
        </w:rPr>
      </w:pPr>
      <w:r w:rsidRPr="00066F8E">
        <w:rPr>
          <w:rFonts w:eastAsia="FlandersArtSans-Regular" w:cs="FlandersArtSans-Regular"/>
          <w:i/>
          <w:iCs/>
          <w:highlight w:val="yellow"/>
        </w:rPr>
        <w:t xml:space="preserve">(Ofwel – geraamde waarde </w:t>
      </w:r>
      <w:r w:rsidRPr="00066F8E">
        <w:rPr>
          <w:rFonts w:eastAsia="FlandersArtSans-Regular" w:cs="FlandersArtSans-Regular"/>
          <w:i/>
          <w:iCs/>
          <w:highlight w:val="yellow"/>
          <w:u w:val="single"/>
        </w:rPr>
        <w:t>hoger dan of gelijk aan</w:t>
      </w:r>
      <w:r w:rsidRPr="00066F8E">
        <w:rPr>
          <w:rFonts w:eastAsia="FlandersArtSans-Regular" w:cs="FlandersArtSans-Regular"/>
          <w:i/>
          <w:iCs/>
          <w:highlight w:val="yellow"/>
        </w:rPr>
        <w:t xml:space="preserve"> Europese drempel</w:t>
      </w:r>
      <w:r w:rsidRPr="00066F8E">
        <w:rPr>
          <w:rFonts w:eastAsia="FlandersArtSans-Regular,Arial" w:cs="FlandersArtSans-Regular,Arial"/>
          <w:i/>
          <w:iCs/>
          <w:highlight w:val="yellow"/>
        </w:rPr>
        <w:t>:)</w:t>
      </w:r>
    </w:p>
    <w:p w14:paraId="5027A024"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1B37600B" w14:textId="3F17BFCD"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verklaart op het UEA of hij al dan niet voldoet aan de selectiecriteria. De </w:t>
      </w:r>
      <w:r w:rsidR="00A51014" w:rsidRPr="00066F8E">
        <w:rPr>
          <w:rFonts w:eastAsia="FlandersArtSans-Regular" w:cs="FlandersArtSans-Regular"/>
          <w:u w:val="single"/>
        </w:rPr>
        <w:t>bewijsmiddelen</w:t>
      </w:r>
      <w:r w:rsidRPr="00066F8E">
        <w:rPr>
          <w:rFonts w:eastAsia="FlandersArtSans-Regular" w:cs="FlandersArtSans-Regular"/>
          <w:u w:val="single"/>
        </w:rPr>
        <w:t xml:space="preserve"> dienen niet aan de offerte te worden toegevoegd</w:t>
      </w:r>
      <w:r w:rsidRPr="00066F8E">
        <w:rPr>
          <w:rFonts w:eastAsia="FlandersArtSans-Regular" w:cs="FlandersArtSans-Regular"/>
        </w:rPr>
        <w:t xml:space="preserve"> maar zal de aanbestedende overheid opvragen indien noodzakelijk</w:t>
      </w:r>
      <w:r w:rsidR="0043511A" w:rsidRPr="00066F8E">
        <w:rPr>
          <w:rFonts w:eastAsia="FlandersArtSans-Regular" w:cs="FlandersArtSans-Regular"/>
        </w:rPr>
        <w:t xml:space="preserve"> voor het goede verloop van de procedure</w:t>
      </w:r>
      <w:r w:rsidRPr="00066F8E">
        <w:rPr>
          <w:rFonts w:eastAsia="FlandersArtSans-Regular" w:cs="FlandersArtSans-Regular"/>
        </w:rPr>
        <w:t>.</w:t>
      </w:r>
    </w:p>
    <w:p w14:paraId="366C4D1B"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3D6C6BE" w14:textId="1E8525D6"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Zie </w:t>
      </w:r>
      <w:r w:rsidRPr="00066F8E">
        <w:rPr>
          <w:rStyle w:val="KruisverwijzingChar"/>
        </w:rPr>
        <w:fldChar w:fldCharType="begin"/>
      </w:r>
      <w:r w:rsidRPr="00066F8E">
        <w:rPr>
          <w:rStyle w:val="KruisverwijzingChar"/>
        </w:rPr>
        <w:instrText xml:space="preserve"> REF _Ref520806225 \r \h </w:instrText>
      </w:r>
      <w:r w:rsidR="003C0DF2"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2.5.3.4</w:t>
      </w:r>
      <w:r w:rsidRPr="00066F8E">
        <w:rPr>
          <w:rStyle w:val="KruisverwijzingChar"/>
        </w:rPr>
        <w:fldChar w:fldCharType="end"/>
      </w:r>
      <w:r w:rsidRPr="00066F8E">
        <w:rPr>
          <w:rFonts w:eastAsia="FlandersArtSans-Regular" w:cs="FlandersArtSans-Regular"/>
        </w:rPr>
        <w:t xml:space="preserve"> voor meer informatie over het UEA.</w:t>
      </w:r>
    </w:p>
    <w:p w14:paraId="1193613C"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5E05F829" w14:textId="77777777" w:rsidR="00851286" w:rsidRPr="00066F8E" w:rsidRDefault="00851286" w:rsidP="00851286">
      <w:pPr>
        <w:rPr>
          <w:rFonts w:cs="Arial"/>
        </w:rPr>
      </w:pPr>
    </w:p>
    <w:p w14:paraId="260E3408" w14:textId="5B423720" w:rsidR="00851286" w:rsidRPr="00066F8E" w:rsidRDefault="00851286" w:rsidP="00851286">
      <w:pPr>
        <w:rPr>
          <w:rFonts w:eastAsia="FlandersArtSans-Regular,Arial" w:cs="FlandersArtSans-Regular,Arial"/>
        </w:rPr>
      </w:pPr>
      <w:r w:rsidRPr="00066F8E">
        <w:rPr>
          <w:rFonts w:eastAsia="FlandersArtSans-Regular" w:cs="FlandersArtSans-Regular"/>
          <w:i/>
          <w:iCs/>
          <w:highlight w:val="yellow"/>
        </w:rPr>
        <w:t xml:space="preserve">(Ofwel –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p>
    <w:p w14:paraId="09EEE968"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2D7CEDBC" w14:textId="58A672A2"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dient de vereiste </w:t>
      </w:r>
      <w:r w:rsidRPr="00066F8E">
        <w:rPr>
          <w:rFonts w:eastAsia="FlandersArtSans-Regular" w:cs="FlandersArtSans-Regular"/>
          <w:u w:val="single"/>
        </w:rPr>
        <w:t>bewijs</w:t>
      </w:r>
      <w:r w:rsidR="00A51014" w:rsidRPr="00066F8E">
        <w:rPr>
          <w:rFonts w:eastAsia="FlandersArtSans-Regular" w:cs="FlandersArtSans-Regular"/>
          <w:u w:val="single"/>
        </w:rPr>
        <w:t>middelen</w:t>
      </w:r>
      <w:r w:rsidRPr="00066F8E">
        <w:rPr>
          <w:rFonts w:eastAsia="FlandersArtSans-Regular" w:cs="FlandersArtSans-Regular"/>
          <w:u w:val="single"/>
        </w:rPr>
        <w:t xml:space="preserve"> toe te voegen aan de offerte</w:t>
      </w:r>
      <w:r w:rsidRPr="00066F8E">
        <w:rPr>
          <w:rFonts w:eastAsia="FlandersArtSans-Regular,Arial" w:cs="FlandersArtSans-Regular,Arial"/>
        </w:rPr>
        <w:t>.</w:t>
      </w:r>
    </w:p>
    <w:p w14:paraId="2CB90C8E"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6405D40" w14:textId="35114179" w:rsidR="00BD1B47" w:rsidRPr="00066F8E" w:rsidRDefault="00BD1B47" w:rsidP="000D19E7">
      <w:pPr>
        <w:rPr>
          <w:rFonts w:cs="Arial"/>
        </w:rPr>
      </w:pPr>
    </w:p>
    <w:p w14:paraId="4A20A984" w14:textId="46A713D6" w:rsidR="000D19E7" w:rsidRPr="00066F8E" w:rsidRDefault="5DAA6DCC" w:rsidP="00E6233B">
      <w:pPr>
        <w:pStyle w:val="Kop3"/>
      </w:pPr>
      <w:bookmarkStart w:id="179" w:name="_Toc434325136"/>
      <w:bookmarkStart w:id="180" w:name="_Toc434486159"/>
      <w:bookmarkStart w:id="181" w:name="_Ref520806078"/>
      <w:bookmarkStart w:id="182" w:name="_Ref520807086"/>
      <w:bookmarkStart w:id="183" w:name="_Ref520807118"/>
      <w:bookmarkStart w:id="184" w:name="_Ref520807167"/>
      <w:bookmarkStart w:id="185" w:name="_Toc159852077"/>
      <w:r w:rsidRPr="00066F8E">
        <w:t>BEROEP OP DRAAGKRACHT</w:t>
      </w:r>
      <w:bookmarkEnd w:id="179"/>
      <w:bookmarkEnd w:id="180"/>
      <w:bookmarkEnd w:id="181"/>
      <w:bookmarkEnd w:id="182"/>
      <w:bookmarkEnd w:id="183"/>
      <w:bookmarkEnd w:id="184"/>
      <w:bookmarkEnd w:id="185"/>
    </w:p>
    <w:p w14:paraId="451D849E" w14:textId="624D9F5D" w:rsidR="000D19E7" w:rsidRPr="00066F8E" w:rsidRDefault="009F352C" w:rsidP="00613307">
      <w:pPr>
        <w:rPr>
          <w:rFonts w:eastAsia="FlandersArtSans-Regular,Arial" w:cs="FlandersArtSans-Regular,Arial"/>
        </w:rPr>
      </w:pPr>
      <w:r w:rsidRPr="00066F8E">
        <w:rPr>
          <w:rFonts w:eastAsia="FlandersArtSans-Regular" w:cs="FlandersArtSans-Regular"/>
        </w:rPr>
        <w:t>De</w:t>
      </w:r>
      <w:r w:rsidR="000D19E7" w:rsidRPr="00066F8E">
        <w:rPr>
          <w:rFonts w:eastAsia="FlandersArtSans-Regular" w:cs="FlandersArtSans-Regular"/>
        </w:rPr>
        <w:t xml:space="preserve"> inschrijver </w:t>
      </w:r>
      <w:r w:rsidRPr="00066F8E">
        <w:rPr>
          <w:rFonts w:eastAsia="FlandersArtSans-Regular" w:cs="FlandersArtSans-Regular"/>
        </w:rPr>
        <w:t xml:space="preserve">kan </w:t>
      </w:r>
      <w:r w:rsidR="000D19E7" w:rsidRPr="00066F8E">
        <w:rPr>
          <w:rFonts w:eastAsia="FlandersArtSans-Regular" w:cs="FlandersArtSans-Regular"/>
        </w:rPr>
        <w:t xml:space="preserve">zich beroepen op de draagkracht van andere </w:t>
      </w:r>
      <w:r w:rsidR="00F40970">
        <w:rPr>
          <w:rFonts w:eastAsia="FlandersArtSans-Regular" w:cs="FlandersArtSans-Regular"/>
        </w:rPr>
        <w:t>ondernemers</w:t>
      </w:r>
      <w:r w:rsidR="000D19E7" w:rsidRPr="00066F8E">
        <w:rPr>
          <w:rFonts w:eastAsia="FlandersArtSans-Regular" w:cs="FlandersArtSans-Regular"/>
        </w:rPr>
        <w:t xml:space="preserve">, ongeacht de juridische aard van zijn band met die </w:t>
      </w:r>
      <w:r w:rsidR="00773F6D">
        <w:rPr>
          <w:rFonts w:eastAsia="FlandersArtSans-Regular" w:cs="FlandersArtSans-Regular"/>
        </w:rPr>
        <w:t>ondernemers</w:t>
      </w:r>
      <w:r w:rsidR="000D19E7" w:rsidRPr="00066F8E">
        <w:rPr>
          <w:rFonts w:eastAsia="FlandersArtSans-Regular" w:cs="FlandersArtSans-Regular"/>
        </w:rPr>
        <w:t xml:space="preserve">, met het oog op het voldoen aan de selectiecriteria uit </w:t>
      </w:r>
      <w:r w:rsidR="00E260E8" w:rsidRPr="00066F8E">
        <w:rPr>
          <w:rStyle w:val="KruisverwijzingChar"/>
        </w:rPr>
        <w:fldChar w:fldCharType="begin"/>
      </w:r>
      <w:r w:rsidR="00E260E8" w:rsidRPr="00066F8E">
        <w:rPr>
          <w:rStyle w:val="KruisverwijzingChar"/>
        </w:rPr>
        <w:instrText xml:space="preserve"> REF _Ref520806171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E260E8" w:rsidRPr="00066F8E">
        <w:rPr>
          <w:rStyle w:val="KruisverwijzingChar"/>
        </w:rPr>
        <w:t>2.4.2</w:t>
      </w:r>
      <w:r w:rsidR="00E260E8" w:rsidRPr="00066F8E">
        <w:rPr>
          <w:rStyle w:val="KruisverwijzingChar"/>
        </w:rPr>
        <w:fldChar w:fldCharType="end"/>
      </w:r>
      <w:r w:rsidR="000D19E7" w:rsidRPr="00066F8E">
        <w:rPr>
          <w:rFonts w:eastAsia="FlandersArtSans-Regular" w:cs="FlandersArtSans-Regular"/>
        </w:rPr>
        <w:t xml:space="preserve"> (behalve voor criteria inzake de geschiktheid om de beroepsactiviteit uit te oefenen</w:t>
      </w:r>
      <w:r w:rsidR="000D19E7" w:rsidRPr="00066F8E">
        <w:rPr>
          <w:rFonts w:eastAsia="FlandersArtSans-Regular,Arial" w:cs="FlandersArtSans-Regular,Arial"/>
        </w:rPr>
        <w:t xml:space="preserve">). </w:t>
      </w:r>
    </w:p>
    <w:p w14:paraId="351EC184" w14:textId="77F2B57F" w:rsidR="0043511A" w:rsidRPr="00066F8E" w:rsidRDefault="0043511A" w:rsidP="00613307">
      <w:pPr>
        <w:rPr>
          <w:rFonts w:eastAsia="FlandersArtSans-Regular,Arial" w:cs="FlandersArtSans-Regular,Arial"/>
        </w:rPr>
      </w:pPr>
    </w:p>
    <w:p w14:paraId="3529D375" w14:textId="5B3DE305" w:rsidR="0043511A" w:rsidRPr="00066F8E" w:rsidRDefault="0043511A" w:rsidP="0043511A">
      <w:pPr>
        <w:ind w:left="708"/>
        <w:rPr>
          <w:rFonts w:cs="Arial"/>
        </w:rPr>
      </w:pPr>
      <w:r w:rsidRPr="00066F8E">
        <w:rPr>
          <w:rFonts w:cs="Arial"/>
          <w:u w:val="single"/>
        </w:rPr>
        <w:t>Opm.</w:t>
      </w:r>
      <w:r w:rsidRPr="00066F8E">
        <w:rPr>
          <w:rFonts w:cs="Arial"/>
        </w:rPr>
        <w:t>: het gewoon gebruik van onderaannemers, zonder dat de inschrijver beroep op draagkracht doet met het oog op het voldoen aan de selectiecriteria, blijft nog steeds een mogelijkheid tijdens de uitvoering van de opdracht.</w:t>
      </w:r>
    </w:p>
    <w:p w14:paraId="18757565" w14:textId="77777777" w:rsidR="000D19E7" w:rsidRPr="00066F8E" w:rsidRDefault="000D19E7" w:rsidP="00613307">
      <w:pPr>
        <w:rPr>
          <w:rFonts w:cs="Arial"/>
        </w:rPr>
      </w:pPr>
    </w:p>
    <w:p w14:paraId="6D256EEB" w14:textId="77777777" w:rsidR="000D19E7" w:rsidRPr="00066F8E" w:rsidRDefault="5DAA6DCC" w:rsidP="00613307">
      <w:pPr>
        <w:rPr>
          <w:rFonts w:eastAsia="FlandersArtSans-Regular,Arial" w:cs="FlandersArtSans-Regular,Arial"/>
        </w:rPr>
      </w:pPr>
      <w:r w:rsidRPr="00066F8E">
        <w:rPr>
          <w:rFonts w:eastAsia="FlandersArtSans-Regular" w:cs="FlandersArtSans-Regular"/>
        </w:rPr>
        <w:t>In geval van beroep op draagkracht, zijn de volgende regels van toepassing:</w:t>
      </w:r>
    </w:p>
    <w:p w14:paraId="501D154C" w14:textId="77777777" w:rsidR="000D19E7" w:rsidRPr="00066F8E" w:rsidRDefault="000D19E7" w:rsidP="00613307">
      <w:pPr>
        <w:rPr>
          <w:rFonts w:cs="Arial"/>
        </w:rPr>
      </w:pPr>
    </w:p>
    <w:p w14:paraId="11B79FC2" w14:textId="655A8AFB" w:rsidR="0061330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De inschrijver voegt de nodige documenten toe aan zijn offerte, waaruit de </w:t>
      </w:r>
      <w:r w:rsidRPr="00066F8E">
        <w:rPr>
          <w:rFonts w:eastAsia="FlandersArtSans-Regular" w:cs="FlandersArtSans-Regular"/>
          <w:u w:val="single"/>
        </w:rPr>
        <w:t>verbintenis</w:t>
      </w:r>
      <w:r w:rsidRPr="00066F8E">
        <w:rPr>
          <w:rFonts w:eastAsia="FlandersArtSans-Regular" w:cs="FlandersArtSans-Regular"/>
        </w:rPr>
        <w:t xml:space="preserve"> van deze </w:t>
      </w:r>
      <w:r w:rsidR="00F40970">
        <w:rPr>
          <w:rFonts w:eastAsia="FlandersArtSans-Regular" w:cs="FlandersArtSans-Regular"/>
        </w:rPr>
        <w:t>ondernemers</w:t>
      </w:r>
      <w:r w:rsidRPr="00066F8E">
        <w:rPr>
          <w:rFonts w:eastAsia="FlandersArtSans-Regular" w:cs="FlandersArtSans-Regular"/>
        </w:rPr>
        <w:t xml:space="preserve"> blijkt om de voor de opdracht noodzakelijke middelen ter beschikking te stellen van de inschrijver.</w:t>
      </w:r>
    </w:p>
    <w:p w14:paraId="32C544AF" w14:textId="77777777" w:rsidR="00DC67F3" w:rsidRDefault="000D19E7" w:rsidP="00DC67F3">
      <w:pPr>
        <w:ind w:left="720"/>
        <w:rPr>
          <w:rFonts w:eastAsia="FlandersArtSans-Regular,Arial" w:cs="FlandersArtSans-Regular,Arial"/>
        </w:rPr>
      </w:pPr>
      <w:r w:rsidRPr="00066F8E">
        <w:rPr>
          <w:rFonts w:eastAsia="FlandersArtSans-Regular" w:cs="FlandersArtSans-Regular"/>
        </w:rPr>
        <w:t>Voor opmaak van de bovenvermelde verbintenis</w:t>
      </w:r>
      <w:r w:rsidR="00091D25" w:rsidRPr="00066F8E">
        <w:rPr>
          <w:rFonts w:eastAsia="FlandersArtSans-Regular" w:cs="FlandersArtSans-Regular"/>
        </w:rPr>
        <w:t>, zie</w:t>
      </w:r>
      <w:r w:rsidR="00501E0D" w:rsidRPr="00066F8E">
        <w:rPr>
          <w:rFonts w:eastAsia="FlandersArtSans-Regular" w:cs="FlandersArtSans-Regular"/>
        </w:rPr>
        <w:t xml:space="preserve"> </w:t>
      </w:r>
      <w:r w:rsidR="003B3F45" w:rsidRPr="00066F8E">
        <w:rPr>
          <w:rStyle w:val="KruisverwijzingChar"/>
        </w:rPr>
        <w:fldChar w:fldCharType="begin"/>
      </w:r>
      <w:r w:rsidR="003B3F45" w:rsidRPr="00066F8E">
        <w:rPr>
          <w:rStyle w:val="KruisverwijzingChar"/>
        </w:rPr>
        <w:instrText xml:space="preserve"> REF _Ref520806187 \r \h  \* MERGEFORMAT </w:instrText>
      </w:r>
      <w:r w:rsidR="003B3F45" w:rsidRPr="00066F8E">
        <w:rPr>
          <w:rStyle w:val="KruisverwijzingChar"/>
        </w:rPr>
      </w:r>
      <w:r w:rsidR="003B3F45" w:rsidRPr="00066F8E">
        <w:rPr>
          <w:rStyle w:val="KruisverwijzingChar"/>
        </w:rPr>
        <w:fldChar w:fldCharType="separate"/>
      </w:r>
      <w:r w:rsidR="00B43E58" w:rsidRPr="00066F8E">
        <w:rPr>
          <w:rStyle w:val="KruisverwijzingChar"/>
        </w:rPr>
        <w:t>2.5.3.3</w:t>
      </w:r>
      <w:r w:rsidR="003B3F45" w:rsidRPr="00066F8E">
        <w:rPr>
          <w:rStyle w:val="KruisverwijzingChar"/>
        </w:rPr>
        <w:fldChar w:fldCharType="end"/>
      </w:r>
      <w:r w:rsidR="00091D25" w:rsidRPr="00066F8E">
        <w:rPr>
          <w:rFonts w:eastAsia="FlandersArtSans-Regular,Arial" w:cs="FlandersArtSans-Regular,Arial"/>
        </w:rPr>
        <w:t>.</w:t>
      </w:r>
    </w:p>
    <w:p w14:paraId="06C6DC0E" w14:textId="7E1D95E1" w:rsidR="000D19E7" w:rsidRPr="00DC67F3" w:rsidRDefault="000D19E7" w:rsidP="00DC67F3">
      <w:pPr>
        <w:ind w:left="720"/>
        <w:rPr>
          <w:rStyle w:val="Hyperlink"/>
          <w:rFonts w:eastAsia="FlandersArtSans-Regular,Arial" w:cs="FlandersArtSans-Regular,Arial"/>
          <w:color w:val="1D1B11"/>
          <w:u w:val="none"/>
        </w:rPr>
      </w:pPr>
    </w:p>
    <w:p w14:paraId="15F4B797" w14:textId="1D7C0B5D" w:rsidR="000D19E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Op deze </w:t>
      </w:r>
      <w:r w:rsidR="00874F4C">
        <w:rPr>
          <w:rFonts w:eastAsia="FlandersArtSans-Regular" w:cs="FlandersArtSans-Regular"/>
        </w:rPr>
        <w:t>ondernemers</w:t>
      </w:r>
      <w:r w:rsidRPr="00066F8E">
        <w:rPr>
          <w:rFonts w:eastAsia="FlandersArtSans-Regular" w:cs="FlandersArtSans-Regular"/>
        </w:rPr>
        <w:t xml:space="preserve"> op wiens draagkracht men beroep doet, mogen geen uitsluitingsgronden van toepassing zijn zoals bedoeld in bepaling </w:t>
      </w:r>
      <w:r w:rsidR="00E260E8" w:rsidRPr="00066F8E">
        <w:rPr>
          <w:rStyle w:val="KruisverwijzingChar"/>
        </w:rPr>
        <w:fldChar w:fldCharType="begin"/>
      </w:r>
      <w:r w:rsidR="00E260E8" w:rsidRPr="00066F8E">
        <w:rPr>
          <w:rStyle w:val="KruisverwijzingChar"/>
        </w:rPr>
        <w:instrText xml:space="preserve"> REF _Ref520806203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54056">
        <w:rPr>
          <w:rStyle w:val="KruisverwijzingChar"/>
        </w:rPr>
        <w:t>2.3.1</w:t>
      </w:r>
      <w:r w:rsidR="00E260E8" w:rsidRPr="00066F8E">
        <w:rPr>
          <w:rStyle w:val="KruisverwijzingChar"/>
        </w:rPr>
        <w:fldChar w:fldCharType="end"/>
      </w:r>
      <w:r w:rsidRPr="00066F8E">
        <w:rPr>
          <w:rStyle w:val="KruisverwijzingChar"/>
        </w:rPr>
        <w:t>,</w:t>
      </w:r>
      <w:r w:rsidRPr="00066F8E">
        <w:rPr>
          <w:rFonts w:eastAsia="FlandersArtSans-Regular" w:cs="FlandersArtSans-Regular"/>
        </w:rPr>
        <w:t xml:space="preserve"> onverminderd de mogelijkheid om corrigerende maatregelen te laten gelden.</w:t>
      </w:r>
    </w:p>
    <w:p w14:paraId="6833DFAA" w14:textId="77777777" w:rsidR="000D19E7" w:rsidRPr="00066F8E" w:rsidRDefault="000D19E7" w:rsidP="00613307">
      <w:pPr>
        <w:ind w:left="720"/>
        <w:rPr>
          <w:rFonts w:cs="Arial"/>
          <w:color w:val="auto"/>
        </w:rPr>
      </w:pPr>
    </w:p>
    <w:p w14:paraId="6F99BF25" w14:textId="3C5E5B04" w:rsidR="00613307" w:rsidRPr="00066F8E" w:rsidRDefault="5DAA6DCC" w:rsidP="00613307">
      <w:pPr>
        <w:numPr>
          <w:ilvl w:val="0"/>
          <w:numId w:val="14"/>
        </w:numPr>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lastRenderedPageBreak/>
        <w:t xml:space="preserve">Indien de </w:t>
      </w:r>
      <w:r w:rsidR="00E01801" w:rsidRPr="00066F8E">
        <w:rPr>
          <w:rStyle w:val="Hyperlink"/>
          <w:rFonts w:eastAsia="FlandersArtSans-Regular" w:cs="FlandersArtSans-Regular"/>
          <w:color w:val="auto"/>
          <w:u w:val="none"/>
        </w:rPr>
        <w:t xml:space="preserve">inschrijver </w:t>
      </w:r>
      <w:r w:rsidRPr="00066F8E">
        <w:rPr>
          <w:rStyle w:val="Hyperlink"/>
          <w:rFonts w:eastAsia="FlandersArtSans-Regular" w:cs="FlandersArtSans-Regular"/>
          <w:color w:val="auto"/>
          <w:u w:val="none"/>
        </w:rPr>
        <w:t>beroep doet op draagkracht in het kader van relevante beroepservaring, is hij verplicht om voor de uitvoering van de opdracht daadwerkelijk beroep te doen op de ondernemers op wiens draagkracht hij beroep doet.</w:t>
      </w:r>
    </w:p>
    <w:p w14:paraId="2918655C" w14:textId="514FC384" w:rsidR="000D19E7" w:rsidRPr="00066F8E" w:rsidRDefault="5DAA6DCC" w:rsidP="00613307">
      <w:pPr>
        <w:ind w:left="72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Het inzetten van andere onderaannemers is onderworpen aan de voorafgaande toestemming van de aanbestedende overheid.</w:t>
      </w:r>
    </w:p>
    <w:p w14:paraId="5F63C9CF" w14:textId="77777777" w:rsidR="00A907AD" w:rsidRPr="00066F8E" w:rsidRDefault="00A907AD" w:rsidP="00613307">
      <w:pPr>
        <w:pStyle w:val="Lijstalinea"/>
        <w:rPr>
          <w:rStyle w:val="Hyperlink"/>
          <w:rFonts w:cs="Arial"/>
          <w:color w:val="auto"/>
          <w:u w:val="none"/>
        </w:rPr>
      </w:pPr>
    </w:p>
    <w:p w14:paraId="100CDCC5" w14:textId="7A1196F0" w:rsidR="00A907AD" w:rsidRPr="00066F8E" w:rsidRDefault="00C058BA" w:rsidP="00613307">
      <w:pPr>
        <w:numPr>
          <w:ilvl w:val="0"/>
          <w:numId w:val="14"/>
        </w:numPr>
        <w:rPr>
          <w:rStyle w:val="Hyperlink"/>
          <w:rFonts w:eastAsia="FlandersArtSans-Regular,Arial" w:cs="FlandersArtSans-Regular,Arial"/>
          <w:color w:val="auto"/>
          <w:u w:val="none"/>
        </w:rPr>
      </w:pPr>
      <w:r w:rsidRPr="00066F8E">
        <w:rPr>
          <w:rFonts w:eastAsia="FlandersArtSans-Regular" w:cs="FlandersArtSans-Regular"/>
          <w:i/>
          <w:iCs/>
          <w:highlight w:val="yellow"/>
        </w:rPr>
        <w:t>(Enkel bij opdracht hoger dan of gelijk aan Europese drempel:)</w:t>
      </w:r>
      <w:r w:rsidRPr="00066F8E">
        <w:rPr>
          <w:rFonts w:eastAsia="FlandersArtSans-Regular,Arial" w:cs="FlandersArtSans-Regular,Arial"/>
        </w:rPr>
        <w:t xml:space="preserve"> </w:t>
      </w:r>
      <w:r w:rsidR="008906A9" w:rsidRPr="00066F8E">
        <w:rPr>
          <w:rFonts w:eastAsia="FlandersArtSans-Regular" w:cs="FlandersArtSans-Regular"/>
        </w:rPr>
        <w:t xml:space="preserve">De inschrijver dient tevens een ingevuld UEA voor te leggen voor elke </w:t>
      </w:r>
      <w:r w:rsidR="00900EE6">
        <w:rPr>
          <w:rFonts w:eastAsia="FlandersArtSans-Regular" w:cs="FlandersArtSans-Regular"/>
        </w:rPr>
        <w:t>ondernemer</w:t>
      </w:r>
      <w:r w:rsidR="008906A9" w:rsidRPr="00066F8E">
        <w:rPr>
          <w:rFonts w:eastAsia="FlandersArtSans-Regular" w:cs="FlandersArtSans-Regular"/>
        </w:rPr>
        <w:t xml:space="preserve"> op wiens draagkracht de inschrijver beroep doet (zie </w:t>
      </w:r>
      <w:r w:rsidR="00885B63" w:rsidRPr="00066F8E">
        <w:rPr>
          <w:rStyle w:val="KruisverwijzingChar"/>
        </w:rPr>
        <w:fldChar w:fldCharType="begin"/>
      </w:r>
      <w:r w:rsidR="00885B63" w:rsidRPr="00066F8E">
        <w:rPr>
          <w:rStyle w:val="KruisverwijzingChar"/>
        </w:rPr>
        <w:instrText xml:space="preserve"> REF _Ref520806225 \r \h </w:instrText>
      </w:r>
      <w:r w:rsidR="00613307" w:rsidRPr="00066F8E">
        <w:rPr>
          <w:rStyle w:val="KruisverwijzingChar"/>
        </w:rPr>
        <w:instrText xml:space="preserve"> \* MERGEFORMAT </w:instrText>
      </w:r>
      <w:r w:rsidR="00885B63" w:rsidRPr="00066F8E">
        <w:rPr>
          <w:rStyle w:val="KruisverwijzingChar"/>
        </w:rPr>
      </w:r>
      <w:r w:rsidR="00885B63" w:rsidRPr="00066F8E">
        <w:rPr>
          <w:rStyle w:val="KruisverwijzingChar"/>
        </w:rPr>
        <w:fldChar w:fldCharType="separate"/>
      </w:r>
      <w:r w:rsidR="00B43E58" w:rsidRPr="00066F8E">
        <w:rPr>
          <w:rStyle w:val="KruisverwijzingChar"/>
        </w:rPr>
        <w:t>2.5.3.4</w:t>
      </w:r>
      <w:r w:rsidR="00885B63" w:rsidRPr="00066F8E">
        <w:rPr>
          <w:rStyle w:val="KruisverwijzingChar"/>
        </w:rPr>
        <w:fldChar w:fldCharType="end"/>
      </w:r>
      <w:r w:rsidR="008906A9" w:rsidRPr="00066F8E">
        <w:rPr>
          <w:rFonts w:eastAsia="FlandersArtSans-Regular,Arial" w:cs="FlandersArtSans-Regular,Arial"/>
        </w:rPr>
        <w:t>).</w:t>
      </w:r>
    </w:p>
    <w:p w14:paraId="27F543C7" w14:textId="77777777" w:rsidR="000D19E7" w:rsidRPr="00066F8E" w:rsidRDefault="000D19E7" w:rsidP="000D19E7">
      <w:pPr>
        <w:rPr>
          <w:rStyle w:val="Hyperlink"/>
          <w:rFonts w:cs="Arial"/>
          <w:color w:val="auto"/>
          <w:u w:val="none"/>
        </w:rPr>
      </w:pPr>
    </w:p>
    <w:p w14:paraId="27BF97DD" w14:textId="221E35BC" w:rsidR="00613307" w:rsidRPr="00066F8E" w:rsidRDefault="5DAA6DCC" w:rsidP="00613307">
      <w:pPr>
        <w:numPr>
          <w:ilvl w:val="0"/>
          <w:numId w:val="14"/>
        </w:numPr>
        <w:rPr>
          <w:rFonts w:eastAsia="FlandersArtSans-Regular,Arial" w:cs="FlandersArtSans-Regular,Arial"/>
          <w:color w:val="auto"/>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zie ook de verbintenis in bijlage achteraan dit model wanneer u deze bepaling opneemt</w:t>
      </w:r>
      <w:r w:rsidRPr="00066F8E">
        <w:rPr>
          <w:rFonts w:eastAsia="FlandersArtSans-Regular,Arial" w:cs="FlandersArtSans-Regular,Arial"/>
          <w:i/>
          <w:iCs/>
          <w:highlight w:val="yellow"/>
        </w:rPr>
        <w:t>:)</w:t>
      </w:r>
      <w:r w:rsidRPr="00066F8E">
        <w:rPr>
          <w:rFonts w:eastAsia="FlandersArtSans-Regular" w:cs="FlandersArtSans-Regular"/>
        </w:rPr>
        <w:t xml:space="preserve"> Indien de inschrijver een beroep doet op de draagkracht in het kader van economische en financiële criteria, zijn de inschrijver en de </w:t>
      </w:r>
      <w:r w:rsidR="003D2159">
        <w:rPr>
          <w:rFonts w:eastAsia="FlandersArtSans-Regular" w:cs="FlandersArtSans-Regular"/>
        </w:rPr>
        <w:t>ondernemers</w:t>
      </w:r>
      <w:r w:rsidRPr="00066F8E">
        <w:rPr>
          <w:rFonts w:eastAsia="FlandersArtSans-Regular" w:cs="FlandersArtSans-Regular"/>
        </w:rPr>
        <w:t xml:space="preserve"> waarop deze zich beroept, hoofdelijk aansprakelijk voor de uitvoering van de opdracht.</w:t>
      </w:r>
    </w:p>
    <w:p w14:paraId="0735FC78" w14:textId="3BAC1D05" w:rsidR="000D19E7" w:rsidRPr="00066F8E" w:rsidRDefault="5DAA6DCC" w:rsidP="00613307">
      <w:pPr>
        <w:ind w:left="720"/>
        <w:rPr>
          <w:rStyle w:val="Hyperlink"/>
          <w:rFonts w:eastAsia="FlandersArtSans-Regular,Arial" w:cs="FlandersArtSans-Regular,Arial"/>
          <w:color w:val="auto"/>
          <w:u w:val="none"/>
        </w:rPr>
      </w:pPr>
      <w:r w:rsidRPr="00066F8E">
        <w:rPr>
          <w:rFonts w:eastAsia="FlandersArtSans-Regular" w:cs="FlandersArtSans-Regular"/>
        </w:rPr>
        <w:t xml:space="preserve">De </w:t>
      </w:r>
      <w:r w:rsidR="00454220">
        <w:rPr>
          <w:rFonts w:eastAsia="FlandersArtSans-Regular" w:cs="FlandersArtSans-Regular"/>
        </w:rPr>
        <w:t>ondernemers</w:t>
      </w:r>
      <w:r w:rsidRPr="00066F8E">
        <w:rPr>
          <w:rFonts w:eastAsia="FlandersArtSans-Regular" w:cs="FlandersArtSans-Regular"/>
        </w:rPr>
        <w:t xml:space="preserve"> in kwestie dienen deze hoofdelijke aansprakelijkheid schriftelijk te aanvaarden in de bovenvermelde verbintenis.</w:t>
      </w:r>
    </w:p>
    <w:p w14:paraId="3D232C89" w14:textId="77777777" w:rsidR="000D19E7" w:rsidRPr="00066F8E" w:rsidRDefault="000D19E7" w:rsidP="00613307">
      <w:pPr>
        <w:rPr>
          <w:rStyle w:val="Hyperlink"/>
          <w:rFonts w:eastAsia="FlandersArtSans-Regular,Arial" w:cs="FlandersArtSans-Regular,Arial"/>
          <w:color w:val="auto"/>
          <w:u w:val="none"/>
        </w:rPr>
      </w:pPr>
    </w:p>
    <w:p w14:paraId="486EBB4B" w14:textId="2C5F33FF" w:rsidR="00FD7AC2" w:rsidRPr="00066F8E" w:rsidRDefault="369E5675" w:rsidP="00613307">
      <w:pPr>
        <w:rPr>
          <w:rStyle w:val="Hyperlink"/>
          <w:rFonts w:eastAsia="FlandersArtSans-Regular,Arial" w:cs="FlandersArtSans-Regular,Arial"/>
          <w:color w:val="auto"/>
          <w:highlight w:val="cyan"/>
          <w:u w:val="none"/>
        </w:rPr>
      </w:pPr>
      <w:r w:rsidRPr="00066F8E">
        <w:rPr>
          <w:rStyle w:val="Hyperlink"/>
          <w:rFonts w:eastAsia="FlandersArtSans-Regular" w:cs="FlandersArtSans-Regular"/>
          <w:color w:val="auto"/>
          <w:u w:val="none"/>
        </w:rPr>
        <w:t xml:space="preserve">Onder dezelfde voorwaarden kan een combinatie van ondernemers zich beroepen op de draagkracht van de </w:t>
      </w:r>
      <w:bookmarkStart w:id="186" w:name="_Hlk71905272"/>
      <w:r w:rsidR="009767BB" w:rsidRPr="00066F8E">
        <w:rPr>
          <w:rStyle w:val="Hyperlink"/>
          <w:rFonts w:eastAsia="FlandersArtSans-Regular" w:cs="FlandersArtSans-Regular"/>
          <w:color w:val="auto"/>
          <w:u w:val="none"/>
        </w:rPr>
        <w:t xml:space="preserve">ondernemingen die deelnemen </w:t>
      </w:r>
      <w:bookmarkEnd w:id="186"/>
      <w:r w:rsidRPr="00066F8E">
        <w:rPr>
          <w:rStyle w:val="Hyperlink"/>
          <w:rFonts w:eastAsia="FlandersArtSans-Regular" w:cs="FlandersArtSans-Regular"/>
          <w:color w:val="auto"/>
          <w:u w:val="none"/>
        </w:rPr>
        <w:t xml:space="preserve">aan de combinatie of van andere </w:t>
      </w:r>
      <w:r w:rsidR="00AD6421">
        <w:rPr>
          <w:rStyle w:val="Hyperlink"/>
          <w:rFonts w:eastAsia="FlandersArtSans-Regular" w:cs="FlandersArtSans-Regular"/>
          <w:color w:val="auto"/>
          <w:u w:val="none"/>
        </w:rPr>
        <w:t>ondernemers</w:t>
      </w:r>
      <w:r w:rsidRPr="00066F8E">
        <w:rPr>
          <w:rStyle w:val="Hyperlink"/>
          <w:rFonts w:eastAsia="FlandersArtSans-Regular" w:cs="FlandersArtSans-Regular"/>
          <w:color w:val="auto"/>
          <w:u w:val="none"/>
        </w:rPr>
        <w:t>.</w:t>
      </w:r>
    </w:p>
    <w:p w14:paraId="4D5F4FA3" w14:textId="513EF4E2" w:rsidR="00B0069E" w:rsidRPr="00066F8E" w:rsidRDefault="00B0069E" w:rsidP="00FD7AC2">
      <w:pPr>
        <w:rPr>
          <w:rStyle w:val="Hyperlink"/>
          <w:rFonts w:cs="Arial"/>
          <w:color w:val="auto"/>
          <w:u w:val="none"/>
        </w:rPr>
      </w:pPr>
    </w:p>
    <w:p w14:paraId="774575CA" w14:textId="676E0916" w:rsidR="00CD6CD9" w:rsidRPr="00066F8E" w:rsidRDefault="00CD6CD9">
      <w:pPr>
        <w:contextualSpacing w:val="0"/>
        <w:rPr>
          <w:rFonts w:cs="Arial"/>
        </w:rPr>
      </w:pPr>
      <w:r w:rsidRPr="00066F8E">
        <w:rPr>
          <w:rFonts w:cs="Arial"/>
        </w:rPr>
        <w:br w:type="page"/>
      </w:r>
    </w:p>
    <w:p w14:paraId="422CD819" w14:textId="77777777" w:rsidR="00093873" w:rsidRPr="00066F8E" w:rsidRDefault="00093873" w:rsidP="00093873">
      <w:pPr>
        <w:pStyle w:val="Kop2"/>
      </w:pPr>
      <w:bookmarkStart w:id="187" w:name="_Ref526409973"/>
      <w:bookmarkStart w:id="188" w:name="_Ref527622492"/>
      <w:bookmarkStart w:id="189" w:name="_Hlk11400642"/>
      <w:bookmarkStart w:id="190" w:name="_Ref527722811"/>
      <w:bookmarkStart w:id="191" w:name="_Toc159852078"/>
      <w:r w:rsidRPr="00066F8E">
        <w:lastRenderedPageBreak/>
        <w:t>GUNNINGSCRITERIA</w:t>
      </w:r>
      <w:bookmarkEnd w:id="187"/>
      <w:bookmarkEnd w:id="188"/>
      <w:bookmarkEnd w:id="191"/>
    </w:p>
    <w:p w14:paraId="4D6B17D0"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(Kies één optie:)</w:t>
      </w:r>
    </w:p>
    <w:p w14:paraId="207D7383" w14:textId="77777777" w:rsidR="00093873" w:rsidRPr="00066F8E" w:rsidRDefault="00093873" w:rsidP="00093873">
      <w:pPr>
        <w:rPr>
          <w:rFonts w:cs="Arial"/>
        </w:rPr>
      </w:pPr>
    </w:p>
    <w:p w14:paraId="07C5201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306DC2DE"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cs="Arial"/>
          <w:i/>
          <w:highlight w:val="yellow"/>
        </w:rPr>
      </w:pPr>
    </w:p>
    <w:p w14:paraId="1B0FFAE2"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cs="Arial"/>
        </w:rPr>
      </w:pPr>
    </w:p>
    <w:p w14:paraId="7999496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08A2F208"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cs="Arial"/>
        </w:rPr>
      </w:pPr>
    </w:p>
    <w:p w14:paraId="2275CACF"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meer toelichting bij wat verstaan wordt onder ‘kosten’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cs="Arial"/>
        </w:rPr>
      </w:pPr>
    </w:p>
    <w:p w14:paraId="358287A7"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6B9AED27"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cs="Arial"/>
        </w:rPr>
      </w:pPr>
    </w:p>
    <w:p w14:paraId="6C618989" w14:textId="77777777" w:rsidR="00093873" w:rsidRPr="00066F8E" w:rsidRDefault="00093873" w:rsidP="00093873">
      <w:pPr>
        <w:rPr>
          <w:rFonts w:eastAsia="FlandersArtSans-Regular,Arial" w:cs="FlandersArtSans-Regular,Arial"/>
          <w:i/>
          <w:iCs/>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Vermeld hier de gunningscriteria. Deze bestaan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eastAsia="FlandersArtSans-Regular,Arial" w:cs="FlandersArtSans-Regular,Arial"/>
          <w:i/>
          <w:iCs/>
          <w:highlight w:val="yellow"/>
        </w:rPr>
      </w:pPr>
      <w:r w:rsidRPr="00066F8E">
        <w:rPr>
          <w:rFonts w:eastAsia="FlandersArtSans-Regular" w:cs="FlandersArtSans-Regular"/>
          <w:i/>
          <w:iCs/>
          <w:highlight w:val="yellow"/>
        </w:rPr>
        <w:t>1) prijs of kosten, en</w:t>
      </w:r>
    </w:p>
    <w:p w14:paraId="41A26419" w14:textId="77777777" w:rsidR="00093873" w:rsidRPr="00066F8E" w:rsidRDefault="00093873" w:rsidP="00093873">
      <w:pPr>
        <w:ind w:left="708"/>
        <w:rPr>
          <w:rFonts w:eastAsia="FlandersArtSans-Regular" w:cs="FlandersArtSans-Regular"/>
          <w:i/>
          <w:iCs/>
          <w:highlight w:val="yellow"/>
        </w:rPr>
      </w:pPr>
      <w:r w:rsidRPr="00066F8E">
        <w:rPr>
          <w:rFonts w:eastAsia="FlandersArtSans-Regular" w:cs="FlandersArtSans-Regular"/>
          <w:i/>
          <w:iCs/>
          <w:highlight w:val="yellow"/>
        </w:rPr>
        <w:t>2) andere gunningscriteria m.b.t. kwaliteit, milieu- of sociale aspecten,…</w:t>
      </w:r>
    </w:p>
    <w:p w14:paraId="0DE6F41E" w14:textId="6638FA83" w:rsidR="00093873" w:rsidRPr="00066F8E" w:rsidRDefault="00093873" w:rsidP="00093873">
      <w:pPr>
        <w:rPr>
          <w:rFonts w:eastAsia="FlandersArtSans-Regular,Arial" w:cs="FlandersArtSans-Regular,Arial"/>
          <w:i/>
          <w:iCs/>
        </w:rPr>
      </w:pPr>
      <w:r w:rsidRPr="00066F8E">
        <w:rPr>
          <w:rFonts w:eastAsia="FlandersArtSans-Regular" w:cs="FlandersArtSans-Regular"/>
          <w:i/>
          <w:iCs/>
          <w:highlight w:val="yellow"/>
        </w:rPr>
        <w:t>Vermeld ook steeds duidelijk de in te dienen documenten.</w:t>
      </w:r>
      <w:r w:rsidR="001614FA" w:rsidRPr="001614FA">
        <w:rPr>
          <w:rFonts w:cs="Arial"/>
          <w:i/>
          <w:highlight w:val="yellow"/>
        </w:rPr>
        <w:t xml:space="preserve"> </w:t>
      </w:r>
      <w:r w:rsidR="001614FA">
        <w:rPr>
          <w:rFonts w:cs="Arial"/>
          <w:i/>
          <w:highlight w:val="yellow"/>
        </w:rPr>
        <w:t xml:space="preserve">Besteed ook aandacht aan de beoordelingsmethodiek tijdens de voorbereiding van dit bestek. Zie het </w:t>
      </w:r>
      <w:hyperlink r:id="rId25" w:anchor="beoordelingsmethodiek" w:history="1">
        <w:r w:rsidR="0044630F">
          <w:rPr>
            <w:rStyle w:val="Hyperlink"/>
            <w:rFonts w:cs="Arial"/>
            <w:i/>
            <w:highlight w:val="yellow"/>
          </w:rPr>
          <w:t>D</w:t>
        </w:r>
        <w:r w:rsidR="001614FA" w:rsidRPr="00E179D0">
          <w:rPr>
            <w:rStyle w:val="Hyperlink"/>
            <w:rFonts w:cs="Arial"/>
            <w:i/>
            <w:highlight w:val="yellow"/>
          </w:rPr>
          <w:t>raaiboek</w:t>
        </w:r>
      </w:hyperlink>
      <w:r w:rsidR="001614FA">
        <w:rPr>
          <w:rFonts w:cs="Arial"/>
          <w:i/>
          <w:highlight w:val="yellow"/>
        </w:rPr>
        <w:t xml:space="preserve"> voor meer informatie.</w:t>
      </w:r>
      <w:r w:rsidRPr="00066F8E">
        <w:rPr>
          <w:rFonts w:eastAsia="FlandersArtSans-Regular,Arial" w:cs="FlandersArtSans-Regular,Arial"/>
          <w:i/>
          <w:iCs/>
          <w:highlight w:val="yellow"/>
        </w:rPr>
        <w:t>)</w:t>
      </w:r>
    </w:p>
    <w:p w14:paraId="702FDEFD" w14:textId="77777777" w:rsidR="00093873" w:rsidRPr="00066F8E" w:rsidRDefault="00093873" w:rsidP="00093873">
      <w:pPr>
        <w:rPr>
          <w:rFonts w:cs="Arial"/>
        </w:rPr>
      </w:pPr>
    </w:p>
    <w:p w14:paraId="778A83AC" w14:textId="77777777" w:rsidR="00093873" w:rsidRPr="00066F8E" w:rsidRDefault="00093873" w:rsidP="00093873">
      <w:pPr>
        <w:rPr>
          <w:rFonts w:eastAsia="FlandersArtSans-Regular,Arial" w:cs="FlandersArtSans-Regular,Arial"/>
        </w:rPr>
      </w:pPr>
      <w:r w:rsidRPr="00066F8E">
        <w:rPr>
          <w:rFonts w:eastAsia="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89"/>
    <w:p w14:paraId="6583BC14" w14:textId="77777777" w:rsidR="00634089" w:rsidRDefault="00634089">
      <w:pPr>
        <w:contextualSpacing w:val="0"/>
      </w:pPr>
    </w:p>
    <w:p w14:paraId="057726BF" w14:textId="77777777" w:rsidR="00634089" w:rsidRDefault="00634089">
      <w:pPr>
        <w:contextualSpacing w:val="0"/>
      </w:pPr>
    </w:p>
    <w:p w14:paraId="3597D49D" w14:textId="4371F2A9" w:rsidR="00093873" w:rsidRPr="00066F8E" w:rsidRDefault="00093873">
      <w:pPr>
        <w:contextualSpacing w:val="0"/>
      </w:pPr>
      <w:r w:rsidRPr="00066F8E">
        <w:br w:type="page"/>
      </w:r>
    </w:p>
    <w:p w14:paraId="0931F5C7" w14:textId="15EB9706" w:rsidR="008F627A" w:rsidRPr="00066F8E" w:rsidRDefault="5DAA6DCC" w:rsidP="00573FC2">
      <w:pPr>
        <w:pStyle w:val="Kop2"/>
      </w:pPr>
      <w:bookmarkStart w:id="192" w:name="_Ref10192527"/>
      <w:bookmarkStart w:id="193" w:name="_Ref10195989"/>
      <w:bookmarkStart w:id="194" w:name="_Toc159852079"/>
      <w:r w:rsidRPr="00066F8E">
        <w:lastRenderedPageBreak/>
        <w:t>OPMAAK OFFERTE</w:t>
      </w:r>
      <w:bookmarkStart w:id="195" w:name="_Toc520298128"/>
      <w:bookmarkStart w:id="196" w:name="_Toc520298730"/>
      <w:bookmarkStart w:id="197" w:name="_Toc520454851"/>
      <w:bookmarkEnd w:id="190"/>
      <w:bookmarkEnd w:id="192"/>
      <w:bookmarkEnd w:id="193"/>
      <w:bookmarkEnd w:id="194"/>
      <w:bookmarkEnd w:id="195"/>
      <w:bookmarkEnd w:id="196"/>
      <w:bookmarkEnd w:id="197"/>
    </w:p>
    <w:p w14:paraId="2FF9000C" w14:textId="73BA941C" w:rsidR="00C27DD0"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rPr>
          <w:rStyle w:val="Hyperlink"/>
          <w:rFonts w:cs="Arial"/>
          <w:color w:val="auto"/>
          <w:u w:val="none"/>
        </w:rPr>
      </w:pPr>
    </w:p>
    <w:p w14:paraId="34A54CF3" w14:textId="002091AC" w:rsidR="00B56D6A"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Een in te dienen stuk zal steeds worden</w:t>
      </w:r>
      <w:r w:rsidR="00551C29" w:rsidRPr="00551C29">
        <w:rPr>
          <w:rStyle w:val="Hyperlink"/>
          <w:rFonts w:eastAsia="FlandersArtSans-Regular" w:cs="FlandersArtSans-Regular"/>
          <w:color w:val="auto"/>
          <w:u w:val="none"/>
        </w:rPr>
        <w:t xml:space="preserve"> </w:t>
      </w:r>
      <w:r w:rsidR="00551C29" w:rsidRPr="00066F8E">
        <w:rPr>
          <w:rStyle w:val="Hyperlink"/>
          <w:rFonts w:eastAsia="FlandersArtSans-Regular" w:cs="FlandersArtSans-Regular"/>
          <w:color w:val="auto"/>
          <w:u w:val="none"/>
        </w:rPr>
        <w:t>aangeduid</w:t>
      </w:r>
      <w:r w:rsidRPr="00066F8E">
        <w:rPr>
          <w:rStyle w:val="Hyperlink"/>
          <w:rFonts w:eastAsia="FlandersArtSans-Regular" w:cs="FlandersArtSans-Regular"/>
          <w:color w:val="auto"/>
          <w:u w:val="none"/>
        </w:rPr>
        <w:t xml:space="preserve"> in een kader met het stuknummer en de bestandsnaam. De inschrijver wordt verzocht om de bestandsnamen te gebruiken bij indiening van zijn offerte in </w:t>
      </w:r>
      <w:r w:rsidR="00262C37">
        <w:rPr>
          <w:rStyle w:val="Hyperlink"/>
          <w:rFonts w:eastAsia="FlandersArtSans-Regular" w:cs="FlandersArtSans-Regular"/>
          <w:color w:val="auto"/>
          <w:u w:val="none"/>
        </w:rPr>
        <w:t>e-Procurement</w:t>
      </w:r>
      <w:r w:rsidRPr="00066F8E">
        <w:rPr>
          <w:rStyle w:val="Hyperlink"/>
          <w:rFonts w:eastAsia="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rPr>
          <w:rStyle w:val="Hyperlink"/>
          <w:rFonts w:cs="Arial"/>
          <w:color w:val="auto"/>
          <w:u w:val="none"/>
        </w:rPr>
      </w:pPr>
    </w:p>
    <w:p w14:paraId="6E9188B6" w14:textId="2A5226E4" w:rsidR="00B56D6A" w:rsidRPr="00066F8E" w:rsidRDefault="5DAA6DCC" w:rsidP="00613307">
      <w:pPr>
        <w:pStyle w:val="BodyText1"/>
        <w:spacing w:after="0"/>
        <w:ind w:left="708"/>
        <w:rPr>
          <w:rStyle w:val="Hyperlink"/>
          <w:rFonts w:eastAsia="FlandersArtSans-Regular,Arial" w:cs="FlandersArtSans-Regular,Arial"/>
          <w:i/>
          <w:iCs/>
          <w:color w:val="auto"/>
          <w:u w:val="none"/>
        </w:rPr>
      </w:pPr>
      <w:r w:rsidRPr="00066F8E">
        <w:rPr>
          <w:rStyle w:val="Hyperlink"/>
          <w:rFonts w:eastAsia="FlandersArtSans-Regular" w:cs="FlandersArtSans-Regular"/>
          <w:i/>
          <w:iCs/>
          <w:color w:val="auto"/>
          <w:u w:val="none"/>
        </w:rPr>
        <w:t>&lt;naam inschrijver&gt;</w:t>
      </w:r>
      <w:r w:rsidRPr="00066F8E">
        <w:rPr>
          <w:rStyle w:val="Hyperlink"/>
          <w:rFonts w:eastAsia="FlandersArtSans-Regular,Arial" w:cs="FlandersArtSans-Regular,Arial"/>
          <w:b/>
          <w:bCs/>
          <w:color w:val="auto"/>
          <w:u w:val="none"/>
        </w:rPr>
        <w:t>_</w:t>
      </w:r>
      <w:r w:rsidRPr="00066F8E">
        <w:rPr>
          <w:rStyle w:val="Hyperlink"/>
          <w:rFonts w:eastAsia="FlandersArtSans-Regular" w:cs="FlandersArtSans-Regular"/>
          <w:i/>
          <w:iCs/>
          <w:color w:val="auto"/>
          <w:u w:val="none"/>
        </w:rPr>
        <w:t>&lt;stuknummer&gt;</w:t>
      </w:r>
      <w:r w:rsidRPr="00066F8E">
        <w:rPr>
          <w:rStyle w:val="Hyperlink"/>
          <w:rFonts w:eastAsia="FlandersArtSans-Regular,Arial" w:cs="FlandersArtSans-Regular,Arial"/>
          <w:color w:val="auto"/>
          <w:u w:val="none"/>
        </w:rPr>
        <w:t>_</w:t>
      </w:r>
      <w:r w:rsidRPr="00066F8E">
        <w:rPr>
          <w:rStyle w:val="Hyperlink"/>
          <w:rFonts w:eastAsia="FlandersArtSans-Regular" w:cs="FlandersArtSans-Regular"/>
          <w:i/>
          <w:iCs/>
          <w:color w:val="auto"/>
          <w:u w:val="none"/>
        </w:rPr>
        <w:t>&lt;naam stuk&gt;</w:t>
      </w:r>
    </w:p>
    <w:p w14:paraId="4B23CA32" w14:textId="318BDF11" w:rsidR="00B56D6A" w:rsidRPr="00066F8E" w:rsidRDefault="00B56D6A" w:rsidP="00613307">
      <w:pPr>
        <w:pStyle w:val="BodyText1"/>
        <w:spacing w:after="0"/>
        <w:rPr>
          <w:rStyle w:val="Hyperlink"/>
          <w:rFonts w:cs="Arial"/>
          <w:color w:val="auto"/>
          <w:u w:val="none"/>
        </w:rPr>
      </w:pPr>
    </w:p>
    <w:p w14:paraId="5DF94BA4" w14:textId="336B1A21" w:rsidR="00936A55" w:rsidRPr="00066F8E" w:rsidRDefault="5DAA6DCC" w:rsidP="00613307">
      <w:pPr>
        <w:pStyle w:val="BodyText1"/>
        <w:spacing w:after="0"/>
        <w:rPr>
          <w:rStyle w:val="Hyperlink"/>
          <w:rFonts w:eastAsia="FlandersArtSans-Regular" w:cs="FlandersArtSans-Regular"/>
          <w:color w:val="auto"/>
          <w:u w:val="none"/>
        </w:rPr>
      </w:pPr>
      <w:r w:rsidRPr="00066F8E">
        <w:rPr>
          <w:rStyle w:val="Hyperlink"/>
          <w:rFonts w:eastAsia="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rPr>
          <w:rStyle w:val="Hyperlink"/>
          <w:rFonts w:eastAsia="FlandersArtSans-Regular" w:cs="FlandersArtSans-Regular"/>
          <w:color w:val="auto"/>
          <w:u w:val="none"/>
        </w:rPr>
      </w:pPr>
    </w:p>
    <w:p w14:paraId="05F10097" w14:textId="29807D1F" w:rsidR="002B1AE4" w:rsidRPr="00066F8E" w:rsidRDefault="002B1AE4" w:rsidP="00613307">
      <w:pPr>
        <w:pStyle w:val="Voetnoottekst"/>
        <w:rPr>
          <w:rStyle w:val="Hyperlink"/>
          <w:rFonts w:eastAsia="FlandersArtSans-Regular" w:cs="FlandersArtSans-Regular"/>
          <w:color w:val="auto"/>
          <w:sz w:val="22"/>
          <w:szCs w:val="22"/>
          <w:u w:val="none"/>
        </w:rPr>
      </w:pPr>
      <w:bookmarkStart w:id="198" w:name="_Hlk7786383"/>
      <w:r w:rsidRPr="00066F8E">
        <w:rPr>
          <w:rStyle w:val="Hyperlink"/>
          <w:rFonts w:eastAsia="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offertes worden opgemaakt in </w:t>
      </w:r>
      <w:proofErr w:type="spellStart"/>
      <w:r w:rsidRPr="00066F8E">
        <w:rPr>
          <w:rStyle w:val="Hyperlink"/>
          <w:rFonts w:eastAsia="FlandersArtSans-Regular" w:cs="FlandersArtSans-Regular"/>
          <w:color w:val="auto"/>
          <w:sz w:val="22"/>
          <w:szCs w:val="22"/>
          <w:u w:val="none"/>
        </w:rPr>
        <w:t>PDF-formaat</w:t>
      </w:r>
      <w:proofErr w:type="spellEnd"/>
      <w:r w:rsidRPr="00066F8E">
        <w:rPr>
          <w:rStyle w:val="Hyperlink"/>
          <w:rFonts w:eastAsia="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198"/>
    <w:p w14:paraId="452A61A6" w14:textId="77777777" w:rsidR="002B1AE4" w:rsidRPr="00066F8E" w:rsidRDefault="002B1AE4" w:rsidP="002B1AE4">
      <w:pPr>
        <w:pStyle w:val="BodyText1"/>
        <w:spacing w:after="0"/>
        <w:rPr>
          <w:rStyle w:val="Hyperlink"/>
          <w:rFonts w:eastAsia="FlandersArtSans-Regular,Arial" w:cs="FlandersArtSans-Regular,Arial"/>
          <w:color w:val="auto"/>
          <w:u w:val="none"/>
        </w:rPr>
      </w:pPr>
    </w:p>
    <w:p w14:paraId="5FDC96A2" w14:textId="40FC0191" w:rsidR="008F2A7F" w:rsidRPr="00066F8E" w:rsidRDefault="5DAA6DCC" w:rsidP="00E6233B">
      <w:pPr>
        <w:pStyle w:val="Kop3"/>
      </w:pPr>
      <w:bookmarkStart w:id="199" w:name="_Hlk519244501"/>
      <w:bookmarkStart w:id="200" w:name="_Toc159852080"/>
      <w:r w:rsidRPr="00066F8E">
        <w:t>OFFERTEFORMULIER</w:t>
      </w:r>
      <w:bookmarkEnd w:id="200"/>
    </w:p>
    <w:p w14:paraId="282EB8F4" w14:textId="00374605" w:rsidR="00075172" w:rsidRPr="00066F8E" w:rsidRDefault="5DAA6DCC" w:rsidP="00613307">
      <w:pPr>
        <w:rPr>
          <w:rFonts w:eastAsia="FlandersArtSans-Regular,Arial" w:cs="FlandersArtSans-Regular,Arial"/>
        </w:rPr>
      </w:pPr>
      <w:r w:rsidRPr="00066F8E">
        <w:rPr>
          <w:rFonts w:eastAsia="FlandersArtSans-Regular" w:cs="FlandersArtSans-Regular"/>
        </w:rPr>
        <w:t>De aandacht van de inschrijver wordt erop gevestigd dat hij zijn offerte moet invullen op het bij dit bestek behorende</w:t>
      </w:r>
      <w:r w:rsidRPr="00066F8E">
        <w:rPr>
          <w:rFonts w:eastAsia="FlandersArtSans-Regular,Arial" w:cs="FlandersArtSans-Regular,Arial"/>
        </w:rPr>
        <w:t xml:space="preserve"> </w:t>
      </w:r>
      <w:r w:rsidRPr="00066F8E">
        <w:rPr>
          <w:rFonts w:eastAsia="FlandersArtSans-Regular" w:cs="FlandersArtSans-Regular"/>
        </w:rPr>
        <w:t>offerteformulier</w:t>
      </w:r>
      <w:r w:rsidRPr="00066F8E">
        <w:rPr>
          <w:rFonts w:eastAsia="FlandersArtSans-Regular,Arial" w:cs="FlandersArtSans-Regular,Arial"/>
        </w:rPr>
        <w:t>.</w:t>
      </w:r>
    </w:p>
    <w:p w14:paraId="0D814E11" w14:textId="103B1817" w:rsidR="00872C8A" w:rsidRPr="00066F8E" w:rsidRDefault="00872C8A" w:rsidP="00802176">
      <w:pPr>
        <w:rPr>
          <w:rFonts w:eastAsia="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eastAsia="FlandersArtSans-Regular,Arial" w:cs="FlandersArtSans-Regular,Arial"/>
                      <w:b/>
                      <w:bCs/>
                    </w:rPr>
                  </w:pPr>
                  <w:r w:rsidRPr="00066F8E">
                    <w:rPr>
                      <w:rFonts w:eastAsia="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&lt;naam inschrijver&gt;_01_Offerteformulier</w:t>
                  </w:r>
                </w:p>
              </w:tc>
            </w:tr>
          </w:tbl>
          <w:p w14:paraId="61F72CCC" w14:textId="77777777" w:rsidR="00B560B4" w:rsidRPr="00066F8E" w:rsidRDefault="00B560B4" w:rsidP="00737BBF">
            <w:pPr>
              <w:rPr>
                <w:rFonts w:eastAsia="FlandersArtSans-Regular,Arial" w:cs="FlandersArtSans-Regular,Arial"/>
              </w:rPr>
            </w:pPr>
          </w:p>
        </w:tc>
      </w:tr>
    </w:tbl>
    <w:p w14:paraId="4617F6EF" w14:textId="01D98B7F" w:rsidR="00B560B4" w:rsidRDefault="00B560B4" w:rsidP="00802176">
      <w:pPr>
        <w:rPr>
          <w:rFonts w:cs="Arial"/>
        </w:rPr>
      </w:pPr>
    </w:p>
    <w:p w14:paraId="0B1F5300" w14:textId="77777777" w:rsidR="008874B0" w:rsidRDefault="00530E07" w:rsidP="00802176">
      <w:pPr>
        <w:rPr>
          <w:rFonts w:cs="Arial"/>
          <w:i/>
          <w:iCs/>
          <w:highlight w:val="yellow"/>
        </w:rPr>
      </w:pPr>
      <w:r w:rsidRPr="00530E07">
        <w:rPr>
          <w:rFonts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cs="Arial"/>
          <w:i/>
          <w:iCs/>
        </w:rPr>
      </w:pPr>
      <w:r w:rsidRPr="00950039">
        <w:rPr>
          <w:rFonts w:cs="Arial"/>
          <w:b/>
          <w:bCs/>
          <w:i/>
          <w:iCs/>
          <w:highlight w:val="yellow"/>
        </w:rPr>
        <w:t>Hou er zeker rekening mee dat u het offerteformulier zelf nog moet afwerken</w:t>
      </w:r>
      <w:r>
        <w:rPr>
          <w:rFonts w:cs="Arial"/>
          <w:i/>
          <w:iCs/>
          <w:highlight w:val="yellow"/>
        </w:rPr>
        <w:t xml:space="preserve"> – zie de instructies</w:t>
      </w:r>
      <w:r w:rsidR="00530E07" w:rsidRPr="00530E07">
        <w:rPr>
          <w:rFonts w:cs="Arial"/>
          <w:i/>
          <w:iCs/>
          <w:highlight w:val="yellow"/>
        </w:rPr>
        <w:t>).</w:t>
      </w:r>
    </w:p>
    <w:p w14:paraId="522CB03F" w14:textId="77777777" w:rsidR="00530E07" w:rsidRPr="00530E07" w:rsidRDefault="00530E07" w:rsidP="00802176">
      <w:pPr>
        <w:rPr>
          <w:rFonts w:cs="Arial"/>
          <w:i/>
          <w:iCs/>
        </w:rPr>
      </w:pPr>
    </w:p>
    <w:p w14:paraId="356B5BA0" w14:textId="7F6ED38F" w:rsidR="00047D12" w:rsidRPr="00066F8E" w:rsidRDefault="5DAA6DCC" w:rsidP="00E6233B">
      <w:pPr>
        <w:pStyle w:val="Kop3"/>
      </w:pPr>
      <w:bookmarkStart w:id="201" w:name="_Toc159852081"/>
      <w:r w:rsidRPr="00066F8E">
        <w:t>INVENTARIS</w:t>
      </w:r>
      <w:bookmarkEnd w:id="201"/>
    </w:p>
    <w:p w14:paraId="23723071" w14:textId="54E24A2D" w:rsidR="002653EE" w:rsidRPr="00066F8E" w:rsidRDefault="5DAA6DCC" w:rsidP="00613307">
      <w:pPr>
        <w:rPr>
          <w:rFonts w:eastAsia="FlandersArtSans-Regular" w:cs="FlandersArtSans-Regular"/>
          <w:highlight w:val="yellow"/>
        </w:rPr>
      </w:pPr>
      <w:r w:rsidRPr="00066F8E">
        <w:rPr>
          <w:rFonts w:eastAsia="FlandersArtSans-Regular" w:cs="FlandersArtSans-Regular"/>
        </w:rPr>
        <w:t>De aandacht van de inschrijver wordt erop gevestigd dat hij zijn offerteprijzen moet invullen in de bij dit bestek behorende inventaris</w:t>
      </w:r>
      <w:r w:rsidRPr="00066F8E">
        <w:rPr>
          <w:rFonts w:eastAsia="FlandersArtSans-Regular,Arial" w:cs="FlandersArtSans-Regular,Arial"/>
        </w:rPr>
        <w:t>.</w:t>
      </w:r>
    </w:p>
    <w:p w14:paraId="6278A45F" w14:textId="77777777" w:rsidR="002653EE" w:rsidRPr="00066F8E" w:rsidRDefault="002653EE" w:rsidP="00613307">
      <w:pPr>
        <w:rPr>
          <w:i/>
          <w:highlight w:val="yellow"/>
        </w:rPr>
      </w:pPr>
    </w:p>
    <w:p w14:paraId="37649133" w14:textId="5A8E088A" w:rsidR="003A1CB3" w:rsidRPr="00E54D4B" w:rsidRDefault="5DAA6DCC" w:rsidP="00E54D4B">
      <w:pPr>
        <w:rPr>
          <w:rFonts w:eastAsia="FlandersArtSans-Regular" w:cs="FlandersArtSans-Regular"/>
          <w:i/>
          <w:iCs/>
          <w:highlight w:val="yellow"/>
        </w:rPr>
      </w:pPr>
      <w:r w:rsidRPr="00066F8E">
        <w:rPr>
          <w:rFonts w:eastAsia="FlandersArtSans-Regular" w:cs="FlandersArtSans-Regular"/>
          <w:i/>
          <w:iCs/>
          <w:highlight w:val="yellow"/>
        </w:rPr>
        <w:t>(</w:t>
      </w:r>
      <w:r w:rsidR="006E186E">
        <w:rPr>
          <w:rFonts w:eastAsia="FlandersArtSans-Regular" w:cs="FlandersArtSans-Regular"/>
          <w:i/>
          <w:iCs/>
          <w:highlight w:val="yellow"/>
        </w:rPr>
        <w:t xml:space="preserve">De inventaris is meestal een Excel-tabel, waarop de inschrijver zijn prijzen moet invullen. </w:t>
      </w:r>
      <w:r w:rsidR="00E54D4B">
        <w:rPr>
          <w:rFonts w:eastAsia="FlandersArtSans-Regular" w:cs="FlandersArtSans-Regular"/>
          <w:i/>
          <w:iCs/>
          <w:highlight w:val="yellow"/>
        </w:rPr>
        <w:t>G</w:t>
      </w:r>
      <w:r w:rsidR="00A02098" w:rsidRPr="00066F8E">
        <w:rPr>
          <w:rFonts w:eastAsia="FlandersArtSans-Regular" w:cs="FlandersArtSans-Regular"/>
          <w:i/>
          <w:iCs/>
          <w:highlight w:val="yellow"/>
        </w:rPr>
        <w:t xml:space="preserve">eef </w:t>
      </w:r>
      <w:r w:rsidRPr="00066F8E">
        <w:rPr>
          <w:rFonts w:eastAsia="FlandersArtSans-Regular" w:cs="FlandersArtSans-Regular"/>
          <w:i/>
          <w:iCs/>
          <w:highlight w:val="yellow"/>
        </w:rPr>
        <w:t xml:space="preserve">instructies </w:t>
      </w:r>
      <w:r w:rsidRPr="00E54D4B">
        <w:rPr>
          <w:rFonts w:eastAsia="FlandersArtSans-Regular" w:cs="FlandersArtSans-Regular"/>
          <w:i/>
          <w:iCs/>
          <w:highlight w:val="yellow"/>
        </w:rPr>
        <w:t xml:space="preserve">voor het </w:t>
      </w:r>
      <w:r w:rsidR="006E186E" w:rsidRPr="00E54D4B">
        <w:rPr>
          <w:rFonts w:eastAsia="FlandersArtSans-Regular" w:cs="FlandersArtSans-Regular"/>
          <w:i/>
          <w:iCs/>
          <w:highlight w:val="yellow"/>
        </w:rPr>
        <w:t xml:space="preserve">correct </w:t>
      </w:r>
      <w:r w:rsidRPr="00E54D4B">
        <w:rPr>
          <w:rFonts w:eastAsia="FlandersArtSans-Regular" w:cs="FlandersArtSans-Regular"/>
          <w:i/>
          <w:iCs/>
          <w:highlight w:val="yellow"/>
        </w:rPr>
        <w:t>invullen van de inventaris</w:t>
      </w:r>
      <w:r w:rsidR="006E186E" w:rsidRPr="00E54D4B">
        <w:rPr>
          <w:rFonts w:eastAsia="FlandersArtSans-Regular" w:cs="FlandersArtSans-Regular"/>
          <w:i/>
          <w:iCs/>
          <w:highlight w:val="yellow"/>
        </w:rPr>
        <w:t>, zodat de inschrijver weet wat bedoeld wordt met bepaalde lijnen van de inventaris</w:t>
      </w:r>
      <w:r w:rsidRPr="00E54D4B">
        <w:rPr>
          <w:rFonts w:eastAsia="FlandersArtSans-Regular" w:cs="FlandersArtSans-Regular"/>
          <w:i/>
          <w:iCs/>
          <w:highlight w:val="yellow"/>
        </w:rPr>
        <w:t>.</w:t>
      </w:r>
      <w:r w:rsidR="00A02098" w:rsidRPr="00E54D4B">
        <w:rPr>
          <w:rFonts w:eastAsia="FlandersArtSans-Regular" w:cs="FlandersArtSans-Regular"/>
          <w:i/>
          <w:iCs/>
          <w:highlight w:val="yellow"/>
        </w:rPr>
        <w:t xml:space="preserve"> </w:t>
      </w:r>
      <w:r w:rsidR="00A02098" w:rsidRPr="004F2449">
        <w:rPr>
          <w:rFonts w:eastAsia="FlandersArtSans-Regular" w:cs="FlandersArtSans-Regular"/>
          <w:i/>
          <w:iCs/>
          <w:highlight w:val="yellow"/>
        </w:rPr>
        <w:t xml:space="preserve">Verduidelijk dus </w:t>
      </w:r>
      <w:r w:rsidR="003A1CB3" w:rsidRPr="004F2449">
        <w:rPr>
          <w:rFonts w:eastAsia="FlandersArtSans-Regular" w:cs="FlandersArtSans-Regular"/>
          <w:i/>
          <w:iCs/>
          <w:highlight w:val="yellow"/>
        </w:rPr>
        <w:t xml:space="preserve">zeker ook de </w:t>
      </w:r>
      <w:r w:rsidR="00A02098" w:rsidRPr="004F2449">
        <w:rPr>
          <w:rFonts w:eastAsia="FlandersArtSans-Regular" w:cs="FlandersArtSans-Regular"/>
          <w:i/>
          <w:iCs/>
          <w:highlight w:val="yellow"/>
        </w:rPr>
        <w:t>gebruikte afkortingen, zoals bv:</w:t>
      </w:r>
    </w:p>
    <w:p w14:paraId="56692CC8" w14:textId="554F2ED3" w:rsidR="00574D4E" w:rsidRPr="00B72DAC" w:rsidRDefault="00574D4E" w:rsidP="00B72DAC">
      <w:pPr>
        <w:pStyle w:val="Lijstalinea"/>
        <w:numPr>
          <w:ilvl w:val="0"/>
          <w:numId w:val="71"/>
        </w:numPr>
        <w:rPr>
          <w:highlight w:val="yellow"/>
        </w:rPr>
      </w:pPr>
      <w:r w:rsidRPr="00B72DAC">
        <w:rPr>
          <w:rFonts w:cs="Arial"/>
          <w:highlight w:val="yellow"/>
        </w:rPr>
        <w:t>“GP</w:t>
      </w:r>
      <w:r w:rsidRPr="00B72DAC">
        <w:rPr>
          <w:highlight w:val="yellow"/>
        </w:rPr>
        <w:t>”: globale prijs, wanneer de hoeveelheid niet aangegeven is maar één totaalprijs gevraagd wordt die het geheel van de prestaties dekt;</w:t>
      </w:r>
    </w:p>
    <w:p w14:paraId="3BD4A88C" w14:textId="2735D1AB" w:rsidR="00574D4E" w:rsidRPr="00B72DAC" w:rsidRDefault="00574D4E" w:rsidP="00574D4E">
      <w:pPr>
        <w:pStyle w:val="BodyText1"/>
        <w:numPr>
          <w:ilvl w:val="0"/>
          <w:numId w:val="33"/>
        </w:numPr>
        <w:rPr>
          <w:rFonts w:cs="Arial"/>
          <w:highlight w:val="yellow"/>
        </w:rPr>
      </w:pPr>
      <w:r w:rsidRPr="00B72DAC">
        <w:rPr>
          <w:rFonts w:cs="Arial"/>
          <w:highlight w:val="yellow"/>
        </w:rPr>
        <w:t>“VH”: vermoedelijke hoeveelheid, waarbij de verrekening tijdens de uitvoering zal gebeuren op basis van de werkelijk bestelde en gepresteerde hoeveelheden.</w:t>
      </w:r>
    </w:p>
    <w:p w14:paraId="6E8601BE" w14:textId="1296D2C4" w:rsidR="003A1CB3" w:rsidRPr="00B72DAC" w:rsidRDefault="003A1CB3" w:rsidP="003A1CB3">
      <w:pPr>
        <w:pStyle w:val="BodyText1"/>
        <w:numPr>
          <w:ilvl w:val="0"/>
          <w:numId w:val="33"/>
        </w:numPr>
        <w:rPr>
          <w:rFonts w:cs="Arial"/>
          <w:highlight w:val="yellow"/>
        </w:rPr>
      </w:pPr>
      <w:r w:rsidRPr="00B72DAC">
        <w:rPr>
          <w:rFonts w:cs="Arial"/>
          <w:highlight w:val="yellow"/>
        </w:rPr>
        <w:lastRenderedPageBreak/>
        <w:t>‘FH”: forfaitaire hoeveelheid, wanneer de hoeveelheid aangegeven is en vaststaat;</w:t>
      </w:r>
    </w:p>
    <w:p w14:paraId="038E8D34" w14:textId="77777777" w:rsidR="00574D4E" w:rsidRDefault="00574D4E" w:rsidP="00444F10">
      <w:pPr>
        <w:pStyle w:val="BodyText1"/>
        <w:spacing w:after="0"/>
        <w:rPr>
          <w:rFonts w:cs="Arial"/>
        </w:rPr>
      </w:pPr>
    </w:p>
    <w:p w14:paraId="2E92EAE0" w14:textId="3CB80C59" w:rsidR="00E54D4B" w:rsidRPr="00E54D4B" w:rsidRDefault="00E54D4B" w:rsidP="00E54D4B">
      <w:pPr>
        <w:rPr>
          <w:rFonts w:eastAsia="FlandersArtSans-Regular" w:cs="FlandersArtSans-Regular"/>
          <w:i/>
          <w:iCs/>
          <w:highlight w:val="yellow"/>
        </w:rPr>
      </w:pPr>
      <w:r w:rsidRPr="00066F8E">
        <w:rPr>
          <w:rFonts w:eastAsia="FlandersArtSans-Regular" w:cs="FlandersArtSans-Regular"/>
          <w:i/>
          <w:iCs/>
          <w:highlight w:val="yellow"/>
        </w:rPr>
        <w:t>Eventueel</w:t>
      </w:r>
      <w:r>
        <w:rPr>
          <w:rFonts w:eastAsia="FlandersArtSans-Regular" w:cs="FlandersArtSans-Regular"/>
          <w:i/>
          <w:iCs/>
          <w:highlight w:val="yellow"/>
        </w:rPr>
        <w:t xml:space="preserve"> kan deze bepaling</w:t>
      </w:r>
      <w:r w:rsidRPr="00066F8E">
        <w:rPr>
          <w:rFonts w:eastAsia="FlandersArtSans-Regular" w:cs="FlandersArtSans-Regular"/>
          <w:i/>
          <w:iCs/>
          <w:highlight w:val="yellow"/>
        </w:rPr>
        <w:t xml:space="preserve"> </w:t>
      </w:r>
      <w:r>
        <w:rPr>
          <w:rFonts w:eastAsia="FlandersArtSans-Regular" w:cs="FlandersArtSans-Regular"/>
          <w:i/>
          <w:iCs/>
          <w:highlight w:val="yellow"/>
        </w:rPr>
        <w:t>worden</w:t>
      </w:r>
      <w:r w:rsidRPr="00066F8E">
        <w:rPr>
          <w:rFonts w:eastAsia="FlandersArtSans-Regular" w:cs="FlandersArtSans-Regular"/>
          <w:i/>
          <w:iCs/>
          <w:highlight w:val="yellow"/>
        </w:rPr>
        <w:t xml:space="preserve"> verwijder</w:t>
      </w:r>
      <w:r>
        <w:rPr>
          <w:rFonts w:eastAsia="FlandersArtSans-Regular" w:cs="FlandersArtSans-Regular"/>
          <w:i/>
          <w:iCs/>
          <w:highlight w:val="yellow"/>
        </w:rPr>
        <w:t xml:space="preserve">d </w:t>
      </w:r>
      <w:r w:rsidRPr="00066F8E">
        <w:rPr>
          <w:rFonts w:eastAsia="FlandersArtSans-Regular" w:cs="FlandersArtSans-Regular"/>
          <w:i/>
          <w:iCs/>
          <w:highlight w:val="yellow"/>
        </w:rPr>
        <w:t>indien niet met een inventaris wordt</w:t>
      </w:r>
      <w:r>
        <w:rPr>
          <w:rFonts w:eastAsia="FlandersArtSans-Regular" w:cs="FlandersArtSans-Regular"/>
          <w:i/>
          <w:iCs/>
          <w:highlight w:val="yellow"/>
        </w:rPr>
        <w:t xml:space="preserve"> </w:t>
      </w:r>
      <w:r w:rsidRPr="00066F8E">
        <w:rPr>
          <w:rFonts w:eastAsia="FlandersArtSans-Regular" w:cs="FlandersArtSans-Regular"/>
          <w:i/>
          <w:iCs/>
          <w:highlight w:val="yellow"/>
        </w:rPr>
        <w:t>gewerkt. Een inventaris is enkel zinvol indien de prestaties gefractioneerd worden over afzonderlijke posten, waarvoor afzonderlijk prijs wordt gevraagd.</w:t>
      </w:r>
      <w:r>
        <w:rPr>
          <w:rFonts w:eastAsia="FlandersArtSans-Regular" w:cs="FlandersArtSans-Regular"/>
          <w:i/>
          <w:iCs/>
          <w:highlight w:val="yellow"/>
        </w:rPr>
        <w:t>)</w:t>
      </w:r>
    </w:p>
    <w:p w14:paraId="22D6690F" w14:textId="77777777" w:rsidR="00E54D4B" w:rsidRPr="00066F8E" w:rsidRDefault="00E54D4B" w:rsidP="00444F10">
      <w:pPr>
        <w:pStyle w:val="BodyText1"/>
        <w:spacing w:after="0"/>
        <w:rPr>
          <w:rFonts w:cs="Arial"/>
        </w:rPr>
      </w:pPr>
    </w:p>
    <w:p w14:paraId="7FCFD544" w14:textId="17CCB428" w:rsidR="00444F10" w:rsidRPr="00066F8E" w:rsidRDefault="00444F10" w:rsidP="5DAA6DCC">
      <w:pPr>
        <w:pStyle w:val="BodyText1"/>
        <w:rPr>
          <w:rFonts w:eastAsia="FlandersArtSans-Regular,Arial" w:cs="FlandersArtSans-Regular,Arial"/>
        </w:rPr>
      </w:pPr>
      <w:r w:rsidRPr="00066F8E">
        <w:rPr>
          <w:rFonts w:eastAsia="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B43E58" w:rsidRPr="00066F8E">
        <w:rPr>
          <w:rStyle w:val="KruisverwijzingChar"/>
        </w:rPr>
        <w:t>2.5.9</w:t>
      </w:r>
      <w:r w:rsidR="009656BC" w:rsidRPr="00066F8E">
        <w:rPr>
          <w:rStyle w:val="KruisverwijzingChar"/>
        </w:rPr>
        <w:fldChar w:fldCharType="end"/>
      </w:r>
      <w:r w:rsidR="007C1045" w:rsidRPr="00066F8E">
        <w:rPr>
          <w:rFonts w:eastAsia="FlandersArtSans-Regular,Arial" w:cs="FlandersArtSans-Regular,Arial"/>
        </w:rPr>
        <w:t>.</w:t>
      </w:r>
    </w:p>
    <w:p w14:paraId="3A48569C" w14:textId="74DE7DD5" w:rsidR="00444F10" w:rsidRPr="00066F8E" w:rsidRDefault="00444F10" w:rsidP="00444F10">
      <w:pPr>
        <w:pStyle w:val="BodyText1"/>
        <w:spacing w:after="0"/>
        <w:rPr>
          <w:rFonts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eastAsia="FlandersArtSans-Regular,Arial" w:cs="FlandersArtSans-Regular,Arial"/>
                      <w:b/>
                      <w:bCs/>
                    </w:rPr>
                  </w:pPr>
                  <w:r w:rsidRPr="00066F8E">
                    <w:rPr>
                      <w:rFonts w:eastAsia="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eastAsia="FlandersArtSans-Regular,Arial" w:cs="FlandersArtSans-Regular,Arial"/>
                    </w:rPr>
                  </w:pPr>
                  <w:r w:rsidRPr="00066F8E">
                    <w:rPr>
                      <w:rFonts w:eastAsia="FlandersArtSans-Regular" w:cs="FlandersArtSans-Regular"/>
                    </w:rPr>
                    <w:t>Inventaris</w:t>
                  </w:r>
                </w:p>
              </w:tc>
              <w:tc>
                <w:tcPr>
                  <w:tcW w:w="4135" w:type="dxa"/>
                  <w:shd w:val="clear" w:color="auto" w:fill="auto"/>
                </w:tcPr>
                <w:p w14:paraId="7B31B02A" w14:textId="31F16593" w:rsidR="000875D2" w:rsidRPr="00066F8E" w:rsidRDefault="000875D2" w:rsidP="00737BBF">
                  <w:pPr>
                    <w:rPr>
                      <w:rFonts w:eastAsia="FlandersArtSans-Regular,Arial" w:cs="FlandersArtSans-Regular,Arial"/>
                    </w:rPr>
                  </w:pPr>
                  <w:r w:rsidRPr="00066F8E">
                    <w:rPr>
                      <w:rFonts w:eastAsia="FlandersArtSans-Regular" w:cs="FlandersArtSans-Regular"/>
                    </w:rPr>
                    <w:t>&lt;naam inschrijver&gt;_02_Inventaris</w:t>
                  </w:r>
                </w:p>
              </w:tc>
            </w:tr>
          </w:tbl>
          <w:p w14:paraId="05E59ED3" w14:textId="77777777" w:rsidR="000875D2" w:rsidRPr="00066F8E" w:rsidRDefault="000875D2" w:rsidP="00737BBF">
            <w:pPr>
              <w:rPr>
                <w:rFonts w:eastAsia="FlandersArtSans-Regular,Arial" w:cs="FlandersArtSans-Regular,Arial"/>
              </w:rPr>
            </w:pPr>
          </w:p>
        </w:tc>
      </w:tr>
    </w:tbl>
    <w:p w14:paraId="25396213" w14:textId="77777777" w:rsidR="00872C8A" w:rsidRPr="00066F8E" w:rsidRDefault="00872C8A" w:rsidP="00802176">
      <w:pPr>
        <w:pStyle w:val="BodyText1"/>
      </w:pPr>
    </w:p>
    <w:p w14:paraId="66275A01" w14:textId="78CE61C0" w:rsidR="00047D12" w:rsidRPr="00066F8E" w:rsidRDefault="5DAA6DCC" w:rsidP="00E6233B">
      <w:pPr>
        <w:pStyle w:val="Kop3"/>
      </w:pPr>
      <w:bookmarkStart w:id="202" w:name="_Toc159852082"/>
      <w:r w:rsidRPr="00066F8E">
        <w:t>BEWIJSMIDDELEN VOOR SELECTIE</w:t>
      </w:r>
      <w:bookmarkEnd w:id="202"/>
    </w:p>
    <w:p w14:paraId="20890893" w14:textId="3F4411C9" w:rsidR="00802176" w:rsidRPr="00066F8E" w:rsidRDefault="5DAA6DCC" w:rsidP="00E6233B">
      <w:pPr>
        <w:pStyle w:val="Kop4"/>
      </w:pPr>
      <w:bookmarkStart w:id="203" w:name="_Ref520806104"/>
      <w:r w:rsidRPr="00066F8E">
        <w:t>UITSLUITING</w:t>
      </w:r>
      <w:bookmarkEnd w:id="203"/>
    </w:p>
    <w:p w14:paraId="44452161" w14:textId="307AF11C" w:rsidR="003664D5" w:rsidRPr="00066F8E" w:rsidRDefault="5DAA6DCC" w:rsidP="5DAA6DCC">
      <w:pPr>
        <w:pStyle w:val="BodyText1"/>
        <w:spacing w:after="0"/>
        <w:rPr>
          <w:rFonts w:eastAsia="FlandersArtSans-Regular,Arial" w:cs="FlandersArtSans-Regular,Arial"/>
        </w:rPr>
      </w:pPr>
      <w:r w:rsidRPr="00066F8E">
        <w:rPr>
          <w:rFonts w:eastAsia="FlandersArtSans-Regular" w:cs="FlandersArtSans-Regular"/>
          <w:i/>
          <w:iCs/>
          <w:highlight w:val="yellow"/>
        </w:rPr>
        <w:t>(</w:t>
      </w:r>
      <w:r w:rsidR="00D33F78" w:rsidRPr="00066F8E">
        <w:rPr>
          <w:rFonts w:eastAsia="FlandersArtSans-Regular" w:cs="FlandersArtSans-Regular"/>
          <w:i/>
          <w:iCs/>
          <w:highlight w:val="yellow"/>
          <w:u w:val="single"/>
        </w:rPr>
        <w:t xml:space="preserve">Enkel </w:t>
      </w:r>
      <w:r w:rsidR="00D33F78" w:rsidRPr="00066F8E">
        <w:rPr>
          <w:rFonts w:eastAsia="FlandersArtSans-Regular" w:cs="FlandersArtSans-Regular"/>
          <w:i/>
          <w:iCs/>
          <w:highlight w:val="yellow"/>
        </w:rPr>
        <w:t>op te nemen bij opdrachten met</w:t>
      </w:r>
      <w:r w:rsidRPr="00066F8E">
        <w:rPr>
          <w:rFonts w:eastAsia="FlandersArtSans-Regular" w:cs="FlandersArtSans-Regular"/>
          <w:i/>
          <w:iCs/>
          <w:highlight w:val="yellow"/>
        </w:rPr>
        <w:t xml:space="preserve">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p>
    <w:p w14:paraId="2B1E53DE" w14:textId="77777777" w:rsidR="003664D5" w:rsidRPr="00066F8E" w:rsidRDefault="003664D5" w:rsidP="003664D5">
      <w:pPr>
        <w:pStyle w:val="BodyText1"/>
        <w:spacing w:after="0"/>
        <w:ind w:left="708"/>
      </w:pPr>
    </w:p>
    <w:p w14:paraId="5FF7E786" w14:textId="4EC68DC9" w:rsidR="006A244C" w:rsidRPr="00066F8E" w:rsidRDefault="002C3FC4" w:rsidP="00613307">
      <w:pPr>
        <w:pStyle w:val="BodyText1"/>
        <w:spacing w:after="0"/>
        <w:rPr>
          <w:rFonts w:eastAsia="FlandersArtSans-Regular,Arial" w:cs="FlandersArtSans-Regular,Arial"/>
          <w:b/>
          <w:bCs/>
        </w:rPr>
      </w:pPr>
      <w:r w:rsidRPr="00066F8E">
        <w:rPr>
          <w:rFonts w:eastAsia="FlandersArtSans-Regular" w:cs="FlandersArtSans-Regular"/>
        </w:rPr>
        <w:t xml:space="preserve">De </w:t>
      </w:r>
      <w:r w:rsidR="5DAA6DCC" w:rsidRPr="00066F8E">
        <w:rPr>
          <w:rFonts w:eastAsia="FlandersArtSans-Regular" w:cs="FlandersArtSans-Regular"/>
        </w:rPr>
        <w:t xml:space="preserve">inschrijver dient </w:t>
      </w:r>
      <w:r w:rsidR="00D33F78" w:rsidRPr="00066F8E">
        <w:rPr>
          <w:rFonts w:eastAsia="FlandersArtSans-Regular" w:cs="FlandersArtSans-Regular"/>
        </w:rPr>
        <w:t xml:space="preserve">de documenten toe te voegen die beschreven staan in </w:t>
      </w:r>
      <w:r w:rsidR="00D33F78" w:rsidRPr="00066F8E">
        <w:rPr>
          <w:rStyle w:val="KruisverwijzingChar"/>
        </w:rPr>
        <w:fldChar w:fldCharType="begin"/>
      </w:r>
      <w:r w:rsidR="00D33F78" w:rsidRPr="00066F8E">
        <w:rPr>
          <w:rStyle w:val="KruisverwijzingChar"/>
        </w:rPr>
        <w:instrText xml:space="preserve"> REF _Ref527639230 \r \h </w:instrText>
      </w:r>
      <w:r w:rsidR="00613307" w:rsidRPr="00066F8E">
        <w:rPr>
          <w:rStyle w:val="KruisverwijzingChar"/>
        </w:rPr>
        <w:instrText xml:space="preserve"> \* MERGEFORMAT </w:instrText>
      </w:r>
      <w:r w:rsidR="00D33F78" w:rsidRPr="00066F8E">
        <w:rPr>
          <w:rStyle w:val="KruisverwijzingChar"/>
        </w:rPr>
      </w:r>
      <w:r w:rsidR="00D33F78" w:rsidRPr="00066F8E">
        <w:rPr>
          <w:rStyle w:val="KruisverwijzingChar"/>
        </w:rPr>
        <w:fldChar w:fldCharType="separate"/>
      </w:r>
      <w:r w:rsidR="00B43E58" w:rsidRPr="00066F8E">
        <w:rPr>
          <w:rStyle w:val="KruisverwijzingChar"/>
        </w:rPr>
        <w:t>2.3.1</w:t>
      </w:r>
      <w:r w:rsidR="00D33F78" w:rsidRPr="00066F8E">
        <w:rPr>
          <w:rStyle w:val="KruisverwijzingChar"/>
        </w:rPr>
        <w:fldChar w:fldCharType="end"/>
      </w:r>
      <w:r w:rsidR="00D33F78" w:rsidRPr="00066F8E">
        <w:rPr>
          <w:rFonts w:eastAsia="FlandersArtSans-Regular" w:cs="FlandersArtSans-Regular"/>
        </w:rPr>
        <w:t xml:space="preserve">, onder de tussentitel bewijsmiddelen. Deze </w:t>
      </w:r>
      <w:r w:rsidR="5DAA6DCC" w:rsidRPr="00066F8E">
        <w:rPr>
          <w:rFonts w:eastAsia="FlandersArtSans-Regular" w:cs="FlandersArtSans-Regular"/>
          <w:bCs/>
        </w:rPr>
        <w:t>documenten moet</w:t>
      </w:r>
      <w:r w:rsidR="009F7F3C" w:rsidRPr="00066F8E">
        <w:rPr>
          <w:rFonts w:eastAsia="FlandersArtSans-Regular" w:cs="FlandersArtSans-Regular"/>
          <w:bCs/>
        </w:rPr>
        <w:t>en</w:t>
      </w:r>
      <w:r w:rsidR="5DAA6DCC" w:rsidRPr="00066F8E">
        <w:rPr>
          <w:rFonts w:eastAsia="FlandersArtSans-Regular" w:cs="FlandersArtSans-Regular"/>
          <w:bCs/>
        </w:rPr>
        <w:t xml:space="preserve"> worden</w:t>
      </w:r>
      <w:r w:rsidR="00DD1C7B" w:rsidRPr="00DD1C7B">
        <w:rPr>
          <w:rFonts w:eastAsia="FlandersArtSans-Regular" w:cs="FlandersArtSans-Regular"/>
          <w:bCs/>
        </w:rPr>
        <w:t xml:space="preserve"> </w:t>
      </w:r>
      <w:r w:rsidR="00DD1C7B" w:rsidRPr="00066F8E">
        <w:rPr>
          <w:rFonts w:eastAsia="FlandersArtSans-Regular" w:cs="FlandersArtSans-Regular"/>
          <w:bCs/>
        </w:rPr>
        <w:t>toegevoegd</w:t>
      </w:r>
      <w:r w:rsidR="5DAA6DCC" w:rsidRPr="00066F8E">
        <w:rPr>
          <w:rFonts w:eastAsia="FlandersArtSans-Regular" w:cs="FlandersArtSans-Regular"/>
          <w:bCs/>
        </w:rPr>
        <w:t>:</w:t>
      </w:r>
    </w:p>
    <w:p w14:paraId="187DD2AE" w14:textId="5EED1ADC" w:rsidR="006A244C" w:rsidRPr="00066F8E" w:rsidRDefault="5DAA6DC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r w:rsidR="00DD1C7B">
        <w:rPr>
          <w:rFonts w:eastAsia="FlandersArtSans-Regular" w:cs="FlandersArtSans-Regular"/>
        </w:rPr>
        <w:t>;</w:t>
      </w:r>
    </w:p>
    <w:p w14:paraId="08F0C63C" w14:textId="3D088F3D" w:rsidR="006A244C" w:rsidRPr="00066F8E" w:rsidRDefault="006A244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_Ref520807086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Arial" w:cs="FlandersArtSans-Regular,Arial"/>
        </w:rPr>
        <w:t>)</w:t>
      </w:r>
      <w:r w:rsidR="00DD1C7B">
        <w:rPr>
          <w:rFonts w:eastAsia="FlandersArtSans-Regular,Arial" w:cs="FlandersArtSans-Regular,Arial"/>
        </w:rPr>
        <w:t>.</w:t>
      </w:r>
    </w:p>
    <w:p w14:paraId="2D6EB16B" w14:textId="1094F186" w:rsidR="006A244C" w:rsidRPr="00066F8E" w:rsidRDefault="006A244C" w:rsidP="006A244C">
      <w:pPr>
        <w:pStyle w:val="BodyText1"/>
        <w:spacing w:after="0"/>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Bewijsmiddelen uitsluiting</w:t>
                  </w:r>
                </w:p>
                <w:p w14:paraId="764BF2D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11A5AF4A" w14:textId="5AB04D18"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1C4253D8" w14:textId="234AA0D3"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inschrijver&gt;_03_Uitsluiting</w:t>
                  </w:r>
                </w:p>
              </w:tc>
            </w:tr>
          </w:tbl>
          <w:p w14:paraId="43923DFE" w14:textId="77777777" w:rsidR="00A36682" w:rsidRPr="00066F8E" w:rsidRDefault="00A36682" w:rsidP="00737BBF">
            <w:pPr>
              <w:rPr>
                <w:rFonts w:eastAsia="FlandersArtSans-Regular,Arial" w:cs="FlandersArtSans-Regular,Arial"/>
              </w:rPr>
            </w:pPr>
          </w:p>
        </w:tc>
      </w:tr>
    </w:tbl>
    <w:p w14:paraId="77634C0C" w14:textId="77777777" w:rsidR="00872C8A" w:rsidRPr="00066F8E" w:rsidRDefault="00872C8A" w:rsidP="00802176">
      <w:pPr>
        <w:pStyle w:val="BodyText1"/>
      </w:pPr>
    </w:p>
    <w:p w14:paraId="738E21CB" w14:textId="6246CA16" w:rsidR="0074535C" w:rsidRPr="00066F8E" w:rsidRDefault="5DAA6DCC" w:rsidP="00E6233B">
      <w:pPr>
        <w:pStyle w:val="Kop4"/>
      </w:pPr>
      <w:bookmarkStart w:id="204" w:name="_Ref520806140"/>
      <w:r w:rsidRPr="00066F8E">
        <w:t>SELECTIECRITERIA</w:t>
      </w:r>
      <w:bookmarkEnd w:id="204"/>
    </w:p>
    <w:p w14:paraId="4334B2E8" w14:textId="77777777" w:rsidR="00236E7A" w:rsidRPr="00066F8E" w:rsidRDefault="00236E7A" w:rsidP="00236E7A">
      <w:pPr>
        <w:pStyle w:val="BodyText1"/>
        <w:spacing w:after="0"/>
        <w:rPr>
          <w:rFonts w:eastAsia="FlandersArtSans-Regular,Arial" w:cs="FlandersArtSans-Regular,Arial"/>
        </w:rPr>
      </w:pPr>
      <w:r w:rsidRPr="00066F8E">
        <w:rPr>
          <w:rFonts w:eastAsia="FlandersArtSans-Regular" w:cs="FlandersArtSans-Regular"/>
          <w:i/>
          <w:iCs/>
          <w:highlight w:val="yellow"/>
        </w:rPr>
        <w:t>(</w:t>
      </w:r>
      <w:r w:rsidRPr="00066F8E">
        <w:rPr>
          <w:rFonts w:eastAsia="FlandersArtSans-Regular" w:cs="FlandersArtSans-Regular"/>
          <w:i/>
          <w:iCs/>
          <w:highlight w:val="yellow"/>
          <w:u w:val="single"/>
        </w:rPr>
        <w:t xml:space="preserve">Enkel </w:t>
      </w:r>
      <w:r w:rsidRPr="00066F8E">
        <w:rPr>
          <w:rFonts w:eastAsia="FlandersArtSans-Regular" w:cs="FlandersArtSans-Regular"/>
          <w:i/>
          <w:iCs/>
          <w:highlight w:val="yellow"/>
        </w:rPr>
        <w:t xml:space="preserve">op te nemen bij opdrachten met geraamde waarde </w:t>
      </w:r>
      <w:r w:rsidRPr="00066F8E">
        <w:rPr>
          <w:rFonts w:eastAsia="FlandersArtSans-Regular" w:cs="FlandersArtSans-Regular"/>
          <w:i/>
          <w:iCs/>
          <w:highlight w:val="yellow"/>
          <w:u w:val="single"/>
        </w:rPr>
        <w:t>lager</w:t>
      </w:r>
      <w:r w:rsidRPr="00066F8E">
        <w:rPr>
          <w:rFonts w:eastAsia="FlandersArtSans-Regular" w:cs="FlandersArtSans-Regular"/>
          <w:i/>
          <w:iCs/>
          <w:highlight w:val="yellow"/>
        </w:rPr>
        <w:t xml:space="preserve"> dan Europese drempel</w:t>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p>
    <w:p w14:paraId="651F0467" w14:textId="57C05695" w:rsidR="009A4288" w:rsidRPr="00066F8E" w:rsidRDefault="009A4288" w:rsidP="00802176">
      <w:pPr>
        <w:pStyle w:val="BodyText1"/>
      </w:pPr>
    </w:p>
    <w:p w14:paraId="08C665FA" w14:textId="2450E89E" w:rsidR="00236E7A" w:rsidRPr="00066F8E" w:rsidRDefault="00236E7A" w:rsidP="00A36682">
      <w:pPr>
        <w:pStyle w:val="BodyText1"/>
        <w:spacing w:after="0"/>
        <w:rPr>
          <w:rFonts w:eastAsia="FlandersArtSans-Regular" w:cs="FlandersArtSans-Regular"/>
        </w:rPr>
      </w:pPr>
      <w:r w:rsidRPr="00066F8E">
        <w:rPr>
          <w:rFonts w:eastAsia="FlandersArtSans-Regular" w:cs="FlandersArtSans-Regular"/>
        </w:rPr>
        <w:t xml:space="preserve">De inschrijver dient de vereiste bewijsmiddelen toe te voegen die beschreven staan onder </w:t>
      </w:r>
      <w:r w:rsidRPr="00066F8E">
        <w:rPr>
          <w:rStyle w:val="KruisverwijzingChar"/>
        </w:rPr>
        <w:fldChar w:fldCharType="begin"/>
      </w:r>
      <w:r w:rsidRPr="00066F8E">
        <w:rPr>
          <w:rStyle w:val="KruisverwijzingChar"/>
        </w:rPr>
        <w:instrText xml:space="preserve"> REF _Ref527639663 \r \h </w:instrText>
      </w:r>
      <w:r w:rsidR="00613307"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2.3.2</w:t>
      </w:r>
      <w:r w:rsidRPr="00066F8E">
        <w:rPr>
          <w:rStyle w:val="KruisverwijzingChar"/>
        </w:rPr>
        <w:fldChar w:fldCharType="end"/>
      </w:r>
      <w:r w:rsidRPr="00066F8E">
        <w:rPr>
          <w:rFonts w:eastAsia="FlandersArtSans-Regular" w:cs="FlandersArtSans-Regular"/>
        </w:rPr>
        <w:t>.</w:t>
      </w:r>
    </w:p>
    <w:p w14:paraId="1BDE1A39" w14:textId="50C5C915" w:rsidR="00A36682" w:rsidRPr="00066F8E" w:rsidRDefault="00A36682" w:rsidP="00A36682">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6639F758"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D60DF31" w14:textId="77777777" w:rsidTr="00737BBF">
              <w:tc>
                <w:tcPr>
                  <w:tcW w:w="1156" w:type="dxa"/>
                  <w:shd w:val="clear" w:color="auto" w:fill="auto"/>
                </w:tcPr>
                <w:p w14:paraId="376CC1C9" w14:textId="738A523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6252FF87" w14:textId="35304B5E" w:rsidR="00A36682" w:rsidRPr="00066F8E" w:rsidRDefault="00A36682" w:rsidP="00737BBF">
                  <w:pPr>
                    <w:rPr>
                      <w:rFonts w:eastAsia="FlandersArtSans-Regular,Arial" w:cs="FlandersArtSans-Regular,Arial"/>
                    </w:rPr>
                  </w:pPr>
                  <w:r w:rsidRPr="00066F8E">
                    <w:rPr>
                      <w:rFonts w:eastAsia="FlandersArtSans-Regular" w:cs="FlandersArtSans-Regular"/>
                    </w:rPr>
                    <w:t>Bewijsstukken selectiecriteria</w:t>
                  </w:r>
                </w:p>
              </w:tc>
              <w:tc>
                <w:tcPr>
                  <w:tcW w:w="4135" w:type="dxa"/>
                  <w:shd w:val="clear" w:color="auto" w:fill="auto"/>
                </w:tcPr>
                <w:p w14:paraId="2521D123" w14:textId="06A491CF"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inschrijver&gt;_04_Selectiecriteria</w:t>
                  </w:r>
                </w:p>
              </w:tc>
            </w:tr>
          </w:tbl>
          <w:p w14:paraId="285F2C79" w14:textId="77777777" w:rsidR="00A36682" w:rsidRPr="00066F8E" w:rsidRDefault="00A36682" w:rsidP="00737BBF">
            <w:pPr>
              <w:rPr>
                <w:rFonts w:eastAsia="FlandersArtSans-Regular,Arial" w:cs="FlandersArtSans-Regular,Arial"/>
              </w:rPr>
            </w:pPr>
          </w:p>
        </w:tc>
      </w:tr>
    </w:tbl>
    <w:p w14:paraId="78C1CE16" w14:textId="77777777" w:rsidR="00EA2156" w:rsidRPr="00066F8E" w:rsidRDefault="00EA2156" w:rsidP="00802176">
      <w:pPr>
        <w:pStyle w:val="BodyText1"/>
      </w:pPr>
    </w:p>
    <w:p w14:paraId="57AC7948" w14:textId="1F375303" w:rsidR="00D24484" w:rsidRPr="00066F8E" w:rsidRDefault="5DAA6DCC" w:rsidP="00E6233B">
      <w:pPr>
        <w:pStyle w:val="Kop4"/>
      </w:pPr>
      <w:bookmarkStart w:id="205" w:name="_Ref520806187"/>
      <w:r w:rsidRPr="00066F8E">
        <w:t>VERBINTENIS INZAKE BEROEP OP DRAAGKRACHT</w:t>
      </w:r>
      <w:bookmarkEnd w:id="205"/>
    </w:p>
    <w:p w14:paraId="23343AE9" w14:textId="09E40E7F" w:rsidR="00620215" w:rsidRPr="00066F8E" w:rsidRDefault="00B734CD" w:rsidP="00613307">
      <w:pPr>
        <w:pStyle w:val="BodyText1"/>
        <w:rPr>
          <w:rStyle w:val="Hyperlink"/>
          <w:rFonts w:eastAsia="FlandersArtSans-Regular,Arial" w:cs="FlandersArtSans-Regular,Arial"/>
          <w:color w:val="auto"/>
          <w:u w:val="none"/>
        </w:rPr>
      </w:pPr>
      <w:r w:rsidRPr="00066F8E">
        <w:rPr>
          <w:rFonts w:eastAsia="FlandersArtSans-Regular" w:cs="FlandersArtSans-Regular"/>
          <w:lang w:val="nl-NL"/>
        </w:rPr>
        <w:t xml:space="preserve">Indien de inschrijver </w:t>
      </w:r>
      <w:r w:rsidRPr="00066F8E">
        <w:rPr>
          <w:rFonts w:eastAsia="FlandersArtSans-Regular" w:cs="FlandersArtSans-Regular"/>
        </w:rPr>
        <w:t xml:space="preserve">zich beroept op de draagkracht van </w:t>
      </w:r>
      <w:r w:rsidR="00C76470">
        <w:rPr>
          <w:rFonts w:eastAsia="FlandersArtSans-Regular" w:cs="FlandersArtSans-Regular"/>
        </w:rPr>
        <w:t>andere ondernemers</w:t>
      </w:r>
      <w:r w:rsidRPr="00066F8E">
        <w:rPr>
          <w:rFonts w:eastAsia="FlandersArtSans-Regular" w:cs="FlandersArtSans-Regular"/>
        </w:rPr>
        <w:t xml:space="preserve">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_Ref520807118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 w:cs="FlandersArtSans-Regular"/>
        </w:rPr>
        <w:t>), kan hij v</w:t>
      </w:r>
      <w:r w:rsidR="00620215" w:rsidRPr="00066F8E">
        <w:rPr>
          <w:rFonts w:eastAsia="FlandersArtSans-Regular" w:cs="FlandersArtSans-Regular"/>
        </w:rPr>
        <w:t>oor de opmaak van de verbintenis inzake beroep op draagkracht gebruikma</w:t>
      </w:r>
      <w:r w:rsidRPr="00066F8E">
        <w:rPr>
          <w:rFonts w:eastAsia="FlandersArtSans-Regular" w:cs="FlandersArtSans-Regular"/>
        </w:rPr>
        <w:t>ken</w:t>
      </w:r>
      <w:r w:rsidR="00620215" w:rsidRPr="00066F8E">
        <w:rPr>
          <w:rFonts w:eastAsia="FlandersArtSans-Regular" w:cs="FlandersArtSans-Regular"/>
        </w:rPr>
        <w:t xml:space="preserve"> van het model “Verbintenis terbeschikkingstelling middelen”, dat als bijlage achteraan dit bestek gevoegd werd</w:t>
      </w:r>
      <w:r w:rsidR="00620215" w:rsidRPr="00066F8E">
        <w:rPr>
          <w:rStyle w:val="Hyperlink"/>
          <w:rFonts w:eastAsia="FlandersArtSans-Regular,Arial" w:cs="FlandersArtSans-Regular,Arial"/>
          <w:color w:val="auto"/>
          <w:u w:val="none"/>
        </w:rPr>
        <w:t>.</w:t>
      </w:r>
    </w:p>
    <w:p w14:paraId="2CD73CB4" w14:textId="5840915E" w:rsidR="00A36682" w:rsidRPr="00066F8E" w:rsidRDefault="00A36682" w:rsidP="00613307">
      <w:pPr>
        <w:pStyle w:val="BodyText1"/>
        <w:rPr>
          <w:rStyle w:val="Hyperlink"/>
          <w:rFonts w:eastAsia="FlandersArtSans-Regular,Arial" w:cs="FlandersArtSans-Regular,Arial"/>
          <w:color w:val="auto"/>
          <w:u w:val="none"/>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A8F5B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95258EF" w14:textId="77777777" w:rsidTr="00737BBF">
              <w:tc>
                <w:tcPr>
                  <w:tcW w:w="1156" w:type="dxa"/>
                  <w:shd w:val="clear" w:color="auto" w:fill="auto"/>
                </w:tcPr>
                <w:p w14:paraId="19429B6E" w14:textId="1F852449" w:rsidR="00A36682" w:rsidRPr="00066F8E" w:rsidRDefault="00A36682" w:rsidP="00737BBF">
                  <w:pPr>
                    <w:rPr>
                      <w:rFonts w:eastAsia="FlandersArtSans-Regular,Arial" w:cs="FlandersArtSans-Regular,Arial"/>
                      <w:b/>
                      <w:bCs/>
                    </w:rPr>
                  </w:pPr>
                  <w:r w:rsidRPr="00066F8E">
                    <w:rPr>
                      <w:rFonts w:eastAsia="FlandersArtSans-Regular" w:cs="FlandersArtSans-Regular"/>
                      <w:b/>
                      <w:bCs/>
                    </w:rPr>
                    <w:lastRenderedPageBreak/>
                    <w:t xml:space="preserve">STUK </w:t>
                  </w:r>
                  <w:r w:rsidRPr="00066F8E">
                    <w:rPr>
                      <w:rFonts w:eastAsia="FlandersArtSans-Regular" w:cs="FlandersArtSans-Regular"/>
                      <w:b/>
                      <w:bCs/>
                      <w:highlight w:val="yellow"/>
                    </w:rPr>
                    <w:t>3/5</w:t>
                  </w:r>
                </w:p>
              </w:tc>
              <w:tc>
                <w:tcPr>
                  <w:tcW w:w="4394" w:type="dxa"/>
                  <w:shd w:val="clear" w:color="auto" w:fill="auto"/>
                </w:tcPr>
                <w:p w14:paraId="0AA1692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Verbintenis draagkracht</w:t>
                  </w:r>
                </w:p>
                <w:p w14:paraId="2B517A3E" w14:textId="56D58381"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4135" w:type="dxa"/>
                  <w:shd w:val="clear" w:color="auto" w:fill="auto"/>
                </w:tcPr>
                <w:p w14:paraId="6FCB6799" w14:textId="2D794842" w:rsidR="00A36682" w:rsidRPr="00066F8E" w:rsidRDefault="00A36682" w:rsidP="00577F77">
                  <w:pPr>
                    <w:jc w:val="left"/>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03/05</w:t>
                  </w:r>
                  <w:r w:rsidRPr="00066F8E">
                    <w:rPr>
                      <w:rFonts w:eastAsia="FlandersArtSans-Regular" w:cs="FlandersArtSans-Regular"/>
                    </w:rPr>
                    <w:t xml:space="preserve">_ </w:t>
                  </w:r>
                  <w:proofErr w:type="spellStart"/>
                  <w:r w:rsidRPr="00066F8E">
                    <w:rPr>
                      <w:rFonts w:eastAsia="FlandersArtSans-Regular" w:cs="FlandersArtSans-Regular"/>
                    </w:rPr>
                    <w:t>VerbintenisDraagkracht</w:t>
                  </w:r>
                  <w:proofErr w:type="spellEnd"/>
                </w:p>
              </w:tc>
            </w:tr>
          </w:tbl>
          <w:p w14:paraId="172AA883" w14:textId="77777777" w:rsidR="00A36682" w:rsidRPr="00066F8E" w:rsidRDefault="00A36682" w:rsidP="00737BBF">
            <w:pPr>
              <w:rPr>
                <w:rFonts w:eastAsia="FlandersArtSans-Regular,Arial" w:cs="FlandersArtSans-Regular,Arial"/>
              </w:rPr>
            </w:pPr>
          </w:p>
        </w:tc>
      </w:tr>
    </w:tbl>
    <w:p w14:paraId="18B622DD" w14:textId="033B106F" w:rsidR="00842933" w:rsidRPr="00066F8E" w:rsidRDefault="00842933" w:rsidP="00802176">
      <w:pPr>
        <w:pStyle w:val="BodyText1"/>
        <w:rPr>
          <w:rFonts w:cs="Arial"/>
        </w:rPr>
      </w:pPr>
    </w:p>
    <w:p w14:paraId="6E6609DD" w14:textId="518955A9" w:rsidR="007F635A"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3 voor opdrachten met geraamde waarde hoger dan of gelijk aan Europese drempel, of 5 voor opdrachten met geraamde waarde lager dan de Europese drempel.)</w:t>
      </w:r>
    </w:p>
    <w:p w14:paraId="1CA80685" w14:textId="27F80EDF" w:rsidR="00FC0B5D" w:rsidRDefault="00FC0B5D" w:rsidP="0019666E">
      <w:pPr>
        <w:rPr>
          <w:rFonts w:cs="Arial"/>
          <w:i/>
        </w:rPr>
      </w:pPr>
    </w:p>
    <w:p w14:paraId="4B19BDD0" w14:textId="39757C3F" w:rsidR="00EC5CBC" w:rsidRDefault="00EC5CBC" w:rsidP="00EC5CBC">
      <w:pPr>
        <w:rPr>
          <w:rFonts w:cs="Arial"/>
          <w:i/>
          <w:iCs/>
        </w:rPr>
      </w:pPr>
      <w:r w:rsidRPr="00530E07">
        <w:rPr>
          <w:rFonts w:cs="Arial"/>
          <w:i/>
          <w:iCs/>
          <w:highlight w:val="yellow"/>
        </w:rPr>
        <w:t xml:space="preserve">(Opmerking: </w:t>
      </w:r>
      <w:r>
        <w:rPr>
          <w:rFonts w:cs="Arial"/>
          <w:i/>
          <w:iCs/>
          <w:highlight w:val="yellow"/>
        </w:rPr>
        <w:t xml:space="preserve">net als </w:t>
      </w:r>
      <w:r w:rsidRPr="00530E07">
        <w:rPr>
          <w:rFonts w:cs="Arial"/>
          <w:i/>
          <w:iCs/>
          <w:highlight w:val="yellow"/>
        </w:rPr>
        <w:t xml:space="preserve">het model voor offerteformulier zit </w:t>
      </w:r>
      <w:r>
        <w:rPr>
          <w:rFonts w:cs="Arial"/>
          <w:i/>
          <w:iCs/>
          <w:highlight w:val="yellow"/>
        </w:rPr>
        <w:t xml:space="preserve">de modelverbintenis ook </w:t>
      </w:r>
      <w:r w:rsidRPr="00530E07">
        <w:rPr>
          <w:rFonts w:cs="Arial"/>
          <w:i/>
          <w:iCs/>
          <w:highlight w:val="yellow"/>
        </w:rPr>
        <w:t>achteraan dit bestek, maar het is handiger voor de inschrijvers dat u er een apart Word-document van maakt</w:t>
      </w:r>
      <w:r>
        <w:rPr>
          <w:rFonts w:cs="Arial"/>
          <w:i/>
          <w:iCs/>
          <w:highlight w:val="yellow"/>
        </w:rPr>
        <w:t>)</w:t>
      </w:r>
      <w:r w:rsidRPr="00530E07">
        <w:rPr>
          <w:rFonts w:cs="Arial"/>
          <w:i/>
          <w:iCs/>
          <w:highlight w:val="yellow"/>
        </w:rPr>
        <w:t>.</w:t>
      </w:r>
    </w:p>
    <w:p w14:paraId="725F3FA6" w14:textId="11C99B72" w:rsidR="00EC5CBC" w:rsidRDefault="008874B0" w:rsidP="0019666E">
      <w:pPr>
        <w:rPr>
          <w:rFonts w:cs="Arial"/>
          <w:i/>
          <w:iCs/>
        </w:rPr>
      </w:pPr>
      <w:r w:rsidRPr="00950039">
        <w:rPr>
          <w:rFonts w:cs="Arial"/>
          <w:b/>
          <w:bCs/>
          <w:i/>
          <w:iCs/>
          <w:highlight w:val="yellow"/>
        </w:rPr>
        <w:t>Hou er zeker rekening mee dat u de modelverbintenis zelf nog moet afwerken</w:t>
      </w:r>
      <w:r>
        <w:rPr>
          <w:rFonts w:cs="Arial"/>
          <w:i/>
          <w:iCs/>
          <w:highlight w:val="yellow"/>
        </w:rPr>
        <w:t xml:space="preserve"> – zie de instructies</w:t>
      </w:r>
      <w:r w:rsidRPr="00577F77">
        <w:rPr>
          <w:rFonts w:cs="Arial"/>
          <w:i/>
          <w:iCs/>
          <w:highlight w:val="yellow"/>
        </w:rPr>
        <w:t>)</w:t>
      </w:r>
    </w:p>
    <w:p w14:paraId="6DE911A8" w14:textId="77777777" w:rsidR="00F82C30" w:rsidRPr="00066F8E" w:rsidRDefault="00F82C30" w:rsidP="0019666E">
      <w:pPr>
        <w:rPr>
          <w:rFonts w:cs="Arial"/>
          <w:i/>
        </w:rPr>
      </w:pPr>
    </w:p>
    <w:p w14:paraId="701E0F63" w14:textId="72B96894" w:rsidR="0079171A" w:rsidRPr="00066F8E" w:rsidRDefault="5DAA6DCC" w:rsidP="00E6233B">
      <w:pPr>
        <w:pStyle w:val="Kop4"/>
      </w:pPr>
      <w:bookmarkStart w:id="206" w:name="_Ref520806225"/>
      <w:r w:rsidRPr="00066F8E">
        <w:t>UNIFORM EUROPEES AANBESTEDINGSDOCUMENT (UEA)</w:t>
      </w:r>
      <w:bookmarkEnd w:id="206"/>
    </w:p>
    <w:p w14:paraId="049BE967" w14:textId="2D50F1B2" w:rsidR="00F355AD" w:rsidRPr="00066F8E" w:rsidRDefault="5DAA6DCC" w:rsidP="5DAA6DCC">
      <w:pPr>
        <w:pStyle w:val="BodyText1"/>
        <w:spacing w:after="0"/>
        <w:rPr>
          <w:rFonts w:eastAsia="FlandersArtSans-Regular" w:cs="FlandersArtSans-Regular"/>
          <w:i/>
          <w:iCs/>
          <w:highlight w:val="yellow"/>
        </w:rPr>
      </w:pPr>
      <w:r w:rsidRPr="00066F8E">
        <w:rPr>
          <w:rFonts w:eastAsia="FlandersArtSans-Regular" w:cs="FlandersArtSans-Regular"/>
          <w:i/>
          <w:iCs/>
          <w:highlight w:val="yellow"/>
        </w:rPr>
        <w:t xml:space="preserve">(Bepaling enkel op te nemen bij geraamde waarde </w:t>
      </w:r>
      <w:r w:rsidRPr="00750A87">
        <w:rPr>
          <w:rFonts w:eastAsia="FlandersArtSans-Regular" w:cs="FlandersArtSans-Regular"/>
          <w:i/>
          <w:highlight w:val="yellow"/>
          <w:u w:val="single"/>
        </w:rPr>
        <w:t>hoger</w:t>
      </w:r>
      <w:r w:rsidRPr="00066F8E">
        <w:rPr>
          <w:rFonts w:eastAsia="FlandersArtSans-Regular" w:cs="FlandersArtSans-Regular"/>
          <w:i/>
          <w:iCs/>
          <w:highlight w:val="yellow"/>
        </w:rPr>
        <w:t xml:space="preserve"> dan of gelijk aan Europese drempel</w:t>
      </w:r>
      <w:r w:rsidR="001A6447" w:rsidRPr="00066F8E">
        <w:rPr>
          <w:rFonts w:eastAsia="FlandersArtSans-Regular" w:cs="FlandersArtSans-Regular"/>
          <w:i/>
          <w:iCs/>
          <w:highlight w:val="yellow"/>
        </w:rPr>
        <w:t>)</w:t>
      </w:r>
    </w:p>
    <w:p w14:paraId="323E69BA" w14:textId="77777777" w:rsidR="00F355AD" w:rsidRPr="00066F8E" w:rsidRDefault="00F355AD" w:rsidP="5DAA6DCC">
      <w:pPr>
        <w:pStyle w:val="BodyText1"/>
        <w:spacing w:after="0"/>
        <w:rPr>
          <w:rFonts w:eastAsia="FlandersArtSans-Regular" w:cs="FlandersArtSans-Regular"/>
          <w:i/>
          <w:iCs/>
          <w:highlight w:val="yellow"/>
        </w:rPr>
      </w:pPr>
    </w:p>
    <w:p w14:paraId="1695013D" w14:textId="2B1E6F73" w:rsidR="00842933" w:rsidRPr="00066F8E" w:rsidRDefault="5DAA6DCC" w:rsidP="5DAA6DCC">
      <w:pPr>
        <w:pStyle w:val="BodyText1"/>
        <w:spacing w:after="0"/>
        <w:rPr>
          <w:rFonts w:eastAsia="FlandersArtSans-Regular" w:cs="FlandersArtSans-Regular"/>
        </w:rPr>
      </w:pPr>
      <w:r w:rsidRPr="00066F8E">
        <w:rPr>
          <w:rFonts w:eastAsia="FlandersArtSans-Regular" w:cs="FlandersArtSans-Regular"/>
        </w:rPr>
        <w:t xml:space="preserve">De inschrijver legt overeenkomstig art. 73 van de Wet Overheidsopdrachten een ingevuld </w:t>
      </w:r>
      <w:r w:rsidRPr="00066F8E">
        <w:rPr>
          <w:rFonts w:eastAsia="FlandersArtSans-Regular" w:cs="FlandersArtSans-Regular"/>
          <w:b/>
          <w:bCs/>
        </w:rPr>
        <w:t>Uniform Europees Aanbestedingsdocument (UEA)</w:t>
      </w:r>
      <w:r w:rsidRPr="00066F8E">
        <w:rPr>
          <w:rFonts w:eastAsia="FlandersArtSans-Regular" w:cs="FlandersArtSans-Regular"/>
        </w:rPr>
        <w:t xml:space="preserve"> voor</w:t>
      </w:r>
      <w:r w:rsidRPr="00066F8E">
        <w:rPr>
          <w:rFonts w:eastAsia="FlandersArtSans-Regular" w:cs="FlandersArtSans-Regular"/>
          <w:b/>
          <w:bCs/>
        </w:rPr>
        <w:t>.</w:t>
      </w:r>
    </w:p>
    <w:p w14:paraId="13F0B4BC" w14:textId="77777777" w:rsidR="007F635A" w:rsidRPr="00066F8E" w:rsidRDefault="007F635A" w:rsidP="004220AB">
      <w:pPr>
        <w:pStyle w:val="BodyText1"/>
        <w:spacing w:after="0"/>
      </w:pPr>
    </w:p>
    <w:p w14:paraId="5064A71A" w14:textId="32275E1A" w:rsidR="0079171A" w:rsidRPr="00066F8E" w:rsidRDefault="0079171A" w:rsidP="5DAA6DCC">
      <w:pPr>
        <w:pStyle w:val="BodyText1"/>
        <w:spacing w:after="0"/>
        <w:rPr>
          <w:rFonts w:eastAsia="FlandersArtSans-Regular" w:cs="FlandersArtSans-Regular"/>
        </w:rPr>
      </w:pPr>
      <w:r w:rsidRPr="00066F8E">
        <w:rPr>
          <w:rFonts w:eastAsia="FlandersArtSans-Regular" w:cs="FlandersArtSans-Regular"/>
        </w:rPr>
        <w:t xml:space="preserve">Het UEA bestaat uit een eigen verklaring die de aanbestedende overheid als voorlopig bewijs aanvaardt dat op de inschrijver geen uitsluitingsgrond van toepassing is (zie </w:t>
      </w:r>
      <w:r w:rsidR="00EB0FCF" w:rsidRPr="00066F8E">
        <w:rPr>
          <w:rStyle w:val="KruisverwijzingChar"/>
        </w:rPr>
        <w:fldChar w:fldCharType="begin"/>
      </w:r>
      <w:r w:rsidR="00EB0FCF" w:rsidRPr="00066F8E">
        <w:rPr>
          <w:rStyle w:val="KruisverwijzingChar"/>
        </w:rPr>
        <w:instrText xml:space="preserve"> REF _Ref520807138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52430A" w:rsidRPr="00066F8E">
        <w:rPr>
          <w:rStyle w:val="KruisverwijzingChar"/>
        </w:rPr>
        <w:t>2.3.1</w:t>
      </w:r>
      <w:r w:rsidR="00EB0FCF" w:rsidRPr="00066F8E">
        <w:rPr>
          <w:rStyle w:val="KruisverwijzingChar"/>
        </w:rPr>
        <w:fldChar w:fldCharType="end"/>
      </w:r>
      <w:r w:rsidRPr="00066F8E">
        <w:rPr>
          <w:rFonts w:eastAsia="FlandersArtSans-Regular" w:cs="FlandersArtSans-Regular"/>
        </w:rPr>
        <w:t xml:space="preserve">) en dat de inschrijver voldoet aan de selectiecriteria (zie </w:t>
      </w:r>
      <w:r w:rsidR="00EB0FCF" w:rsidRPr="00066F8E">
        <w:rPr>
          <w:rStyle w:val="KruisverwijzingChar"/>
        </w:rPr>
        <w:fldChar w:fldCharType="begin"/>
      </w:r>
      <w:r w:rsidR="00EB0FCF" w:rsidRPr="00066F8E">
        <w:rPr>
          <w:rStyle w:val="KruisverwijzingChar"/>
        </w:rPr>
        <w:instrText xml:space="preserve"> REF _Ref520807151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2.3.2</w:t>
      </w:r>
      <w:r w:rsidR="00EB0FCF" w:rsidRPr="00066F8E">
        <w:rPr>
          <w:rStyle w:val="KruisverwijzingChar"/>
        </w:rPr>
        <w:fldChar w:fldCharType="end"/>
      </w:r>
      <w:r w:rsidRPr="00066F8E">
        <w:rPr>
          <w:rFonts w:eastAsia="FlandersArtSans-Regular" w:cs="FlandersArtSans-Regular"/>
        </w:rPr>
        <w:t>).</w:t>
      </w:r>
    </w:p>
    <w:p w14:paraId="406B5E39" w14:textId="77777777" w:rsidR="0079171A" w:rsidRPr="00066F8E" w:rsidRDefault="0079171A" w:rsidP="0079171A">
      <w:pPr>
        <w:pStyle w:val="BodyText1"/>
        <w:spacing w:after="0"/>
      </w:pPr>
    </w:p>
    <w:p w14:paraId="79190B57" w14:textId="77777777" w:rsidR="0037723C" w:rsidRPr="00066F8E" w:rsidRDefault="0037723C" w:rsidP="0037723C">
      <w:pPr>
        <w:pStyle w:val="BodyText1"/>
        <w:spacing w:after="0"/>
        <w:rPr>
          <w:u w:val="single"/>
        </w:rPr>
      </w:pPr>
      <w:r w:rsidRPr="00066F8E">
        <w:rPr>
          <w:u w:val="single"/>
        </w:rPr>
        <w:t>Opmaak UEA via online tool</w:t>
      </w:r>
    </w:p>
    <w:p w14:paraId="50D4FCAB" w14:textId="3EB15708" w:rsidR="0037723C" w:rsidRPr="00066F8E" w:rsidRDefault="0037723C" w:rsidP="00613307">
      <w:pPr>
        <w:pStyle w:val="BodyText1"/>
        <w:spacing w:after="0"/>
        <w:rPr>
          <w:i/>
          <w:highlight w:val="yellow"/>
        </w:rPr>
      </w:pPr>
      <w:r w:rsidRPr="00066F8E">
        <w:rPr>
          <w:i/>
          <w:highlight w:val="yellow"/>
        </w:rPr>
        <w:t>(</w:t>
      </w:r>
      <w:r w:rsidRPr="00066F8E">
        <w:rPr>
          <w:i/>
          <w:highlight w:val="yellow"/>
          <w:u w:val="single"/>
        </w:rPr>
        <w:t xml:space="preserve">Maak het UEA-sjabloon aan als </w:t>
      </w:r>
      <w:proofErr w:type="spellStart"/>
      <w:r w:rsidRPr="00066F8E">
        <w:rPr>
          <w:i/>
          <w:highlight w:val="yellow"/>
          <w:u w:val="single"/>
        </w:rPr>
        <w:t>XML-bestand</w:t>
      </w:r>
      <w:proofErr w:type="spellEnd"/>
      <w:r w:rsidRPr="00066F8E">
        <w:rPr>
          <w:i/>
          <w:highlight w:val="yellow"/>
          <w:u w:val="single"/>
        </w:rPr>
        <w:t xml:space="preserve"> via </w:t>
      </w:r>
      <w:hyperlink r:id="rId26" w:history="1">
        <w:r w:rsidRPr="00066F8E">
          <w:rPr>
            <w:rStyle w:val="Hyperlink"/>
            <w:i/>
            <w:highlight w:val="yellow"/>
          </w:rPr>
          <w:t>https://uea.publicprocurement.be</w:t>
        </w:r>
      </w:hyperlink>
      <w:r w:rsidRPr="00066F8E">
        <w:rPr>
          <w:i/>
          <w:highlight w:val="yellow"/>
          <w:u w:val="single"/>
        </w:rPr>
        <w:t xml:space="preserve"> en voeg dit toe aan de opdrachtdocumenten</w:t>
      </w:r>
      <w:r w:rsidRPr="00066F8E">
        <w:rPr>
          <w:i/>
          <w:highlight w:val="yellow"/>
        </w:rPr>
        <w:t xml:space="preserve">. Voor gebruik van de tool, zie de </w:t>
      </w:r>
      <w:hyperlink r:id="rId27" w:history="1">
        <w:r w:rsidRPr="00066F8E">
          <w:rPr>
            <w:rStyle w:val="Hyperlink"/>
            <w:i/>
            <w:highlight w:val="yellow"/>
          </w:rPr>
          <w:t>handleiding</w:t>
        </w:r>
      </w:hyperlink>
      <w:r w:rsidRPr="00066F8E">
        <w:rPr>
          <w:i/>
          <w:highlight w:val="yellow"/>
        </w:rPr>
        <w:t xml:space="preserve"> (2.1. - Een nieuwe UEA-aanvraag opstellen) en volgende informatie:</w:t>
      </w:r>
    </w:p>
    <w:p w14:paraId="15EE13E6" w14:textId="77777777" w:rsidR="0037723C" w:rsidRPr="00066F8E" w:rsidRDefault="0037723C" w:rsidP="00613307">
      <w:pPr>
        <w:pStyle w:val="BodyText1"/>
        <w:numPr>
          <w:ilvl w:val="0"/>
          <w:numId w:val="36"/>
        </w:numPr>
        <w:spacing w:after="0"/>
        <w:rPr>
          <w:i/>
          <w:iCs/>
          <w:highlight w:val="yellow"/>
        </w:rPr>
      </w:pPr>
      <w:r w:rsidRPr="00066F8E">
        <w:rPr>
          <w:i/>
          <w:iCs/>
          <w:highlight w:val="yellow"/>
        </w:rPr>
        <w:t>Pagina Selectie (deel IV): duidt bovenaan ‘Nee’ aan om te werken met de algemene verklaring. Hierdoor hoeft verder niets te worden ingevuld in dit deel.</w:t>
      </w:r>
    </w:p>
    <w:p w14:paraId="697E27FB" w14:textId="77777777" w:rsidR="0037723C" w:rsidRPr="00066F8E" w:rsidRDefault="0037723C" w:rsidP="00613307">
      <w:pPr>
        <w:pStyle w:val="BodyText1"/>
        <w:numPr>
          <w:ilvl w:val="0"/>
          <w:numId w:val="36"/>
        </w:numPr>
        <w:spacing w:after="0"/>
        <w:rPr>
          <w:i/>
          <w:highlight w:val="yellow"/>
        </w:rPr>
      </w:pPr>
      <w:r w:rsidRPr="00066F8E">
        <w:rPr>
          <w:i/>
          <w:highlight w:val="yellow"/>
        </w:rPr>
        <w:t xml:space="preserve">Exporteren als </w:t>
      </w:r>
      <w:proofErr w:type="spellStart"/>
      <w:r w:rsidRPr="00066F8E">
        <w:rPr>
          <w:i/>
          <w:highlight w:val="yellow"/>
        </w:rPr>
        <w:t>PDF-bestand</w:t>
      </w:r>
      <w:proofErr w:type="spellEnd"/>
      <w:r w:rsidRPr="00066F8E">
        <w:rPr>
          <w:i/>
          <w:highlight w:val="yellow"/>
        </w:rPr>
        <w:t xml:space="preserve"> is tevens mogelijk, maar dit is in feite onbruikbaar voor de inschrijvers.</w:t>
      </w:r>
    </w:p>
    <w:p w14:paraId="27D0C8B0" w14:textId="77777777" w:rsidR="0037723C" w:rsidRPr="00066F8E" w:rsidRDefault="0037723C" w:rsidP="0037723C">
      <w:pPr>
        <w:pStyle w:val="BodyText1"/>
        <w:spacing w:after="0"/>
      </w:pPr>
    </w:p>
    <w:p w14:paraId="0FAFCF1F" w14:textId="77777777" w:rsidR="0037723C" w:rsidRPr="00066F8E" w:rsidRDefault="0037723C" w:rsidP="00613307">
      <w:pPr>
        <w:pStyle w:val="BodyText1"/>
        <w:spacing w:after="0"/>
      </w:pPr>
      <w:r w:rsidRPr="00066F8E">
        <w:t xml:space="preserve">Voor opmaak van het UEA kan de inschrijver gebruik maken van het formulier dat als </w:t>
      </w:r>
      <w:proofErr w:type="spellStart"/>
      <w:r w:rsidRPr="00066F8E">
        <w:t>XML-bestand</w:t>
      </w:r>
      <w:proofErr w:type="spellEnd"/>
      <w:r w:rsidRPr="00066F8E">
        <w:t xml:space="preserve"> bij de opdrachtdocumenten werd opgenomen, en dat kan ingevuld worden via de online tool: </w:t>
      </w:r>
      <w:hyperlink r:id="rId28" w:history="1">
        <w:r w:rsidRPr="00066F8E">
          <w:rPr>
            <w:rStyle w:val="Hyperlink"/>
          </w:rPr>
          <w:t>https://uea.publicprocurement.be</w:t>
        </w:r>
      </w:hyperlink>
    </w:p>
    <w:p w14:paraId="66A9A12A" w14:textId="77777777" w:rsidR="0037723C" w:rsidRPr="00066F8E" w:rsidRDefault="0037723C" w:rsidP="00613307">
      <w:pPr>
        <w:pStyle w:val="BodyText1"/>
        <w:spacing w:after="0"/>
      </w:pPr>
    </w:p>
    <w:p w14:paraId="1498BE59" w14:textId="77777777" w:rsidR="0037723C" w:rsidRPr="00066F8E" w:rsidRDefault="0037723C" w:rsidP="00613307">
      <w:pPr>
        <w:pStyle w:val="BodyText1"/>
        <w:spacing w:after="0"/>
      </w:pPr>
      <w:r w:rsidRPr="00066F8E">
        <w:t>Een handleiding voor gebruik van de online tool is terug te vinden op:</w:t>
      </w:r>
    </w:p>
    <w:p w14:paraId="42CB1A00" w14:textId="1250B569" w:rsidR="0037723C" w:rsidRPr="00066F8E" w:rsidRDefault="00000000" w:rsidP="00613307">
      <w:pPr>
        <w:pStyle w:val="BodyText1"/>
        <w:spacing w:after="0"/>
      </w:pPr>
      <w:hyperlink r:id="rId29" w:history="1">
        <w:r w:rsidR="00F30CDC" w:rsidRPr="006A749E">
          <w:rPr>
            <w:rStyle w:val="Hyperlink"/>
          </w:rPr>
          <w:t>https://bosa.belgium.be/nl/applications/uniform-europees-aanbestedingsdocument-uea</w:t>
        </w:r>
      </w:hyperlink>
      <w:r w:rsidR="0037723C" w:rsidRPr="00066F8E">
        <w:t xml:space="preserve"> </w:t>
      </w:r>
    </w:p>
    <w:p w14:paraId="04B13849" w14:textId="77777777" w:rsidR="0037723C" w:rsidRPr="00066F8E" w:rsidRDefault="0037723C" w:rsidP="00613307">
      <w:pPr>
        <w:pStyle w:val="BodyText1"/>
        <w:numPr>
          <w:ilvl w:val="0"/>
          <w:numId w:val="37"/>
        </w:numPr>
        <w:spacing w:after="0"/>
      </w:pPr>
      <w:r w:rsidRPr="00066F8E">
        <w:t>Zie 2.1 Een bestaand UEA (aanvraag of antwoord) importeren en bewerken</w:t>
      </w:r>
    </w:p>
    <w:p w14:paraId="1DC90A89" w14:textId="77777777" w:rsidR="0037723C" w:rsidRPr="00066F8E" w:rsidRDefault="0037723C" w:rsidP="00613307">
      <w:pPr>
        <w:pStyle w:val="BodyText1"/>
        <w:spacing w:after="0"/>
      </w:pPr>
    </w:p>
    <w:p w14:paraId="44A5DE38" w14:textId="77777777" w:rsidR="0037723C" w:rsidRPr="00066F8E" w:rsidRDefault="0037723C" w:rsidP="00613307">
      <w:pPr>
        <w:pStyle w:val="BodyText1"/>
        <w:spacing w:after="0"/>
      </w:pPr>
      <w:r w:rsidRPr="00066F8E">
        <w:t xml:space="preserve">Gelieve het ingevulde UEA </w:t>
      </w:r>
      <w:r w:rsidRPr="00066F8E">
        <w:rPr>
          <w:u w:val="single"/>
        </w:rPr>
        <w:t xml:space="preserve">als </w:t>
      </w:r>
      <w:proofErr w:type="spellStart"/>
      <w:r w:rsidRPr="00066F8E">
        <w:rPr>
          <w:u w:val="single"/>
        </w:rPr>
        <w:t>PDF-bestand</w:t>
      </w:r>
      <w:proofErr w:type="spellEnd"/>
      <w:r w:rsidRPr="00066F8E">
        <w:rPr>
          <w:u w:val="single"/>
        </w:rPr>
        <w:t xml:space="preserve"> toe te voegen aan de offerte</w:t>
      </w:r>
      <w:r w:rsidRPr="00066F8E">
        <w:t>.</w:t>
      </w:r>
    </w:p>
    <w:p w14:paraId="2A4AE9E1" w14:textId="77777777" w:rsidR="0037723C" w:rsidRPr="00066F8E" w:rsidRDefault="0037723C" w:rsidP="00613307">
      <w:pPr>
        <w:pStyle w:val="BodyText1"/>
        <w:spacing w:after="0"/>
      </w:pPr>
    </w:p>
    <w:p w14:paraId="16FB26EC" w14:textId="77777777" w:rsidR="0037723C" w:rsidRPr="00066F8E" w:rsidRDefault="0037723C" w:rsidP="00613307">
      <w:pPr>
        <w:pStyle w:val="BodyText1"/>
        <w:spacing w:after="0"/>
      </w:pPr>
      <w:r w:rsidRPr="00066F8E">
        <w:t>De XML-versie van het ingevulde UEA kan de inschrijver bewaren voor hergebruik bij volgende plaatsingsprocedures voor andere opdrachten.</w:t>
      </w:r>
    </w:p>
    <w:p w14:paraId="3C10D878" w14:textId="77777777" w:rsidR="0037723C" w:rsidRPr="00066F8E" w:rsidRDefault="0037723C" w:rsidP="00613307">
      <w:pPr>
        <w:pStyle w:val="BodyText1"/>
        <w:spacing w:after="0"/>
      </w:pPr>
      <w:r w:rsidRPr="00066F8E">
        <w:t xml:space="preserve">Een reeds ingevuld UEA uit een andere plaatsingsprocedure in de vorm van een </w:t>
      </w:r>
      <w:proofErr w:type="spellStart"/>
      <w:r w:rsidRPr="00066F8E">
        <w:t>XML-bestand</w:t>
      </w:r>
      <w:proofErr w:type="spellEnd"/>
      <w:r w:rsidRPr="00066F8E">
        <w:t>, kan tevens via deze tool hergebruikt worden.</w:t>
      </w:r>
    </w:p>
    <w:p w14:paraId="6D4D37ED" w14:textId="77777777" w:rsidR="0037723C" w:rsidRPr="00066F8E" w:rsidRDefault="0037723C" w:rsidP="0037723C">
      <w:pPr>
        <w:pStyle w:val="BodyText1"/>
        <w:spacing w:after="0"/>
      </w:pPr>
    </w:p>
    <w:p w14:paraId="60523320" w14:textId="77777777" w:rsidR="0037723C" w:rsidRPr="00066F8E" w:rsidRDefault="0037723C" w:rsidP="0037723C">
      <w:pPr>
        <w:pStyle w:val="BodyText1"/>
        <w:spacing w:after="0"/>
        <w:rPr>
          <w:u w:val="single"/>
        </w:rPr>
      </w:pPr>
      <w:r w:rsidRPr="00066F8E">
        <w:rPr>
          <w:u w:val="single"/>
        </w:rPr>
        <w:lastRenderedPageBreak/>
        <w:t>Instructies voor het invullen van het UEA</w:t>
      </w:r>
    </w:p>
    <w:p w14:paraId="4C802E90" w14:textId="77777777" w:rsidR="0037723C" w:rsidRPr="00066F8E" w:rsidRDefault="0037723C" w:rsidP="0037723C">
      <w:pPr>
        <w:pStyle w:val="BodyText1"/>
        <w:spacing w:after="0"/>
      </w:pPr>
    </w:p>
    <w:p w14:paraId="6C871F47" w14:textId="77777777" w:rsidR="0037723C" w:rsidRPr="00066F8E" w:rsidRDefault="0037723C" w:rsidP="00613307">
      <w:pPr>
        <w:pStyle w:val="BodyText1"/>
        <w:spacing w:after="0"/>
      </w:pPr>
      <w:r w:rsidRPr="00066F8E">
        <w:t>Bij het invullen van het UEA dient de inschrijver rekening te houden met het volgende:</w:t>
      </w:r>
    </w:p>
    <w:p w14:paraId="16C7E640" w14:textId="77777777" w:rsidR="0037723C" w:rsidRPr="00066F8E" w:rsidRDefault="0037723C" w:rsidP="00613307">
      <w:pPr>
        <w:pStyle w:val="BodyText1"/>
        <w:numPr>
          <w:ilvl w:val="0"/>
          <w:numId w:val="36"/>
        </w:numPr>
        <w:spacing w:after="0"/>
      </w:pPr>
      <w:r w:rsidRPr="00066F8E">
        <w:rPr>
          <w:b/>
          <w:bCs/>
        </w:rPr>
        <w:t>Deel II A – Gegevens over de ondernemer</w:t>
      </w:r>
      <w:r w:rsidRPr="00066F8E">
        <w:t>: de velden m.b.t. de “officiële lijst van erkende ondernemingen” zijn niet van toepassing op deze opdracht</w:t>
      </w:r>
    </w:p>
    <w:p w14:paraId="0DD8D7AE" w14:textId="2980F749" w:rsidR="0037723C" w:rsidRPr="00066F8E" w:rsidRDefault="0037723C" w:rsidP="00613307">
      <w:pPr>
        <w:pStyle w:val="BodyText1"/>
        <w:numPr>
          <w:ilvl w:val="0"/>
          <w:numId w:val="36"/>
        </w:numPr>
        <w:spacing w:after="0"/>
      </w:pPr>
      <w:r w:rsidRPr="00066F8E">
        <w:rPr>
          <w:b/>
          <w:bCs/>
        </w:rPr>
        <w:t>Deel III D – Louter nationale uitsluitingsgronden</w:t>
      </w:r>
      <w:r w:rsidRPr="00066F8E">
        <w:t>: de toepasselijke uitsluitingsgrond betreft de tewerkstelling van illegaal verblijvende onderdanen van derde landen. De inschrijver dient bijgevolg te verklaren of hij wegens het tewerkstellen van illegaal verblijvende onderdanen van derde landen werd veroordeeld door een administratieve of gerechtelijke beslissing, met inbegrip van een in uitvoering van artikel 49/2 van het Sociaal Strafwetboek opgestelde schriftelijke kennisgeving  die niet ouder is dan vijf jaar of die expliciet een uitsluitingsperiode bevat die nog steeds van toepassing is.</w:t>
      </w:r>
      <w:r w:rsidR="00DE6947" w:rsidRPr="00066F8E" w:rsidDel="00DE6947">
        <w:t xml:space="preserve"> </w:t>
      </w:r>
      <w:r w:rsidRPr="00066F8E">
        <w:br/>
        <w:t>Indien ‘Ja’, geef meer informatie.</w:t>
      </w:r>
    </w:p>
    <w:p w14:paraId="52D6EB0D" w14:textId="57B6D2BA" w:rsidR="0037723C" w:rsidRPr="00066F8E" w:rsidRDefault="0037723C" w:rsidP="00613307">
      <w:pPr>
        <w:pStyle w:val="BodyText1"/>
        <w:numPr>
          <w:ilvl w:val="0"/>
          <w:numId w:val="36"/>
        </w:numPr>
        <w:spacing w:after="0"/>
        <w:rPr>
          <w:i/>
          <w:iCs/>
        </w:rPr>
      </w:pPr>
      <w:r w:rsidRPr="00066F8E">
        <w:rPr>
          <w:b/>
          <w:bCs/>
        </w:rPr>
        <w:t>Deel IV – Selectiecriteria</w:t>
      </w:r>
      <w:r w:rsidRPr="00066F8E">
        <w:t>: de inschrijver dient louter te verklaren dat hij voldoet aan de voorgeschreven selectiecriteria.</w:t>
      </w:r>
    </w:p>
    <w:p w14:paraId="1BBEFD1E" w14:textId="212FE664" w:rsidR="00183AE8" w:rsidRPr="00066F8E" w:rsidRDefault="00183AE8" w:rsidP="00613307">
      <w:pPr>
        <w:pStyle w:val="BodyText1"/>
        <w:numPr>
          <w:ilvl w:val="0"/>
          <w:numId w:val="36"/>
        </w:numPr>
        <w:spacing w:after="0"/>
        <w:rPr>
          <w:i/>
        </w:rPr>
      </w:pPr>
      <w:r w:rsidRPr="00066F8E">
        <w:rPr>
          <w:rFonts w:cs="Helvetica"/>
          <w:b/>
          <w:color w:val="333333"/>
        </w:rPr>
        <w:t xml:space="preserve">Deel V </w:t>
      </w:r>
      <w:r w:rsidRPr="00066F8E">
        <w:rPr>
          <w:b/>
        </w:rPr>
        <w:t>–</w:t>
      </w:r>
      <w:r w:rsidRPr="00066F8E">
        <w:rPr>
          <w:rFonts w:cs="Helvetica"/>
          <w:b/>
          <w:color w:val="333333"/>
        </w:rPr>
        <w:t xml:space="preserve"> Beperking van het aantal gekwalificeerde gegadigden:</w:t>
      </w:r>
      <w:r w:rsidRPr="00066F8E">
        <w:rPr>
          <w:rFonts w:cs="Helvetica"/>
          <w:color w:val="333333"/>
        </w:rPr>
        <w:t xml:space="preserve"> niet van toepassing op deze opdracht</w:t>
      </w:r>
      <w:r w:rsidRPr="00066F8E">
        <w:t>.</w:t>
      </w:r>
    </w:p>
    <w:p w14:paraId="1A043E72" w14:textId="2188762B" w:rsidR="0037723C" w:rsidRPr="00066F8E" w:rsidRDefault="0037723C" w:rsidP="00613307">
      <w:pPr>
        <w:pStyle w:val="BodyText1"/>
        <w:numPr>
          <w:ilvl w:val="0"/>
          <w:numId w:val="36"/>
        </w:numPr>
        <w:spacing w:after="0"/>
        <w:rPr>
          <w:i/>
          <w:iCs/>
        </w:rPr>
      </w:pPr>
      <w:r w:rsidRPr="00066F8E">
        <w:rPr>
          <w:b/>
          <w:bCs/>
        </w:rPr>
        <w:t xml:space="preserve">Deel VI </w:t>
      </w:r>
      <w:r w:rsidRPr="00066F8E">
        <w:rPr>
          <w:i/>
          <w:iCs/>
        </w:rPr>
        <w:t>–</w:t>
      </w:r>
      <w:r w:rsidRPr="00066F8E">
        <w:rPr>
          <w:b/>
          <w:bCs/>
        </w:rPr>
        <w:t xml:space="preserve"> Slotopmerkingen</w:t>
      </w:r>
      <w:r w:rsidRPr="00066F8E">
        <w:t xml:space="preserve">: de ondertekening door de inschrijver wordt gedaan door middel van het plaatsen van een elektronische handtekening op het indieningsrapport in </w:t>
      </w:r>
      <w:r w:rsidR="00262C37">
        <w:t>e-Procurement</w:t>
      </w:r>
      <w:r w:rsidRPr="00066F8E">
        <w:t xml:space="preserve">. Dit indieningsrapport slaat op de gehele aanvraag tot deelneming of offerte, incl. het UEA (zie ook </w:t>
      </w:r>
      <w:r w:rsidR="00B65864" w:rsidRPr="00066F8E">
        <w:rPr>
          <w:rStyle w:val="KruisverwijzingChar"/>
        </w:rPr>
        <w:fldChar w:fldCharType="begin"/>
      </w:r>
      <w:r w:rsidR="00B65864" w:rsidRPr="00066F8E">
        <w:rPr>
          <w:rStyle w:val="KruisverwijzingChar"/>
        </w:rPr>
        <w:instrText xml:space="preserve"> REF _Ref520807196 \r \h  \* MERGEFORMAT </w:instrText>
      </w:r>
      <w:r w:rsidR="00B65864" w:rsidRPr="00066F8E">
        <w:rPr>
          <w:rStyle w:val="KruisverwijzingChar"/>
        </w:rPr>
      </w:r>
      <w:r w:rsidR="00B65864" w:rsidRPr="00066F8E">
        <w:rPr>
          <w:rStyle w:val="KruisverwijzingChar"/>
        </w:rPr>
        <w:fldChar w:fldCharType="separate"/>
      </w:r>
      <w:r w:rsidR="00962495" w:rsidRPr="00066F8E">
        <w:rPr>
          <w:rStyle w:val="KruisverwijzingChar"/>
        </w:rPr>
        <w:t>2.6.3</w:t>
      </w:r>
      <w:r w:rsidR="00B65864" w:rsidRPr="00066F8E">
        <w:rPr>
          <w:rStyle w:val="KruisverwijzingChar"/>
        </w:rPr>
        <w:fldChar w:fldCharType="end"/>
      </w:r>
      <w:r w:rsidRPr="00066F8E">
        <w:t>)</w:t>
      </w:r>
    </w:p>
    <w:p w14:paraId="2FDC6465" w14:textId="77777777" w:rsidR="0037723C" w:rsidRPr="00066F8E" w:rsidRDefault="0037723C" w:rsidP="0037723C">
      <w:pPr>
        <w:pStyle w:val="BodyText1"/>
        <w:spacing w:after="0"/>
      </w:pPr>
    </w:p>
    <w:p w14:paraId="35044D62" w14:textId="77777777" w:rsidR="0037723C" w:rsidRPr="00066F8E" w:rsidRDefault="0037723C" w:rsidP="0037723C">
      <w:pPr>
        <w:pStyle w:val="BodyText1"/>
        <w:spacing w:after="0"/>
        <w:rPr>
          <w:u w:val="single"/>
        </w:rPr>
      </w:pPr>
      <w:r w:rsidRPr="00066F8E">
        <w:rPr>
          <w:u w:val="single"/>
        </w:rPr>
        <w:t>Bijkomende vereisten</w:t>
      </w:r>
    </w:p>
    <w:p w14:paraId="0A4200E4" w14:textId="77777777" w:rsidR="0079171A" w:rsidRPr="00066F8E" w:rsidRDefault="0079171A" w:rsidP="0079171A">
      <w:pPr>
        <w:pStyle w:val="BodyText1"/>
        <w:spacing w:after="0"/>
      </w:pPr>
    </w:p>
    <w:p w14:paraId="2128E2CD" w14:textId="77777777" w:rsidR="0079171A" w:rsidRPr="00066F8E" w:rsidRDefault="5DAA6DCC" w:rsidP="5DAA6DCC">
      <w:pPr>
        <w:pStyle w:val="BodyText1"/>
        <w:spacing w:after="0"/>
        <w:rPr>
          <w:rFonts w:eastAsia="FlandersArtSans-Regular" w:cs="FlandersArtSans-Regular"/>
          <w:b/>
          <w:bCs/>
        </w:rPr>
      </w:pPr>
      <w:r w:rsidRPr="00066F8E">
        <w:rPr>
          <w:rFonts w:eastAsia="FlandersArtSans-Regular" w:cs="FlandersArtSans-Regular"/>
          <w:b/>
          <w:bCs/>
        </w:rPr>
        <w:t>De inschrijver moet tevens:</w:t>
      </w:r>
    </w:p>
    <w:p w14:paraId="1BE5CCEB" w14:textId="7694C877" w:rsidR="00204ABF" w:rsidRPr="00066F8E" w:rsidRDefault="5DAA6DCC"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een ingevuld UEA voorleggen 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3891A040" w14:textId="491B7B28" w:rsidR="0079171A" w:rsidRPr="00066F8E" w:rsidRDefault="00204ABF"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een ingevuld UEA </w:t>
      </w:r>
      <w:r w:rsidR="00183AE8" w:rsidRPr="00066F8E">
        <w:t>(afdelingen A en B van deel II</w:t>
      </w:r>
      <w:r w:rsidR="00D563CD" w:rsidRPr="00066F8E">
        <w:t>,</w:t>
      </w:r>
      <w:r w:rsidR="00183AE8" w:rsidRPr="00066F8E">
        <w:t xml:space="preserve"> en</w:t>
      </w:r>
      <w:r w:rsidR="00D563CD" w:rsidRPr="00066F8E">
        <w:t xml:space="preserve"> geheel</w:t>
      </w:r>
      <w:r w:rsidR="00183AE8" w:rsidRPr="00066F8E">
        <w:t xml:space="preserve"> deel III) </w:t>
      </w:r>
      <w:r w:rsidRPr="00066F8E">
        <w:rPr>
          <w:rFonts w:eastAsia="FlandersArtSans-Regular" w:cs="FlandersArtSans-Regular"/>
        </w:rPr>
        <w:t xml:space="preserve">voorleggen </w:t>
      </w:r>
      <w:r w:rsidR="0079171A" w:rsidRPr="00066F8E">
        <w:rPr>
          <w:rFonts w:eastAsia="FlandersArtSans-Regular" w:cs="FlandersArtSans-Regular"/>
        </w:rPr>
        <w:t xml:space="preserve">voor elke </w:t>
      </w:r>
      <w:r w:rsidR="00900EE6">
        <w:rPr>
          <w:rFonts w:eastAsia="FlandersArtSans-Regular" w:cs="FlandersArtSans-Regular"/>
        </w:rPr>
        <w:t>ondernemer</w:t>
      </w:r>
      <w:r w:rsidR="0079171A" w:rsidRPr="00066F8E">
        <w:rPr>
          <w:rFonts w:eastAsia="FlandersArtSans-Regular" w:cs="FlandersArtSans-Regular"/>
        </w:rPr>
        <w:t xml:space="preserve"> op wiens draagkracht de inschrijver beroep doet</w:t>
      </w:r>
      <w:r w:rsidR="009D6EFC" w:rsidRPr="00066F8E">
        <w:t xml:space="preserve"> met het oog op het voldoen aan de selectiecriteria</w:t>
      </w:r>
      <w:r w:rsidR="0079171A" w:rsidRPr="00066F8E">
        <w:rPr>
          <w:rFonts w:eastAsia="FlandersArtSans-Regular" w:cs="FlandersArtSans-Regular"/>
        </w:rPr>
        <w:t xml:space="preserve"> (zie </w:t>
      </w:r>
      <w:r w:rsidR="00EB0FCF" w:rsidRPr="00066F8E">
        <w:rPr>
          <w:rStyle w:val="KruisverwijzingChar"/>
        </w:rPr>
        <w:fldChar w:fldCharType="begin"/>
      </w:r>
      <w:r w:rsidR="00EB0FCF" w:rsidRPr="00066F8E">
        <w:rPr>
          <w:rStyle w:val="KruisverwijzingChar"/>
        </w:rPr>
        <w:instrText xml:space="preserve"> REF _Ref520807167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2.3.3</w:t>
      </w:r>
      <w:r w:rsidR="00EB0FCF" w:rsidRPr="00066F8E">
        <w:rPr>
          <w:rStyle w:val="KruisverwijzingChar"/>
        </w:rPr>
        <w:fldChar w:fldCharType="end"/>
      </w:r>
      <w:r w:rsidR="0079171A" w:rsidRPr="00066F8E">
        <w:rPr>
          <w:rFonts w:eastAsia="FlandersArtSans-Regular" w:cs="FlandersArtSans-Regular"/>
        </w:rPr>
        <w:t>);</w:t>
      </w:r>
    </w:p>
    <w:p w14:paraId="45BD7F8E" w14:textId="44DB7F29" w:rsidR="0079171A" w:rsidRPr="00066F8E" w:rsidRDefault="5DAA6DCC" w:rsidP="00613307">
      <w:pPr>
        <w:pStyle w:val="BodyText1"/>
        <w:numPr>
          <w:ilvl w:val="0"/>
          <w:numId w:val="14"/>
        </w:numPr>
        <w:spacing w:after="0"/>
        <w:rPr>
          <w:rFonts w:eastAsia="FlandersArtSans-Regular" w:cs="FlandersArtSans-Regular"/>
        </w:rPr>
      </w:pPr>
      <w:r w:rsidRPr="00066F8E">
        <w:rPr>
          <w:rFonts w:eastAsia="FlandersArtSans-Regular" w:cs="FlandersArtSans-Regular"/>
        </w:rPr>
        <w:t xml:space="preserve">in geval de inschrijver een combinatie van ondernemingen is, aanduiden welke </w:t>
      </w:r>
      <w:r w:rsidR="009767BB" w:rsidRPr="00066F8E">
        <w:rPr>
          <w:rFonts w:eastAsia="FlandersArtSans-Regular" w:cs="FlandersArtSans-Regular"/>
        </w:rPr>
        <w:t>onderneming</w:t>
      </w:r>
      <w:r w:rsidRPr="00066F8E">
        <w:rPr>
          <w:rFonts w:eastAsia="FlandersArtSans-Regular" w:cs="FlandersArtSans-Regular"/>
        </w:rPr>
        <w:t xml:space="preserve"> zal optreden als vertegenwoordiger naar de aanbestedende overheid toe, in deel II.B van het UEA;</w:t>
      </w:r>
    </w:p>
    <w:p w14:paraId="11D34F4B" w14:textId="77777777" w:rsidR="0079171A" w:rsidRPr="00066F8E" w:rsidRDefault="0079171A" w:rsidP="0079171A">
      <w:pPr>
        <w:pStyle w:val="BodyText1"/>
        <w:spacing w:after="0"/>
      </w:pPr>
    </w:p>
    <w:p w14:paraId="7295A884" w14:textId="48B009D2" w:rsidR="0079171A" w:rsidRPr="00066F8E" w:rsidRDefault="5DAA6DCC" w:rsidP="00613307">
      <w:pPr>
        <w:pStyle w:val="BodyText1"/>
        <w:spacing w:after="0"/>
        <w:rPr>
          <w:rFonts w:eastAsia="FlandersArtSans-Regular" w:cs="FlandersArtSans-Regular"/>
        </w:rPr>
      </w:pPr>
      <w:r w:rsidRPr="00066F8E">
        <w:rPr>
          <w:rFonts w:eastAsia="FlandersArtSans-Regular" w:cs="FlandersArtSans-Regular"/>
        </w:rPr>
        <w:t>De aanbestedende overheid kan de inschrijvers tijdens de procedure te allen tijde verzoeken de vereiste ondersteunende documenten geheel of gedeeltelijk in te dienen wanneer dit noodzakelijk is voor het goede verloop van de procedure.</w:t>
      </w:r>
    </w:p>
    <w:p w14:paraId="2475A8BD" w14:textId="50D72045" w:rsidR="00A36682" w:rsidRPr="00066F8E" w:rsidRDefault="00A36682" w:rsidP="00613307">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7A429AAA"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24AFEC5" w14:textId="77777777" w:rsidTr="00737BBF">
              <w:tc>
                <w:tcPr>
                  <w:tcW w:w="1156" w:type="dxa"/>
                  <w:shd w:val="clear" w:color="auto" w:fill="auto"/>
                </w:tcPr>
                <w:p w14:paraId="0DCB96E6" w14:textId="0F50E77E"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434AA8A0"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Uniform Europees Aanbestedingsdocument</w:t>
                  </w:r>
                </w:p>
                <w:p w14:paraId="2233D0CD"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5668AB5A" w14:textId="38DE17AC"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08828593" w14:textId="415BD64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inschrijver&gt;_04_UEA</w:t>
                  </w:r>
                </w:p>
              </w:tc>
            </w:tr>
          </w:tbl>
          <w:p w14:paraId="621C7F0A" w14:textId="77777777" w:rsidR="00A36682" w:rsidRPr="00066F8E" w:rsidRDefault="00A36682" w:rsidP="00737BBF">
            <w:pPr>
              <w:rPr>
                <w:rFonts w:eastAsia="FlandersArtSans-Regular,Arial" w:cs="FlandersArtSans-Regular,Arial"/>
              </w:rPr>
            </w:pPr>
          </w:p>
        </w:tc>
      </w:tr>
    </w:tbl>
    <w:p w14:paraId="54DF9E9E" w14:textId="6EEACE45" w:rsidR="004820FA" w:rsidRPr="00066F8E" w:rsidRDefault="004820FA" w:rsidP="0079171A">
      <w:pPr>
        <w:pStyle w:val="BodyText1"/>
        <w:spacing w:after="0"/>
      </w:pPr>
    </w:p>
    <w:p w14:paraId="55CC2C2B" w14:textId="45B02B6E" w:rsidR="00047D12" w:rsidRPr="00066F8E" w:rsidRDefault="5DAA6DCC" w:rsidP="00E6233B">
      <w:pPr>
        <w:pStyle w:val="Kop3"/>
      </w:pPr>
      <w:bookmarkStart w:id="207" w:name="_Ref520808264"/>
      <w:bookmarkStart w:id="208" w:name="_Toc159852083"/>
      <w:r w:rsidRPr="00066F8E">
        <w:t>BEWIJSSTUKKEN HANDTEKENBEVOEGDHEID</w:t>
      </w:r>
      <w:bookmarkEnd w:id="207"/>
      <w:bookmarkEnd w:id="208"/>
    </w:p>
    <w:p w14:paraId="3551ACCF" w14:textId="2E55A33A" w:rsidR="00F17530" w:rsidRPr="00066F8E" w:rsidRDefault="5DAA6DCC" w:rsidP="5DAA6DCC">
      <w:pPr>
        <w:pStyle w:val="BodyText1"/>
        <w:rPr>
          <w:rFonts w:eastAsia="FlandersArtSans-Regular" w:cs="FlandersArtSans-Regular"/>
        </w:rPr>
      </w:pPr>
      <w:r w:rsidRPr="00066F8E">
        <w:rPr>
          <w:rFonts w:eastAsia="FlandersArtSans-Regular" w:cs="FlandersArtSans-Regular"/>
        </w:rPr>
        <w:t>De inschrijver voegt de nodige documenten toe waaruit de bevoegdheid</w:t>
      </w:r>
      <w:r w:rsidR="005E6A28" w:rsidRPr="00066F8E">
        <w:rPr>
          <w:rFonts w:eastAsia="FlandersArtSans-Regular" w:cs="FlandersArtSans-Regular"/>
        </w:rPr>
        <w:t xml:space="preserve"> of machtiging</w:t>
      </w:r>
      <w:r w:rsidRPr="00066F8E">
        <w:rPr>
          <w:rFonts w:eastAsia="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rPr>
          <w:rFonts w:eastAsia="FlandersArtSans-Regular" w:cs="FlandersArtSans-Regular"/>
        </w:rPr>
      </w:pPr>
      <w:r w:rsidRPr="00066F8E">
        <w:rPr>
          <w:rFonts w:eastAsia="FlandersArtSans-Regular" w:cs="FlandersArtSans-Regular"/>
        </w:rPr>
        <w:lastRenderedPageBreak/>
        <w:t>In geval van een volmacht moet de inschrijver tevens de bevoegdheid van de volmachtgever aantonen.</w:t>
      </w:r>
    </w:p>
    <w:p w14:paraId="1374D747" w14:textId="77777777" w:rsidR="00F17530" w:rsidRPr="00066F8E" w:rsidRDefault="00F17530" w:rsidP="00EC1563">
      <w:pPr>
        <w:pStyle w:val="BodyText1"/>
        <w:spacing w:after="0"/>
      </w:pPr>
    </w:p>
    <w:p w14:paraId="122D13AD" w14:textId="7DA26103" w:rsidR="00F17530" w:rsidRPr="00066F8E" w:rsidRDefault="00F17530" w:rsidP="5DAA6DCC">
      <w:pPr>
        <w:pStyle w:val="BodyText1"/>
        <w:rPr>
          <w:rFonts w:eastAsia="FlandersArtSans-Regular" w:cs="FlandersArtSans-Regular"/>
        </w:rPr>
      </w:pPr>
      <w:r w:rsidRPr="00066F8E">
        <w:rPr>
          <w:rFonts w:eastAsia="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eastAsia="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463C102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 w:cs="FlandersArtSans-Regular"/>
                      <w:b/>
                      <w:bCs/>
                      <w:highlight w:val="yellow"/>
                    </w:rPr>
                    <w:t>5/6</w:t>
                  </w:r>
                </w:p>
              </w:tc>
              <w:tc>
                <w:tcPr>
                  <w:tcW w:w="4394" w:type="dxa"/>
                  <w:shd w:val="clear" w:color="auto" w:fill="auto"/>
                </w:tcPr>
                <w:p w14:paraId="18115020"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Bewijsstukken handtekenbevoegdheid</w:t>
                  </w:r>
                </w:p>
                <w:p w14:paraId="009BD5AE" w14:textId="6B3B8F9F" w:rsidR="00A36682" w:rsidRPr="00066F8E" w:rsidRDefault="00A36682" w:rsidP="00A36682">
                  <w:pPr>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4135" w:type="dxa"/>
                  <w:shd w:val="clear" w:color="auto" w:fill="auto"/>
                </w:tcPr>
                <w:p w14:paraId="7561353F" w14:textId="1F73E666"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05/06</w:t>
                  </w:r>
                  <w:r w:rsidRPr="00066F8E">
                    <w:rPr>
                      <w:rFonts w:eastAsia="FlandersArtSans-Regular,Arial" w:cs="FlandersArtSans-Regular,Arial"/>
                    </w:rPr>
                    <w:t>_</w:t>
                  </w:r>
                  <w:r w:rsidRPr="00066F8E">
                    <w:br/>
                  </w:r>
                  <w:r w:rsidRPr="00066F8E">
                    <w:rPr>
                      <w:rFonts w:eastAsia="FlandersArtSans-Regular" w:cs="FlandersArtSans-Regular"/>
                    </w:rPr>
                    <w:t>Handtekenbevoegdheid</w:t>
                  </w:r>
                </w:p>
              </w:tc>
            </w:tr>
          </w:tbl>
          <w:p w14:paraId="3D828FE3" w14:textId="77777777" w:rsidR="00A36682" w:rsidRPr="00066F8E" w:rsidRDefault="00A36682" w:rsidP="00737BBF">
            <w:pPr>
              <w:rPr>
                <w:rFonts w:eastAsia="FlandersArtSans-Regular,Arial" w:cs="FlandersArtSans-Regular,Arial"/>
              </w:rPr>
            </w:pPr>
          </w:p>
        </w:tc>
      </w:tr>
    </w:tbl>
    <w:p w14:paraId="0C0A227D" w14:textId="58086280" w:rsidR="00F17530" w:rsidRPr="00066F8E" w:rsidRDefault="00F17530" w:rsidP="00613307">
      <w:pPr>
        <w:pStyle w:val="BodyText1"/>
        <w:rPr>
          <w:highlight w:val="cyan"/>
        </w:rPr>
      </w:pPr>
    </w:p>
    <w:p w14:paraId="1BDAB07F" w14:textId="69E9A41C" w:rsidR="00F17530"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5 voor opdrachten met geraamde waarde hoger dan of gelijk aan Europese drempel, of 6 voor opdrachten met geraamde waarde lager dan de Europese drempel.)</w:t>
      </w:r>
    </w:p>
    <w:p w14:paraId="54B7A3E9" w14:textId="77777777" w:rsidR="00F17530" w:rsidRPr="00066F8E" w:rsidRDefault="00F17530" w:rsidP="00F17530">
      <w:pPr>
        <w:pStyle w:val="BodyText1"/>
        <w:rPr>
          <w:highlight w:val="cyan"/>
        </w:rPr>
      </w:pPr>
    </w:p>
    <w:p w14:paraId="2612AF10" w14:textId="6941867D" w:rsidR="00047D12" w:rsidRPr="00066F8E" w:rsidRDefault="5DAA6DCC" w:rsidP="00E6233B">
      <w:pPr>
        <w:pStyle w:val="Kop3"/>
      </w:pPr>
      <w:bookmarkStart w:id="209" w:name="_Toc159852084"/>
      <w:r w:rsidRPr="00066F8E">
        <w:t>DOCUMENTEN VOOR BEOORDELING OP BASIS VAN DE GUNNINGSCRITERIA</w:t>
      </w:r>
      <w:bookmarkEnd w:id="209"/>
    </w:p>
    <w:p w14:paraId="4F59D200" w14:textId="461AC1D9" w:rsidR="00E15F71" w:rsidRPr="00066F8E" w:rsidRDefault="00E15F71" w:rsidP="00613307">
      <w:pPr>
        <w:pStyle w:val="BodyText1"/>
        <w:spacing w:after="0"/>
        <w:rPr>
          <w:rFonts w:eastAsia="FlandersArtSans-Regular" w:cs="FlandersArtSans-Regular"/>
          <w:i/>
          <w:lang w:val="nl-NL"/>
        </w:rPr>
      </w:pPr>
      <w:r w:rsidRPr="00066F8E">
        <w:rPr>
          <w:rFonts w:eastAsia="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rPr>
          <w:rFonts w:eastAsia="FlandersArtSans-Regular" w:cs="FlandersArtSans-Regular"/>
          <w:lang w:val="nl-NL"/>
        </w:rPr>
      </w:pPr>
    </w:p>
    <w:p w14:paraId="55E266D3" w14:textId="51257611" w:rsidR="00461F86" w:rsidRPr="00066F8E" w:rsidRDefault="00461F86" w:rsidP="00613307">
      <w:pPr>
        <w:pStyle w:val="BodyText1"/>
        <w:spacing w:after="0"/>
        <w:rPr>
          <w:rFonts w:eastAsia="FlandersArtSans-Regular" w:cs="FlandersArtSans-Regular"/>
          <w:lang w:val="nl-NL"/>
        </w:rPr>
      </w:pPr>
      <w:r w:rsidRPr="00066F8E">
        <w:rPr>
          <w:rFonts w:eastAsia="FlandersArtSans-Regular" w:cs="FlandersArtSans-Regular"/>
          <w:lang w:val="nl-NL"/>
        </w:rPr>
        <w:t xml:space="preserve">De inschrijver voegt de documenten toe die vereist zijn voor de beoordeling van zijn offerte op basis van de gunningscriteria – </w:t>
      </w:r>
      <w:r w:rsidR="5DAA6DCC" w:rsidRPr="00066F8E">
        <w:rPr>
          <w:rFonts w:eastAsia="FlandersArtSans-Regular" w:cs="FlandersArtSans-Regular"/>
          <w:lang w:val="nl-NL"/>
        </w:rPr>
        <w:t>zie</w:t>
      </w:r>
      <w:r w:rsidR="0026211F" w:rsidRPr="00066F8E">
        <w:rPr>
          <w:rFonts w:eastAsia="FlandersArtSans-Regular" w:cs="FlandersArtSans-Regular"/>
          <w:lang w:val="nl-NL"/>
        </w:rPr>
        <w:t xml:space="preserve"> beschrijving onder</w:t>
      </w:r>
      <w:r w:rsidR="5DAA6DCC" w:rsidRPr="00066F8E">
        <w:rPr>
          <w:rFonts w:eastAsia="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eastAsia="FlandersArtSans-Regular" w:cs="FlandersArtSans-Regular"/>
          <w:lang w:val="nl-NL"/>
        </w:rPr>
        <w:t>.</w:t>
      </w:r>
    </w:p>
    <w:p w14:paraId="3A94D070" w14:textId="7A0D2A95" w:rsidR="00A36682" w:rsidRPr="00066F8E" w:rsidRDefault="00A36682" w:rsidP="00613307">
      <w:pPr>
        <w:pStyle w:val="BodyText1"/>
        <w:spacing w:after="0"/>
        <w:rPr>
          <w:rFonts w:eastAsia="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2AE6BC84"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 w:cs="FlandersArtSans-Regular"/>
                      <w:b/>
                      <w:bCs/>
                      <w:highlight w:val="yellow"/>
                    </w:rPr>
                    <w:t>6</w:t>
                  </w:r>
                  <w:r w:rsidRPr="00066F8E">
                    <w:rPr>
                      <w:rFonts w:eastAsia="FlandersArtSans-Regular,Arial" w:cs="FlandersArtSans-Regular,Arial"/>
                      <w:b/>
                      <w:bCs/>
                      <w:highlight w:val="yellow"/>
                    </w:rPr>
                    <w:t>/</w:t>
                  </w:r>
                  <w:r w:rsidRPr="00066F8E">
                    <w:rPr>
                      <w:rFonts w:eastAsia="FlandersArtSans-Regular" w:cs="FlandersArtSans-Regular"/>
                      <w:b/>
                      <w:bCs/>
                      <w:highlight w:val="yellow"/>
                    </w:rPr>
                    <w:t>7</w:t>
                  </w:r>
                </w:p>
              </w:tc>
              <w:tc>
                <w:tcPr>
                  <w:tcW w:w="4394" w:type="dxa"/>
                  <w:shd w:val="clear" w:color="auto" w:fill="auto"/>
                </w:tcPr>
                <w:p w14:paraId="23947ABF" w14:textId="32FCBA72" w:rsidR="00A36682" w:rsidRPr="00066F8E" w:rsidRDefault="00A36682" w:rsidP="00737BBF">
                  <w:pPr>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4135" w:type="dxa"/>
                  <w:shd w:val="clear" w:color="auto" w:fill="auto"/>
                </w:tcPr>
                <w:p w14:paraId="1235B2CD" w14:textId="20F3FB46"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06/07</w:t>
                  </w:r>
                  <w:r w:rsidRPr="00066F8E">
                    <w:rPr>
                      <w:rFonts w:eastAsia="FlandersArtSans-Regular" w:cs="FlandersArtSans-Regular"/>
                    </w:rPr>
                    <w:t>_</w:t>
                  </w:r>
                  <w:r w:rsidRPr="00066F8E">
                    <w:br/>
                  </w:r>
                  <w:r w:rsidRPr="00066F8E">
                    <w:rPr>
                      <w:rFonts w:eastAsia="FlandersArtSans-Regular" w:cs="FlandersArtSans-Regular"/>
                    </w:rPr>
                    <w:t>Gunningscriteria</w:t>
                  </w:r>
                </w:p>
              </w:tc>
            </w:tr>
          </w:tbl>
          <w:p w14:paraId="2DB6170F" w14:textId="77777777" w:rsidR="00A36682" w:rsidRPr="00066F8E" w:rsidRDefault="00A36682" w:rsidP="00737BBF">
            <w:pPr>
              <w:rPr>
                <w:rFonts w:eastAsia="FlandersArtSans-Regular,Arial" w:cs="FlandersArtSans-Regular,Arial"/>
              </w:rPr>
            </w:pPr>
          </w:p>
        </w:tc>
      </w:tr>
    </w:tbl>
    <w:p w14:paraId="43B5B1C6" w14:textId="77777777" w:rsidR="00604F22" w:rsidRPr="00066F8E" w:rsidRDefault="00604F22" w:rsidP="00613307">
      <w:pPr>
        <w:pStyle w:val="BodyText1"/>
        <w:spacing w:after="0"/>
        <w:rPr>
          <w:highlight w:val="cyan"/>
        </w:rPr>
      </w:pPr>
    </w:p>
    <w:p w14:paraId="2C71C5A8" w14:textId="7097CA88" w:rsidR="00604F22" w:rsidRPr="00066F8E" w:rsidRDefault="5DAA6DCC" w:rsidP="00613307">
      <w:pPr>
        <w:rPr>
          <w:rFonts w:eastAsia="FlandersArtSans-Regular,Arial" w:cs="FlandersArtSans-Regular,Arial"/>
          <w:i/>
          <w:iCs/>
        </w:rPr>
      </w:pPr>
      <w:r w:rsidRPr="00066F8E">
        <w:rPr>
          <w:rFonts w:eastAsia="FlandersArtSans-Regular" w:cs="FlandersArtSans-Regular"/>
          <w:i/>
          <w:iCs/>
          <w:highlight w:val="yellow"/>
        </w:rPr>
        <w:t>(Het stuknummer is 6 voor opdrachten met geraamde waarde hoger dan of gelijk aan Europese drempel, of 7 voor opdrachten met geraamde waarde lager dan de Europese drempel.)</w:t>
      </w:r>
    </w:p>
    <w:p w14:paraId="4C554AB8" w14:textId="6B571143" w:rsidR="00E2134D" w:rsidRPr="00066F8E" w:rsidRDefault="00E2134D" w:rsidP="00802176">
      <w:pPr>
        <w:pStyle w:val="BodyText1"/>
        <w:rPr>
          <w:lang w:val="nl-NL"/>
        </w:rPr>
      </w:pPr>
    </w:p>
    <w:p w14:paraId="063E1BD3" w14:textId="3166F3FD" w:rsidR="00C47075" w:rsidRPr="00066F8E" w:rsidRDefault="5DAA6DCC" w:rsidP="00E6233B">
      <w:pPr>
        <w:pStyle w:val="Kop3"/>
      </w:pPr>
      <w:bookmarkStart w:id="210" w:name="_Toc159852085"/>
      <w:r w:rsidRPr="00066F8E">
        <w:t>TECHNISCHE DOCUMENTATIE</w:t>
      </w:r>
      <w:bookmarkEnd w:id="210"/>
    </w:p>
    <w:p w14:paraId="55AB0820" w14:textId="417ACEE5"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eastAsia="FlandersArtSans-Regular" w:cs="FlandersArtSans-Regular"/>
          <w:lang w:val="nl-NL"/>
        </w:rPr>
      </w:pPr>
      <w:r w:rsidRPr="00066F8E">
        <w:rPr>
          <w:rFonts w:eastAsia="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lang w:val="nl-NL"/>
        </w:rPr>
      </w:pPr>
    </w:p>
    <w:p w14:paraId="307115E0" w14:textId="40A3095B" w:rsidR="00C47075" w:rsidRPr="00066F8E" w:rsidRDefault="5DAA6DCC" w:rsidP="5DAA6DCC">
      <w:pPr>
        <w:pStyle w:val="BodyText1"/>
        <w:numPr>
          <w:ilvl w:val="0"/>
          <w:numId w:val="14"/>
        </w:numPr>
        <w:rPr>
          <w:rFonts w:eastAsia="FlandersArtSans-Regular" w:cs="FlandersArtSans-Regular"/>
          <w:lang w:val="nl-NL"/>
        </w:rPr>
      </w:pPr>
      <w:r w:rsidRPr="00066F8E">
        <w:rPr>
          <w:rFonts w:eastAsia="FlandersArtSans-Regular" w:cs="FlandersArtSans-Regular"/>
          <w:highlight w:val="yellow"/>
          <w:lang w:val="nl-NL"/>
        </w:rPr>
        <w:t>…</w:t>
      </w:r>
    </w:p>
    <w:p w14:paraId="49AAC4F8" w14:textId="26714CC2" w:rsidR="00C47075" w:rsidRPr="00066F8E" w:rsidRDefault="00C47075" w:rsidP="00C47075">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eastAsia="FlandersArtSans-Regular,Arial" w:cs="FlandersArtSans-Regular,Arial"/>
                    </w:rPr>
                  </w:pPr>
                  <w:r w:rsidRPr="00066F8E">
                    <w:rPr>
                      <w:rFonts w:eastAsia="FlandersArtSans-Regular,Arial"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 xml:space="preserve"> </w:t>
                  </w:r>
                  <w:proofErr w:type="spellStart"/>
                  <w:r w:rsidRPr="00066F8E">
                    <w:rPr>
                      <w:rFonts w:eastAsia="FlandersArtSans-Regular" w:cs="FlandersArtSans-Regular"/>
                      <w:highlight w:val="yellow"/>
                    </w:rPr>
                    <w:t>xxx</w:t>
                  </w:r>
                  <w:r w:rsidRPr="00066F8E">
                    <w:rPr>
                      <w:rFonts w:eastAsia="FlandersArtSans-Regular" w:cs="FlandersArtSans-Regular"/>
                    </w:rPr>
                    <w:t>_</w:t>
                  </w:r>
                  <w:r w:rsidRPr="00066F8E">
                    <w:rPr>
                      <w:rFonts w:eastAsia="FlandersArtSans-Regular" w:cs="FlandersArtSans-Regular"/>
                      <w:highlight w:val="yellow"/>
                    </w:rPr>
                    <w:t>xxx</w:t>
                  </w:r>
                  <w:proofErr w:type="spellEnd"/>
                </w:p>
              </w:tc>
            </w:tr>
          </w:tbl>
          <w:p w14:paraId="41EA2A6E" w14:textId="77777777" w:rsidR="00A36682" w:rsidRPr="00066F8E" w:rsidRDefault="00A36682" w:rsidP="00737BBF">
            <w:pPr>
              <w:rPr>
                <w:rFonts w:eastAsia="FlandersArtSans-Regular,Arial" w:cs="FlandersArtSans-Regular,Arial"/>
              </w:rPr>
            </w:pPr>
          </w:p>
        </w:tc>
      </w:tr>
    </w:tbl>
    <w:p w14:paraId="19BD45CC" w14:textId="77777777" w:rsidR="00C47075" w:rsidRPr="00066F8E" w:rsidRDefault="00C47075" w:rsidP="00802176">
      <w:pPr>
        <w:pStyle w:val="BodyText1"/>
        <w:rPr>
          <w:lang w:val="nl-NL"/>
        </w:rPr>
      </w:pPr>
    </w:p>
    <w:p w14:paraId="60DE9B01" w14:textId="57C92DFC" w:rsidR="00C47075" w:rsidRPr="00066F8E" w:rsidRDefault="5DAA6DCC" w:rsidP="00E6233B">
      <w:pPr>
        <w:pStyle w:val="Kop3"/>
      </w:pPr>
      <w:bookmarkStart w:id="211" w:name="_Toc159852086"/>
      <w:r w:rsidRPr="00066F8E">
        <w:t>OVERIGE DOCUMENTEN</w:t>
      </w:r>
      <w:bookmarkEnd w:id="211"/>
    </w:p>
    <w:p w14:paraId="5BF5F2B7" w14:textId="5FB5BAC3"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eastAsia="FlandersArtSans-Regular,Arial" w:cs="FlandersArtSans-Regular,Arial"/>
                      <w:b/>
                      <w:bCs/>
                    </w:rPr>
                  </w:pPr>
                  <w:r w:rsidRPr="00066F8E">
                    <w:rPr>
                      <w:rFonts w:eastAsia="FlandersArtSans-Regular" w:cs="FlandersArtSans-Regular"/>
                      <w:b/>
                      <w:bCs/>
                    </w:rPr>
                    <w:lastRenderedPageBreak/>
                    <w:t xml:space="preserve">STUK </w:t>
                  </w:r>
                  <w:r w:rsidRPr="00066F8E">
                    <w:rPr>
                      <w:rFonts w:eastAsia="FlandersArtSans-Regular,Arial"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eastAsia="FlandersArtSans-Regular,Arial" w:cs="FlandersArtSans-Regular,Arial"/>
                    </w:rPr>
                  </w:pPr>
                  <w:r w:rsidRPr="00066F8E">
                    <w:rPr>
                      <w:rFonts w:eastAsia="FlandersArtSans-Regular,Arial" w:cs="FlandersArtSans-Regular,Arial"/>
                      <w:highlight w:val="yellow"/>
                    </w:rPr>
                    <w:t>…</w:t>
                  </w:r>
                </w:p>
              </w:tc>
              <w:tc>
                <w:tcPr>
                  <w:tcW w:w="4135" w:type="dxa"/>
                  <w:shd w:val="clear" w:color="auto" w:fill="auto"/>
                </w:tcPr>
                <w:p w14:paraId="4B656E3E" w14:textId="772F6D74"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proofErr w:type="spellStart"/>
                  <w:r w:rsidRPr="00066F8E">
                    <w:rPr>
                      <w:rFonts w:eastAsia="FlandersArtSans-Regular" w:cs="FlandersArtSans-Regular"/>
                      <w:highlight w:val="yellow"/>
                    </w:rPr>
                    <w:t>xxx</w:t>
                  </w:r>
                  <w:r w:rsidRPr="00066F8E">
                    <w:rPr>
                      <w:rFonts w:eastAsia="FlandersArtSans-Regular,Arial" w:cs="FlandersArtSans-Regular,Arial"/>
                    </w:rPr>
                    <w:t>_</w:t>
                  </w:r>
                  <w:r w:rsidRPr="00066F8E">
                    <w:rPr>
                      <w:rFonts w:eastAsia="FlandersArtSans-Regular" w:cs="FlandersArtSans-Regular"/>
                      <w:highlight w:val="yellow"/>
                    </w:rPr>
                    <w:t>xxx</w:t>
                  </w:r>
                  <w:proofErr w:type="spellEnd"/>
                </w:p>
              </w:tc>
            </w:tr>
          </w:tbl>
          <w:p w14:paraId="652B92DD" w14:textId="77777777" w:rsidR="00A36682" w:rsidRPr="00066F8E" w:rsidRDefault="00A36682" w:rsidP="00737BBF">
            <w:pPr>
              <w:rPr>
                <w:rFonts w:eastAsia="FlandersArtSans-Regular,Arial" w:cs="FlandersArtSans-Regular,Arial"/>
              </w:rPr>
            </w:pPr>
          </w:p>
        </w:tc>
      </w:tr>
    </w:tbl>
    <w:p w14:paraId="014B6C13" w14:textId="77777777" w:rsidR="00C47075" w:rsidRPr="00066F8E" w:rsidRDefault="00C47075" w:rsidP="00802176">
      <w:pPr>
        <w:pStyle w:val="BodyText1"/>
        <w:rPr>
          <w:lang w:val="nl-NL"/>
        </w:rPr>
      </w:pPr>
    </w:p>
    <w:p w14:paraId="59EB5D3E" w14:textId="08E6D590" w:rsidR="00802176" w:rsidRPr="00E6233B" w:rsidRDefault="5DAA6DCC" w:rsidP="00E6233B">
      <w:pPr>
        <w:pStyle w:val="Kop3"/>
      </w:pPr>
      <w:bookmarkStart w:id="212" w:name="_Toc159852087"/>
      <w:r w:rsidRPr="00E6233B">
        <w:t>REGELS VAN TOEPASSING OP PERCELEN, VARIANTEN EN OPTIES</w:t>
      </w:r>
      <w:bookmarkEnd w:id="212"/>
    </w:p>
    <w:p w14:paraId="7274ABAF" w14:textId="3AA5B8EC" w:rsidR="00604F22" w:rsidRPr="00066F8E" w:rsidRDefault="5DAA6DCC" w:rsidP="00E6233B">
      <w:pPr>
        <w:pStyle w:val="Kop4"/>
      </w:pPr>
      <w:bookmarkStart w:id="213" w:name="_Ref10193615"/>
      <w:r w:rsidRPr="00066F8E">
        <w:t>PERCELEN</w:t>
      </w:r>
      <w:bookmarkEnd w:id="213"/>
    </w:p>
    <w:p w14:paraId="692CF775" w14:textId="44122FCA" w:rsidR="00F80B2A" w:rsidRPr="00066F8E" w:rsidRDefault="5DAA6DCC" w:rsidP="00613307">
      <w:pPr>
        <w:tabs>
          <w:tab w:val="left" w:pos="930"/>
        </w:tabs>
        <w:rPr>
          <w:rFonts w:eastAsia="FlandersArtSans-Regular,Arial" w:cs="FlandersArtSans-Regular,Arial"/>
          <w:i/>
          <w:iCs/>
        </w:rPr>
      </w:pPr>
      <w:r w:rsidRPr="00066F8E">
        <w:rPr>
          <w:rFonts w:eastAsia="FlandersArtSans-Regular" w:cs="FlandersArtSans-Regular"/>
          <w:i/>
          <w:iCs/>
          <w:highlight w:val="yellow"/>
        </w:rPr>
        <w:t>(</w:t>
      </w:r>
      <w:r w:rsidR="004A66C5" w:rsidRPr="00066F8E">
        <w:rPr>
          <w:rFonts w:eastAsia="FlandersArtSans-Regular" w:cs="FlandersArtSans-Regular"/>
          <w:i/>
          <w:iCs/>
          <w:highlight w:val="yellow"/>
        </w:rPr>
        <w:t xml:space="preserve">Bepaling enkel op te nemen indien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_Ref520807226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1.1</w:t>
      </w:r>
      <w:r w:rsidR="008F042A" w:rsidRPr="00066F8E">
        <w:rPr>
          <w:rFonts w:eastAsia="FlandersArtSans-Regular" w:cs="FlandersArtSans-Regular"/>
          <w:i/>
          <w:iCs/>
          <w:highlight w:val="yellow"/>
        </w:rPr>
        <w:fldChar w:fldCharType="end"/>
      </w:r>
      <w:r w:rsidR="008F042A" w:rsidRPr="00066F8E">
        <w:rPr>
          <w:rFonts w:eastAsia="FlandersArtSans-Regular" w:cs="FlandersArtSans-Regular"/>
          <w:i/>
          <w:iCs/>
          <w:highlight w:val="yellow"/>
        </w:rPr>
        <w:t xml:space="preserve"> </w:t>
      </w:r>
      <w:r w:rsidR="004A66C5" w:rsidRPr="00066F8E">
        <w:rPr>
          <w:rFonts w:eastAsia="FlandersArtSans-Regular" w:cs="FlandersArtSans-Regular"/>
          <w:i/>
          <w:iCs/>
          <w:highlight w:val="yellow"/>
        </w:rPr>
        <w:t>een onderverdeling in percelen werd opgenomen</w:t>
      </w:r>
      <w:r w:rsidRPr="00066F8E">
        <w:rPr>
          <w:rFonts w:eastAsia="FlandersArtSans-Regular" w:cs="FlandersArtSans-Regular"/>
          <w:i/>
          <w:iCs/>
          <w:highlight w:val="yellow"/>
        </w:rPr>
        <w:t>:)</w:t>
      </w:r>
    </w:p>
    <w:p w14:paraId="79DC9F4E" w14:textId="77777777" w:rsidR="00F80B2A" w:rsidRPr="00066F8E" w:rsidRDefault="00F80B2A" w:rsidP="00613307">
      <w:pPr>
        <w:rPr>
          <w:rFonts w:cs="Arial"/>
        </w:rPr>
      </w:pPr>
    </w:p>
    <w:p w14:paraId="1533DF79" w14:textId="6C6B1E27" w:rsidR="00EE5558" w:rsidRPr="001F6241"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rPr>
        <w:t>Er mogen offertes worden</w:t>
      </w:r>
      <w:r w:rsidR="00EE5558" w:rsidRPr="00EE5558">
        <w:rPr>
          <w:rFonts w:eastAsia="FlandersArtSans-Regular" w:cs="FlandersArtSans-Regular"/>
        </w:rPr>
        <w:t xml:space="preserve"> </w:t>
      </w:r>
      <w:r w:rsidR="00EE5558" w:rsidRPr="00066F8E">
        <w:rPr>
          <w:rFonts w:eastAsia="FlandersArtSans-Regular" w:cs="FlandersArtSans-Regular"/>
        </w:rPr>
        <w:t>ingediend</w:t>
      </w:r>
      <w:r w:rsidRPr="00066F8E">
        <w:rPr>
          <w:rFonts w:eastAsia="FlandersArtSans-Regular" w:cs="FlandersArtSans-Regular"/>
        </w:rPr>
        <w:t xml:space="preserve"> voor één, meer of alle percelen.</w:t>
      </w:r>
    </w:p>
    <w:p w14:paraId="21B24B20" w14:textId="660EC729" w:rsidR="009C235C" w:rsidRPr="00066F8E" w:rsidRDefault="5DAA6DCC" w:rsidP="001F6241">
      <w:pPr>
        <w:pStyle w:val="Lijstalinea"/>
        <w:ind w:left="720"/>
        <w:rPr>
          <w:rFonts w:eastAsia="FlandersArtSans-Regular,Arial" w:cs="FlandersArtSans-Regular,Arial"/>
        </w:rPr>
      </w:pPr>
      <w:r w:rsidRPr="00066F8E">
        <w:rPr>
          <w:rFonts w:eastAsia="FlandersArtSans-Regular" w:cs="FlandersArtSans-Regular"/>
        </w:rPr>
        <w:t xml:space="preserve">De inschrijver mag voor meerdere percelen inschrijven door middel van het indienen van </w:t>
      </w:r>
      <w:r w:rsidRPr="00066F8E">
        <w:rPr>
          <w:rFonts w:eastAsia="FlandersArtSans-Regular" w:cs="FlandersArtSans-Regular"/>
          <w:i/>
          <w:iCs/>
          <w:highlight w:val="yellow"/>
        </w:rPr>
        <w:t>(ofwel:)</w:t>
      </w:r>
      <w:r w:rsidRPr="00066F8E">
        <w:rPr>
          <w:rFonts w:eastAsia="FlandersArtSans-Regular" w:cs="FlandersArtSans-Regular"/>
        </w:rPr>
        <w:t xml:space="preserve"> afzonderlijke offertes per perceel </w:t>
      </w:r>
      <w:r w:rsidRPr="00066F8E">
        <w:rPr>
          <w:rFonts w:eastAsia="FlandersArtSans-Regular" w:cs="FlandersArtSans-Regular"/>
          <w:i/>
          <w:iCs/>
          <w:highlight w:val="yellow"/>
        </w:rPr>
        <w:t>(ofwel:)</w:t>
      </w:r>
      <w:r w:rsidRPr="00066F8E">
        <w:rPr>
          <w:rFonts w:eastAsia="FlandersArtSans-Regular" w:cs="FlandersArtSans-Regular"/>
        </w:rPr>
        <w:t xml:space="preserve"> één document waarin hij de offertes voor al die percelen opneemt</w:t>
      </w:r>
      <w:r w:rsidRPr="00066F8E">
        <w:rPr>
          <w:rFonts w:eastAsia="FlandersArtSans-Regular,Arial" w:cs="FlandersArtSans-Regular,Arial"/>
        </w:rPr>
        <w:t>.</w:t>
      </w:r>
    </w:p>
    <w:p w14:paraId="3E41AC49" w14:textId="77777777" w:rsidR="005964BC" w:rsidRPr="00066F8E" w:rsidRDefault="5DAA6DCC" w:rsidP="00613307">
      <w:pPr>
        <w:pStyle w:val="Lijstalinea"/>
        <w:ind w:left="720"/>
        <w:rPr>
          <w:rFonts w:eastAsia="FlandersArtSans-Regular,Arial" w:cs="FlandersArtSans-Regular,Arial"/>
          <w:i/>
          <w:iCs/>
          <w:highlight w:val="yellow"/>
        </w:rPr>
      </w:pPr>
      <w:r w:rsidRPr="00066F8E">
        <w:rPr>
          <w:rFonts w:eastAsia="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rPr>
          <w:rFonts w:cs="Arial"/>
        </w:rPr>
      </w:pPr>
    </w:p>
    <w:p w14:paraId="5C323E1F" w14:textId="77777777" w:rsidR="00613307"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(Kies telkens wat past)</w:t>
      </w:r>
      <w:r w:rsidRPr="00066F8E">
        <w:rPr>
          <w:rFonts w:eastAsia="FlandersArtSans-Regular" w:cs="FlandersArtSans-Regular"/>
        </w:rPr>
        <w:t xml:space="preserve"> Het is de inschrijver </w:t>
      </w:r>
      <w:r w:rsidRPr="00066F8E">
        <w:rPr>
          <w:rFonts w:eastAsia="FlandersArtSans-Regular" w:cs="FlandersArtSans-Regular"/>
          <w:highlight w:val="yellow"/>
        </w:rPr>
        <w:t>toegestaan / verboden</w:t>
      </w:r>
      <w:r w:rsidRPr="00066F8E">
        <w:rPr>
          <w:rFonts w:eastAsia="FlandersArtSans-Regular" w:cs="FlandersArtSans-Regular"/>
        </w:rPr>
        <w:t xml:space="preserve"> om </w:t>
      </w:r>
      <w:r w:rsidRPr="00066F8E">
        <w:rPr>
          <w:rFonts w:eastAsia="FlandersArtSans-Regular" w:cs="FlandersArtSans-Regular"/>
          <w:highlight w:val="yellow"/>
        </w:rPr>
        <w:t>verbeteringsvoorstellen / prijskortingen</w:t>
      </w:r>
      <w:r w:rsidRPr="00066F8E">
        <w:rPr>
          <w:rFonts w:eastAsia="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eastAsia="FlandersArtSans-Regular,Arial" w:cs="FlandersArtSans-Regular,Arial"/>
          <w:i/>
          <w:iCs/>
        </w:rPr>
        <w:t xml:space="preserve"> </w:t>
      </w:r>
    </w:p>
    <w:p w14:paraId="11D6040D" w14:textId="47B61826" w:rsidR="005964BC" w:rsidRPr="00066F8E" w:rsidRDefault="005964BC" w:rsidP="00613307">
      <w:pPr>
        <w:pStyle w:val="Lijstalinea"/>
        <w:ind w:left="720"/>
        <w:rPr>
          <w:rFonts w:cs="Arial"/>
        </w:rPr>
      </w:pPr>
    </w:p>
    <w:p w14:paraId="0B61C4BB" w14:textId="6468F028" w:rsidR="00F80B2A"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rPr>
        <w:t>Het aantal percelen dat gegund kan worden aan één inschrijver is beperkt tot … .</w:t>
      </w:r>
      <w:r w:rsidR="00F80B2A" w:rsidRPr="00066F8E">
        <w:br/>
      </w:r>
      <w:r w:rsidRPr="00066F8E">
        <w:rPr>
          <w:rFonts w:eastAsia="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rPr>
          <w:rFonts w:cs="Arial"/>
          <w:highlight w:val="yellow"/>
        </w:rPr>
      </w:pPr>
    </w:p>
    <w:p w14:paraId="39A2CF12" w14:textId="28D2260B" w:rsidR="005964BC" w:rsidRPr="00066F8E"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enkel indien een minimaal niveau werd vereist bij de selectiecriteria ingeval meerdere percelen aan dezelfde inschrijver worden gegund</w:t>
      </w:r>
      <w:r w:rsidRPr="00066F8E">
        <w:rPr>
          <w:rFonts w:eastAsia="FlandersArtSans-Regular,Arial" w:cs="FlandersArtSans-Regular,Arial"/>
          <w:i/>
          <w:iCs/>
          <w:highlight w:val="yellow"/>
        </w:rPr>
        <w:t>:)</w:t>
      </w:r>
      <w:r w:rsidRPr="00066F8E">
        <w:rPr>
          <w:rFonts w:eastAsia="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lang w:val="nl-NL"/>
        </w:rPr>
      </w:pPr>
    </w:p>
    <w:p w14:paraId="25790023" w14:textId="76A57C68" w:rsidR="00823740" w:rsidRPr="00066F8E" w:rsidRDefault="5DAA6DCC" w:rsidP="00E6233B">
      <w:pPr>
        <w:pStyle w:val="Kop4"/>
      </w:pPr>
      <w:bookmarkStart w:id="214" w:name="_Ref10194122"/>
      <w:r w:rsidRPr="00066F8E">
        <w:t>VARIANTEN</w:t>
      </w:r>
      <w:bookmarkEnd w:id="214"/>
    </w:p>
    <w:p w14:paraId="1A99115D" w14:textId="08C04003"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237886"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varianten</w:t>
      </w:r>
      <w:r w:rsidR="00237886"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1.5.1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rPr>
          <w:rFonts w:cs="Arial"/>
          <w:highlight w:val="yellow"/>
        </w:rPr>
      </w:pPr>
    </w:p>
    <w:p w14:paraId="40941AC5" w14:textId="210A42F9" w:rsidR="0071074C" w:rsidRPr="00066F8E" w:rsidRDefault="00237886"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Indien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 xml:space="preserve">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1.5.1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r w:rsidR="006D42F0" w:rsidRPr="00066F8E">
        <w:rPr>
          <w:rFonts w:eastAsia="FlandersArtSans-Regular" w:cs="FlandersArtSans-Regular"/>
        </w:rPr>
        <w:t xml:space="preserve">De indiening van een toegestane variante is </w:t>
      </w:r>
      <w:r w:rsidR="00B03DAC">
        <w:rPr>
          <w:rFonts w:eastAsia="FlandersArtSans-Regular" w:cs="FlandersArtSans-Regular"/>
        </w:rPr>
        <w:t>niet verplicht</w:t>
      </w:r>
      <w:r w:rsidR="006D42F0" w:rsidRPr="00066F8E">
        <w:rPr>
          <w:rFonts w:eastAsia="FlandersArtSans-Regular" w:cs="FlandersArtSans-Regular"/>
        </w:rPr>
        <w:t>.</w:t>
      </w:r>
    </w:p>
    <w:p w14:paraId="2253B01F" w14:textId="4D2835B8" w:rsidR="00436B26" w:rsidRDefault="00436B26" w:rsidP="003B7613">
      <w:pPr>
        <w:rPr>
          <w:rFonts w:cs="Arial"/>
        </w:rPr>
      </w:pPr>
    </w:p>
    <w:p w14:paraId="478564C3"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Arial" w:cs="FlandersArtSans-Regular,Arial"/>
          <w:highlight w:val="yellow"/>
        </w:rPr>
        <w:t xml:space="preserve"> </w:t>
      </w:r>
      <w:r w:rsidRPr="00F73C26">
        <w:rPr>
          <w:rFonts w:eastAsia="FlandersArtSans-Regular" w:cs="FlandersArtSans-Regular"/>
        </w:rPr>
        <w:t>Het indienen van vrije varianten is verboden.</w:t>
      </w:r>
    </w:p>
    <w:p w14:paraId="637776B6"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 – enkel mogelijk bij opdrachten met een geraamde waarde lager dan de Europese drempel:)</w:t>
      </w:r>
      <w:r w:rsidRPr="00F73C26">
        <w:rPr>
          <w:rFonts w:eastAsia="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rPr>
          <w:rFonts w:cs="Arial"/>
        </w:rPr>
      </w:pPr>
    </w:p>
    <w:p w14:paraId="7F986834" w14:textId="77777777" w:rsidR="00436B26" w:rsidRPr="00066F8E" w:rsidRDefault="5DAA6DCC" w:rsidP="003B7613">
      <w:pPr>
        <w:tabs>
          <w:tab w:val="left" w:pos="567"/>
        </w:tabs>
        <w:rPr>
          <w:rFonts w:eastAsia="FlandersArtSans-Regular,Arial" w:cs="FlandersArtSans-Regular,Arial"/>
        </w:rPr>
      </w:pPr>
      <w:r w:rsidRPr="00066F8E">
        <w:rPr>
          <w:rFonts w:eastAsia="FlandersArtSans-Regular" w:cs="FlandersArtSans-Regular"/>
          <w:i/>
          <w:iCs/>
          <w:highlight w:val="yellow"/>
        </w:rPr>
        <w:t>(Indien minstens één type variante gebruikt wordt:)</w:t>
      </w:r>
      <w:r w:rsidRPr="00066F8E">
        <w:rPr>
          <w:rFonts w:eastAsia="FlandersArtSans-Regular,Arial" w:cs="FlandersArtSans-Regular,Arial"/>
          <w:i/>
          <w:iCs/>
        </w:rPr>
        <w:t xml:space="preserve"> </w:t>
      </w:r>
      <w:r w:rsidRPr="00066F8E">
        <w:rPr>
          <w:rFonts w:eastAsia="FlandersArtSans-Regular" w:cs="FlandersArtSans-Regular"/>
        </w:rPr>
        <w:t xml:space="preserve">De varianten worden ingediend met een afzonderlijke offerte </w:t>
      </w:r>
      <w:r w:rsidRPr="00066F8E">
        <w:rPr>
          <w:rFonts w:eastAsia="FlandersArtSans-Regular,Arial" w:cs="FlandersArtSans-Regular,Arial"/>
          <w:highlight w:val="yellow"/>
        </w:rPr>
        <w:t>/</w:t>
      </w:r>
      <w:r w:rsidRPr="00066F8E">
        <w:rPr>
          <w:rFonts w:eastAsia="FlandersArtSans-Regular" w:cs="FlandersArtSans-Regular"/>
        </w:rPr>
        <w:t xml:space="preserve"> in een afzonderlijk deel van de offerte </w:t>
      </w:r>
      <w:r w:rsidRPr="00066F8E">
        <w:rPr>
          <w:rFonts w:eastAsia="FlandersArtSans-Regular" w:cs="FlandersArtSans-Regular"/>
          <w:i/>
          <w:iCs/>
          <w:highlight w:val="yellow"/>
        </w:rPr>
        <w:t>(kies wat past)</w:t>
      </w:r>
      <w:r w:rsidRPr="00066F8E">
        <w:rPr>
          <w:rFonts w:eastAsia="FlandersArtSans-Regular" w:cs="FlandersArtSans-Regular"/>
        </w:rPr>
        <w:t>. De inschrijver geeft steeds duidelijk aan wat zijn basisofferte is en wat zijn varianten zijn.</w:t>
      </w:r>
    </w:p>
    <w:p w14:paraId="67B21651" w14:textId="0CFFC188" w:rsidR="0071074C" w:rsidRPr="00066F8E" w:rsidRDefault="0071074C" w:rsidP="003B7613">
      <w:pPr>
        <w:rPr>
          <w:rFonts w:cs="Arial"/>
        </w:rPr>
      </w:pPr>
    </w:p>
    <w:p w14:paraId="1097B094" w14:textId="71F32C82" w:rsidR="00AD02B5" w:rsidRPr="00066F8E" w:rsidRDefault="00AD02B5" w:rsidP="003B7613">
      <w:pPr>
        <w:tabs>
          <w:tab w:val="left" w:pos="567"/>
        </w:tabs>
        <w:rPr>
          <w:rFonts w:eastAsia="FlandersArtSans-Regular,Arial" w:cs="FlandersArtSans-Regular,Arial"/>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 xml:space="preserve">Indien vereiste of 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1.5.1</w:t>
      </w:r>
      <w:r w:rsidR="008F042A" w:rsidRPr="00066F8E">
        <w:rPr>
          <w:rFonts w:eastAsia="FlandersArtSans-Regular" w:cs="FlandersArtSans-Regular"/>
          <w:i/>
          <w:iCs/>
          <w:highlight w:val="yellow"/>
        </w:rPr>
        <w:fldChar w:fldCharType="end"/>
      </w:r>
      <w:r w:rsidRPr="00066F8E">
        <w:rPr>
          <w:rFonts w:eastAsia="FlandersArtSans-Regular" w:cs="FlandersArtSans-Regular"/>
          <w:i/>
          <w:iCs/>
          <w:highlight w:val="yellow"/>
        </w:rPr>
        <w:t>, vermeld ook één van beide mogelijkheden:)</w:t>
      </w:r>
      <w:r w:rsidR="00436B26" w:rsidRPr="00066F8E">
        <w:rPr>
          <w:rFonts w:eastAsia="FlandersArtSans-Regular,Arial" w:cs="FlandersArtSans-Regular,Arial"/>
          <w:highlight w:val="yellow"/>
        </w:rPr>
        <w:t xml:space="preserve"> </w:t>
      </w:r>
      <w:r w:rsidR="00436B26" w:rsidRPr="00066F8E">
        <w:rPr>
          <w:rFonts w:eastAsia="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rPr>
          <w:rFonts w:cs="Arial"/>
        </w:rPr>
      </w:pPr>
    </w:p>
    <w:p w14:paraId="071F8339" w14:textId="18FF6406" w:rsidR="00487738" w:rsidRPr="00066F8E" w:rsidRDefault="00487738" w:rsidP="003B7613">
      <w:pPr>
        <w:rPr>
          <w:rFonts w:cs="Arial"/>
          <w:i/>
        </w:rPr>
      </w:pPr>
      <w:bookmarkStart w:id="215" w:name="_Hlk11400959"/>
      <w:r w:rsidRPr="00066F8E">
        <w:rPr>
          <w:rFonts w:cs="Arial"/>
          <w:i/>
          <w:highlight w:val="yellow"/>
        </w:rPr>
        <w:t xml:space="preserve">(Indien vrije varianten toegelaten werden onder </w:t>
      </w:r>
      <w:r w:rsidR="008F042A" w:rsidRPr="00066F8E">
        <w:rPr>
          <w:rFonts w:cs="Arial"/>
          <w:i/>
          <w:highlight w:val="yellow"/>
        </w:rPr>
        <w:fldChar w:fldCharType="begin"/>
      </w:r>
      <w:r w:rsidR="008F042A" w:rsidRPr="00066F8E">
        <w:rPr>
          <w:rFonts w:cs="Arial"/>
          <w:i/>
          <w:highlight w:val="yellow"/>
        </w:rPr>
        <w:instrText xml:space="preserve"> REF _Ref520807247 \r \h </w:instrText>
      </w:r>
      <w:r w:rsidR="00066F8E">
        <w:rPr>
          <w:rFonts w:cs="Arial"/>
          <w:i/>
          <w:highlight w:val="yellow"/>
        </w:rPr>
        <w:instrText xml:space="preserve"> \* MERGEFORMAT </w:instrText>
      </w:r>
      <w:r w:rsidR="008F042A" w:rsidRPr="00066F8E">
        <w:rPr>
          <w:rFonts w:cs="Arial"/>
          <w:i/>
          <w:highlight w:val="yellow"/>
        </w:rPr>
      </w:r>
      <w:r w:rsidR="008F042A" w:rsidRPr="00066F8E">
        <w:rPr>
          <w:rFonts w:cs="Arial"/>
          <w:i/>
          <w:highlight w:val="yellow"/>
        </w:rPr>
        <w:fldChar w:fldCharType="separate"/>
      </w:r>
      <w:r w:rsidR="008F042A" w:rsidRPr="00066F8E">
        <w:rPr>
          <w:rFonts w:cs="Arial"/>
          <w:i/>
          <w:highlight w:val="yellow"/>
        </w:rPr>
        <w:t>1.5.1</w:t>
      </w:r>
      <w:r w:rsidR="008F042A" w:rsidRPr="00066F8E">
        <w:rPr>
          <w:rFonts w:cs="Arial"/>
          <w:i/>
          <w:highlight w:val="yellow"/>
        </w:rPr>
        <w:fldChar w:fldCharType="end"/>
      </w:r>
      <w:r w:rsidRPr="00066F8E">
        <w:rPr>
          <w:rFonts w:cs="Arial"/>
          <w:i/>
          <w:highlight w:val="yellow"/>
        </w:rPr>
        <w:t>:)</w:t>
      </w:r>
      <w:r w:rsidRPr="00066F8E">
        <w:rPr>
          <w:rFonts w:cs="Arial"/>
          <w:i/>
        </w:rPr>
        <w:t xml:space="preserve"> </w:t>
      </w:r>
      <w:r w:rsidRPr="00066F8E">
        <w:rPr>
          <w:rFonts w:eastAsia="FlandersArtSans-Regular" w:cs="FlandersArtSans-Regular"/>
        </w:rPr>
        <w:t>De inschrijver kan slechts een vrije variante indienen wanneer hij ook een basisofferte indient voor de basisoplossing opgenomen in dit bestek.</w:t>
      </w:r>
    </w:p>
    <w:bookmarkEnd w:id="215"/>
    <w:p w14:paraId="1ACCBB94" w14:textId="77777777" w:rsidR="00487738" w:rsidRPr="00066F8E" w:rsidRDefault="00487738" w:rsidP="003B7613">
      <w:pPr>
        <w:rPr>
          <w:rFonts w:cs="Arial"/>
        </w:rPr>
      </w:pPr>
    </w:p>
    <w:p w14:paraId="4EC3684C" w14:textId="00E5A501" w:rsidR="00823740" w:rsidRPr="00E6233B" w:rsidRDefault="5DAA6DCC" w:rsidP="00E6233B">
      <w:pPr>
        <w:pStyle w:val="Kop4"/>
      </w:pPr>
      <w:bookmarkStart w:id="216" w:name="_Ref10194128"/>
      <w:r w:rsidRPr="00E6233B">
        <w:t>OPTIES</w:t>
      </w:r>
      <w:bookmarkEnd w:id="216"/>
    </w:p>
    <w:p w14:paraId="75C8F5B2" w14:textId="77777777" w:rsidR="007800C1" w:rsidRDefault="006D42F0" w:rsidP="003B7613">
      <w:pPr>
        <w:tabs>
          <w:tab w:val="left" w:pos="567"/>
        </w:tabs>
        <w:rPr>
          <w:rFonts w:eastAsia="FlandersArtSans-Regular" w:cs="FlandersArtSans-Regular"/>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1.5.2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voor elke vereiste optie een bod te doen, op straffe van substantiële onregelmatigheid van zijn offerte.</w:t>
      </w:r>
    </w:p>
    <w:p w14:paraId="4F00F845" w14:textId="75ACE837" w:rsidR="006D42F0" w:rsidRPr="00066F8E" w:rsidRDefault="006D42F0" w:rsidP="003B7613">
      <w:pPr>
        <w:tabs>
          <w:tab w:val="left" w:pos="567"/>
        </w:tabs>
        <w:rPr>
          <w:rFonts w:eastAsia="FlandersArtSans-Regular,Arial" w:cs="FlandersArtSans-Regular,Arial"/>
        </w:rPr>
      </w:pPr>
      <w:r w:rsidRPr="00066F8E">
        <w:rPr>
          <w:rFonts w:eastAsia="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rPr>
          <w:rFonts w:cs="Arial"/>
        </w:rPr>
      </w:pPr>
    </w:p>
    <w:p w14:paraId="2C2C0BB8" w14:textId="21B80F2B"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 xml:space="preserve">Indien </w:t>
      </w:r>
      <w:r w:rsidRPr="00066F8E">
        <w:rPr>
          <w:rFonts w:eastAsia="FlandersArtSans-Regular" w:cs="FlandersArtSans-Regular"/>
          <w:i/>
          <w:iCs/>
          <w:highlight w:val="yellow"/>
        </w:rPr>
        <w:t>toegestane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1.5.2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indiening van toegestane opties is </w:t>
      </w:r>
      <w:r w:rsidR="00B03DAC">
        <w:rPr>
          <w:rFonts w:eastAsia="FlandersArtSans-Regular" w:cs="FlandersArtSans-Regular"/>
        </w:rPr>
        <w:t>niet verplicht</w:t>
      </w:r>
      <w:r w:rsidRPr="00066F8E">
        <w:rPr>
          <w:rFonts w:eastAsia="FlandersArtSans-Regular" w:cs="FlandersArtSans-Regular"/>
        </w:rPr>
        <w:t>.</w:t>
      </w:r>
    </w:p>
    <w:p w14:paraId="0A06540E" w14:textId="0F6859AA" w:rsidR="006D42F0" w:rsidRDefault="006D42F0" w:rsidP="003B7613">
      <w:pPr>
        <w:rPr>
          <w:rFonts w:cs="Arial"/>
        </w:rPr>
      </w:pPr>
    </w:p>
    <w:p w14:paraId="2D4D7D92" w14:textId="77777777" w:rsidR="00482065" w:rsidRPr="00F73C26" w:rsidRDefault="00482065" w:rsidP="00482065">
      <w:pPr>
        <w:rPr>
          <w:rFonts w:eastAsia="FlandersArtSans-Regular,Arial" w:cs="FlandersArtSans-Regular,Arial"/>
        </w:rPr>
      </w:pPr>
      <w:r w:rsidRPr="00F73C26">
        <w:rPr>
          <w:rFonts w:eastAsia="FlandersArtSans-Regular" w:cs="FlandersArtSans-Regular"/>
          <w:i/>
          <w:iCs/>
          <w:highlight w:val="yellow"/>
        </w:rPr>
        <w:t xml:space="preserve">(Ofwel – zie ook </w:t>
      </w:r>
      <w:r w:rsidRPr="00F73C26">
        <w:rPr>
          <w:rFonts w:eastAsia="FlandersArtSans-Regular" w:cs="FlandersArtSans-Regular"/>
          <w:i/>
          <w:iCs/>
          <w:highlight w:val="yellow"/>
        </w:rPr>
        <w:fldChar w:fldCharType="begin"/>
      </w:r>
      <w:r w:rsidRPr="00F73C26">
        <w:rPr>
          <w:rFonts w:eastAsia="FlandersArtSans-Regular" w:cs="FlandersArtSans-Regular"/>
          <w:i/>
          <w:iCs/>
          <w:highlight w:val="yellow"/>
        </w:rPr>
        <w:instrText xml:space="preserve"> REF _Ref520808125 \r \h  \* MERGEFORMAT </w:instrText>
      </w:r>
      <w:r w:rsidRPr="00F73C26">
        <w:rPr>
          <w:rFonts w:eastAsia="FlandersArtSans-Regular" w:cs="FlandersArtSans-Regular"/>
          <w:i/>
          <w:iCs/>
          <w:highlight w:val="yellow"/>
        </w:rPr>
      </w:r>
      <w:r w:rsidRPr="00F73C26">
        <w:rPr>
          <w:rFonts w:eastAsia="FlandersArtSans-Regular" w:cs="FlandersArtSans-Regular"/>
          <w:i/>
          <w:iCs/>
          <w:highlight w:val="yellow"/>
        </w:rPr>
        <w:fldChar w:fldCharType="separate"/>
      </w:r>
      <w:r w:rsidRPr="00F73C26">
        <w:rPr>
          <w:rFonts w:eastAsia="FlandersArtSans-Regular" w:cs="FlandersArtSans-Regular"/>
          <w:i/>
          <w:iCs/>
          <w:highlight w:val="yellow"/>
        </w:rPr>
        <w:t>1.5.2</w:t>
      </w:r>
      <w:r w:rsidRPr="00F73C26">
        <w:rPr>
          <w:rFonts w:eastAsia="FlandersArtSans-Regular" w:cs="FlandersArtSans-Regular"/>
          <w:i/>
          <w:iCs/>
          <w:highlight w:val="yellow"/>
        </w:rPr>
        <w:fldChar w:fldCharType="end"/>
      </w:r>
      <w:r w:rsidRPr="00F73C26">
        <w:rPr>
          <w:rFonts w:eastAsia="FlandersArtSans-Regular" w:cs="FlandersArtSans-Regular"/>
          <w:i/>
          <w:iCs/>
          <w:highlight w:val="yellow"/>
        </w:rPr>
        <w:t xml:space="preserve">:) </w:t>
      </w:r>
      <w:r w:rsidRPr="00F73C26">
        <w:rPr>
          <w:rFonts w:eastAsia="FlandersArtSans-Regular" w:cs="FlandersArtSans-Regular"/>
        </w:rPr>
        <w:t>Het indienen van vrije opties is verboden.</w:t>
      </w:r>
    </w:p>
    <w:p w14:paraId="10D727ED" w14:textId="77777777" w:rsidR="00482065" w:rsidRPr="00F73C26" w:rsidRDefault="00482065" w:rsidP="00482065">
      <w:pPr>
        <w:rPr>
          <w:rFonts w:eastAsia="FlandersArtSans-Regular,Arial" w:cs="FlandersArtSans-Regular,Arial"/>
          <w:i/>
          <w:iCs/>
          <w:highlight w:val="yellow"/>
        </w:rPr>
      </w:pPr>
      <w:r w:rsidRPr="00F73C26">
        <w:rPr>
          <w:rFonts w:eastAsia="FlandersArtSans-Regular" w:cs="FlandersArtSans-Regular"/>
          <w:i/>
          <w:iCs/>
          <w:highlight w:val="yellow"/>
        </w:rPr>
        <w:t>(Ofwel – enkel mogelijk bij opdrachten met een geraamde waarde lager dan de Europese drempel:)</w:t>
      </w:r>
      <w:r w:rsidRPr="00F73C26">
        <w:rPr>
          <w:rFonts w:eastAsia="FlandersArtSans-Regular" w:cs="FlandersArtSans-Regular"/>
        </w:rPr>
        <w:t xml:space="preserve"> Het indienen van vrije opties is toegelaten.</w:t>
      </w:r>
    </w:p>
    <w:p w14:paraId="31448921" w14:textId="77777777" w:rsidR="00482065" w:rsidRPr="00066F8E" w:rsidRDefault="00482065" w:rsidP="003B7613">
      <w:pPr>
        <w:rPr>
          <w:rFonts w:cs="Arial"/>
        </w:rPr>
      </w:pPr>
    </w:p>
    <w:p w14:paraId="7703A850" w14:textId="77777777" w:rsidR="00E726AD" w:rsidRPr="00066F8E" w:rsidRDefault="5DAA6DCC" w:rsidP="003B7613">
      <w:pPr>
        <w:tabs>
          <w:tab w:val="left" w:pos="567"/>
        </w:tabs>
        <w:rPr>
          <w:rFonts w:eastAsia="FlandersArtSans-Regular,Arial" w:cs="FlandersArtSans-Regular,Arial"/>
          <w:highlight w:val="yellow"/>
        </w:rPr>
      </w:pPr>
      <w:r w:rsidRPr="00066F8E">
        <w:rPr>
          <w:rFonts w:eastAsia="FlandersArtSans-Regular" w:cs="FlandersArtSans-Regular"/>
        </w:rPr>
        <w:t>Aandachtspunten:</w:t>
      </w:r>
    </w:p>
    <w:p w14:paraId="2FD34181" w14:textId="5CBF71D2" w:rsidR="006D42F0"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i/>
          <w:iCs/>
          <w:highlight w:val="yellow"/>
        </w:rPr>
        <w:t>(Indien de economisch meest voordelige offerte enkel geëvalueerd wordt op basis van prijs of kosten:)</w:t>
      </w:r>
      <w:r w:rsidRPr="00066F8E">
        <w:rPr>
          <w:rFonts w:eastAsia="FlandersArtSans-Regular" w:cs="FlandersArtSans-Regular"/>
        </w:rPr>
        <w:t xml:space="preserve"> Aan een </w:t>
      </w:r>
      <w:r w:rsidRPr="00066F8E">
        <w:rPr>
          <w:rFonts w:eastAsia="FlandersArtSans-Regular" w:cs="FlandersArtSans-Regular"/>
          <w:highlight w:val="yellow"/>
        </w:rPr>
        <w:t>vrije of toegestane</w:t>
      </w:r>
      <w:r w:rsidRPr="00066F8E">
        <w:rPr>
          <w:rFonts w:eastAsia="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rPr>
          <w:rFonts w:eastAsia="FlandersArtSans-Regular,Arial" w:cs="FlandersArtSans-Regular,Arial"/>
          <w:i/>
          <w:iCs/>
        </w:rPr>
      </w:pPr>
      <w:r w:rsidRPr="00066F8E">
        <w:rPr>
          <w:rFonts w:eastAsia="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pPr>
    </w:p>
    <w:p w14:paraId="50137AD3" w14:textId="5AD01AD0" w:rsidR="00047D12" w:rsidRPr="00066F8E" w:rsidRDefault="5DAA6DCC" w:rsidP="00E6233B">
      <w:pPr>
        <w:pStyle w:val="Kop3"/>
      </w:pPr>
      <w:bookmarkStart w:id="217" w:name="_Ref520731093"/>
      <w:bookmarkStart w:id="218" w:name="_Toc159852088"/>
      <w:r w:rsidRPr="00066F8E">
        <w:t>PRIJS</w:t>
      </w:r>
      <w:bookmarkEnd w:id="217"/>
      <w:bookmarkEnd w:id="218"/>
    </w:p>
    <w:p w14:paraId="6E00786A" w14:textId="3040CCA6" w:rsidR="00444F10" w:rsidRPr="00066F8E" w:rsidRDefault="5DAA6DCC" w:rsidP="00E6233B">
      <w:pPr>
        <w:pStyle w:val="Kop4"/>
      </w:pPr>
      <w:bookmarkStart w:id="219" w:name="_Toc434325148"/>
      <w:bookmarkStart w:id="220" w:name="_Toc434486171"/>
      <w:r w:rsidRPr="00066F8E">
        <w:t>PRIJSVASTSTELLING</w:t>
      </w:r>
      <w:bookmarkEnd w:id="219"/>
      <w:bookmarkEnd w:id="220"/>
    </w:p>
    <w:p w14:paraId="095E4A40" w14:textId="77777777" w:rsidR="00C85897" w:rsidRDefault="00C85897" w:rsidP="00C85897">
      <w:pPr>
        <w:tabs>
          <w:tab w:val="left" w:pos="709"/>
        </w:tabs>
        <w:rPr>
          <w:rFonts w:cs="Arial"/>
        </w:rPr>
      </w:pPr>
      <w:bookmarkStart w:id="221" w:name="_Hlk6390373"/>
      <w:r w:rsidRPr="0054021F">
        <w:rPr>
          <w:rFonts w:cs="Arial"/>
        </w:rPr>
        <w:t xml:space="preserve">Deze opdracht is </w:t>
      </w:r>
      <w:r w:rsidRPr="00143884">
        <w:rPr>
          <w:rFonts w:cs="Arial"/>
          <w:i/>
          <w:highlight w:val="yellow"/>
        </w:rPr>
        <w:t xml:space="preserve">(kies wat </w:t>
      </w:r>
      <w:r w:rsidRPr="00AD369D">
        <w:rPr>
          <w:rFonts w:cs="Arial"/>
          <w:i/>
          <w:highlight w:val="yellow"/>
        </w:rPr>
        <w:t>past:)</w:t>
      </w:r>
      <w:r w:rsidRPr="00AD369D">
        <w:rPr>
          <w:rFonts w:cs="Arial"/>
          <w:highlight w:val="yellow"/>
        </w:rPr>
        <w:t xml:space="preserve"> </w:t>
      </w:r>
      <w:r w:rsidRPr="00002165">
        <w:rPr>
          <w:rFonts w:cs="Arial"/>
        </w:rPr>
        <w:t xml:space="preserve">een opdracht tegen globale prijs </w:t>
      </w:r>
      <w:r w:rsidRPr="00AD369D">
        <w:rPr>
          <w:rFonts w:cs="Arial"/>
          <w:highlight w:val="yellow"/>
        </w:rPr>
        <w:t>/</w:t>
      </w:r>
      <w:r w:rsidRPr="00002165">
        <w:rPr>
          <w:rFonts w:cs="Arial"/>
        </w:rPr>
        <w:t xml:space="preserve"> een opdracht tegen prijslijst </w:t>
      </w:r>
      <w:r w:rsidRPr="001F3317">
        <w:rPr>
          <w:rFonts w:cs="Arial"/>
          <w:highlight w:val="yellow"/>
        </w:rPr>
        <w:t>/</w:t>
      </w:r>
      <w:r w:rsidRPr="00002165">
        <w:rPr>
          <w:rFonts w:cs="Arial"/>
        </w:rPr>
        <w:t xml:space="preserve"> een opdracht tegen terugbetaling </w:t>
      </w:r>
      <w:r w:rsidRPr="00AD369D">
        <w:rPr>
          <w:rFonts w:cs="Arial"/>
          <w:highlight w:val="yellow"/>
        </w:rPr>
        <w:t>/</w:t>
      </w:r>
      <w:r w:rsidRPr="00002165">
        <w:rPr>
          <w:rFonts w:cs="Arial"/>
        </w:rPr>
        <w:t xml:space="preserve"> een opdracht met gemengde prijsvaststelling</w:t>
      </w:r>
      <w:r w:rsidRPr="0054021F">
        <w:rPr>
          <w:rFonts w:cs="Arial"/>
        </w:rPr>
        <w:t>.</w:t>
      </w:r>
    </w:p>
    <w:p w14:paraId="417FC026" w14:textId="1545EAA1" w:rsidR="00F02584" w:rsidRPr="00223D60" w:rsidRDefault="00D44DF9" w:rsidP="003B7613">
      <w:pPr>
        <w:rPr>
          <w:rFonts w:cs="Arial"/>
          <w:i/>
          <w:iCs/>
        </w:rPr>
      </w:pPr>
      <w:r w:rsidRPr="00223D60">
        <w:rPr>
          <w:rFonts w:cs="Arial"/>
          <w:i/>
          <w:iCs/>
          <w:highlight w:val="yellow"/>
        </w:rPr>
        <w:t xml:space="preserve">(Voor meer informatie over deze begrippen, zie het </w:t>
      </w:r>
      <w:hyperlink r:id="rId30" w:history="1">
        <w:r w:rsidRPr="00223D60">
          <w:rPr>
            <w:rStyle w:val="Hyperlink"/>
            <w:rFonts w:cs="Arial"/>
            <w:i/>
            <w:iCs/>
            <w:highlight w:val="yellow"/>
          </w:rPr>
          <w:t>Draaiboek</w:t>
        </w:r>
      </w:hyperlink>
      <w:r w:rsidRPr="00223D60">
        <w:rPr>
          <w:rFonts w:cs="Arial"/>
          <w:i/>
          <w:iCs/>
          <w:highlight w:val="yellow"/>
        </w:rPr>
        <w:t>)</w:t>
      </w:r>
    </w:p>
    <w:p w14:paraId="29F08026" w14:textId="40F7B9E5" w:rsidR="00444F10" w:rsidRPr="00066F8E" w:rsidRDefault="5DAA6DCC" w:rsidP="00E6233B">
      <w:pPr>
        <w:pStyle w:val="Kop4"/>
      </w:pPr>
      <w:bookmarkStart w:id="222" w:name="_Toc434325149"/>
      <w:bookmarkStart w:id="223" w:name="_Toc434486172"/>
      <w:bookmarkEnd w:id="221"/>
      <w:r w:rsidRPr="00066F8E">
        <w:lastRenderedPageBreak/>
        <w:t>PRIJSOPGAVE</w:t>
      </w:r>
      <w:bookmarkEnd w:id="222"/>
      <w:bookmarkEnd w:id="223"/>
    </w:p>
    <w:p w14:paraId="0A70F29F" w14:textId="77777777" w:rsidR="00444F10" w:rsidRPr="00066F8E" w:rsidRDefault="00444F10" w:rsidP="003B7613">
      <w:pPr>
        <w:pStyle w:val="Plattetekst"/>
        <w:ind w:left="426" w:hanging="426"/>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rPr>
          <w:rFonts w:cs="Arial"/>
        </w:rPr>
      </w:pPr>
    </w:p>
    <w:p w14:paraId="076C5AF2" w14:textId="36BFC100" w:rsidR="00444F10" w:rsidRPr="00066F8E" w:rsidRDefault="00444F10" w:rsidP="003B7613">
      <w:pPr>
        <w:tabs>
          <w:tab w:val="left" w:pos="567"/>
        </w:tabs>
        <w:ind w:left="426" w:hanging="426"/>
        <w:rPr>
          <w:rFonts w:eastAsia="FlandersArtSans-Regular,Arial" w:cs="FlandersArtSans-Regular,Arial"/>
        </w:rPr>
      </w:pPr>
      <w:r w:rsidRPr="00066F8E">
        <w:rPr>
          <w:rFonts w:eastAsia="FlandersArtSans-Regular" w:cs="FlandersArtSans-Regular"/>
        </w:rPr>
        <w:t xml:space="preserve">b) </w:t>
      </w:r>
      <w:r w:rsidRPr="00066F8E">
        <w:rPr>
          <w:rFonts w:cs="Arial"/>
        </w:rPr>
        <w:tab/>
      </w:r>
      <w:r w:rsidRPr="00066F8E">
        <w:rPr>
          <w:rFonts w:eastAsia="FlandersArtSans-Regular" w:cs="FlandersArtSans-Regular"/>
        </w:rPr>
        <w:t>De inschrijver vermeldt de belasting over de toegevoegde waarde (</w:t>
      </w:r>
      <w:r w:rsidR="00107DF5">
        <w:rPr>
          <w:rFonts w:eastAsia="FlandersArtSans-Regular" w:cs="FlandersArtSans-Regular"/>
        </w:rPr>
        <w:t>btw</w:t>
      </w:r>
      <w:r w:rsidRPr="00066F8E">
        <w:rPr>
          <w:rFonts w:eastAsia="FlandersArtSans-Regular" w:cs="FlandersArtSans-Regular"/>
        </w:rPr>
        <w:t>) in een afzonderlijke post van de inventaris en voegt ze bij de prijs van de offerte.</w:t>
      </w:r>
    </w:p>
    <w:p w14:paraId="62E9BA19" w14:textId="77777777" w:rsidR="00444F10" w:rsidRPr="00066F8E" w:rsidRDefault="00444F10" w:rsidP="00444F10">
      <w:pPr>
        <w:rPr>
          <w:rFonts w:cs="Arial"/>
        </w:rPr>
      </w:pPr>
    </w:p>
    <w:p w14:paraId="3B953629" w14:textId="6E15DBCA" w:rsidR="00444F10" w:rsidRPr="00066F8E" w:rsidRDefault="5DAA6DCC" w:rsidP="00E6233B">
      <w:pPr>
        <w:pStyle w:val="Kop4"/>
      </w:pPr>
      <w:bookmarkStart w:id="224" w:name="_Toc434325150"/>
      <w:bookmarkStart w:id="225" w:name="_Toc434486173"/>
      <w:r w:rsidRPr="00066F8E">
        <w:t>INBEGREPEN PRIJSELEMENTEN</w:t>
      </w:r>
      <w:bookmarkEnd w:id="224"/>
      <w:bookmarkEnd w:id="225"/>
    </w:p>
    <w:p w14:paraId="27C5D69A" w14:textId="4B124FDC" w:rsidR="00EA0A63" w:rsidRPr="00066F8E" w:rsidRDefault="00943972" w:rsidP="003B7613">
      <w:pPr>
        <w:tabs>
          <w:tab w:val="left" w:pos="851"/>
        </w:tabs>
        <w:spacing w:after="120"/>
        <w:rPr>
          <w:rFonts w:cs="Arial"/>
        </w:rPr>
      </w:pPr>
      <w:r w:rsidRPr="00066F8E">
        <w:rPr>
          <w:rFonts w:cs="Arial"/>
          <w:lang w:val="nl-NL"/>
        </w:rPr>
        <w:t>Naast de elementen opgesomd in artikel 32, §</w:t>
      </w:r>
      <w:r w:rsidR="007D7DDB" w:rsidRPr="00066F8E">
        <w:rPr>
          <w:rFonts w:cs="Arial"/>
          <w:lang w:val="nl-NL"/>
        </w:rPr>
        <w:t xml:space="preserve">3 </w:t>
      </w:r>
      <w:r w:rsidRPr="00066F8E">
        <w:rPr>
          <w:rFonts w:cs="Arial"/>
          <w:lang w:val="nl-NL"/>
        </w:rPr>
        <w:t>KB Plaatsing zijn de volgende elementen inbegrepen in de prijs:</w:t>
      </w:r>
    </w:p>
    <w:p w14:paraId="6BC69F1F" w14:textId="63CA9217" w:rsidR="00EA0A63" w:rsidRPr="00066F8E" w:rsidRDefault="007D7DDB" w:rsidP="003B7613">
      <w:pPr>
        <w:pStyle w:val="Lijstalinea"/>
        <w:numPr>
          <w:ilvl w:val="0"/>
          <w:numId w:val="39"/>
        </w:numPr>
        <w:tabs>
          <w:tab w:val="left" w:pos="851"/>
        </w:tabs>
        <w:spacing w:after="120" w:line="276" w:lineRule="auto"/>
        <w:rPr>
          <w:rFonts w:cs="Arial"/>
        </w:rPr>
      </w:pPr>
      <w:bookmarkStart w:id="226" w:name="_Hlk6390507"/>
      <w:r w:rsidRPr="00066F8E">
        <w:rPr>
          <w:rFonts w:cs="Arial"/>
        </w:rPr>
        <w:t>de administratie en het secretariaat</w:t>
      </w:r>
      <w:r w:rsidR="00EA0A63" w:rsidRPr="00066F8E">
        <w:rPr>
          <w:rFonts w:cs="Arial"/>
        </w:rPr>
        <w:t>;</w:t>
      </w:r>
    </w:p>
    <w:p w14:paraId="3DD35C8D" w14:textId="2967FF09" w:rsidR="00EA0A63" w:rsidRPr="00066F8E" w:rsidRDefault="00EA0A63" w:rsidP="003B7613">
      <w:pPr>
        <w:pStyle w:val="Lijstalinea"/>
        <w:numPr>
          <w:ilvl w:val="0"/>
          <w:numId w:val="39"/>
        </w:numPr>
        <w:tabs>
          <w:tab w:val="left" w:pos="851"/>
        </w:tabs>
        <w:spacing w:after="120" w:line="276" w:lineRule="auto"/>
        <w:rPr>
          <w:rFonts w:cs="Arial"/>
        </w:rPr>
      </w:pPr>
      <w:r w:rsidRPr="00066F8E">
        <w:rPr>
          <w:rFonts w:cs="Arial"/>
        </w:rPr>
        <w:t xml:space="preserve">de </w:t>
      </w:r>
      <w:r w:rsidR="007D7DDB" w:rsidRPr="00066F8E">
        <w:rPr>
          <w:rFonts w:cs="Arial"/>
        </w:rPr>
        <w:t>verplaatsing</w:t>
      </w:r>
      <w:r w:rsidRPr="00066F8E">
        <w:rPr>
          <w:rFonts w:cs="Arial"/>
        </w:rPr>
        <w:t>, het vervoer</w:t>
      </w:r>
      <w:r w:rsidR="007D7DDB" w:rsidRPr="00066F8E">
        <w:rPr>
          <w:rFonts w:cs="Arial"/>
        </w:rPr>
        <w:t xml:space="preserve"> en </w:t>
      </w:r>
      <w:r w:rsidRPr="00066F8E">
        <w:rPr>
          <w:rFonts w:cs="Arial"/>
        </w:rPr>
        <w:t>de verzekering;</w:t>
      </w:r>
    </w:p>
    <w:p w14:paraId="3AFEA8B1" w14:textId="13010104" w:rsidR="00EA0A63" w:rsidRPr="00066F8E" w:rsidRDefault="00EA0A63" w:rsidP="003B7613">
      <w:pPr>
        <w:pStyle w:val="Lijstalinea"/>
        <w:numPr>
          <w:ilvl w:val="0"/>
          <w:numId w:val="39"/>
        </w:numPr>
        <w:tabs>
          <w:tab w:val="left" w:pos="851"/>
        </w:tabs>
        <w:spacing w:after="120" w:line="276" w:lineRule="auto"/>
        <w:rPr>
          <w:rFonts w:cs="Arial"/>
        </w:rPr>
      </w:pPr>
      <w:r w:rsidRPr="00066F8E">
        <w:rPr>
          <w:rFonts w:cs="Arial"/>
        </w:rPr>
        <w:t xml:space="preserve">de documentatie die met de </w:t>
      </w:r>
      <w:r w:rsidR="007D7DDB" w:rsidRPr="00066F8E">
        <w:rPr>
          <w:rFonts w:cs="Arial"/>
        </w:rPr>
        <w:t xml:space="preserve">diensten </w:t>
      </w:r>
      <w:r w:rsidRPr="00066F8E">
        <w:rPr>
          <w:rFonts w:cs="Arial"/>
        </w:rPr>
        <w:t>verband houdt;</w:t>
      </w:r>
    </w:p>
    <w:p w14:paraId="569A6DD5" w14:textId="2890A536" w:rsidR="00EA0A63" w:rsidRPr="00066F8E" w:rsidRDefault="007D7DDB" w:rsidP="003B7613">
      <w:pPr>
        <w:pStyle w:val="Lijstalinea"/>
        <w:numPr>
          <w:ilvl w:val="0"/>
          <w:numId w:val="39"/>
        </w:numPr>
        <w:tabs>
          <w:tab w:val="left" w:pos="851"/>
        </w:tabs>
        <w:spacing w:after="120" w:line="276" w:lineRule="auto"/>
        <w:rPr>
          <w:rFonts w:cs="Arial"/>
        </w:rPr>
      </w:pPr>
      <w:r w:rsidRPr="00066F8E">
        <w:rPr>
          <w:rFonts w:cs="Arial"/>
        </w:rPr>
        <w:t>de levering van documenten of stukken die inherent zijn aan de uitvoering</w:t>
      </w:r>
      <w:r w:rsidR="00EA0A63" w:rsidRPr="00066F8E">
        <w:rPr>
          <w:rFonts w:cs="Arial"/>
        </w:rPr>
        <w:t>;</w:t>
      </w:r>
    </w:p>
    <w:p w14:paraId="18220148" w14:textId="6C6D71B9" w:rsidR="007D7DDB" w:rsidRPr="00066F8E" w:rsidRDefault="007D7DDB" w:rsidP="003B7613">
      <w:pPr>
        <w:pStyle w:val="Lijstalinea"/>
        <w:numPr>
          <w:ilvl w:val="0"/>
          <w:numId w:val="39"/>
        </w:numPr>
        <w:tabs>
          <w:tab w:val="left" w:pos="851"/>
        </w:tabs>
        <w:spacing w:after="120" w:line="276" w:lineRule="auto"/>
        <w:rPr>
          <w:rFonts w:cs="Arial"/>
        </w:rPr>
      </w:pPr>
      <w:r w:rsidRPr="00066F8E">
        <w:rPr>
          <w:rFonts w:cs="Arial"/>
        </w:rPr>
        <w:t>de verpakkingen;</w:t>
      </w:r>
    </w:p>
    <w:p w14:paraId="7D7474EB" w14:textId="775522B9" w:rsidR="00EA0A63" w:rsidRPr="00066F8E" w:rsidRDefault="00EA0A63" w:rsidP="003B7613">
      <w:pPr>
        <w:pStyle w:val="Lijstalinea"/>
        <w:numPr>
          <w:ilvl w:val="0"/>
          <w:numId w:val="39"/>
        </w:numPr>
        <w:tabs>
          <w:tab w:val="left" w:pos="851"/>
        </w:tabs>
        <w:spacing w:after="120" w:line="276" w:lineRule="auto"/>
        <w:rPr>
          <w:rFonts w:cs="Arial"/>
        </w:rPr>
      </w:pPr>
      <w:r w:rsidRPr="00066F8E">
        <w:rPr>
          <w:rFonts w:cs="Arial"/>
        </w:rPr>
        <w:t>de voor het gebruik noodzakelijke vorming;</w:t>
      </w:r>
    </w:p>
    <w:p w14:paraId="77B654D4" w14:textId="481C9FA1" w:rsidR="00EA0A63" w:rsidRPr="00066F8E" w:rsidRDefault="007D7DDB" w:rsidP="003B7613">
      <w:pPr>
        <w:pStyle w:val="Lijstalinea"/>
        <w:numPr>
          <w:ilvl w:val="0"/>
          <w:numId w:val="39"/>
        </w:numPr>
        <w:tabs>
          <w:tab w:val="left" w:pos="851"/>
        </w:tabs>
        <w:spacing w:after="120" w:line="276" w:lineRule="auto"/>
        <w:rPr>
          <w:rFonts w:cs="Arial"/>
        </w:rPr>
      </w:pPr>
      <w:r w:rsidRPr="00066F8E">
        <w:rPr>
          <w:rFonts w:cs="Arial"/>
        </w:rPr>
        <w:t>in voorkomend geval, de maatregelen die door de wetgeving inzake de veiligheid en de gezondheid van de werknemers worden opgelegd voor de uitvoering van hun werk</w:t>
      </w:r>
      <w:r w:rsidR="006536E6" w:rsidRPr="00066F8E">
        <w:rPr>
          <w:rFonts w:cs="Arial"/>
        </w:rPr>
        <w:t>;</w:t>
      </w:r>
    </w:p>
    <w:p w14:paraId="5C1596F1" w14:textId="314EF961" w:rsidR="007071F2" w:rsidRPr="00066F8E" w:rsidRDefault="007071F2" w:rsidP="003B7613">
      <w:pPr>
        <w:pStyle w:val="Lijstalinea"/>
        <w:numPr>
          <w:ilvl w:val="0"/>
          <w:numId w:val="39"/>
        </w:numPr>
        <w:tabs>
          <w:tab w:val="left" w:pos="851"/>
        </w:tabs>
        <w:spacing w:after="120" w:line="276" w:lineRule="auto"/>
        <w:rPr>
          <w:rFonts w:cs="Arial"/>
        </w:rPr>
      </w:pPr>
      <w:r w:rsidRPr="00066F8E">
        <w:rPr>
          <w:rFonts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cs="Arial"/>
        </w:rPr>
        <w:t>);</w:t>
      </w:r>
    </w:p>
    <w:bookmarkEnd w:id="226"/>
    <w:p w14:paraId="618C8FCD" w14:textId="4C797692" w:rsidR="00EA0A63" w:rsidRPr="00066F8E" w:rsidRDefault="00C87DAF" w:rsidP="003B7613">
      <w:pPr>
        <w:rPr>
          <w:rFonts w:eastAsia="FlandersArtSans-Regular,Arial" w:cs="FlandersArtSans-Regular,Arial"/>
          <w:i/>
          <w:iCs/>
          <w:highlight w:val="yellow"/>
        </w:rPr>
      </w:pPr>
      <w:r w:rsidRPr="00066F8E">
        <w:rPr>
          <w:rFonts w:eastAsia="FlandersArtSans-Regular,Arial"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eastAsia="FlandersArtSans-Regular,Arial"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eastAsia="FlandersArtSans-Regular,Arial" w:cs="FlandersArtSans-Regular,Arial"/>
          <w:i/>
          <w:iCs/>
          <w:highlight w:val="yellow"/>
        </w:rPr>
        <w:t>)</w:t>
      </w:r>
      <w:r w:rsidR="003F3C6A" w:rsidRPr="00066F8E">
        <w:rPr>
          <w:rFonts w:eastAsia="FlandersArtSans-Regular,Arial" w:cs="FlandersArtSans-Regular,Arial"/>
          <w:i/>
          <w:iCs/>
          <w:highlight w:val="yellow"/>
        </w:rPr>
        <w:t>. Een aantal standaard elementen kunnen minder relevant zijn afhankelijk van de diensten en kunnen daarom worden</w:t>
      </w:r>
      <w:r w:rsidR="00621B11" w:rsidRPr="00621B11">
        <w:rPr>
          <w:rFonts w:eastAsia="FlandersArtSans-Regular,Arial" w:cs="FlandersArtSans-Regular,Arial"/>
          <w:i/>
          <w:iCs/>
          <w:highlight w:val="yellow"/>
        </w:rPr>
        <w:t xml:space="preserve"> </w:t>
      </w:r>
      <w:r w:rsidR="00621B11" w:rsidRPr="00066F8E">
        <w:rPr>
          <w:rFonts w:eastAsia="FlandersArtSans-Regular,Arial" w:cs="FlandersArtSans-Regular,Arial"/>
          <w:i/>
          <w:iCs/>
          <w:highlight w:val="yellow"/>
        </w:rPr>
        <w:t>weggelaten</w:t>
      </w:r>
      <w:r w:rsidR="003F3C6A" w:rsidRPr="00066F8E">
        <w:rPr>
          <w:rFonts w:eastAsia="FlandersArtSans-Regular,Arial" w:cs="FlandersArtSans-Regular,Arial"/>
          <w:i/>
          <w:iCs/>
          <w:highlight w:val="yellow"/>
        </w:rPr>
        <w:t>, bv. punt 5</w:t>
      </w:r>
      <w:r w:rsidRPr="00066F8E">
        <w:rPr>
          <w:rFonts w:eastAsia="FlandersArtSans-Regular,Arial" w:cs="FlandersArtSans-Regular,Arial"/>
          <w:i/>
          <w:iCs/>
          <w:highlight w:val="yellow"/>
        </w:rPr>
        <w:t>)</w:t>
      </w:r>
    </w:p>
    <w:p w14:paraId="7CA17167" w14:textId="510C9FDB" w:rsidR="00444F10" w:rsidRPr="00066F8E" w:rsidRDefault="00444F10" w:rsidP="003B7613">
      <w:pPr>
        <w:pStyle w:val="BodyText1"/>
      </w:pPr>
    </w:p>
    <w:p w14:paraId="5357ACFE" w14:textId="58E7C0C0" w:rsidR="006700E1" w:rsidRPr="00066F8E" w:rsidRDefault="006700E1" w:rsidP="00E6233B">
      <w:pPr>
        <w:pStyle w:val="Kop4"/>
      </w:pPr>
      <w:bookmarkStart w:id="227" w:name="_Toc434325151"/>
      <w:bookmarkStart w:id="228" w:name="_Toc434486174"/>
      <w:bookmarkStart w:id="229" w:name="_Ref10195835"/>
      <w:r w:rsidRPr="00066F8E">
        <w:t>PRIJSHERZIENING</w:t>
      </w:r>
      <w:bookmarkEnd w:id="227"/>
      <w:bookmarkEnd w:id="228"/>
      <w:bookmarkEnd w:id="229"/>
    </w:p>
    <w:p w14:paraId="65946E34" w14:textId="32681190" w:rsidR="006700E1" w:rsidRPr="00066F8E" w:rsidRDefault="006700E1" w:rsidP="003B7613">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eastAsia="FlandersArtSans-Regular,Arial" w:cs="FlandersArtSans-Regular,Arial"/>
          <w:i/>
          <w:iCs/>
          <w:highlight w:val="yellow"/>
        </w:rPr>
        <w:t>).</w:t>
      </w:r>
    </w:p>
    <w:p w14:paraId="3026AD9C" w14:textId="77777777" w:rsidR="00F02584" w:rsidRPr="00143884" w:rsidRDefault="00F02584" w:rsidP="00F02584">
      <w:pPr>
        <w:tabs>
          <w:tab w:val="left" w:pos="567"/>
        </w:tabs>
        <w:rPr>
          <w:rFonts w:cs="Arial"/>
          <w:i/>
          <w:highlight w:val="yellow"/>
        </w:rPr>
      </w:pPr>
      <w:bookmarkStart w:id="230" w:name="_Hlk71894401"/>
      <w:r w:rsidRPr="00143884">
        <w:rPr>
          <w:rFonts w:cs="Arial"/>
          <w:i/>
          <w:highlight w:val="yellow"/>
        </w:rPr>
        <w:t xml:space="preserve">(Opm.: Prijsherziening is steeds verplicht bij opdrachten voor manuele diensten uit </w:t>
      </w:r>
      <w:hyperlink r:id="rId31" w:history="1">
        <w:r w:rsidRPr="002C6FDC">
          <w:rPr>
            <w:rStyle w:val="Hyperlink"/>
            <w:rFonts w:cs="Arial"/>
            <w:i/>
            <w:highlight w:val="yellow"/>
          </w:rPr>
          <w:t>bijlage 1 van het KB Uitvoering</w:t>
        </w:r>
      </w:hyperlink>
      <w:r w:rsidRPr="00143884">
        <w:rPr>
          <w:rFonts w:cs="Arial"/>
          <w:i/>
          <w:highlight w:val="yellow"/>
        </w:rPr>
        <w:t xml:space="preserve">. Tenzij de opdracht een geraamde waarde  heeft die lager ligt dan 120.000 euro én de initiële uitvoeringstermijn minder dan 120 werkdagen of 180 kalenderdagen is.) </w:t>
      </w:r>
    </w:p>
    <w:bookmarkEnd w:id="230"/>
    <w:p w14:paraId="5275B4F4" w14:textId="77777777" w:rsidR="00BD1B47" w:rsidRPr="00066F8E" w:rsidRDefault="00BD1B47" w:rsidP="00BD1B47">
      <w:pPr>
        <w:pStyle w:val="BodyText1"/>
      </w:pPr>
    </w:p>
    <w:p w14:paraId="59F86A70" w14:textId="166E6CC2" w:rsidR="00047D12" w:rsidRPr="00066F8E" w:rsidRDefault="5DAA6DCC" w:rsidP="00E6233B">
      <w:pPr>
        <w:pStyle w:val="Kop3"/>
      </w:pPr>
      <w:bookmarkStart w:id="231" w:name="_Toc159852089"/>
      <w:r w:rsidRPr="00066F8E">
        <w:t>VERBINTENISTERMIJN</w:t>
      </w:r>
      <w:bookmarkEnd w:id="231"/>
    </w:p>
    <w:p w14:paraId="28287D26" w14:textId="77777777" w:rsidR="006A692D" w:rsidRPr="00066F8E" w:rsidRDefault="5DAA6DCC" w:rsidP="003B7613">
      <w:pPr>
        <w:rPr>
          <w:rFonts w:eastAsia="FlandersArtSans-Regular,Arial" w:cs="FlandersArtSans-Regular,Arial"/>
          <w:i/>
          <w:iCs/>
          <w:highlight w:val="yellow"/>
        </w:rPr>
      </w:pPr>
      <w:r w:rsidRPr="00066F8E">
        <w:rPr>
          <w:rFonts w:eastAsia="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rPr>
          <w:rFonts w:eastAsia="FlandersArtSans-Regular,Arial" w:cs="FlandersArtSans-Regular,Arial"/>
        </w:rPr>
      </w:pPr>
      <w:r w:rsidRPr="00066F8E">
        <w:rPr>
          <w:rFonts w:eastAsia="FlandersArtSans-Regular" w:cs="FlandersArtSans-Regular"/>
        </w:rPr>
        <w:t xml:space="preserve">De inschrijvers blijven gebonden door hun offerte gedurende een termijn van </w:t>
      </w:r>
      <w:r w:rsidRPr="00066F8E">
        <w:rPr>
          <w:rFonts w:eastAsia="FlandersArtSans-Regular" w:cs="FlandersArtSans-Regular"/>
          <w:highlight w:val="yellow"/>
        </w:rPr>
        <w:t>honderd twintig</w:t>
      </w:r>
      <w:r w:rsidRPr="00066F8E">
        <w:rPr>
          <w:rFonts w:eastAsia="FlandersArtSans-Regular" w:cs="FlandersArtSans-Regular"/>
        </w:rPr>
        <w:t xml:space="preserve"> kalenderdagen, ingaand de dag na de limietdatum voor ontvangst van de offertes.</w:t>
      </w:r>
    </w:p>
    <w:p w14:paraId="254EFAD6" w14:textId="77777777" w:rsidR="006A692D" w:rsidRPr="00066F8E" w:rsidRDefault="006A692D" w:rsidP="006A692D">
      <w:pPr>
        <w:pStyle w:val="BodyText1"/>
      </w:pPr>
    </w:p>
    <w:p w14:paraId="5ED13728" w14:textId="4A4DC71D" w:rsidR="00047D12" w:rsidRPr="00066F8E" w:rsidRDefault="5DAA6DCC" w:rsidP="00E6233B">
      <w:pPr>
        <w:pStyle w:val="Kop3"/>
      </w:pPr>
      <w:bookmarkStart w:id="232" w:name="_Toc159852090"/>
      <w:r w:rsidRPr="00066F8E">
        <w:lastRenderedPageBreak/>
        <w:t>COMMUNICATIE</w:t>
      </w:r>
      <w:bookmarkEnd w:id="232"/>
    </w:p>
    <w:bookmarkEnd w:id="199"/>
    <w:p w14:paraId="2DBE3BFC" w14:textId="77777777" w:rsidR="00107C0B" w:rsidRPr="00577F77" w:rsidRDefault="5DAA6DCC" w:rsidP="00107C0B">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0DE0A00E" w14:textId="2D79A982" w:rsidR="00107C0B" w:rsidRDefault="00B713C3" w:rsidP="00107C0B">
      <w:pPr>
        <w:pStyle w:val="bodytxt-nl"/>
        <w:ind w:left="720" w:firstLine="0"/>
        <w:rPr>
          <w:rFonts w:ascii="FlandersArtSans-Regular" w:eastAsia="FlandersArtSans-Regular" w:hAnsi="FlandersArtSans-Regular" w:cs="FlandersArtSans-Regular"/>
          <w:sz w:val="22"/>
          <w:szCs w:val="22"/>
          <w:lang w:val="nl-NL"/>
        </w:rPr>
      </w:pPr>
      <w:r w:rsidRPr="00066F8E">
        <w:rPr>
          <w:rFonts w:ascii="FlandersArtSans-Regular" w:hAnsi="FlandersArtSans-Regular"/>
          <w:sz w:val="22"/>
          <w:szCs w:val="22"/>
          <w:lang w:val="nl-BE"/>
        </w:rPr>
        <w:br/>
      </w:r>
      <w:r w:rsidR="5DAA6DCC"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p>
    <w:p w14:paraId="692C47D3" w14:textId="3E3BA4AB" w:rsidR="00B713C3" w:rsidRPr="00066F8E" w:rsidRDefault="00B713C3" w:rsidP="00577F77">
      <w:pPr>
        <w:pStyle w:val="bodytxt-nl"/>
        <w:rPr>
          <w:rFonts w:ascii="FlandersArtSans-Regular" w:eastAsia="FlandersArtSans-Regular,Arial" w:hAnsi="FlandersArtSans-Regular" w:cs="FlandersArtSans-Regular,Arial"/>
          <w:sz w:val="22"/>
          <w:szCs w:val="22"/>
          <w:lang w:val="nl-NL"/>
        </w:rPr>
      </w:pPr>
    </w:p>
    <w:p w14:paraId="62CC4E94" w14:textId="3406671F" w:rsidR="00B713C3"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B7E563B" w14:textId="77777777" w:rsidR="00107C0B" w:rsidRDefault="00B6268D" w:rsidP="00107C0B">
      <w:pPr>
        <w:pStyle w:val="bodytxt-nl"/>
        <w:ind w:left="708" w:firstLine="0"/>
        <w:rPr>
          <w:rFonts w:ascii="FlandersArtSans-Regular" w:hAnsi="FlandersArtSans-Regular" w:cs="Arial"/>
          <w:i/>
          <w:sz w:val="22"/>
          <w:szCs w:val="22"/>
          <w:highlight w:val="yellow"/>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p>
    <w:p w14:paraId="52C29C36" w14:textId="0B5CED26" w:rsidR="00B6268D" w:rsidRDefault="00B6268D" w:rsidP="00577F77">
      <w:pPr>
        <w:pStyle w:val="bodytxt-nl"/>
        <w:ind w:left="708" w:firstLine="0"/>
        <w:rPr>
          <w:rFonts w:ascii="FlandersArtSans-Regular" w:hAnsi="FlandersArtSans-Regular" w:cs="Arial"/>
          <w:i/>
          <w:sz w:val="22"/>
          <w:szCs w:val="22"/>
          <w:lang w:val="nl-NL"/>
        </w:rPr>
      </w:pPr>
      <w:r w:rsidRPr="00D56181">
        <w:rPr>
          <w:rFonts w:ascii="FlandersArtSans-Regular" w:hAnsi="FlandersArtSans-Regular" w:cs="Arial"/>
          <w:i/>
          <w:sz w:val="22"/>
          <w:szCs w:val="22"/>
          <w:highlight w:val="yellow"/>
          <w:lang w:val="nl-NL"/>
        </w:rPr>
        <w:t>(Vermeld tevens bijkomende informatie over specifieke communicatiemiddelen die u zou willen gebruiken.)</w:t>
      </w:r>
    </w:p>
    <w:p w14:paraId="52EF774E" w14:textId="6A297035" w:rsidR="008D61E3" w:rsidRPr="00066F8E" w:rsidRDefault="00B713C3" w:rsidP="00577F77">
      <w:pPr>
        <w:pStyle w:val="bodytxt-nl"/>
        <w:ind w:left="708" w:firstLine="0"/>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577F77">
      <w:pPr>
        <w:pStyle w:val="bodytxt-nl"/>
        <w:ind w:left="708" w:firstLine="0"/>
        <w:rPr>
          <w:rFonts w:ascii="FlandersArtSans-Regular" w:hAnsi="FlandersArtSans-Regular" w:cs="Arial"/>
          <w:sz w:val="22"/>
          <w:szCs w:val="22"/>
          <w:lang w:val="nl-NL"/>
        </w:rPr>
      </w:pPr>
    </w:p>
    <w:p w14:paraId="49DD5B12" w14:textId="1CD7F295" w:rsidR="00846B09"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107C0B" w:rsidRPr="00107C0B">
        <w:rPr>
          <w:rFonts w:ascii="FlandersArtSans-Regular" w:eastAsia="FlandersArtSans-Regular" w:hAnsi="FlandersArtSans-Regular" w:cs="FlandersArtSans-Regular"/>
          <w:sz w:val="22"/>
          <w:szCs w:val="22"/>
          <w:lang w:val="nl-NL"/>
        </w:rPr>
        <w:t xml:space="preserve"> </w:t>
      </w:r>
      <w:r w:rsidR="00107C0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E6233B">
      <w:pPr>
        <w:pStyle w:val="Kop3"/>
      </w:pPr>
      <w:bookmarkStart w:id="233" w:name="_Toc159852091"/>
      <w:r w:rsidRPr="00066F8E">
        <w:t>INZAGE PERSOONSGEGEVENS DOOR AANBESTEDENDE OVERHEID</w:t>
      </w:r>
      <w:bookmarkEnd w:id="233"/>
      <w:r w:rsidRPr="000E6A68">
        <w:rPr>
          <w:rFonts w:ascii="Cambria" w:hAnsi="Cambria" w:cs="Cambria"/>
        </w:rPr>
        <w:t> </w:t>
      </w:r>
    </w:p>
    <w:p w14:paraId="5A12F932" w14:textId="77777777" w:rsidR="000E6A68" w:rsidRPr="0060056C" w:rsidRDefault="000E6A68" w:rsidP="000E6A68">
      <w:pPr>
        <w:rPr>
          <w:rFonts w:cs="Arial"/>
          <w:bCs/>
          <w:color w:val="171717"/>
        </w:rPr>
      </w:pPr>
      <w:r w:rsidRPr="00073404">
        <w:rPr>
          <w:rFonts w:cs="Arial"/>
          <w:bCs/>
          <w:i/>
          <w:iCs/>
          <w:color w:val="171717"/>
          <w:highlight w:val="yellow"/>
        </w:rPr>
        <w:t xml:space="preserve">Verwerking persoonsgegevens – als de inschrijvers in hun offerte persoonsgegevens moeten vermelden, bv. </w:t>
      </w:r>
      <w:proofErr w:type="spellStart"/>
      <w:r w:rsidRPr="00073404">
        <w:rPr>
          <w:rFonts w:cs="Arial"/>
          <w:bCs/>
          <w:i/>
          <w:iCs/>
          <w:color w:val="171717"/>
          <w:highlight w:val="yellow"/>
        </w:rPr>
        <w:t>CV’s</w:t>
      </w:r>
      <w:proofErr w:type="spellEnd"/>
      <w:r w:rsidRPr="00073404">
        <w:rPr>
          <w:rFonts w:cs="Arial"/>
          <w:bCs/>
          <w:i/>
          <w:iCs/>
          <w:color w:val="171717"/>
          <w:highlight w:val="yellow"/>
        </w:rPr>
        <w:t xml:space="preserve"> van werknemers, dan is het aangewezen in het kader van de Algemene Verordening Persoonsgegevens om </w:t>
      </w:r>
      <w:r>
        <w:rPr>
          <w:rFonts w:cs="Arial"/>
          <w:bCs/>
          <w:i/>
          <w:iCs/>
          <w:color w:val="171717"/>
          <w:highlight w:val="yellow"/>
        </w:rPr>
        <w:t xml:space="preserve">een bepaling op te nemen die aangeeft hoe de aanbestedende overheid deze gegevens zal verwerken. Zie hiervoor de </w:t>
      </w:r>
      <w:hyperlink r:id="rId32" w:anchor="modbep" w:history="1">
        <w:r w:rsidRPr="0060056C">
          <w:rPr>
            <w:rStyle w:val="Hyperlink"/>
            <w:rFonts w:cs="Arial"/>
            <w:bCs/>
            <w:i/>
            <w:iCs/>
            <w:highlight w:val="yellow"/>
          </w:rPr>
          <w:t>Modelbepalingen Verwerking persoonsgegevens, bijlage II.</w:t>
        </w:r>
      </w:hyperlink>
    </w:p>
    <w:p w14:paraId="5DC688F5" w14:textId="4EC69436" w:rsidR="000E6A68" w:rsidRDefault="000E6A68" w:rsidP="000E6A68">
      <w:pPr>
        <w:contextualSpacing w:val="0"/>
        <w:rPr>
          <w:rFonts w:cs="Arial"/>
          <w:bCs/>
          <w:i/>
          <w:iCs/>
          <w:color w:val="171717"/>
        </w:rPr>
      </w:pPr>
      <w:r w:rsidRPr="00073404">
        <w:rPr>
          <w:rFonts w:cs="Arial"/>
          <w:bCs/>
          <w:i/>
          <w:iCs/>
          <w:color w:val="171717"/>
          <w:highlight w:val="yellow"/>
        </w:rPr>
        <w:t xml:space="preserve">Opgelet, dit is niet te verwarren met de bepaling inzake persoonsgegevens indien het voorwerp van de opdracht het verwerken van persoonsgegevens inhoudt – zie </w:t>
      </w:r>
      <w:r>
        <w:rPr>
          <w:rFonts w:cs="Arial"/>
          <w:bCs/>
          <w:i/>
          <w:iCs/>
          <w:color w:val="171717"/>
        </w:rPr>
        <w:fldChar w:fldCharType="begin"/>
      </w:r>
      <w:r>
        <w:rPr>
          <w:rFonts w:cs="Arial"/>
          <w:bCs/>
          <w:i/>
          <w:iCs/>
          <w:color w:val="171717"/>
          <w:highlight w:val="yellow"/>
        </w:rPr>
        <w:instrText xml:space="preserve"> REF _Ref120872243 \r \h </w:instrText>
      </w:r>
      <w:r>
        <w:rPr>
          <w:rFonts w:cs="Arial"/>
          <w:bCs/>
          <w:i/>
          <w:iCs/>
          <w:color w:val="171717"/>
        </w:rPr>
      </w:r>
      <w:r>
        <w:rPr>
          <w:rFonts w:cs="Arial"/>
          <w:bCs/>
          <w:i/>
          <w:iCs/>
          <w:color w:val="171717"/>
        </w:rPr>
        <w:fldChar w:fldCharType="separate"/>
      </w:r>
      <w:r>
        <w:rPr>
          <w:rFonts w:cs="Arial"/>
          <w:bCs/>
          <w:i/>
          <w:iCs/>
          <w:color w:val="171717"/>
          <w:highlight w:val="yellow"/>
        </w:rPr>
        <w:t>4.1.</w:t>
      </w:r>
      <w:r>
        <w:rPr>
          <w:rFonts w:cs="Arial"/>
          <w:bCs/>
          <w:i/>
          <w:iCs/>
          <w:color w:val="171717"/>
        </w:rPr>
        <w:fldChar w:fldCharType="end"/>
      </w:r>
      <w:r w:rsidR="00397EC8" w:rsidRPr="00397EC8">
        <w:rPr>
          <w:rFonts w:cs="Arial"/>
          <w:bCs/>
          <w:i/>
          <w:iCs/>
          <w:color w:val="171717"/>
          <w:highlight w:val="yellow"/>
        </w:rPr>
        <w:t>5</w:t>
      </w:r>
      <w:r w:rsidRPr="000E6A68">
        <w:rPr>
          <w:rFonts w:cs="Arial"/>
          <w:bCs/>
          <w:i/>
          <w:iCs/>
          <w:color w:val="171717"/>
          <w:highlight w:val="yellow"/>
        </w:rPr>
        <w:t>)</w:t>
      </w:r>
    </w:p>
    <w:p w14:paraId="6D9BC807" w14:textId="77777777" w:rsidR="000E6A68" w:rsidRPr="00066F8E" w:rsidRDefault="000E6A68" w:rsidP="000E6A68">
      <w:pPr>
        <w:contextualSpacing w:val="0"/>
        <w:rPr>
          <w:rFonts w:eastAsia="FlandersArtSans-Regular,Arial" w:cs="FlandersArtSans-Regular,Arial"/>
          <w:lang w:val="nl-NL"/>
        </w:rPr>
      </w:pPr>
    </w:p>
    <w:p w14:paraId="56A7EAF3" w14:textId="165998AB" w:rsidR="00FD7AC2" w:rsidRPr="00066F8E" w:rsidRDefault="5DAA6DCC" w:rsidP="00E84B56">
      <w:pPr>
        <w:pStyle w:val="Kop2"/>
      </w:pPr>
      <w:bookmarkStart w:id="234" w:name="_Ref522538418"/>
      <w:bookmarkStart w:id="235" w:name="_Toc159852092"/>
      <w:r w:rsidRPr="00066F8E">
        <w:t>INDIENING OFFERTE</w:t>
      </w:r>
      <w:bookmarkEnd w:id="234"/>
      <w:bookmarkEnd w:id="235"/>
    </w:p>
    <w:p w14:paraId="02ED53D5" w14:textId="3C080214" w:rsidR="007154EF" w:rsidRPr="00066F8E" w:rsidRDefault="5DAA6DCC" w:rsidP="00E6233B">
      <w:pPr>
        <w:pStyle w:val="Kop3"/>
      </w:pPr>
      <w:bookmarkStart w:id="236" w:name="_Toc434325138"/>
      <w:bookmarkStart w:id="237" w:name="_Toc434486161"/>
      <w:bookmarkStart w:id="238" w:name="_Toc159852093"/>
      <w:r w:rsidRPr="00066F8E">
        <w:t>LIMIETDATUM EN LIMIETUUR VOOR ONTVANGST VAN OFFERTES EN OPENING</w:t>
      </w:r>
      <w:bookmarkEnd w:id="238"/>
    </w:p>
    <w:p w14:paraId="640B912D" w14:textId="6746D66C" w:rsidR="006553D0" w:rsidRPr="00066F8E" w:rsidRDefault="006553D0" w:rsidP="003B7613">
      <w:pPr>
        <w:tabs>
          <w:tab w:val="left" w:pos="709"/>
        </w:tabs>
        <w:rPr>
          <w:rFonts w:eastAsia="FlandersArtSans-Regular,Arial" w:cs="FlandersArtSans-Regular,Arial"/>
          <w:i/>
          <w:iCs/>
          <w:highlight w:val="yellow"/>
        </w:rPr>
      </w:pPr>
      <w:r w:rsidRPr="00066F8E">
        <w:rPr>
          <w:rFonts w:eastAsia="FlandersArtSans-Regular" w:cs="FlandersArtSans-Regular"/>
          <w:i/>
          <w:iCs/>
          <w:highlight w:val="yellow"/>
        </w:rPr>
        <w:t xml:space="preserve">(Art. 84 KB Plaatsing vraagt dat de opening plaatsvindt op de datum en het uur vermeld in de opdrachtdocumenten. Het is interessant om dit niet te laten samenvallen met de limietdatum en het </w:t>
      </w:r>
      <w:proofErr w:type="spellStart"/>
      <w:r w:rsidRPr="00066F8E">
        <w:rPr>
          <w:rFonts w:eastAsia="FlandersArtSans-Regular" w:cs="FlandersArtSans-Regular"/>
          <w:i/>
          <w:iCs/>
          <w:highlight w:val="yellow"/>
        </w:rPr>
        <w:t>limietuur</w:t>
      </w:r>
      <w:proofErr w:type="spellEnd"/>
      <w:r w:rsidRPr="00066F8E">
        <w:rPr>
          <w:rFonts w:eastAsia="FlandersArtSans-Regular" w:cs="FlandersArtSans-Regular"/>
          <w:i/>
          <w:iCs/>
          <w:highlight w:val="yellow"/>
        </w:rPr>
        <w:t xml:space="preserve"> voor ontvangst, omdat de opening dan eventueel nog kan uitgesteld worden wanneer er zich problemen voordoen met </w:t>
      </w:r>
      <w:r w:rsidR="00262C37">
        <w:rPr>
          <w:rFonts w:eastAsia="FlandersArtSans-Regular" w:cs="FlandersArtSans-Regular"/>
          <w:i/>
          <w:iCs/>
          <w:highlight w:val="yellow"/>
        </w:rPr>
        <w:t>e-Procurement</w:t>
      </w:r>
      <w:r w:rsidRPr="00066F8E">
        <w:rPr>
          <w:rFonts w:eastAsia="FlandersArtSans-Regular" w:cs="FlandersArtSans-Regular"/>
          <w:i/>
          <w:iCs/>
          <w:highlight w:val="yellow"/>
        </w:rPr>
        <w:t>. Doe de opening bv. enkele uren of één dag later)</w:t>
      </w:r>
    </w:p>
    <w:p w14:paraId="11A4382B" w14:textId="77777777" w:rsidR="006553D0" w:rsidRPr="00066F8E" w:rsidRDefault="006553D0" w:rsidP="003B7613">
      <w:pPr>
        <w:tabs>
          <w:tab w:val="left" w:pos="709"/>
        </w:tabs>
        <w:rPr>
          <w:rFonts w:eastAsia="FlandersArtSans-Regular" w:cs="FlandersArtSans-Regular"/>
        </w:rPr>
      </w:pPr>
    </w:p>
    <w:p w14:paraId="099C726D" w14:textId="20410B76" w:rsidR="007154EF" w:rsidRPr="00066F8E" w:rsidRDefault="5DAA6DCC" w:rsidP="003B7613">
      <w:pPr>
        <w:tabs>
          <w:tab w:val="left" w:pos="709"/>
        </w:tabs>
        <w:rPr>
          <w:rFonts w:eastAsia="FlandersArtSans-Regular,Arial" w:cs="FlandersArtSans-Regular,Arial"/>
        </w:rPr>
      </w:pPr>
      <w:r w:rsidRPr="00066F8E">
        <w:rPr>
          <w:rFonts w:eastAsia="FlandersArtSans-Regular" w:cs="FlandersArtSans-Regular"/>
        </w:rPr>
        <w:t>Limietdatum</w:t>
      </w:r>
      <w:r w:rsidR="009A3B9B" w:rsidRPr="00066F8E">
        <w:rPr>
          <w:rFonts w:eastAsia="FlandersArtSans-Regular" w:cs="FlandersArtSans-Regular"/>
        </w:rPr>
        <w:t xml:space="preserve"> en </w:t>
      </w:r>
      <w:proofErr w:type="spellStart"/>
      <w:r w:rsidR="009A3B9B" w:rsidRPr="00066F8E">
        <w:rPr>
          <w:rFonts w:eastAsia="FlandersArtSans-Regular" w:cs="FlandersArtSans-Regular"/>
        </w:rPr>
        <w:t>limietuur</w:t>
      </w:r>
      <w:proofErr w:type="spellEnd"/>
      <w:r w:rsidR="009A3B9B" w:rsidRPr="00066F8E">
        <w:rPr>
          <w:rFonts w:eastAsia="FlandersArtSans-Regular" w:cs="FlandersArtSans-Regular"/>
        </w:rPr>
        <w:t>: zie voorblad.</w:t>
      </w:r>
    </w:p>
    <w:p w14:paraId="51DE764B" w14:textId="77777777" w:rsidR="007154EF" w:rsidRPr="00066F8E" w:rsidRDefault="007154EF" w:rsidP="003B7613">
      <w:pPr>
        <w:tabs>
          <w:tab w:val="left" w:pos="709"/>
        </w:tabs>
        <w:rPr>
          <w:rFonts w:cs="Arial"/>
        </w:rPr>
      </w:pPr>
    </w:p>
    <w:p w14:paraId="5E6D0C03" w14:textId="77777777" w:rsidR="007154EF" w:rsidRPr="00066F8E" w:rsidRDefault="369E5675" w:rsidP="003B7613">
      <w:pPr>
        <w:tabs>
          <w:tab w:val="left" w:pos="709"/>
        </w:tabs>
        <w:rPr>
          <w:rFonts w:eastAsia="FlandersArtSans-Regular,Arial" w:cs="FlandersArtSans-Regular,Arial"/>
        </w:rPr>
      </w:pPr>
      <w:r w:rsidRPr="00066F8E">
        <w:rPr>
          <w:rFonts w:eastAsia="FlandersArtSans-Regular" w:cs="FlandersArtSans-Regular"/>
        </w:rPr>
        <w:t xml:space="preserve">Deze limietdatum en het </w:t>
      </w:r>
      <w:proofErr w:type="spellStart"/>
      <w:r w:rsidRPr="00066F8E">
        <w:rPr>
          <w:rFonts w:eastAsia="FlandersArtSans-Regular" w:cs="FlandersArtSans-Regular"/>
        </w:rPr>
        <w:t>limietuur</w:t>
      </w:r>
      <w:proofErr w:type="spellEnd"/>
      <w:r w:rsidRPr="00066F8E">
        <w:rPr>
          <w:rFonts w:eastAsia="FlandersArtSans-Regular" w:cs="FlandersArtSans-Regular"/>
        </w:rPr>
        <w:t xml:space="preserve"> zijn bepalend voor de tijdige indiening door de inschrijvers. Elke offerte die op of na dit tijdstip toekomt, wordt als laattijdig beschouwd. Laattijdige offertes worden niet aanvaard.</w:t>
      </w:r>
    </w:p>
    <w:p w14:paraId="1872B718" w14:textId="77777777" w:rsidR="007154EF" w:rsidRPr="00066F8E" w:rsidRDefault="007154EF" w:rsidP="003B7613">
      <w:pPr>
        <w:tabs>
          <w:tab w:val="left" w:pos="709"/>
        </w:tabs>
        <w:rPr>
          <w:rFonts w:cs="Arial"/>
        </w:rPr>
      </w:pPr>
    </w:p>
    <w:p w14:paraId="48211314" w14:textId="78F8B1E3" w:rsidR="007154EF" w:rsidRPr="00066F8E" w:rsidRDefault="009A3B9B" w:rsidP="003B7613">
      <w:pPr>
        <w:tabs>
          <w:tab w:val="left" w:pos="709"/>
        </w:tabs>
        <w:rPr>
          <w:rFonts w:eastAsia="FlandersArtSans-Regular,Arial" w:cs="FlandersArtSans-Regular,Arial"/>
        </w:rPr>
      </w:pPr>
      <w:r w:rsidRPr="00066F8E">
        <w:rPr>
          <w:rFonts w:eastAsia="FlandersArtSans-Regular" w:cs="FlandersArtSans-Regular"/>
        </w:rPr>
        <w:t xml:space="preserve">De aanbestedende overheid zal de ingediende offertes </w:t>
      </w:r>
      <w:r w:rsidR="006A3F40" w:rsidRPr="00066F8E">
        <w:rPr>
          <w:rFonts w:eastAsia="FlandersArtSans-Regular" w:cs="FlandersArtSans-Regular"/>
        </w:rPr>
        <w:t xml:space="preserve">openen </w:t>
      </w:r>
      <w:r w:rsidR="5DAA6DCC" w:rsidRPr="00066F8E">
        <w:rPr>
          <w:rFonts w:eastAsia="FlandersArtSans-Regular" w:cs="FlandersArtSans-Regular"/>
        </w:rPr>
        <w:t xml:space="preserve">op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om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uur.</w:t>
      </w:r>
    </w:p>
    <w:p w14:paraId="0166FBBF" w14:textId="77777777" w:rsidR="007154EF" w:rsidRPr="00066F8E" w:rsidRDefault="007154EF" w:rsidP="007154EF">
      <w:pPr>
        <w:tabs>
          <w:tab w:val="left" w:pos="709"/>
        </w:tabs>
        <w:rPr>
          <w:rFonts w:cs="Arial"/>
        </w:rPr>
      </w:pPr>
    </w:p>
    <w:p w14:paraId="66D486A8" w14:textId="05885873" w:rsidR="007154EF" w:rsidRPr="00066F8E" w:rsidRDefault="5DAA6DCC" w:rsidP="00E6233B">
      <w:pPr>
        <w:pStyle w:val="Kop3"/>
      </w:pPr>
      <w:bookmarkStart w:id="239" w:name="_Toc434325143"/>
      <w:bookmarkStart w:id="240" w:name="_Toc434486166"/>
      <w:bookmarkStart w:id="241" w:name="_Ref520808244"/>
      <w:bookmarkStart w:id="242" w:name="_Toc159852094"/>
      <w:r w:rsidRPr="00066F8E">
        <w:t>WIJZE VAN INDIENING VAN DE OFFERTES</w:t>
      </w:r>
      <w:bookmarkEnd w:id="239"/>
      <w:bookmarkEnd w:id="240"/>
      <w:bookmarkEnd w:id="241"/>
      <w:bookmarkEnd w:id="242"/>
    </w:p>
    <w:p w14:paraId="35B86E45" w14:textId="0BBC92A6" w:rsidR="00A32C1C" w:rsidRDefault="0034279B" w:rsidP="0034279B">
      <w:pPr>
        <w:pStyle w:val="Voetnoottekst"/>
        <w:rPr>
          <w:rFonts w:eastAsia="FlandersArtSans-Regular" w:cs="FlandersArtSans-Regular"/>
          <w:sz w:val="22"/>
          <w:szCs w:val="22"/>
        </w:rPr>
      </w:pPr>
      <w:bookmarkStart w:id="243" w:name="_Hlk142478143"/>
      <w:r w:rsidRPr="00066F8E">
        <w:rPr>
          <w:rFonts w:eastAsia="FlandersArtSans-Regular" w:cs="FlandersArtSans-Regular"/>
          <w:sz w:val="22"/>
          <w:szCs w:val="22"/>
        </w:rPr>
        <w:t xml:space="preserve">De offertes moeten elektronisch worden </w:t>
      </w:r>
      <w:r w:rsidR="000B658F">
        <w:rPr>
          <w:rFonts w:eastAsia="FlandersArtSans-Regular" w:cs="FlandersArtSans-Regular"/>
          <w:sz w:val="22"/>
          <w:szCs w:val="22"/>
        </w:rPr>
        <w:t>ingediend</w:t>
      </w:r>
      <w:r w:rsidR="000B658F" w:rsidRPr="00066F8E">
        <w:rPr>
          <w:rFonts w:eastAsia="FlandersArtSans-Regular" w:cs="FlandersArtSans-Regular"/>
          <w:sz w:val="22"/>
          <w:szCs w:val="22"/>
        </w:rPr>
        <w:t xml:space="preserve"> </w:t>
      </w:r>
      <w:r w:rsidR="00A465DB" w:rsidRPr="00A465DB">
        <w:rPr>
          <w:rFonts w:eastAsia="FlandersArtSans-Regular" w:cs="FlandersArtSans-Regular"/>
          <w:sz w:val="22"/>
          <w:szCs w:val="22"/>
        </w:rPr>
        <w:t>via het e-Procurement platform</w:t>
      </w:r>
      <w:r>
        <w:rPr>
          <w:rFonts w:eastAsia="FlandersArtSans-Regular" w:cs="FlandersArtSans-Regular"/>
          <w:sz w:val="22"/>
          <w:szCs w:val="22"/>
        </w:rPr>
        <w:t xml:space="preserve">: </w:t>
      </w:r>
      <w:hyperlink r:id="rId33" w:history="1">
        <w:r w:rsidRPr="0034279B">
          <w:rPr>
            <w:rStyle w:val="Hyperlink"/>
            <w:rFonts w:eastAsia="FlandersArtSans-Regular" w:cs="FlandersArtSans-Regular"/>
            <w:sz w:val="22"/>
            <w:szCs w:val="22"/>
          </w:rPr>
          <w:t>https://www.publicprocurement.be</w:t>
        </w:r>
      </w:hyperlink>
      <w:r w:rsidRPr="0034279B">
        <w:rPr>
          <w:rFonts w:eastAsia="FlandersArtSans-Regular" w:cs="FlandersArtSans-Regular"/>
          <w:sz w:val="22"/>
          <w:szCs w:val="22"/>
        </w:rPr>
        <w:t xml:space="preserve">. </w:t>
      </w:r>
    </w:p>
    <w:p w14:paraId="4865F333" w14:textId="2AB67BCF" w:rsidR="0034279B" w:rsidRPr="00066F8E" w:rsidRDefault="0034279B" w:rsidP="0034279B">
      <w:pPr>
        <w:pStyle w:val="Voetnoottekst"/>
        <w:rPr>
          <w:rFonts w:eastAsia="FlandersArtSans-Regular,Arial" w:cs="FlandersArtSans-Regular,Arial"/>
          <w:sz w:val="22"/>
          <w:szCs w:val="22"/>
        </w:rPr>
      </w:pPr>
      <w:r>
        <w:rPr>
          <w:rFonts w:eastAsia="FlandersArtSans-Regular" w:cs="FlandersArtSans-Regular"/>
          <w:sz w:val="22"/>
          <w:szCs w:val="22"/>
        </w:rPr>
        <w:t>Dit is</w:t>
      </w:r>
      <w:r w:rsidRPr="00066F8E">
        <w:rPr>
          <w:rFonts w:eastAsia="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rPr>
          <w:rFonts w:cs="Arial"/>
          <w:sz w:val="22"/>
          <w:szCs w:val="22"/>
        </w:rPr>
      </w:pPr>
    </w:p>
    <w:p w14:paraId="67B321CC" w14:textId="2C997243" w:rsidR="0034279B" w:rsidRDefault="0034279B" w:rsidP="0034279B">
      <w:pPr>
        <w:pStyle w:val="BodyText1"/>
        <w:spacing w:after="0"/>
        <w:rPr>
          <w:rFonts w:eastAsia="FlandersArtSans-Regular" w:cs="FlandersArtSans-Regular"/>
        </w:rPr>
      </w:pPr>
      <w:r w:rsidRPr="00066F8E">
        <w:rPr>
          <w:rFonts w:eastAsia="FlandersArtSans-Regular" w:cs="FlandersArtSans-Regular"/>
        </w:rPr>
        <w:t xml:space="preserve">Meer informatie </w:t>
      </w:r>
      <w:r w:rsidR="00F51DE5">
        <w:rPr>
          <w:rFonts w:eastAsia="FlandersArtSans-Regular" w:cs="FlandersArtSans-Regular"/>
        </w:rPr>
        <w:t>over</w:t>
      </w:r>
      <w:r w:rsidR="00F51DE5" w:rsidRPr="00066F8E">
        <w:rPr>
          <w:rFonts w:eastAsia="FlandersArtSans-Regular" w:cs="FlandersArtSans-Regular"/>
        </w:rPr>
        <w:t xml:space="preserve"> </w:t>
      </w:r>
      <w:r w:rsidRPr="00066F8E">
        <w:rPr>
          <w:rFonts w:eastAsia="FlandersArtSans-Regular" w:cs="FlandersArtSans-Regular"/>
        </w:rPr>
        <w:t xml:space="preserve">het gebruik van </w:t>
      </w:r>
      <w:r>
        <w:rPr>
          <w:rFonts w:eastAsia="FlandersArtSans-Regular" w:cs="FlandersArtSans-Regular"/>
        </w:rPr>
        <w:t>e-Procurement</w:t>
      </w:r>
      <w:r w:rsidRPr="00066F8E">
        <w:rPr>
          <w:rFonts w:eastAsia="FlandersArtSans-Regular" w:cs="FlandersArtSans-Regular"/>
        </w:rPr>
        <w:t xml:space="preserve"> kan worden bekomen </w:t>
      </w:r>
      <w:r>
        <w:rPr>
          <w:rFonts w:eastAsia="FlandersArtSans-Regular" w:cs="FlandersArtSans-Regular"/>
        </w:rPr>
        <w:t xml:space="preserve">via </w:t>
      </w:r>
      <w:r w:rsidR="00A465DB" w:rsidRPr="00A465DB">
        <w:rPr>
          <w:rFonts w:eastAsia="FlandersArtSans-Regular" w:cs="FlandersArtSans-Regular"/>
        </w:rPr>
        <w:t>het Helpcentrum</w:t>
      </w:r>
      <w:r w:rsidR="00A32C1C">
        <w:rPr>
          <w:rFonts w:eastAsia="FlandersArtSans-Regular" w:cs="FlandersArtSans-Regular"/>
        </w:rPr>
        <w:t>:</w:t>
      </w:r>
      <w:r>
        <w:rPr>
          <w:rFonts w:eastAsia="FlandersArtSans-Regular" w:cs="FlandersArtSans-Regular"/>
        </w:rPr>
        <w:t xml:space="preserve"> </w:t>
      </w:r>
      <w:hyperlink r:id="rId34" w:history="1">
        <w:r w:rsidRPr="00B174B2">
          <w:rPr>
            <w:rStyle w:val="Hyperlink"/>
            <w:rFonts w:eastAsia="FlandersArtSans-Regular" w:cs="FlandersArtSans-Regular"/>
          </w:rPr>
          <w:t>https://bosa.service-now.com/eprocurement?lang=nl</w:t>
        </w:r>
      </w:hyperlink>
      <w:r>
        <w:rPr>
          <w:rFonts w:eastAsia="FlandersArtSans-Regular" w:cs="FlandersArtSans-Regular"/>
        </w:rPr>
        <w:t xml:space="preserve"> </w:t>
      </w:r>
    </w:p>
    <w:p w14:paraId="5E248A37" w14:textId="77777777" w:rsidR="0034279B" w:rsidRDefault="0034279B" w:rsidP="0034279B">
      <w:pPr>
        <w:pStyle w:val="BodyText1"/>
        <w:spacing w:after="0"/>
        <w:rPr>
          <w:rFonts w:eastAsia="FlandersArtSans-Regular" w:cs="FlandersArtSans-Regular"/>
        </w:rPr>
      </w:pPr>
    </w:p>
    <w:p w14:paraId="3AD74A87" w14:textId="0E2F83C2" w:rsidR="0034279B" w:rsidRDefault="0034279B" w:rsidP="0034279B">
      <w:pPr>
        <w:pStyle w:val="BodyText1"/>
        <w:spacing w:after="0"/>
        <w:rPr>
          <w:rFonts w:eastAsia="FlandersArtSans-Regular,Arial" w:cs="FlandersArtSans-Regular,Arial"/>
        </w:rPr>
      </w:pPr>
      <w:r>
        <w:rPr>
          <w:rFonts w:eastAsia="FlandersArtSans-Regular" w:cs="FlandersArtSans-Regular"/>
        </w:rPr>
        <w:t>De</w:t>
      </w:r>
      <w:r w:rsidRPr="00066F8E">
        <w:rPr>
          <w:rFonts w:eastAsia="FlandersArtSans-Regular" w:cs="FlandersArtSans-Regular"/>
        </w:rPr>
        <w:t xml:space="preserve"> e-</w:t>
      </w:r>
      <w:r>
        <w:rPr>
          <w:rFonts w:eastAsia="FlandersArtSans-Regular" w:cs="FlandersArtSans-Regular"/>
        </w:rPr>
        <w:t>P</w:t>
      </w:r>
      <w:r w:rsidRPr="00066F8E">
        <w:rPr>
          <w:rFonts w:eastAsia="FlandersArtSans-Regular" w:cs="FlandersArtSans-Regular"/>
        </w:rPr>
        <w:t xml:space="preserve">rocurement helpdesk </w:t>
      </w:r>
      <w:r>
        <w:rPr>
          <w:rFonts w:eastAsia="FlandersArtSans-Regular" w:cs="FlandersArtSans-Regular"/>
        </w:rPr>
        <w:t>kan worden</w:t>
      </w:r>
      <w:r w:rsidR="00F51DE5" w:rsidRPr="00F51DE5">
        <w:rPr>
          <w:rFonts w:eastAsia="FlandersArtSans-Regular" w:cs="FlandersArtSans-Regular"/>
        </w:rPr>
        <w:t xml:space="preserve"> </w:t>
      </w:r>
      <w:r w:rsidR="00F51DE5">
        <w:rPr>
          <w:rFonts w:eastAsia="FlandersArtSans-Regular" w:cs="FlandersArtSans-Regular"/>
        </w:rPr>
        <w:t>bereikt</w:t>
      </w:r>
      <w:r>
        <w:rPr>
          <w:rFonts w:eastAsia="FlandersArtSans-Regular" w:cs="FlandersArtSans-Regular"/>
        </w:rPr>
        <w:t xml:space="preserve"> </w:t>
      </w:r>
      <w:r w:rsidRPr="00066F8E">
        <w:rPr>
          <w:rFonts w:eastAsia="FlandersArtSans-Regular" w:cs="FlandersArtSans-Regular"/>
        </w:rPr>
        <w:t xml:space="preserve">op het nummer +32 (0)2 740 80 00, of </w:t>
      </w:r>
      <w:r>
        <w:rPr>
          <w:rFonts w:eastAsia="FlandersArtSans-Regular" w:cs="FlandersArtSans-Regular"/>
        </w:rPr>
        <w:t>per mail:</w:t>
      </w:r>
      <w:r w:rsidR="003B16AA">
        <w:rPr>
          <w:rFonts w:eastAsia="FlandersArtSans-Regular" w:cs="FlandersArtSans-Regular"/>
        </w:rPr>
        <w:t xml:space="preserve"> </w:t>
      </w:r>
      <w:hyperlink r:id="rId35" w:history="1">
        <w:r w:rsidR="003B16AA" w:rsidRPr="00894555">
          <w:rPr>
            <w:rStyle w:val="Hyperlink"/>
            <w:rFonts w:eastAsia="FlandersArtSans-Regular" w:cs="FlandersArtSans-Regular"/>
          </w:rPr>
          <w:t>e.proc@publicprocurement.be</w:t>
        </w:r>
      </w:hyperlink>
      <w:r w:rsidRPr="00066F8E">
        <w:rPr>
          <w:rFonts w:eastAsia="FlandersArtSans-Regular,Arial" w:cs="FlandersArtSans-Regular,Arial"/>
        </w:rPr>
        <w:t>.</w:t>
      </w:r>
    </w:p>
    <w:p w14:paraId="7053021E" w14:textId="77777777" w:rsidR="0034279B" w:rsidRDefault="0034279B" w:rsidP="0034279B">
      <w:pPr>
        <w:pStyle w:val="BodyText1"/>
        <w:spacing w:after="0"/>
        <w:rPr>
          <w:rFonts w:eastAsia="FlandersArtSans-Regular,Arial"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34279B" w14:paraId="3132C7AF" w14:textId="77777777" w:rsidTr="009E386D">
        <w:tc>
          <w:tcPr>
            <w:tcW w:w="9062" w:type="dxa"/>
          </w:tcPr>
          <w:p w14:paraId="3B853A60" w14:textId="77777777" w:rsidR="0034279B" w:rsidRDefault="0034279B" w:rsidP="009E386D">
            <w:pPr>
              <w:pStyle w:val="BodyText1"/>
              <w:spacing w:after="0"/>
              <w:rPr>
                <w:rFonts w:eastAsia="FlandersArtSans-Regular,Arial" w:cs="FlandersArtSans-Regular,Arial"/>
              </w:rPr>
            </w:pPr>
            <w:r w:rsidRPr="00BC56B9">
              <w:rPr>
                <w:rFonts w:eastAsia="FlandersArtSans-Regular,Arial" w:cs="FlandersArtSans-Regular,Arial"/>
                <w:b/>
                <w:bCs/>
                <w:u w:val="single"/>
              </w:rPr>
              <w:t>BELANGRIJK:</w:t>
            </w:r>
            <w:r>
              <w:rPr>
                <w:rFonts w:eastAsia="FlandersArtSans-Regular,Arial" w:cs="FlandersArtSans-Regular,Arial"/>
              </w:rPr>
              <w:t xml:space="preserve"> het nieuwe e-Procurement platform vervangt e-Tendering vanaf 4/9/2023. De aanbestedende overheid wijst erop dat:</w:t>
            </w:r>
          </w:p>
          <w:p w14:paraId="011D49EC" w14:textId="77777777" w:rsidR="0034279B" w:rsidRPr="004B75C9"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vereist is om zich te registeren als onderneming op het nieuwe platform. Dit verloopt in twee stappen: r</w:t>
            </w:r>
            <w:r w:rsidRPr="004B75C9">
              <w:rPr>
                <w:rFonts w:eastAsia="FlandersArtSans-Regular,Arial" w:cs="FlandersArtSans-Regular,Arial"/>
              </w:rPr>
              <w:t>egisteren van een nieuwe gebruiker</w:t>
            </w:r>
            <w:r>
              <w:rPr>
                <w:rFonts w:eastAsia="FlandersArtSans-Regular,Arial" w:cs="FlandersArtSans-Regular,Arial"/>
              </w:rPr>
              <w:t xml:space="preserve"> en </w:t>
            </w:r>
            <w:r w:rsidRPr="004B75C9">
              <w:rPr>
                <w:rFonts w:eastAsia="FlandersArtSans-Regular,Arial" w:cs="FlandersArtSans-Regular,Arial"/>
              </w:rPr>
              <w:t>aanmaken van de onderneming</w:t>
            </w:r>
            <w:r>
              <w:rPr>
                <w:rFonts w:eastAsia="FlandersArtSans-Regular,Arial" w:cs="FlandersArtSans-Regular,Arial"/>
              </w:rPr>
              <w:t>. Zie:</w:t>
            </w:r>
          </w:p>
          <w:p w14:paraId="5BA99C6E" w14:textId="77777777" w:rsidR="0034279B" w:rsidRDefault="00000000" w:rsidP="009E386D">
            <w:pPr>
              <w:pStyle w:val="BodyText1"/>
              <w:spacing w:after="0"/>
              <w:ind w:left="360"/>
              <w:rPr>
                <w:rFonts w:eastAsia="FlandersArtSans-Regular,Arial" w:cs="FlandersArtSans-Regular,Arial"/>
              </w:rPr>
            </w:pPr>
            <w:hyperlink r:id="rId36" w:history="1">
              <w:r w:rsidR="0034279B" w:rsidRPr="00B174B2">
                <w:rPr>
                  <w:rStyle w:val="Hyperlink"/>
                  <w:rFonts w:eastAsia="FlandersArtSans-Regular,Arial" w:cs="FlandersArtSans-Regular,Arial"/>
                </w:rPr>
                <w:t>https://bosa.service-now.com/eprocurement?id=kb_article_view&amp;sys_id=eff41e53879c3518c23143b90cbb352b</w:t>
              </w:r>
            </w:hyperlink>
          </w:p>
          <w:p w14:paraId="14E2FC8F" w14:textId="77777777" w:rsidR="0034279B" w:rsidRDefault="0034279B" w:rsidP="009E386D">
            <w:pPr>
              <w:pStyle w:val="BodyText1"/>
              <w:spacing w:after="0"/>
              <w:ind w:left="360"/>
              <w:rPr>
                <w:rFonts w:eastAsia="FlandersArtSans-Regular,Arial" w:cs="FlandersArtSans-Regular,Arial"/>
              </w:rPr>
            </w:pPr>
            <w:r>
              <w:rPr>
                <w:rFonts w:eastAsia="FlandersArtSans-Regular,Arial" w:cs="FlandersArtSans-Regular,Arial"/>
              </w:rPr>
              <w:t xml:space="preserve"> </w:t>
            </w:r>
          </w:p>
          <w:p w14:paraId="62FFBBA9" w14:textId="2471F57E" w:rsidR="0034279B"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indienen van de offerte moet worden</w:t>
            </w:r>
            <w:r w:rsidR="00506778">
              <w:rPr>
                <w:rFonts w:eastAsia="FlandersArtSans-Regular,Arial" w:cs="FlandersArtSans-Regular,Arial"/>
              </w:rPr>
              <w:t xml:space="preserve"> afgerond</w:t>
            </w:r>
            <w:r>
              <w:rPr>
                <w:rFonts w:eastAsia="FlandersArtSans-Regular,Arial" w:cs="FlandersArtSans-Regular,Arial"/>
              </w:rPr>
              <w:t xml:space="preserve"> via de knop ‘Verzenden’. Zonder deze stap zal </w:t>
            </w:r>
            <w:r w:rsidR="00A6700F">
              <w:rPr>
                <w:rFonts w:eastAsia="FlandersArtSans-Regular,Arial" w:cs="FlandersArtSans-Regular,Arial"/>
              </w:rPr>
              <w:t>de aanbestedende overheid</w:t>
            </w:r>
            <w:r w:rsidR="006E76B6">
              <w:rPr>
                <w:rFonts w:eastAsia="FlandersArtSans-Regular,Arial" w:cs="FlandersArtSans-Regular,Arial"/>
              </w:rPr>
              <w:t xml:space="preserve"> </w:t>
            </w:r>
            <w:r>
              <w:rPr>
                <w:rFonts w:eastAsia="FlandersArtSans-Regular,Arial" w:cs="FlandersArtSans-Regular,Arial"/>
              </w:rPr>
              <w:t xml:space="preserve">de offerte </w:t>
            </w:r>
            <w:r>
              <w:rPr>
                <w:rFonts w:eastAsia="FlandersArtSans-Regular,Arial" w:cs="FlandersArtSans-Regular,Arial"/>
                <w:i/>
                <w:iCs/>
              </w:rPr>
              <w:t>niet</w:t>
            </w:r>
            <w:r>
              <w:rPr>
                <w:rFonts w:eastAsia="FlandersArtSans-Regular,Arial" w:cs="FlandersArtSans-Regular,Arial"/>
              </w:rPr>
              <w:t xml:space="preserve"> </w:t>
            </w:r>
            <w:r w:rsidR="00506778">
              <w:rPr>
                <w:rFonts w:eastAsia="FlandersArtSans-Regular,Arial" w:cs="FlandersArtSans-Regular,Arial"/>
              </w:rPr>
              <w:t>ontvangen</w:t>
            </w:r>
            <w:r>
              <w:rPr>
                <w:rFonts w:eastAsia="FlandersArtSans-Regular,Arial" w:cs="FlandersArtSans-Regular,Arial"/>
              </w:rPr>
              <w:t>. Dit is nieuw ten opzichte van e-Tendering! Zie voor meer informatie:</w:t>
            </w:r>
          </w:p>
          <w:p w14:paraId="07CF27B4" w14:textId="77777777" w:rsidR="0034279B" w:rsidRDefault="00000000" w:rsidP="009E386D">
            <w:pPr>
              <w:pStyle w:val="BodyText1"/>
              <w:spacing w:after="0"/>
              <w:ind w:left="360"/>
              <w:rPr>
                <w:rFonts w:eastAsia="FlandersArtSans-Regular,Arial" w:cs="FlandersArtSans-Regular,Arial"/>
              </w:rPr>
            </w:pPr>
            <w:hyperlink r:id="rId37" w:history="1">
              <w:r w:rsidR="0034279B" w:rsidRPr="00B174B2">
                <w:rPr>
                  <w:rStyle w:val="Hyperlink"/>
                  <w:rFonts w:eastAsia="FlandersArtSans-Regular,Arial" w:cs="FlandersArtSans-Regular,Arial"/>
                </w:rPr>
                <w:t>https://bosa.service-now.com/eprocurement?id=kb_article_view&amp;sys_kb_id=7ee5e501872cb150c23143b90cbb3537</w:t>
              </w:r>
            </w:hyperlink>
          </w:p>
        </w:tc>
      </w:tr>
      <w:bookmarkEnd w:id="243"/>
    </w:tbl>
    <w:p w14:paraId="067D7705" w14:textId="77777777" w:rsidR="007154EF" w:rsidRPr="00066F8E" w:rsidRDefault="007154EF" w:rsidP="007154EF">
      <w:pPr>
        <w:pStyle w:val="Voetnoottekst"/>
        <w:rPr>
          <w:rFonts w:cs="Arial"/>
          <w:sz w:val="22"/>
          <w:szCs w:val="22"/>
        </w:rPr>
      </w:pPr>
    </w:p>
    <w:p w14:paraId="164B9BF0" w14:textId="34D007BF" w:rsidR="007154EF" w:rsidRPr="00066F8E" w:rsidRDefault="5DAA6DCC" w:rsidP="00E6233B">
      <w:pPr>
        <w:pStyle w:val="Kop3"/>
      </w:pPr>
      <w:bookmarkStart w:id="244" w:name="_Ref520807196"/>
      <w:bookmarkStart w:id="245" w:name="_Toc159852095"/>
      <w:r w:rsidRPr="00066F8E">
        <w:t>ONDERTEKENING VAN OFFERTES</w:t>
      </w:r>
      <w:bookmarkEnd w:id="244"/>
      <w:bookmarkEnd w:id="245"/>
    </w:p>
    <w:p w14:paraId="6DAA049A" w14:textId="0D8A73A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r w:rsidRPr="00066F8E">
        <w:rPr>
          <w:rFonts w:eastAsia="FlandersArtSans-Regular,Arial"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7154EF" w:rsidRPr="00066F8E">
        <w:rP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verbinden (</w:t>
      </w:r>
      <w:r w:rsidR="007A380F" w:rsidRPr="00066F8E">
        <w:rPr>
          <w:rFonts w:eastAsia="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eastAsia="FlandersArtSans-Regular,Arial"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246" w:name="_Hlk71905397"/>
      <w:r w:rsidRPr="00066F8E">
        <w:rPr>
          <w:rFonts w:eastAsia="FlandersArtSans-Regular" w:cs="FlandersArtSans-Regular"/>
          <w:sz w:val="22"/>
          <w:szCs w:val="22"/>
        </w:rPr>
        <w:t xml:space="preserve">In geval van indiening van een offerte door een </w:t>
      </w:r>
      <w:r w:rsidRPr="00066F8E">
        <w:rPr>
          <w:rFonts w:eastAsia="FlandersArtSans-Regular" w:cs="FlandersArtSans-Regular"/>
          <w:b/>
          <w:bCs/>
          <w:sz w:val="22"/>
          <w:szCs w:val="22"/>
        </w:rPr>
        <w:t>combinatie</w:t>
      </w:r>
      <w:r w:rsidRPr="00066F8E">
        <w:rPr>
          <w:rFonts w:eastAsia="FlandersArtSans-Regular" w:cs="FlandersArtSans-Regular"/>
          <w:sz w:val="22"/>
          <w:szCs w:val="22"/>
        </w:rPr>
        <w:t xml:space="preserve"> van ondernemingen, moet voor </w:t>
      </w:r>
      <w:r w:rsidRPr="00066F8E">
        <w:rPr>
          <w:rFonts w:eastAsia="FlandersArtSans-Regular" w:cs="FlandersArtSans-Regular"/>
          <w:b/>
          <w:bCs/>
          <w:sz w:val="22"/>
          <w:szCs w:val="22"/>
        </w:rPr>
        <w:t xml:space="preserve">elke </w:t>
      </w:r>
      <w:r w:rsidR="009767BB" w:rsidRPr="00066F8E">
        <w:rPr>
          <w:rFonts w:eastAsia="FlandersArtSans-Regular" w:cs="FlandersArtSans-Regular"/>
          <w:b/>
          <w:bCs/>
          <w:sz w:val="22"/>
          <w:szCs w:val="22"/>
        </w:rPr>
        <w:t>onderneming</w:t>
      </w:r>
      <w:r w:rsidR="009767BB" w:rsidRPr="00066F8E">
        <w:rPr>
          <w:rFonts w:eastAsia="FlandersArtSans-Regular" w:cs="FlandersArtSans-Regular"/>
          <w:sz w:val="22"/>
          <w:szCs w:val="22"/>
        </w:rPr>
        <w:t xml:space="preserve"> die deelneemt </w:t>
      </w:r>
      <w:r w:rsidRPr="00066F8E">
        <w:rPr>
          <w:rFonts w:eastAsia="FlandersArtSans-Regular" w:cs="FlandersArtSans-Regular"/>
          <w:sz w:val="22"/>
          <w:szCs w:val="22"/>
        </w:rPr>
        <w:t xml:space="preserve">aan de combinatie een elektronische handtekening geplaatst worden door </w:t>
      </w:r>
      <w:bookmarkStart w:id="247" w:name="_Hlk26796628"/>
      <w:r w:rsidR="0037035B" w:rsidRPr="00066F8E">
        <w:rPr>
          <w:rFonts w:cs="Arial"/>
          <w:sz w:val="22"/>
          <w:szCs w:val="22"/>
        </w:rPr>
        <w:t xml:space="preserve">de </w:t>
      </w:r>
      <w:proofErr w:type="spellStart"/>
      <w:r w:rsidR="0037035B" w:rsidRPr="00066F8E">
        <w:rPr>
          <w:rFonts w:eastAsia="FlandersArtSans-Regular" w:cs="FlandersArtSans-Regular"/>
          <w:b/>
          <w:bCs/>
          <w:sz w:val="22"/>
          <w:szCs w:val="22"/>
        </w:rPr>
        <w:t>perso</w:t>
      </w:r>
      <w:proofErr w:type="spellEnd"/>
      <w:r w:rsidR="0037035B" w:rsidRPr="00066F8E">
        <w:rPr>
          <w:rFonts w:eastAsia="FlandersArtSans-Regular" w:cs="FlandersArtSans-Regular"/>
          <w:b/>
          <w:bCs/>
          <w:sz w:val="22"/>
          <w:szCs w:val="22"/>
        </w:rPr>
        <w:t xml:space="preserve">(o)n(en) die bevoegd of gemachtigd is/zijn om de </w:t>
      </w:r>
      <w:r w:rsidR="009767BB" w:rsidRPr="00066F8E">
        <w:rPr>
          <w:rFonts w:eastAsia="FlandersArtSans-Regular" w:cs="FlandersArtSans-Regular"/>
          <w:b/>
          <w:bCs/>
          <w:sz w:val="22"/>
          <w:szCs w:val="22"/>
        </w:rPr>
        <w:t xml:space="preserve">onderneming </w:t>
      </w:r>
      <w:r w:rsidR="0037035B" w:rsidRPr="00066F8E">
        <w:rPr>
          <w:rFonts w:eastAsia="FlandersArtSans-Regular" w:cs="FlandersArtSans-Regular"/>
          <w:b/>
          <w:bCs/>
          <w:sz w:val="22"/>
          <w:szCs w:val="22"/>
        </w:rPr>
        <w:t>te verbinden</w:t>
      </w:r>
      <w:bookmarkEnd w:id="247"/>
      <w:r w:rsidRPr="00066F8E">
        <w:rPr>
          <w:rFonts w:eastAsia="FlandersArtSans-Regular" w:cs="FlandersArtSans-Regular"/>
          <w:sz w:val="22"/>
          <w:szCs w:val="22"/>
        </w:rPr>
        <w:t>.</w:t>
      </w:r>
    </w:p>
    <w:bookmarkEnd w:id="246"/>
    <w:p w14:paraId="17AD46D3" w14:textId="77777777" w:rsidR="007154EF" w:rsidRPr="00066F8E" w:rsidRDefault="007154EF" w:rsidP="007154EF">
      <w:pPr>
        <w:pStyle w:val="Voetnoottekst"/>
        <w:rPr>
          <w:rFonts w:cs="Arial"/>
          <w:sz w:val="22"/>
          <w:szCs w:val="22"/>
        </w:rPr>
      </w:pPr>
    </w:p>
    <w:p w14:paraId="5202A274" w14:textId="18410A07" w:rsidR="003B7613" w:rsidRPr="00066F8E" w:rsidRDefault="369E5675" w:rsidP="003B7613">
      <w:pPr>
        <w:pStyle w:val="Voetnoottekst"/>
        <w:rPr>
          <w:rFonts w:eastAsia="FlandersArtSans-Regular" w:cs="FlandersArtSans-Regular"/>
          <w:sz w:val="22"/>
          <w:szCs w:val="22"/>
        </w:rPr>
      </w:pPr>
      <w:r w:rsidRPr="00066F8E">
        <w:rPr>
          <w:rFonts w:eastAsia="FlandersArtSans-Regular" w:cs="FlandersArtSans-Regular"/>
          <w:sz w:val="22"/>
          <w:szCs w:val="22"/>
        </w:rPr>
        <w:lastRenderedPageBreak/>
        <w:t xml:space="preserve">Een gekwalificeerde elektronische handtekening kan worden </w:t>
      </w:r>
      <w:r w:rsidR="003B27D4" w:rsidRPr="00066F8E">
        <w:rPr>
          <w:rFonts w:eastAsia="FlandersArtSans-Regular" w:cs="FlandersArtSans-Regular"/>
          <w:sz w:val="22"/>
          <w:szCs w:val="22"/>
        </w:rPr>
        <w:t xml:space="preserve">geplaatst </w:t>
      </w:r>
      <w:r w:rsidRPr="00066F8E">
        <w:rPr>
          <w:rFonts w:eastAsia="FlandersArtSans-Regular" w:cs="FlandersArtSans-Regular"/>
          <w:sz w:val="22"/>
          <w:szCs w:val="22"/>
        </w:rPr>
        <w:t xml:space="preserve">door middel van een Belgische </w:t>
      </w:r>
      <w:proofErr w:type="spellStart"/>
      <w:r w:rsidRPr="00066F8E">
        <w:rPr>
          <w:rFonts w:eastAsia="FlandersArtSans-Regular" w:cs="FlandersArtSans-Regular"/>
          <w:sz w:val="22"/>
          <w:szCs w:val="22"/>
        </w:rPr>
        <w:t>eID</w:t>
      </w:r>
      <w:proofErr w:type="spellEnd"/>
      <w:r w:rsidRPr="00066F8E">
        <w:rPr>
          <w:rFonts w:eastAsia="FlandersArtSans-Regular" w:cs="FlandersArtSans-Regular"/>
          <w:sz w:val="22"/>
          <w:szCs w:val="22"/>
        </w:rPr>
        <w:t>, of een gekwalificeerd certificaat dat kan worden</w:t>
      </w:r>
      <w:r w:rsidR="003B27D4" w:rsidRPr="003B27D4">
        <w:rPr>
          <w:rFonts w:eastAsia="FlandersArtSans-Regular" w:cs="FlandersArtSans-Regular"/>
          <w:sz w:val="22"/>
          <w:szCs w:val="22"/>
        </w:rPr>
        <w:t xml:space="preserve"> </w:t>
      </w:r>
      <w:r w:rsidR="003B27D4" w:rsidRPr="00066F8E">
        <w:rPr>
          <w:rFonts w:eastAsia="FlandersArtSans-Regular" w:cs="FlandersArtSans-Regular"/>
          <w:sz w:val="22"/>
          <w:szCs w:val="22"/>
        </w:rPr>
        <w:t>aangekocht</w:t>
      </w:r>
      <w:r w:rsidRPr="00066F8E">
        <w:rPr>
          <w:rFonts w:eastAsia="FlandersArtSans-Regular" w:cs="FlandersArtSans-Regular"/>
          <w:sz w:val="22"/>
          <w:szCs w:val="22"/>
        </w:rPr>
        <w:t xml:space="preserve"> bij private actoren.</w:t>
      </w:r>
    </w:p>
    <w:p w14:paraId="6D82CA17" w14:textId="4A1F2B2F" w:rsidR="007154EF" w:rsidRPr="00066F8E" w:rsidRDefault="369E5675" w:rsidP="003B7613">
      <w:pPr>
        <w:pStyle w:val="Voetnoottekst"/>
        <w:rPr>
          <w:rStyle w:val="Hyperlink"/>
          <w:rFonts w:eastAsia="FlandersArtSans-Regular,Arial" w:cs="FlandersArtSans-Regular,Arial"/>
          <w:color w:val="1D1B11"/>
          <w:sz w:val="22"/>
          <w:szCs w:val="22"/>
          <w:u w:val="none"/>
        </w:rPr>
      </w:pPr>
      <w:r w:rsidRPr="00066F8E">
        <w:rPr>
          <w:rFonts w:eastAsia="FlandersArtSans-Regular" w:cs="FlandersArtSans-Regular"/>
          <w:sz w:val="22"/>
          <w:szCs w:val="22"/>
        </w:rPr>
        <w:t xml:space="preserve">Voor meer informatie omtrent de aankoop van een gekwalificeerd certificaat, zie: </w:t>
      </w:r>
      <w:hyperlink r:id="rId38">
        <w:r w:rsidRPr="00066F8E">
          <w:rPr>
            <w:rStyle w:val="Hyperlink"/>
            <w:rFonts w:eastAsia="FlandersArtSans-Regular" w:cs="FlandersArtSans-Regular"/>
            <w:sz w:val="22"/>
            <w:szCs w:val="22"/>
          </w:rPr>
          <w:t>http://overheid.vlaanderen.be/gekwalificeerde-certificaten</w:t>
        </w:r>
      </w:hyperlink>
    </w:p>
    <w:p w14:paraId="4D8FD276" w14:textId="77777777" w:rsidR="007154EF" w:rsidRPr="00066F8E" w:rsidRDefault="007154EF" w:rsidP="003B7613">
      <w:pPr>
        <w:rPr>
          <w:rFonts w:cs="Arial"/>
        </w:rPr>
      </w:pPr>
    </w:p>
    <w:p w14:paraId="2189C752" w14:textId="77777777" w:rsidR="007154EF" w:rsidRPr="00066F8E" w:rsidRDefault="369E5675" w:rsidP="003B7613">
      <w:pPr>
        <w:rPr>
          <w:rFonts w:eastAsia="FlandersArtSans-Regular,Arial" w:cs="FlandersArtSans-Regular,Arial"/>
        </w:rPr>
      </w:pPr>
      <w:r w:rsidRPr="00066F8E">
        <w:rPr>
          <w:rFonts w:eastAsia="FlandersArtSans-Regular" w:cs="FlandersArtSans-Regular"/>
          <w:u w:val="single"/>
        </w:rPr>
        <w:t>Opm.</w:t>
      </w:r>
      <w:r w:rsidRPr="00066F8E">
        <w:rPr>
          <w:rFonts w:eastAsia="FlandersArtSans-Regular" w:cs="FlandersArtSans-Regular"/>
        </w:rPr>
        <w:t>: voor buitenlandse ondernemingen mag het certificaat niet op naam van de rechtspersoon staan. Overeenkomstig EU-Verordening 910/2014 (</w:t>
      </w:r>
      <w:proofErr w:type="spellStart"/>
      <w:r w:rsidRPr="00066F8E">
        <w:rPr>
          <w:rFonts w:eastAsia="FlandersArtSans-Regular" w:cs="FlandersArtSans-Regular"/>
        </w:rPr>
        <w:t>eIDAS</w:t>
      </w:r>
      <w:proofErr w:type="spellEnd"/>
      <w:r w:rsidRPr="00066F8E">
        <w:rPr>
          <w:rFonts w:eastAsia="FlandersArtSans-Regular" w:cs="FlandersArtSans-Regular"/>
        </w:rPr>
        <w:t>-verordening) kan dit immers geen bindende elektronische ondertekening van de offerte voortbrengen. Voor rechtspersonen in België gevestigd</w:t>
      </w:r>
      <w:r w:rsidRPr="00066F8E">
        <w:rPr>
          <w:rFonts w:eastAsia="FlandersArtSans-Regular,Arial" w:cs="FlandersArtSans-Regular,Arial"/>
        </w:rPr>
        <w:t xml:space="preserve"> </w:t>
      </w:r>
      <w:r w:rsidRPr="00066F8E">
        <w:rPr>
          <w:rFonts w:eastAsia="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rPr>
          <w:rFonts w:cs="Arial"/>
          <w:sz w:val="22"/>
          <w:szCs w:val="22"/>
        </w:rPr>
      </w:pPr>
    </w:p>
    <w:p w14:paraId="2FD6BE9C" w14:textId="77777777" w:rsidR="007154EF" w:rsidRPr="00066F8E" w:rsidRDefault="5DAA6DCC" w:rsidP="003B7613">
      <w:pPr>
        <w:rPr>
          <w:rFonts w:eastAsia="FlandersArtSans-Regular,Arial" w:cs="FlandersArtSans-Regular,Arial"/>
        </w:rPr>
      </w:pPr>
      <w:r w:rsidRPr="00066F8E">
        <w:rPr>
          <w:rFonts w:eastAsia="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5FB5D68E" w14:textId="76889939" w:rsidR="00CD6CD9" w:rsidRPr="00066F8E" w:rsidRDefault="5DAA6DCC" w:rsidP="007765C9">
      <w:r w:rsidRPr="00066F8E">
        <w:rPr>
          <w:rFonts w:eastAsia="FlandersArtSans-Regular" w:cs="FlandersArtSans-Regular"/>
        </w:rPr>
        <w:t xml:space="preserve">In geval van indiening van een offerte door een combinatie zonder rechtspersoonlijkheid verbindt elke </w:t>
      </w:r>
      <w:r w:rsidR="009767BB" w:rsidRPr="00066F8E">
        <w:rPr>
          <w:rFonts w:eastAsia="FlandersArtSans-Regular" w:cs="FlandersArtSans-Regular"/>
        </w:rPr>
        <w:t>onderneming</w:t>
      </w:r>
      <w:r w:rsidRPr="00066F8E">
        <w:rPr>
          <w:rFonts w:eastAsia="FlandersArtSans-Regular" w:cs="FlandersArtSans-Regular"/>
        </w:rPr>
        <w:t xml:space="preserve"> zich hoofdelijk.</w:t>
      </w:r>
      <w:bookmarkEnd w:id="236"/>
      <w:bookmarkEnd w:id="237"/>
      <w:r w:rsidR="00CD6CD9" w:rsidRPr="00066F8E">
        <w:br w:type="page"/>
      </w:r>
    </w:p>
    <w:p w14:paraId="1E0BC049" w14:textId="7E6AED98" w:rsidR="006561ED" w:rsidRPr="00E6233B" w:rsidRDefault="5DAA6DCC" w:rsidP="00E6233B">
      <w:pPr>
        <w:pStyle w:val="Kop1"/>
      </w:pPr>
      <w:bookmarkStart w:id="248" w:name="_Ref10192545"/>
      <w:bookmarkStart w:id="249" w:name="_Toc434325155"/>
      <w:bookmarkStart w:id="250" w:name="_Toc434486178"/>
      <w:bookmarkStart w:id="251" w:name="_Toc159852096"/>
      <w:r w:rsidRPr="00E6233B">
        <w:lastRenderedPageBreak/>
        <w:t>TECHNISCHE VOORSCHRIFTEN</w:t>
      </w:r>
      <w:bookmarkStart w:id="252" w:name="_Toc434325182"/>
      <w:bookmarkStart w:id="253" w:name="_Toc434486205"/>
      <w:bookmarkStart w:id="254" w:name="_Ref520805900"/>
      <w:bookmarkStart w:id="255" w:name="_Ref520805921"/>
      <w:bookmarkStart w:id="256" w:name="_Ref520805924"/>
      <w:bookmarkEnd w:id="248"/>
      <w:bookmarkEnd w:id="251"/>
      <w:bookmarkEnd w:id="252"/>
      <w:bookmarkEnd w:id="253"/>
      <w:bookmarkEnd w:id="254"/>
      <w:bookmarkEnd w:id="255"/>
      <w:bookmarkEnd w:id="256"/>
    </w:p>
    <w:p w14:paraId="43DC6DA9" w14:textId="77777777" w:rsidR="006561ED" w:rsidRPr="00066F8E" w:rsidRDefault="006561ED" w:rsidP="006561ED">
      <w:pPr>
        <w:rPr>
          <w:rFonts w:cs="Arial"/>
          <w:b/>
        </w:rPr>
      </w:pPr>
    </w:p>
    <w:p w14:paraId="7A67CE9F" w14:textId="77777777" w:rsidR="006561ED" w:rsidRPr="00066F8E" w:rsidRDefault="5DAA6DCC" w:rsidP="5DAA6DCC">
      <w:pPr>
        <w:rPr>
          <w:rFonts w:eastAsia="FlandersArtSans-Regular,Arial" w:cs="FlandersArtSans-Regular,Arial"/>
          <w:i/>
          <w:iCs/>
          <w:highlight w:val="yellow"/>
        </w:rPr>
      </w:pPr>
      <w:r w:rsidRPr="00066F8E">
        <w:rPr>
          <w:rFonts w:eastAsia="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cs="Arial"/>
        </w:rPr>
      </w:pPr>
    </w:p>
    <w:p w14:paraId="273608CD" w14:textId="385EE683" w:rsidR="006561ED" w:rsidRPr="00066F8E" w:rsidRDefault="00E37265" w:rsidP="00E37265">
      <w:pPr>
        <w:pStyle w:val="Kop2"/>
      </w:pPr>
      <w:bookmarkStart w:id="257" w:name="_Toc9850037"/>
      <w:bookmarkStart w:id="258" w:name="_Toc9850127"/>
      <w:bookmarkStart w:id="259" w:name="_Toc9850215"/>
      <w:bookmarkStart w:id="260" w:name="_Toc9850303"/>
      <w:bookmarkStart w:id="261" w:name="_Toc9850391"/>
      <w:bookmarkStart w:id="262" w:name="_Toc9850478"/>
      <w:bookmarkStart w:id="263" w:name="_Toc9850566"/>
      <w:bookmarkStart w:id="264" w:name="_Toc9850654"/>
      <w:bookmarkStart w:id="265" w:name="_Toc9850742"/>
      <w:bookmarkStart w:id="266" w:name="_Toc10192039"/>
      <w:bookmarkStart w:id="267" w:name="_Toc11405242"/>
      <w:bookmarkStart w:id="268" w:name="_Toc11405440"/>
      <w:bookmarkStart w:id="269" w:name="_Toc11405528"/>
      <w:bookmarkStart w:id="270" w:name="_Toc11405738"/>
      <w:bookmarkStart w:id="271" w:name="_Toc11405838"/>
      <w:bookmarkStart w:id="272" w:name="_Toc11411343"/>
      <w:bookmarkStart w:id="273" w:name="_Toc18322097"/>
      <w:bookmarkStart w:id="274" w:name="_Toc18322193"/>
      <w:bookmarkStart w:id="275" w:name="_Toc19777417"/>
      <w:bookmarkStart w:id="276" w:name="_Toc26882730"/>
      <w:bookmarkStart w:id="277" w:name="_Toc120883672"/>
      <w:bookmarkStart w:id="278" w:name="_Toc142571748"/>
      <w:bookmarkStart w:id="279" w:name="_Toc144380508"/>
      <w:bookmarkStart w:id="280" w:name="_Toc159852097"/>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rsidRPr="00066F8E">
        <w:t>…</w:t>
      </w:r>
      <w:bookmarkEnd w:id="280"/>
    </w:p>
    <w:p w14:paraId="3CCA2892" w14:textId="61790D5F" w:rsidR="00E73DA1" w:rsidRPr="00066F8E" w:rsidRDefault="00E73DA1">
      <w:pPr>
        <w:contextualSpacing w:val="0"/>
        <w:rPr>
          <w:rFonts w:cs="Arial"/>
        </w:rPr>
      </w:pPr>
    </w:p>
    <w:p w14:paraId="6FB24E88" w14:textId="77777777" w:rsidR="00E73DA1" w:rsidRPr="00066F8E" w:rsidRDefault="00E73DA1">
      <w:pPr>
        <w:contextualSpacing w:val="0"/>
        <w:rPr>
          <w:rFonts w:cs="Arial"/>
        </w:rPr>
      </w:pPr>
    </w:p>
    <w:p w14:paraId="6E7FA6C4" w14:textId="33436D70" w:rsidR="006561ED" w:rsidRPr="00066F8E" w:rsidRDefault="006561ED">
      <w:pPr>
        <w:contextualSpacing w:val="0"/>
        <w:rPr>
          <w:rFonts w:cs="Arial"/>
        </w:rPr>
      </w:pPr>
      <w:r w:rsidRPr="00066F8E">
        <w:rPr>
          <w:rFonts w:cs="Arial"/>
        </w:rPr>
        <w:br w:type="page"/>
      </w:r>
    </w:p>
    <w:p w14:paraId="6ECED801" w14:textId="13A1A683" w:rsidR="00AE5FA6" w:rsidRPr="00E6233B" w:rsidRDefault="5DAA6DCC" w:rsidP="00E6233B">
      <w:pPr>
        <w:pStyle w:val="Kop1"/>
      </w:pPr>
      <w:bookmarkStart w:id="281" w:name="_Ref10193445"/>
      <w:bookmarkStart w:id="282" w:name="_Toc159852098"/>
      <w:r w:rsidRPr="00E6233B">
        <w:lastRenderedPageBreak/>
        <w:t>UITVOERING VAN DE OPDRACHT</w:t>
      </w:r>
      <w:bookmarkStart w:id="283" w:name="_Toc434325156"/>
      <w:bookmarkStart w:id="284" w:name="_Toc434486179"/>
      <w:bookmarkEnd w:id="249"/>
      <w:bookmarkEnd w:id="250"/>
      <w:bookmarkEnd w:id="281"/>
      <w:bookmarkEnd w:id="282"/>
    </w:p>
    <w:p w14:paraId="4E1659BD" w14:textId="25D8A9DE" w:rsidR="003526D2" w:rsidRDefault="003526D2" w:rsidP="003526D2">
      <w:bookmarkStart w:id="285" w:name="_Toc520298749"/>
      <w:bookmarkStart w:id="286" w:name="_Toc520454870"/>
      <w:bookmarkStart w:id="287" w:name="_Toc520808354"/>
      <w:bookmarkStart w:id="288" w:name="_Toc522539251"/>
      <w:bookmarkStart w:id="289" w:name="_Toc522540108"/>
      <w:bookmarkStart w:id="290" w:name="_Toc522540189"/>
      <w:bookmarkStart w:id="291" w:name="_Toc522546065"/>
      <w:bookmarkStart w:id="292" w:name="_Toc527623147"/>
      <w:bookmarkStart w:id="293" w:name="_Toc531164625"/>
      <w:bookmarkStart w:id="294" w:name="_Toc531164704"/>
      <w:bookmarkStart w:id="295" w:name="_Toc532561447"/>
      <w:bookmarkStart w:id="296" w:name="_Toc6908390"/>
      <w:bookmarkStart w:id="297" w:name="_Toc6920346"/>
      <w:bookmarkStart w:id="298" w:name="_Toc6994822"/>
      <w:bookmarkStart w:id="299" w:name="_Toc7006661"/>
      <w:bookmarkStart w:id="300" w:name="_Toc7006748"/>
      <w:bookmarkStart w:id="301" w:name="_Toc8225060"/>
      <w:bookmarkStart w:id="302" w:name="_Toc8226763"/>
      <w:bookmarkStart w:id="303" w:name="_Toc890600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r w:rsidRPr="00066F8E">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 w14:paraId="2033D70C" w14:textId="05D6AA98" w:rsidR="005538E3" w:rsidRDefault="005538E3" w:rsidP="00E37265">
      <w:pPr>
        <w:pStyle w:val="Kop2"/>
      </w:pPr>
      <w:bookmarkStart w:id="304" w:name="_Toc120883675"/>
      <w:bookmarkStart w:id="305" w:name="_Toc120883676"/>
      <w:bookmarkStart w:id="306" w:name="_Toc9850040"/>
      <w:bookmarkStart w:id="307" w:name="_Toc9850130"/>
      <w:bookmarkStart w:id="308" w:name="_Toc9850218"/>
      <w:bookmarkStart w:id="309" w:name="_Toc9850306"/>
      <w:bookmarkStart w:id="310" w:name="_Toc9850394"/>
      <w:bookmarkStart w:id="311" w:name="_Toc9850481"/>
      <w:bookmarkStart w:id="312" w:name="_Toc9850569"/>
      <w:bookmarkStart w:id="313" w:name="_Toc9850657"/>
      <w:bookmarkStart w:id="314" w:name="_Toc9850745"/>
      <w:bookmarkStart w:id="315" w:name="_Toc10192042"/>
      <w:bookmarkStart w:id="316" w:name="_Toc11405245"/>
      <w:bookmarkStart w:id="317" w:name="_Toc11405443"/>
      <w:bookmarkStart w:id="318" w:name="_Toc11405531"/>
      <w:bookmarkStart w:id="319" w:name="_Toc11405741"/>
      <w:bookmarkStart w:id="320" w:name="_Toc11405841"/>
      <w:bookmarkStart w:id="321" w:name="_Toc11411346"/>
      <w:bookmarkStart w:id="322" w:name="_Toc18322100"/>
      <w:bookmarkStart w:id="323" w:name="_Toc18322196"/>
      <w:bookmarkStart w:id="324" w:name="_Toc19777420"/>
      <w:bookmarkStart w:id="325" w:name="_Toc26882733"/>
      <w:bookmarkStart w:id="326" w:name="_Toc120883677"/>
      <w:bookmarkStart w:id="327" w:name="_Toc142571751"/>
      <w:bookmarkStart w:id="328" w:name="_Toc144380511"/>
      <w:bookmarkStart w:id="329" w:name="_Toc159852099"/>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sidRPr="00066F8E">
        <w:t>ALGEMEEN KADER</w:t>
      </w:r>
      <w:bookmarkEnd w:id="329"/>
    </w:p>
    <w:p w14:paraId="73387FB9" w14:textId="44304B84" w:rsidR="00BD54F0" w:rsidRPr="00BD54F0" w:rsidRDefault="00BD54F0" w:rsidP="00E6233B">
      <w:pPr>
        <w:pStyle w:val="Kop3"/>
        <w:rPr>
          <w:rFonts w:eastAsia="FlandersArtSans-Regular,Arial"/>
        </w:rPr>
      </w:pPr>
      <w:bookmarkStart w:id="330" w:name="_Toc159852100"/>
      <w:r w:rsidRPr="00BD54F0">
        <w:rPr>
          <w:rFonts w:eastAsia="FlandersArtSans-Regular,Arial"/>
        </w:rPr>
        <w:t>HOEVEELHEDEN</w:t>
      </w:r>
      <w:bookmarkEnd w:id="330"/>
    </w:p>
    <w:p w14:paraId="5988C807" w14:textId="77777777" w:rsidR="00BD54F0" w:rsidRPr="00066F8E" w:rsidRDefault="00BD54F0" w:rsidP="00BD54F0">
      <w:pPr>
        <w:rPr>
          <w:rFonts w:cs="Arial"/>
          <w:u w:val="single"/>
        </w:rPr>
      </w:pPr>
      <w:r w:rsidRPr="00066F8E">
        <w:rPr>
          <w:rFonts w:cs="Arial"/>
          <w:u w:val="single"/>
        </w:rPr>
        <w:t>Hoeveelheden</w:t>
      </w:r>
    </w:p>
    <w:p w14:paraId="6F6E9D11" w14:textId="3A0CA8ED" w:rsidR="00BD54F0" w:rsidRPr="00066F8E" w:rsidRDefault="00BD54F0" w:rsidP="00BD54F0">
      <w:pPr>
        <w:rPr>
          <w:rFonts w:eastAsia="FlandersArtSans-Regular" w:cs="FlandersArtSans-Regular"/>
          <w:i/>
          <w:iCs/>
        </w:rPr>
      </w:pPr>
      <w:r w:rsidRPr="00BB037A">
        <w:rPr>
          <w:rFonts w:eastAsia="FlandersArtSans-Regular" w:cs="FlandersArtSans-Regular"/>
          <w:i/>
          <w:iCs/>
          <w:highlight w:val="yellow"/>
        </w:rPr>
        <w:t>(</w:t>
      </w:r>
      <w:r w:rsidR="00705AE9" w:rsidRPr="00577F77">
        <w:rPr>
          <w:rFonts w:eastAsia="FlandersArtSans-Regular" w:cs="FlandersArtSans-Regular"/>
          <w:i/>
          <w:iCs/>
          <w:highlight w:val="yellow"/>
        </w:rPr>
        <w:t>Optioneel - Indien in vaste, minimale of vermoedelijke hoeveelheden desgevallend voorzien worden, vermeld deze hier</w:t>
      </w:r>
      <w:r w:rsidR="004318FF" w:rsidRPr="00577F77">
        <w:rPr>
          <w:rFonts w:eastAsia="FlandersArtSans-Regular" w:cs="FlandersArtSans-Regular"/>
          <w:i/>
          <w:iCs/>
          <w:highlight w:val="yellow"/>
        </w:rPr>
        <w:t>:</w:t>
      </w:r>
      <w:r w:rsidRPr="00BB037A">
        <w:rPr>
          <w:rFonts w:eastAsia="FlandersArtSans-Regular" w:cs="FlandersArtSans-Regular"/>
          <w:i/>
          <w:iCs/>
          <w:highlight w:val="yellow"/>
        </w:rPr>
        <w:t>)</w:t>
      </w:r>
      <w:r w:rsidRPr="00066F8E">
        <w:rPr>
          <w:rFonts w:eastAsia="FlandersArtSans-Regular" w:cs="FlandersArtSans-Regular"/>
          <w:i/>
          <w:iCs/>
        </w:rPr>
        <w:t xml:space="preserve">  </w:t>
      </w:r>
    </w:p>
    <w:p w14:paraId="05C7C48B" w14:textId="1F20A533" w:rsidR="00BD54F0" w:rsidRPr="00066F8E" w:rsidRDefault="00BD54F0" w:rsidP="00BD54F0">
      <w:pPr>
        <w:rPr>
          <w:rFonts w:eastAsia="FlandersArtSans-Regular,Arial" w:cs="FlandersArtSans-Regular,Arial"/>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4318FF">
        <w:rPr>
          <w:rFonts w:eastAsia="FlandersArtSans-Regular" w:cs="FlandersArtSans-Regular"/>
          <w:i/>
          <w:iCs/>
          <w:highlight w:val="yellow"/>
        </w:rPr>
        <w:t xml:space="preserve">1 - </w:t>
      </w:r>
      <w:r w:rsidRPr="00066F8E">
        <w:rPr>
          <w:rFonts w:eastAsia="FlandersArtSans-Regular" w:cs="FlandersArtSans-Regular"/>
          <w:i/>
          <w:iCs/>
          <w:highlight w:val="yellow"/>
        </w:rPr>
        <w:t>Ofwel, indien er vaste hoeveelheden gegarandeerd worden, vermeld deze hier:)</w:t>
      </w:r>
    </w:p>
    <w:p w14:paraId="5BCBBAFF" w14:textId="77777777" w:rsidR="00BD54F0" w:rsidRPr="00066F8E" w:rsidRDefault="00BD54F0" w:rsidP="00BD54F0">
      <w:pPr>
        <w:rPr>
          <w:rFonts w:eastAsia="FlandersArtSans-Regular" w:cs="FlandersArtSans-Regular"/>
        </w:rPr>
      </w:pPr>
      <w:r w:rsidRPr="00066F8E">
        <w:rPr>
          <w:rFonts w:eastAsia="FlandersArtSans-Regular" w:cs="FlandersArtSans-Regular"/>
        </w:rPr>
        <w:t xml:space="preserve">Door het louter sluiten van de overeenkomst verkrijgt de </w:t>
      </w:r>
      <w:r>
        <w:rPr>
          <w:rFonts w:eastAsia="FlandersArtSans-Regular,Arial" w:cs="FlandersArtSans-Regular,Arial"/>
          <w:iCs/>
        </w:rPr>
        <w:t>opdrachtnemer</w:t>
      </w:r>
      <w:r w:rsidRPr="00066F8E">
        <w:rPr>
          <w:rFonts w:eastAsia="FlandersArtSans-Regular" w:cs="FlandersArtSans-Regular"/>
        </w:rPr>
        <w:t xml:space="preserve"> het recht deze vaste hoeveelheden uit te voeren.</w:t>
      </w:r>
    </w:p>
    <w:p w14:paraId="31D1BE4F" w14:textId="77777777" w:rsidR="00BD54F0" w:rsidRPr="00066F8E" w:rsidRDefault="00BD54F0" w:rsidP="00BD54F0">
      <w:pPr>
        <w:rPr>
          <w:rFonts w:cs="Arial"/>
        </w:rPr>
      </w:pPr>
    </w:p>
    <w:p w14:paraId="567EA5FA" w14:textId="7781765C"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2D2321">
        <w:rPr>
          <w:rFonts w:eastAsia="FlandersArtSans-Regular" w:cs="FlandersArtSans-Regular"/>
          <w:i/>
          <w:iCs/>
          <w:highlight w:val="yellow"/>
        </w:rPr>
        <w:t xml:space="preserve">2 - </w:t>
      </w:r>
      <w:r w:rsidRPr="00066F8E">
        <w:rPr>
          <w:rFonts w:eastAsia="FlandersArtSans-Regular" w:cs="FlandersArtSans-Regular"/>
          <w:i/>
          <w:iCs/>
          <w:highlight w:val="yellow"/>
        </w:rPr>
        <w:t>Ofwel, indien er minimale hoeveelheden gegarandeerd worden, vermeld deze hier:)</w:t>
      </w:r>
    </w:p>
    <w:p w14:paraId="53B25A63" w14:textId="77777777" w:rsidR="00BD54F0" w:rsidRPr="00066F8E" w:rsidRDefault="00BD54F0" w:rsidP="00BD54F0">
      <w:pPr>
        <w:rPr>
          <w:rFonts w:cs="Arial"/>
        </w:rPr>
      </w:pPr>
      <w:r w:rsidRPr="00066F8E">
        <w:rPr>
          <w:rFonts w:cs="Arial"/>
        </w:rPr>
        <w:t xml:space="preserve">Door het louter sluiten van de overeenkomst verkrijgt de </w:t>
      </w:r>
      <w:r>
        <w:rPr>
          <w:rFonts w:cs="Arial"/>
        </w:rPr>
        <w:t>opdrachtnemer</w:t>
      </w:r>
      <w:r w:rsidRPr="00066F8E">
        <w:rPr>
          <w:rFonts w:cs="Arial"/>
        </w:rPr>
        <w:t xml:space="preserve"> het recht deze minimale hoeveelheden uit te voeren.</w:t>
      </w:r>
    </w:p>
    <w:p w14:paraId="7C425763" w14:textId="77777777" w:rsidR="00BD54F0" w:rsidRPr="00066F8E" w:rsidRDefault="00BD54F0" w:rsidP="00BD54F0">
      <w:pPr>
        <w:rPr>
          <w:rFonts w:cs="Arial"/>
        </w:rPr>
      </w:pPr>
    </w:p>
    <w:p w14:paraId="181F5F7D" w14:textId="51DB8394"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2D2321" w:rsidRPr="00066F8E">
        <w:rPr>
          <w:rFonts w:eastAsia="FlandersArtSans-Regular" w:cs="FlandersArtSans-Regular"/>
          <w:i/>
          <w:iCs/>
          <w:highlight w:val="yellow"/>
        </w:rPr>
        <w:t xml:space="preserve"> </w:t>
      </w:r>
      <w:r w:rsidR="002D2321">
        <w:rPr>
          <w:rFonts w:eastAsia="FlandersArtSans-Regular" w:cs="FlandersArtSans-Regular"/>
          <w:i/>
          <w:iCs/>
          <w:highlight w:val="yellow"/>
        </w:rPr>
        <w:t xml:space="preserve">3 - </w:t>
      </w:r>
      <w:r w:rsidRPr="00066F8E">
        <w:rPr>
          <w:rFonts w:eastAsia="FlandersArtSans-Regular" w:cs="FlandersArtSans-Regular"/>
          <w:i/>
          <w:iCs/>
          <w:highlight w:val="yellow"/>
        </w:rPr>
        <w:t>Ofwel, indien er vermoedelijke hoeveelheden zijn:)</w:t>
      </w:r>
    </w:p>
    <w:p w14:paraId="069EEEE5" w14:textId="0F05D460" w:rsidR="00BD54F0" w:rsidRDefault="00BD54F0" w:rsidP="00BD54F0">
      <w:pPr>
        <w:rPr>
          <w:rFonts w:eastAsia="FlandersArtSans-Regular,Arial" w:cs="FlandersArtSans-Regular,Arial"/>
          <w:iCs/>
        </w:rPr>
      </w:pPr>
      <w:r w:rsidRPr="00066F8E">
        <w:rPr>
          <w:rFonts w:eastAsia="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eastAsia="FlandersArtSans-Regular,Arial" w:cs="FlandersArtSans-Regular,Arial"/>
          <w:iCs/>
        </w:rPr>
        <w:t>vanwege de aanbestedende overheid voor de af te nemen hoeveelheden.</w:t>
      </w:r>
    </w:p>
    <w:p w14:paraId="7448D4EF" w14:textId="48E9CBDE" w:rsidR="008A471F" w:rsidRDefault="008A471F" w:rsidP="00BD54F0">
      <w:pPr>
        <w:rPr>
          <w:rFonts w:eastAsia="FlandersArtSans-Regular,Arial" w:cs="FlandersArtSans-Regular,Arial"/>
          <w:iCs/>
        </w:rPr>
      </w:pPr>
    </w:p>
    <w:p w14:paraId="4C3ED219" w14:textId="5B49F8F9" w:rsidR="008A471F" w:rsidRDefault="008A471F" w:rsidP="00BD54F0">
      <w:pPr>
        <w:rPr>
          <w:rFonts w:eastAsia="FlandersArtSans-Regular,Arial" w:cs="FlandersArtSans-Regular,Arial"/>
          <w:i/>
        </w:rPr>
      </w:pPr>
      <w:r w:rsidRPr="008A471F">
        <w:rPr>
          <w:rFonts w:eastAsia="FlandersArtSans-Regular,Arial" w:cs="FlandersArtSans-Regular,Arial"/>
          <w:i/>
          <w:highlight w:val="yellow"/>
        </w:rPr>
        <w:t xml:space="preserve">(In geval van een </w:t>
      </w:r>
      <w:r w:rsidRPr="008A471F">
        <w:rPr>
          <w:rFonts w:eastAsia="FlandersArtSans-Regular,Arial" w:cs="FlandersArtSans-Regular,Arial"/>
          <w:i/>
          <w:highlight w:val="yellow"/>
          <w:u w:val="single"/>
        </w:rPr>
        <w:t>raamovereenkomst</w:t>
      </w:r>
      <w:r w:rsidRPr="008A471F">
        <w:rPr>
          <w:rFonts w:eastAsia="FlandersArtSans-Regular,Arial"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rPr>
          <w:rFonts w:eastAsia="FlandersArtSans-Regular,Arial" w:cs="FlandersArtSans-Regular,Arial"/>
          <w:iCs/>
        </w:rPr>
      </w:pPr>
      <w:r w:rsidRPr="008A471F">
        <w:rPr>
          <w:rFonts w:eastAsia="FlandersArtSans-Regular,Arial" w:cs="FlandersArtSans-Regular,Arial"/>
          <w:iCs/>
        </w:rPr>
        <w:t>De maximale waarde van de opdracht (over de ganse looptijd en onverminderd de toepassing van art. 38 e.v. van het KB uitvoering) wordt bepaald op €</w:t>
      </w:r>
      <w:r w:rsidRPr="008A471F">
        <w:rPr>
          <w:rFonts w:eastAsia="FlandersArtSans-Regular,Arial" w:cs="FlandersArtSans-Regular,Arial"/>
          <w:iCs/>
          <w:highlight w:val="yellow"/>
        </w:rPr>
        <w:t>XXX.000</w:t>
      </w:r>
      <w:r w:rsidRPr="008A471F">
        <w:rPr>
          <w:rFonts w:eastAsia="FlandersArtSans-Regular,Arial" w:cs="FlandersArtSans-Regular,Arial"/>
          <w:iCs/>
        </w:rPr>
        <w:t xml:space="preserve"> excl. btw</w:t>
      </w:r>
      <w:r w:rsidR="00983BBD">
        <w:rPr>
          <w:rFonts w:eastAsia="FlandersArtSans-Regular,Arial" w:cs="FlandersArtSans-Regular,Arial"/>
          <w:iCs/>
        </w:rPr>
        <w:t>.</w:t>
      </w:r>
    </w:p>
    <w:p w14:paraId="04738BC1" w14:textId="50A82E15" w:rsidR="00983BBD" w:rsidRPr="00983BBD" w:rsidRDefault="00983BBD" w:rsidP="00BD54F0">
      <w:pPr>
        <w:rPr>
          <w:rFonts w:cs="Arial"/>
        </w:rPr>
      </w:pPr>
      <w:r w:rsidRPr="00066F8E">
        <w:rPr>
          <w:rFonts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cs="Arial"/>
        </w:rPr>
      </w:pPr>
    </w:p>
    <w:p w14:paraId="667AEF35" w14:textId="77777777" w:rsidR="00BD54F0" w:rsidRPr="00066F8E" w:rsidRDefault="00BD54F0" w:rsidP="00E6233B">
      <w:pPr>
        <w:pStyle w:val="Kop3"/>
        <w:rPr>
          <w:rFonts w:eastAsia="FlandersArtSans-Regular,Arial"/>
        </w:rPr>
      </w:pPr>
      <w:bookmarkStart w:id="331" w:name="_Ref17356622"/>
      <w:bookmarkStart w:id="332" w:name="_Toc159852101"/>
      <w:r w:rsidRPr="00066F8E">
        <w:rPr>
          <w:rFonts w:eastAsia="FlandersArtSans-Regular,Arial"/>
        </w:rPr>
        <w:t>LEIDING EN TOEZICHT OP UITVOERING</w:t>
      </w:r>
      <w:bookmarkEnd w:id="331"/>
      <w:r>
        <w:rPr>
          <w:rFonts w:eastAsia="FlandersArtSans-Regular,Arial"/>
        </w:rPr>
        <w:t xml:space="preserve"> (ART. 11 KB UITVOERING)</w:t>
      </w:r>
      <w:bookmarkEnd w:id="332"/>
    </w:p>
    <w:p w14:paraId="19E32908" w14:textId="6A5F8C89" w:rsidR="00615D14" w:rsidRPr="0054021F" w:rsidRDefault="00615D14" w:rsidP="002C362E">
      <w:pPr>
        <w:tabs>
          <w:tab w:val="left" w:pos="567"/>
        </w:tabs>
        <w:rPr>
          <w:rFonts w:cs="Arial"/>
        </w:rPr>
      </w:pPr>
      <w:r w:rsidRPr="0054021F">
        <w:rPr>
          <w:rFonts w:cs="Arial"/>
        </w:rPr>
        <w:t>Het mandaat van de leidende ambtenaar bestaat enkel uit:</w:t>
      </w:r>
    </w:p>
    <w:p w14:paraId="3AA9E4A2" w14:textId="77777777" w:rsidR="00615D14" w:rsidRPr="0054021F" w:rsidRDefault="00615D14" w:rsidP="002C362E">
      <w:pPr>
        <w:tabs>
          <w:tab w:val="left" w:pos="567"/>
        </w:tabs>
        <w:rPr>
          <w:rFonts w:cs="Arial"/>
        </w:rPr>
      </w:pPr>
    </w:p>
    <w:p w14:paraId="22B4F4B1" w14:textId="77777777" w:rsidR="00615D14" w:rsidRPr="0054021F" w:rsidRDefault="00615D14" w:rsidP="002C362E">
      <w:pPr>
        <w:tabs>
          <w:tab w:val="left" w:pos="567"/>
        </w:tabs>
        <w:rPr>
          <w:rFonts w:cs="Arial"/>
        </w:rPr>
      </w:pPr>
      <w:r w:rsidRPr="0054021F">
        <w:rPr>
          <w:rFonts w:cs="Arial"/>
        </w:rPr>
        <w:lastRenderedPageBreak/>
        <w:t>a)</w:t>
      </w:r>
      <w:r w:rsidRPr="0054021F">
        <w:rPr>
          <w:rFonts w:cs="Arial"/>
        </w:rPr>
        <w:tab/>
        <w:t>de technische en administratieve opvolging van de diensten tot en met de oplevering;</w:t>
      </w:r>
    </w:p>
    <w:p w14:paraId="131BFBFA" w14:textId="77777777" w:rsidR="00615D14" w:rsidRPr="0054021F" w:rsidRDefault="00615D14" w:rsidP="002C362E">
      <w:pPr>
        <w:tabs>
          <w:tab w:val="left" w:pos="567"/>
        </w:tabs>
        <w:rPr>
          <w:rFonts w:cs="Arial"/>
        </w:rPr>
      </w:pPr>
    </w:p>
    <w:p w14:paraId="339E58D9" w14:textId="77777777" w:rsidR="00615D14" w:rsidRPr="0054021F" w:rsidRDefault="00615D14" w:rsidP="002C362E">
      <w:pPr>
        <w:tabs>
          <w:tab w:val="left" w:pos="567"/>
        </w:tabs>
        <w:rPr>
          <w:rFonts w:cs="Arial"/>
        </w:rPr>
      </w:pPr>
      <w:r w:rsidRPr="0054021F">
        <w:rPr>
          <w:rFonts w:cs="Arial"/>
        </w:rPr>
        <w:t>b)</w:t>
      </w:r>
      <w:r w:rsidRPr="0054021F">
        <w:rPr>
          <w:rFonts w:cs="Arial"/>
        </w:rPr>
        <w:tab/>
        <w:t>de keuring van de prestaties, zowel de a priori als de a posteriori</w:t>
      </w:r>
      <w:r>
        <w:rPr>
          <w:rFonts w:cs="Arial"/>
        </w:rPr>
        <w:t xml:space="preserve"> </w:t>
      </w:r>
      <w:r w:rsidRPr="0054021F">
        <w:rPr>
          <w:rFonts w:cs="Arial"/>
        </w:rPr>
        <w:t>keuring;</w:t>
      </w:r>
    </w:p>
    <w:p w14:paraId="5CC34B0E" w14:textId="77777777" w:rsidR="00615D14" w:rsidRPr="0054021F" w:rsidRDefault="00615D14" w:rsidP="002C362E">
      <w:pPr>
        <w:tabs>
          <w:tab w:val="left" w:pos="567"/>
        </w:tabs>
        <w:rPr>
          <w:rFonts w:cs="Arial"/>
        </w:rPr>
      </w:pPr>
    </w:p>
    <w:p w14:paraId="4B234A34" w14:textId="77777777" w:rsidR="00615D14" w:rsidRPr="0054021F" w:rsidRDefault="00615D14" w:rsidP="002C362E">
      <w:pPr>
        <w:tabs>
          <w:tab w:val="left" w:pos="567"/>
        </w:tabs>
        <w:rPr>
          <w:rFonts w:cs="Arial"/>
        </w:rPr>
      </w:pPr>
      <w:r w:rsidRPr="0054021F">
        <w:rPr>
          <w:rFonts w:cs="Arial"/>
        </w:rPr>
        <w:t>c)</w:t>
      </w:r>
      <w:r w:rsidRPr="0054021F">
        <w:rPr>
          <w:rFonts w:cs="Arial"/>
        </w:rPr>
        <w:tab/>
        <w:t>het nazicht van de schuldvorderingen en facturen;</w:t>
      </w:r>
    </w:p>
    <w:p w14:paraId="23E278DF" w14:textId="77777777" w:rsidR="00615D14" w:rsidRPr="0054021F" w:rsidRDefault="00615D14" w:rsidP="002C362E">
      <w:pPr>
        <w:tabs>
          <w:tab w:val="left" w:pos="567"/>
        </w:tabs>
        <w:rPr>
          <w:rFonts w:cs="Arial"/>
        </w:rPr>
      </w:pPr>
    </w:p>
    <w:p w14:paraId="4243BD88" w14:textId="77777777" w:rsidR="00615D14" w:rsidRPr="0054021F" w:rsidRDefault="00615D14" w:rsidP="002C362E">
      <w:pPr>
        <w:tabs>
          <w:tab w:val="left" w:pos="567"/>
        </w:tabs>
        <w:rPr>
          <w:rFonts w:cs="Arial"/>
        </w:rPr>
      </w:pPr>
      <w:r w:rsidRPr="0054021F">
        <w:rPr>
          <w:rFonts w:cs="Arial"/>
        </w:rPr>
        <w:t>d)</w:t>
      </w:r>
      <w:r w:rsidRPr="0054021F">
        <w:rPr>
          <w:rFonts w:cs="Arial"/>
        </w:rPr>
        <w:tab/>
        <w:t>het opstellen van de processen-verbaal;</w:t>
      </w:r>
    </w:p>
    <w:p w14:paraId="3BCADEED" w14:textId="77777777" w:rsidR="00615D14" w:rsidRPr="0054021F" w:rsidRDefault="00615D14" w:rsidP="002C362E">
      <w:pPr>
        <w:tabs>
          <w:tab w:val="left" w:pos="567"/>
        </w:tabs>
        <w:rPr>
          <w:rFonts w:cs="Arial"/>
        </w:rPr>
      </w:pPr>
    </w:p>
    <w:p w14:paraId="70D6FFBD" w14:textId="77777777" w:rsidR="00615D14" w:rsidRPr="0054021F" w:rsidRDefault="00615D14" w:rsidP="002C362E">
      <w:pPr>
        <w:tabs>
          <w:tab w:val="left" w:pos="567"/>
        </w:tabs>
        <w:rPr>
          <w:rFonts w:cs="Arial"/>
        </w:rPr>
      </w:pPr>
      <w:r w:rsidRPr="0054021F">
        <w:rPr>
          <w:rFonts w:cs="Arial"/>
        </w:rPr>
        <w:t>e)</w:t>
      </w:r>
      <w:r w:rsidRPr="0054021F">
        <w:rPr>
          <w:rFonts w:cs="Arial"/>
        </w:rPr>
        <w:tab/>
        <w:t>de opleveringen;</w:t>
      </w:r>
    </w:p>
    <w:p w14:paraId="031DE71B" w14:textId="77777777" w:rsidR="00615D14" w:rsidRPr="0054021F" w:rsidRDefault="00615D14" w:rsidP="002C362E">
      <w:pPr>
        <w:tabs>
          <w:tab w:val="left" w:pos="567"/>
        </w:tabs>
        <w:rPr>
          <w:rFonts w:cs="Arial"/>
        </w:rPr>
      </w:pPr>
    </w:p>
    <w:p w14:paraId="2D37AA96" w14:textId="3702EFE3" w:rsidR="00615D14" w:rsidRPr="00143884" w:rsidRDefault="00615D14" w:rsidP="002C362E">
      <w:pPr>
        <w:tabs>
          <w:tab w:val="left" w:pos="567"/>
        </w:tabs>
        <w:ind w:left="567" w:hanging="567"/>
        <w:rPr>
          <w:rFonts w:cs="Arial"/>
          <w:i/>
          <w:highlight w:val="yellow"/>
        </w:rPr>
      </w:pPr>
      <w:r w:rsidRPr="0054021F">
        <w:rPr>
          <w:rFonts w:cs="Arial"/>
        </w:rPr>
        <w:t>f)</w:t>
      </w:r>
      <w:r w:rsidRPr="0054021F">
        <w:rPr>
          <w:rFonts w:cs="Arial"/>
        </w:rPr>
        <w:tab/>
        <w:t>het instaan voor het toezicht op de prestaties; dit toezicht omvat o</w:t>
      </w:r>
      <w:r w:rsidR="00AF03B2">
        <w:rPr>
          <w:rFonts w:cs="Arial"/>
        </w:rPr>
        <w:t>.a.</w:t>
      </w:r>
      <w:r w:rsidRPr="0054021F">
        <w:rPr>
          <w:rFonts w:cs="Arial"/>
        </w:rPr>
        <w:t xml:space="preserve"> het geven van onderrichtingen, telkens wanneer het bestek of de opdrachtdocumenten onvolledig of onduidelijk </w:t>
      </w:r>
      <w:r w:rsidRPr="00911A39">
        <w:rPr>
          <w:rFonts w:cs="Arial"/>
        </w:rPr>
        <w:t>zijn</w:t>
      </w:r>
      <w:r w:rsidRPr="0096382F">
        <w:rPr>
          <w:rFonts w:cs="Arial"/>
        </w:rPr>
        <w:t>.</w:t>
      </w:r>
    </w:p>
    <w:p w14:paraId="4B9803AD" w14:textId="77777777" w:rsidR="00615D14" w:rsidRPr="00CF2166" w:rsidRDefault="00615D14" w:rsidP="002C362E">
      <w:pPr>
        <w:rPr>
          <w:rFonts w:cs="Arial"/>
        </w:rPr>
      </w:pPr>
      <w:r w:rsidRPr="00CF2166">
        <w:rPr>
          <w:rFonts w:cs="Arial"/>
        </w:rPr>
        <w:t xml:space="preserve"> </w:t>
      </w:r>
    </w:p>
    <w:p w14:paraId="21D1E3C2" w14:textId="63B78F76" w:rsidR="00615D14" w:rsidRPr="00F96A8A" w:rsidRDefault="00615D14" w:rsidP="002C362E">
      <w:pPr>
        <w:pStyle w:val="Voetnoottekst"/>
        <w:rPr>
          <w:i/>
          <w:sz w:val="22"/>
          <w:szCs w:val="22"/>
          <w:highlight w:val="yellow"/>
        </w:rPr>
      </w:pPr>
      <w:r w:rsidRPr="00F96A8A">
        <w:rP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2C362E">
      <w:pPr>
        <w:pStyle w:val="Voetnoottekst"/>
        <w:rPr>
          <w:iCs/>
          <w:sz w:val="22"/>
          <w:szCs w:val="22"/>
        </w:rPr>
      </w:pPr>
      <w:r w:rsidRPr="00F96A8A">
        <w:rP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eastAsia="FlandersArtSans-Regular,Arial" w:cs="FlandersArtSans-Regular,Arial"/>
          <w:iCs/>
          <w:sz w:val="22"/>
          <w:szCs w:val="28"/>
        </w:rPr>
      </w:pPr>
    </w:p>
    <w:p w14:paraId="10419B1F" w14:textId="179F0D9B" w:rsidR="007903BA" w:rsidRPr="00066F8E" w:rsidRDefault="00474216" w:rsidP="00E6233B">
      <w:pPr>
        <w:pStyle w:val="Kop3"/>
      </w:pPr>
      <w:bookmarkStart w:id="333" w:name="_Toc159852102"/>
      <w:r w:rsidRPr="00066F8E">
        <w:t>GEBRUIK ELEKTRONISCHE MIDDELEN (ART. 10 KB UITVOERING)</w:t>
      </w:r>
      <w:bookmarkEnd w:id="333"/>
    </w:p>
    <w:p w14:paraId="3F699CFF" w14:textId="1E200C49" w:rsidR="0004048F" w:rsidRPr="00066F8E" w:rsidRDefault="007903BA" w:rsidP="003B7613">
      <w:pPr>
        <w:pStyle w:val="BodyText1"/>
        <w:spacing w:after="0"/>
        <w:rPr>
          <w:rFonts w:eastAsia="FlandersArtSans-Regular,Arial" w:cs="FlandersArtSans-Regular,Arial"/>
        </w:rPr>
      </w:pPr>
      <w:r w:rsidRPr="00066F8E">
        <w:rPr>
          <w:rFonts w:eastAsia="FlandersArtSans-Regular" w:cs="FlandersArtSans-Regular"/>
        </w:rPr>
        <w:t>Het gebruik van elektronische communicatiemiddelen tijdens de uitvoering van de opdracht is verplicht.</w:t>
      </w:r>
      <w:bookmarkEnd w:id="283"/>
      <w:bookmarkEnd w:id="284"/>
    </w:p>
    <w:p w14:paraId="4E83FD99" w14:textId="4348F852" w:rsidR="007C4D44" w:rsidRPr="00066F8E" w:rsidRDefault="007C4D44" w:rsidP="003B7613">
      <w:pPr>
        <w:pStyle w:val="BodyText1"/>
        <w:spacing w:after="0"/>
      </w:pPr>
    </w:p>
    <w:p w14:paraId="78087CE1" w14:textId="52547E91" w:rsidR="00474216" w:rsidRDefault="0022034E" w:rsidP="00380823">
      <w:pPr>
        <w:pStyle w:val="BodyText1"/>
        <w:spacing w:after="0"/>
      </w:pPr>
      <w:r w:rsidRPr="00066F8E">
        <w:t xml:space="preserve">De </w:t>
      </w:r>
      <w:r w:rsidR="001A6747" w:rsidRPr="00066F8E">
        <w:t xml:space="preserve">opdrachtnemer </w:t>
      </w:r>
      <w:r w:rsidRPr="00066F8E">
        <w:t>gebruikt uitsluitend het Nederlands in zijn mondelinge en schriftelijke relatie met de aanbestedende overheid</w:t>
      </w:r>
      <w:bookmarkStart w:id="334" w:name="_Hlk6391334"/>
      <w:r w:rsidRPr="00066F8E">
        <w:t>.</w:t>
      </w:r>
    </w:p>
    <w:p w14:paraId="2580DAFC" w14:textId="77777777" w:rsidR="00963A2D" w:rsidRPr="00066F8E" w:rsidRDefault="00963A2D" w:rsidP="00380823">
      <w:pPr>
        <w:pStyle w:val="BodyText1"/>
        <w:spacing w:after="0"/>
      </w:pPr>
    </w:p>
    <w:p w14:paraId="6ABCBE00" w14:textId="026DE136" w:rsidR="00474216" w:rsidRPr="00066F8E" w:rsidRDefault="00474216" w:rsidP="00E6233B">
      <w:pPr>
        <w:pStyle w:val="Kop3"/>
      </w:pPr>
      <w:bookmarkStart w:id="335" w:name="_Toc159852103"/>
      <w:r w:rsidRPr="00066F8E">
        <w:t>VERTROUWELIJKHEID (ART. 18 KB UITVOERING)</w:t>
      </w:r>
      <w:bookmarkEnd w:id="335"/>
    </w:p>
    <w:p w14:paraId="7209A917" w14:textId="431FAEE5" w:rsidR="00992B96" w:rsidRDefault="00992B96" w:rsidP="003B7613">
      <w:pPr>
        <w:rPr>
          <w:rFonts w:eastAsia="FlandersArtSans-Regular" w:cs="FlandersArtSans-Regular"/>
          <w:lang w:eastAsia="nl-NL"/>
        </w:rPr>
      </w:pPr>
      <w:r>
        <w:rPr>
          <w:rFonts w:eastAsia="FlandersArtSans-Regular" w:cs="FlandersArtSans-Regular"/>
          <w:i/>
          <w:iCs/>
          <w:highlight w:val="yellow"/>
        </w:rPr>
        <w:t>(Deze bepaling is optioneel</w:t>
      </w:r>
      <w:r>
        <w:rPr>
          <w:rFonts w:eastAsia="FlandersArtSans-Regular" w:cs="FlandersArtSans-Regular"/>
          <w:i/>
          <w:iCs/>
        </w:rPr>
        <w:t>)</w:t>
      </w:r>
    </w:p>
    <w:p w14:paraId="22E01CF6" w14:textId="3337782A" w:rsidR="006B2E04" w:rsidRPr="00066F8E" w:rsidRDefault="006B2E04" w:rsidP="003B7613">
      <w:pPr>
        <w:rPr>
          <w:rFonts w:eastAsia="FlandersArtSans-Regular,Arial" w:cs="FlandersArtSans-Regular,Arial"/>
          <w:lang w:eastAsia="nl-NL"/>
        </w:rPr>
      </w:pPr>
      <w:r w:rsidRPr="00066F8E">
        <w:rPr>
          <w:rFonts w:eastAsia="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rPr>
          <w:lang w:eastAsia="nl-NL"/>
        </w:rPr>
      </w:pPr>
    </w:p>
    <w:p w14:paraId="17100404" w14:textId="77777777" w:rsidR="006B2E04" w:rsidRPr="00066F8E" w:rsidRDefault="006B2E04" w:rsidP="003B7613">
      <w:pPr>
        <w:rPr>
          <w:rFonts w:eastAsia="FlandersArtSans-Regular,Arial" w:cs="FlandersArtSans-Regular,Arial"/>
        </w:rPr>
      </w:pPr>
      <w:r w:rsidRPr="00066F8E">
        <w:rPr>
          <w:rFonts w:eastAsia="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rPr>
          <w:rFonts w:eastAsia="FlandersArtSans-Regular" w:cs="FlandersArtSans-Regular"/>
        </w:rPr>
      </w:pPr>
      <w:r w:rsidRPr="00066F8E">
        <w:rPr>
          <w:rFonts w:eastAsia="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rPr>
          <w:rFonts w:eastAsia="FlandersArtSans-Regular" w:cs="FlandersArtSans-Regular"/>
        </w:rPr>
      </w:pPr>
    </w:p>
    <w:p w14:paraId="1BE3D2F7" w14:textId="77777777" w:rsidR="00CA6863" w:rsidRPr="00066F8E" w:rsidRDefault="00CA6863" w:rsidP="00E6233B">
      <w:pPr>
        <w:pStyle w:val="Kop3"/>
      </w:pPr>
      <w:bookmarkStart w:id="336" w:name="_Ref120872243"/>
      <w:bookmarkStart w:id="337" w:name="_Toc159852104"/>
      <w:r w:rsidRPr="00066F8E">
        <w:t>VERWERKING PERSOONSGEGEVENS</w:t>
      </w:r>
      <w:bookmarkEnd w:id="336"/>
      <w:bookmarkEnd w:id="337"/>
    </w:p>
    <w:p w14:paraId="19C07571" w14:textId="77777777" w:rsidR="00CA6863" w:rsidRPr="00066F8E" w:rsidRDefault="00CA6863" w:rsidP="003B7613">
      <w:pPr>
        <w:rPr>
          <w:i/>
          <w:highlight w:val="yellow"/>
        </w:rPr>
      </w:pPr>
      <w:r w:rsidRPr="00066F8E">
        <w:rP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rPr>
          <w:i/>
          <w:highlight w:val="yellow"/>
        </w:rPr>
      </w:pPr>
    </w:p>
    <w:p w14:paraId="76EBE700" w14:textId="4F31489E" w:rsidR="00CA6863" w:rsidRPr="00066F8E" w:rsidRDefault="00CA6863" w:rsidP="003B7613">
      <w:pPr>
        <w:rPr>
          <w:i/>
          <w:highlight w:val="yellow"/>
        </w:rPr>
      </w:pPr>
      <w:r w:rsidRPr="00066F8E">
        <w:rPr>
          <w:i/>
          <w:highlight w:val="yellow"/>
        </w:rPr>
        <w:t xml:space="preserve">U kunt zich voor het opstellen van deze bepalingen baseren op de </w:t>
      </w:r>
      <w:hyperlink r:id="rId39" w:anchor="modbep" w:history="1">
        <w:r w:rsidRPr="00066F8E">
          <w:rPr>
            <w:rStyle w:val="Hyperlink"/>
            <w:i/>
            <w:highlight w:val="yellow"/>
          </w:rPr>
          <w:t>Modelbepalingen Verwerking Persoonsgegevens</w:t>
        </w:r>
      </w:hyperlink>
      <w:r w:rsidRPr="00066F8E">
        <w:rPr>
          <w:i/>
          <w:highlight w:val="yellow"/>
        </w:rPr>
        <w:t xml:space="preserve"> gepubliceerd op onze webpagina</w:t>
      </w:r>
      <w:r w:rsidR="00C57C6F" w:rsidRPr="00066F8E">
        <w:rPr>
          <w:i/>
          <w:highlight w:val="yellow"/>
        </w:rPr>
        <w:t>.</w:t>
      </w:r>
      <w:r w:rsidRPr="00066F8E">
        <w:rPr>
          <w:i/>
          <w:highlight w:val="yellow"/>
        </w:rPr>
        <w:t xml:space="preserve"> </w:t>
      </w:r>
    </w:p>
    <w:p w14:paraId="5309F099" w14:textId="77777777" w:rsidR="00CA6863" w:rsidRPr="00066F8E" w:rsidRDefault="00CA6863" w:rsidP="003B7613">
      <w:pPr>
        <w:rPr>
          <w:i/>
          <w:highlight w:val="yellow"/>
        </w:rPr>
      </w:pPr>
      <w:r w:rsidRPr="00066F8E">
        <w:rPr>
          <w:i/>
          <w:highlight w:val="yellow"/>
        </w:rPr>
        <w:t xml:space="preserve">Meer info is te lezen </w:t>
      </w:r>
      <w:bookmarkStart w:id="338" w:name="_Hlk8134236"/>
      <w:r w:rsidRPr="00066F8E">
        <w:rPr>
          <w:i/>
          <w:highlight w:val="yellow"/>
        </w:rPr>
        <w:t>als inleidende tekst bij de modelbepalingen</w:t>
      </w:r>
      <w:bookmarkEnd w:id="338"/>
      <w:r w:rsidRPr="00066F8E">
        <w:rPr>
          <w:i/>
          <w:highlight w:val="yellow"/>
        </w:rPr>
        <w:t>.)</w:t>
      </w:r>
    </w:p>
    <w:p w14:paraId="1755AF4C" w14:textId="77777777" w:rsidR="00260C0B" w:rsidRPr="00066F8E" w:rsidRDefault="00260C0B" w:rsidP="003B7613">
      <w:pPr>
        <w:rPr>
          <w:rFonts w:cs="Arial"/>
          <w:highlight w:val="yellow"/>
        </w:rPr>
      </w:pPr>
    </w:p>
    <w:p w14:paraId="4A9EDF3A" w14:textId="28BFEA87" w:rsidR="002E4799" w:rsidRPr="00066F8E" w:rsidRDefault="002E4799" w:rsidP="002E4799">
      <w:pPr>
        <w:pStyle w:val="Kop2"/>
      </w:pPr>
      <w:bookmarkStart w:id="339" w:name="_Toc434325168"/>
      <w:bookmarkStart w:id="340" w:name="_Toc434486191"/>
      <w:bookmarkStart w:id="341" w:name="_Ref527622964"/>
      <w:bookmarkStart w:id="342" w:name="_Ref15373755"/>
      <w:bookmarkStart w:id="343" w:name="_Toc159852105"/>
      <w:r w:rsidRPr="00066F8E">
        <w:t>INTELLECTUELE RECHTEN</w:t>
      </w:r>
      <w:bookmarkEnd w:id="339"/>
      <w:bookmarkEnd w:id="340"/>
      <w:bookmarkEnd w:id="341"/>
      <w:bookmarkEnd w:id="342"/>
      <w:bookmarkEnd w:id="343"/>
    </w:p>
    <w:p w14:paraId="4BE696C0" w14:textId="43767A1D" w:rsidR="002E4799" w:rsidRPr="00066F8E" w:rsidRDefault="002E4799" w:rsidP="003B7613">
      <w:pPr>
        <w:pStyle w:val="BodyText1"/>
        <w:rPr>
          <w:rStyle w:val="Hyperlink"/>
          <w:rFonts w:eastAsia="FlandersArtSans-Regular" w:cs="FlandersArtSans-Regular"/>
          <w:i/>
          <w:iCs/>
          <w:highlight w:val="yellow"/>
          <w:u w:val="none"/>
        </w:rPr>
      </w:pPr>
      <w:r w:rsidRPr="00066F8E">
        <w:rPr>
          <w:rFonts w:eastAsia="FlandersArtSans-Regular" w:cs="FlandersArtSans-Regular"/>
          <w:i/>
          <w:iCs/>
          <w:highlight w:val="yellow"/>
        </w:rPr>
        <w:t>(</w:t>
      </w:r>
      <w:r w:rsidR="00992B96">
        <w:rPr>
          <w:rFonts w:eastAsia="FlandersArtSans-Regular" w:cs="FlandersArtSans-Regular"/>
          <w:i/>
          <w:iCs/>
          <w:highlight w:val="yellow"/>
        </w:rPr>
        <w:t>Deze bepaling is optioneel</w:t>
      </w:r>
      <w:r w:rsidRPr="00066F8E">
        <w:rPr>
          <w:rFonts w:eastAsia="FlandersArtSans-Regular" w:cs="FlandersArtSans-Regular"/>
          <w:i/>
          <w:iCs/>
          <w:highlight w:val="yellow"/>
        </w:rPr>
        <w:t xml:space="preserve">. Voor meer informatie over intellectuele rechten, zie het document </w:t>
      </w:r>
      <w:hyperlink r:id="rId40" w:anchor="modbep">
        <w:r w:rsidRPr="00066F8E">
          <w:rPr>
            <w:rStyle w:val="Hyperlink"/>
            <w:rFonts w:eastAsia="FlandersArtSans-Regular" w:cs="FlandersArtSans-Regular"/>
            <w:i/>
            <w:iCs/>
            <w:highlight w:val="yellow"/>
          </w:rPr>
          <w:t>Modelbepalingen intellectueel eigendomsrecht</w:t>
        </w:r>
      </w:hyperlink>
      <w:r w:rsidRPr="00066F8E">
        <w:rPr>
          <w:rStyle w:val="Hyperlink"/>
          <w:rFonts w:eastAsia="FlandersArtSans-Regular" w:cs="FlandersArtSans-Regular"/>
          <w:i/>
          <w:iCs/>
          <w:color w:val="auto"/>
          <w:highlight w:val="yellow"/>
          <w:u w:val="none"/>
        </w:rPr>
        <w:t>.</w:t>
      </w:r>
      <w:r w:rsidR="0018298D" w:rsidRPr="00066F8E">
        <w:rPr>
          <w:rStyle w:val="Hyperlink"/>
          <w:rFonts w:eastAsia="FlandersArtSans-Regular" w:cs="FlandersArtSans-Regular"/>
          <w:i/>
          <w:iCs/>
          <w:highlight w:val="yellow"/>
          <w:u w:val="none"/>
        </w:rPr>
        <w:t>)</w:t>
      </w:r>
    </w:p>
    <w:p w14:paraId="66EACCE9" w14:textId="77777777" w:rsidR="002E4799" w:rsidRPr="00066F8E" w:rsidRDefault="002E4799" w:rsidP="00E6233B">
      <w:pPr>
        <w:pStyle w:val="Kop3"/>
      </w:pPr>
      <w:bookmarkStart w:id="344" w:name="_Toc434325169"/>
      <w:bookmarkStart w:id="345" w:name="_Toc434486192"/>
      <w:bookmarkStart w:id="346" w:name="_Toc159852106"/>
      <w:r w:rsidRPr="00066F8E">
        <w:t>INTELLECTUELE RECHTEN EN KNOWHOW (ART. 19 EN 20 KB UITVOERING)</w:t>
      </w:r>
      <w:bookmarkEnd w:id="344"/>
      <w:bookmarkEnd w:id="345"/>
      <w:bookmarkEnd w:id="346"/>
    </w:p>
    <w:p w14:paraId="58C40113"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rPr>
          <w:rFonts w:cs="Arial"/>
          <w:i/>
        </w:rPr>
      </w:pPr>
    </w:p>
    <w:p w14:paraId="6E8548AB"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 w14:paraId="004DA170" w14:textId="77777777" w:rsidR="002E4799" w:rsidRPr="00066F8E" w:rsidRDefault="002E4799" w:rsidP="00E6233B">
      <w:pPr>
        <w:pStyle w:val="Kop3"/>
      </w:pPr>
      <w:bookmarkStart w:id="347" w:name="_Toc434325170"/>
      <w:bookmarkStart w:id="348" w:name="_Toc434486193"/>
      <w:bookmarkStart w:id="349" w:name="_Toc159852107"/>
      <w:r w:rsidRPr="00066F8E">
        <w:t>BESTAANDE INTELLECTUELE EIGENDOMSRECHTEN (ART. 30 KB PLAATSING)</w:t>
      </w:r>
      <w:bookmarkEnd w:id="347"/>
      <w:bookmarkEnd w:id="348"/>
      <w:bookmarkEnd w:id="349"/>
    </w:p>
    <w:p w14:paraId="3D370168" w14:textId="0DAA4EE1" w:rsidR="002E4799" w:rsidRPr="001769B7" w:rsidRDefault="001769B7" w:rsidP="00032315">
      <w:pPr>
        <w:rPr>
          <w:rFonts w:eastAsia="FlandersArtSans-Regular" w:cs="FlandersArtSans-Regular"/>
        </w:rPr>
      </w:pPr>
      <w:r w:rsidRPr="001769B7">
        <w:rPr>
          <w:rFonts w:eastAsia="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rPr>
          <w:rFonts w:cs="Arial"/>
          <w:highlight w:val="yellow"/>
        </w:rPr>
      </w:pPr>
    </w:p>
    <w:p w14:paraId="1689BF36" w14:textId="6EB5368B"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3D7946E6"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rPr>
          <w:rFonts w:cs="Arial"/>
          <w:highlight w:val="yellow"/>
        </w:rPr>
      </w:pPr>
    </w:p>
    <w:p w14:paraId="557291B1"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pPr>
    </w:p>
    <w:p w14:paraId="3A16FBD1" w14:textId="41F1642D" w:rsidR="00656B81" w:rsidRPr="00066F8E" w:rsidRDefault="0010528A" w:rsidP="00656B81">
      <w:pPr>
        <w:pStyle w:val="Kop2"/>
      </w:pPr>
      <w:bookmarkStart w:id="350" w:name="_Toc434325160"/>
      <w:bookmarkStart w:id="351" w:name="_Toc434486183"/>
      <w:bookmarkStart w:id="352" w:name="_Toc159852108"/>
      <w:bookmarkEnd w:id="334"/>
      <w:r w:rsidRPr="00066F8E">
        <w:t>BORGTOCHT (ART. 25 TOT EN MET 33 KB UITVOERING)</w:t>
      </w:r>
      <w:bookmarkEnd w:id="352"/>
    </w:p>
    <w:bookmarkEnd w:id="350"/>
    <w:bookmarkEnd w:id="351"/>
    <w:p w14:paraId="72DDDD7E" w14:textId="42715AF0"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 xml:space="preserve">(In principe wordt een borgtocht van 5% van de waarde van de opdracht </w:t>
      </w:r>
      <w:r w:rsidR="0007408E">
        <w:rPr>
          <w:rFonts w:eastAsia="FlandersArtSans-Regular" w:cs="FlandersArtSans-Regular"/>
          <w:i/>
          <w:iCs/>
          <w:highlight w:val="yellow"/>
        </w:rPr>
        <w:t>excl. btw</w:t>
      </w:r>
      <w:r w:rsidRPr="003D2DF3">
        <w:rPr>
          <w:rFonts w:eastAsia="FlandersArtSans-Regular" w:cs="FlandersArtSans-Regular"/>
          <w:i/>
          <w:iCs/>
          <w:highlight w:val="yellow"/>
        </w:rPr>
        <w:t xml:space="preserve"> vereist. </w:t>
      </w:r>
    </w:p>
    <w:p w14:paraId="44871732" w14:textId="3A755E66"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 xml:space="preserve">Indien de waarde van de opdracht kleiner is dan 50.000 euro </w:t>
      </w:r>
      <w:r w:rsidR="0007408E">
        <w:rPr>
          <w:rFonts w:eastAsia="FlandersArtSans-Regular" w:cs="FlandersArtSans-Regular"/>
          <w:i/>
          <w:iCs/>
          <w:highlight w:val="yellow"/>
        </w:rPr>
        <w:t>excl. btw</w:t>
      </w:r>
      <w:r w:rsidRPr="003D2DF3">
        <w:rPr>
          <w:rFonts w:eastAsia="FlandersArtSans-Regular" w:cs="FlandersArtSans-Regular"/>
          <w:i/>
          <w:iCs/>
          <w:highlight w:val="yellow"/>
        </w:rPr>
        <w:t>, wordt geen borgtocht vereist.</w:t>
      </w:r>
    </w:p>
    <w:p w14:paraId="0D91ACB6" w14:textId="4DCA0457"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 xml:space="preserve">Bij alle andere opdrachten met een waarde hoger dan 50.000 euro </w:t>
      </w:r>
      <w:r w:rsidR="0007408E">
        <w:rPr>
          <w:rFonts w:eastAsia="FlandersArtSans-Regular" w:cs="FlandersArtSans-Regular"/>
          <w:i/>
          <w:iCs/>
          <w:highlight w:val="yellow"/>
        </w:rPr>
        <w:t>excl. btw</w:t>
      </w:r>
      <w:r w:rsidRPr="003D2DF3">
        <w:rPr>
          <w:rFonts w:eastAsia="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eastAsia="FlandersArtSans-Regular" w:cs="FlandersArtSans-Regular"/>
          <w:i/>
          <w:iCs/>
          <w:highlight w:val="yellow"/>
        </w:rPr>
        <w:lastRenderedPageBreak/>
        <w:t>overweging, is bv. een laag risico op een slechte uitvoering, of dat het om een opdracht met een korte looptijd/uitvoeringstermijn gaat.)</w:t>
      </w:r>
    </w:p>
    <w:p w14:paraId="289B89E6" w14:textId="77777777" w:rsidR="00D40084" w:rsidRPr="003D2DF3" w:rsidRDefault="00D40084" w:rsidP="00D40084">
      <w:pPr>
        <w:rPr>
          <w:rFonts w:eastAsia="FlandersArtSans-Regular" w:cs="FlandersArtSans-Regular"/>
          <w:highlight w:val="yellow"/>
        </w:rPr>
      </w:pPr>
    </w:p>
    <w:p w14:paraId="720616D7" w14:textId="77777777"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1 – Geen borgtocht</w:t>
      </w:r>
      <w:r w:rsidRPr="003D2DF3">
        <w:rPr>
          <w:rFonts w:eastAsia="FlandersArtSans-Regular" w:cs="FlandersArtSans-Regular"/>
          <w:i/>
          <w:iCs/>
          <w:highlight w:val="yellow"/>
        </w:rPr>
        <w:t>.)</w:t>
      </w:r>
    </w:p>
    <w:p w14:paraId="6EA73196" w14:textId="77777777" w:rsidR="00D40084" w:rsidRPr="003D2DF3" w:rsidRDefault="00D40084" w:rsidP="00D40084">
      <w:pPr>
        <w:rPr>
          <w:rFonts w:eastAsia="FlandersArtSans-Regular" w:cs="FlandersArtSans-Regular"/>
        </w:rPr>
      </w:pPr>
      <w:r w:rsidRPr="003D2DF3">
        <w:rPr>
          <w:rFonts w:eastAsia="FlandersArtSans-Regular" w:cs="FlandersArtSans-Regular"/>
        </w:rPr>
        <w:t>Er is geen borgtocht vereist.</w:t>
      </w:r>
    </w:p>
    <w:p w14:paraId="1F262E85" w14:textId="77777777" w:rsidR="00D40084" w:rsidRPr="003D2DF3" w:rsidRDefault="00D40084" w:rsidP="00D40084">
      <w:pPr>
        <w:rPr>
          <w:rFonts w:eastAsia="FlandersArtSans-Regular" w:cs="FlandersArtSans-Regular"/>
          <w:highlight w:val="yellow"/>
        </w:rPr>
      </w:pPr>
    </w:p>
    <w:p w14:paraId="16D374DE" w14:textId="77777777" w:rsidR="00D40084" w:rsidRPr="003D2DF3" w:rsidRDefault="00D40084" w:rsidP="00D40084">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2 – Borgtocht vereist</w:t>
      </w:r>
      <w:r w:rsidRPr="003D2DF3">
        <w:rPr>
          <w:rFonts w:eastAsia="FlandersArtSans-Regular" w:cs="FlandersArtSans-Regular"/>
          <w:i/>
          <w:iCs/>
          <w:highlight w:val="yellow"/>
        </w:rPr>
        <w:t>)</w:t>
      </w:r>
    </w:p>
    <w:p w14:paraId="4937263D" w14:textId="77777777" w:rsidR="00D40084" w:rsidRPr="003D2DF3" w:rsidRDefault="00D40084" w:rsidP="00D40084">
      <w:pPr>
        <w:rPr>
          <w:rFonts w:cs="Arial"/>
          <w:i/>
          <w:highlight w:val="yellow"/>
        </w:rPr>
      </w:pPr>
    </w:p>
    <w:p w14:paraId="63C2D7D6" w14:textId="00A5D822" w:rsidR="00D40084" w:rsidRPr="003D2DF3" w:rsidRDefault="00D40084" w:rsidP="00D40084">
      <w:pPr>
        <w:rPr>
          <w:rFonts w:cs="Arial"/>
          <w:i/>
          <w:highlight w:val="yellow"/>
        </w:rPr>
      </w:pPr>
      <w:r w:rsidRPr="003D2DF3">
        <w:rPr>
          <w:rFonts w:cs="Arial"/>
          <w:i/>
          <w:highlight w:val="yellow"/>
        </w:rPr>
        <w:t xml:space="preserve">(Opdrachten in gedeelten: de borgtocht wordt gesteld per uit te voeren gedeelten, rekening houdende met de bovenstaande drempel van 50.000 euro </w:t>
      </w:r>
      <w:r w:rsidR="0007408E">
        <w:rPr>
          <w:rFonts w:cs="Arial"/>
          <w:i/>
          <w:highlight w:val="yellow"/>
        </w:rPr>
        <w:t>excl. btw</w:t>
      </w:r>
      <w:r w:rsidRPr="003D2DF3">
        <w:rPr>
          <w:rFonts w:cs="Arial"/>
          <w:i/>
          <w:highlight w:val="yellow"/>
        </w:rPr>
        <w:t>.)</w:t>
      </w:r>
    </w:p>
    <w:p w14:paraId="44DF193D" w14:textId="77777777" w:rsidR="00D40084" w:rsidRPr="003D2DF3" w:rsidRDefault="00D40084" w:rsidP="00D40084">
      <w:pPr>
        <w:rPr>
          <w:rFonts w:cs="Arial"/>
        </w:rPr>
      </w:pPr>
      <w:bookmarkStart w:id="353" w:name="_Toc6908394"/>
      <w:bookmarkStart w:id="354" w:name="_Toc6920350"/>
      <w:bookmarkStart w:id="355" w:name="_Toc6994826"/>
      <w:bookmarkStart w:id="356" w:name="_Toc7006665"/>
      <w:bookmarkStart w:id="357" w:name="_Toc7006752"/>
      <w:bookmarkStart w:id="358" w:name="_Toc6908395"/>
      <w:bookmarkStart w:id="359" w:name="_Toc6920351"/>
      <w:bookmarkStart w:id="360" w:name="_Toc6994827"/>
      <w:bookmarkStart w:id="361" w:name="_Toc7006666"/>
      <w:bookmarkStart w:id="362" w:name="_Toc7006753"/>
      <w:bookmarkStart w:id="363" w:name="_Toc6908396"/>
      <w:bookmarkStart w:id="364" w:name="_Toc6920352"/>
      <w:bookmarkStart w:id="365" w:name="_Toc6994828"/>
      <w:bookmarkStart w:id="366" w:name="_Toc7006667"/>
      <w:bookmarkStart w:id="367" w:name="_Toc7006754"/>
      <w:bookmarkStart w:id="368" w:name="_Toc6908397"/>
      <w:bookmarkStart w:id="369" w:name="_Toc6920353"/>
      <w:bookmarkStart w:id="370" w:name="_Toc6994829"/>
      <w:bookmarkStart w:id="371" w:name="_Toc7006668"/>
      <w:bookmarkStart w:id="372" w:name="_Toc7006755"/>
      <w:bookmarkStart w:id="373" w:name="_Toc6908398"/>
      <w:bookmarkStart w:id="374" w:name="_Toc6920354"/>
      <w:bookmarkStart w:id="375" w:name="_Toc6994830"/>
      <w:bookmarkStart w:id="376" w:name="_Toc7006669"/>
      <w:bookmarkStart w:id="377" w:name="_Toc7006756"/>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3DD81399" w14:textId="2DD32071" w:rsidR="00D40084" w:rsidRPr="003D2DF3" w:rsidRDefault="00D40084" w:rsidP="00D40084">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07408E">
        <w:rPr>
          <w:rFonts w:ascii="FlandersArtSans-Regular" w:hAnsi="FlandersArtSans-Regular"/>
          <w:i w:val="0"/>
          <w:sz w:val="22"/>
          <w:szCs w:val="22"/>
        </w:rPr>
        <w:t>excl. btw</w:t>
      </w:r>
      <w:r w:rsidRPr="003D2DF3">
        <w:rPr>
          <w:rFonts w:ascii="FlandersArtSans-Regular" w:hAnsi="FlandersArtSans-Regular"/>
          <w:i w:val="0"/>
          <w:sz w:val="22"/>
          <w:szCs w:val="22"/>
        </w:rPr>
        <w:t>.</w:t>
      </w:r>
    </w:p>
    <w:p w14:paraId="2574B7A4" w14:textId="77777777" w:rsidR="00D40084" w:rsidRPr="003D2DF3" w:rsidRDefault="00D40084" w:rsidP="00D40084">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09B5C701" w14:textId="77777777" w:rsidR="00D40084" w:rsidRPr="003D2DF3" w:rsidRDefault="00D40084" w:rsidP="00D40084">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1DA01C3A" w14:textId="77777777" w:rsidR="00D40084" w:rsidRPr="003D2DF3" w:rsidRDefault="00D40084" w:rsidP="00D40084">
      <w:pPr>
        <w:pStyle w:val="Plattetekst2"/>
        <w:ind w:left="720"/>
        <w:rPr>
          <w:rFonts w:ascii="FlandersArtSans-Regular" w:hAnsi="FlandersArtSans-Regular" w:cs="Arial"/>
          <w:i w:val="0"/>
          <w:sz w:val="22"/>
          <w:szCs w:val="22"/>
        </w:rPr>
      </w:pPr>
    </w:p>
    <w:p w14:paraId="22678CA7" w14:textId="77777777" w:rsidR="00D40084" w:rsidRPr="003D2DF3" w:rsidRDefault="00D40084" w:rsidP="00D40084">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798BA341" w14:textId="77777777" w:rsidR="00D40084" w:rsidRPr="003D2DF3" w:rsidRDefault="00D40084" w:rsidP="00D40084">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7D02E47A" w14:textId="77777777" w:rsidR="00D40084" w:rsidRPr="003D2DF3" w:rsidRDefault="00D40084" w:rsidP="00D40084">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730423DD" w14:textId="77777777" w:rsidR="00D40084" w:rsidRPr="003D2DF3" w:rsidRDefault="00D40084" w:rsidP="00D40084">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00E0C5C2" w14:textId="77777777" w:rsidR="00D40084" w:rsidRPr="003D2DF3" w:rsidRDefault="00D40084" w:rsidP="00D40084">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4A0F4951" w14:textId="77777777" w:rsidR="00D40084" w:rsidRPr="003D2DF3" w:rsidRDefault="00D40084" w:rsidP="00D40084">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477C77DA" w14:textId="77777777" w:rsidR="00D40084" w:rsidRPr="003D2DF3" w:rsidRDefault="00D40084" w:rsidP="00D40084">
      <w:pPr>
        <w:pStyle w:val="Plattetekst2"/>
        <w:rPr>
          <w:rFonts w:ascii="FlandersArtSans-Regular" w:hAnsi="FlandersArtSans-Regular"/>
          <w:i w:val="0"/>
          <w:sz w:val="22"/>
          <w:szCs w:val="22"/>
          <w:lang w:val="nl-BE"/>
        </w:rPr>
      </w:pPr>
    </w:p>
    <w:p w14:paraId="0D0EB9D2" w14:textId="77777777" w:rsidR="00D40084" w:rsidRPr="003D2DF3" w:rsidRDefault="00D40084" w:rsidP="00D40084">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41"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08FB55AE" w14:textId="77777777" w:rsidR="00D40084" w:rsidRPr="003D2DF3" w:rsidRDefault="00D40084" w:rsidP="00D40084">
      <w:pPr>
        <w:pStyle w:val="Plattetekst2"/>
        <w:rPr>
          <w:rFonts w:ascii="FlandersArtSans-Regular" w:hAnsi="FlandersArtSans-Regular" w:cs="Arial"/>
          <w:i w:val="0"/>
          <w:sz w:val="22"/>
          <w:szCs w:val="22"/>
        </w:rPr>
      </w:pPr>
    </w:p>
    <w:p w14:paraId="2D12A404" w14:textId="77777777" w:rsidR="00D40084" w:rsidRPr="003D2DF3" w:rsidRDefault="00D40084" w:rsidP="00D40084">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3F2B02F2" w14:textId="77777777" w:rsidR="00D40084" w:rsidRPr="003D2DF3" w:rsidRDefault="00D40084" w:rsidP="00D40084">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42"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701CE16B" w14:textId="77777777" w:rsidR="00D40084" w:rsidRPr="003D2DF3" w:rsidRDefault="00D40084" w:rsidP="00D40084">
      <w:pPr>
        <w:pStyle w:val="Plattetekst2"/>
        <w:ind w:left="720"/>
        <w:rPr>
          <w:rFonts w:ascii="FlandersArtSans-Regular" w:hAnsi="FlandersArtSans-Regular" w:cs="Arial"/>
          <w:i w:val="0"/>
          <w:sz w:val="22"/>
          <w:szCs w:val="22"/>
        </w:rPr>
      </w:pPr>
    </w:p>
    <w:p w14:paraId="1F00A81B" w14:textId="77777777" w:rsidR="00D40084" w:rsidRPr="003D2DF3" w:rsidRDefault="00D40084" w:rsidP="00D40084">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773DCC60" w:rsidR="00313AF7" w:rsidRPr="00313AF7" w:rsidRDefault="00D40084" w:rsidP="00D40084">
      <w:pPr>
        <w:pStyle w:val="Plattetekst2"/>
        <w:ind w:left="708"/>
        <w:rPr>
          <w:rFonts w:ascii="FlandersArtSans-Regular" w:hAnsi="FlandersArtSans-Regular" w:cs="Arial"/>
          <w:i w:val="0"/>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eastAsia="FlandersArtSans-Regular,Arial" w:cs="FlandersArtSans-Regular,Arial"/>
          <w:iCs/>
          <w:highlight w:val="yellow"/>
          <w:lang w:val="nl-NL"/>
        </w:rPr>
      </w:pPr>
    </w:p>
    <w:p w14:paraId="4748D142" w14:textId="77777777" w:rsidR="00641E34" w:rsidRPr="00066F8E" w:rsidRDefault="5DAA6DCC" w:rsidP="007C4D44">
      <w:pPr>
        <w:pStyle w:val="Kop2"/>
      </w:pPr>
      <w:bookmarkStart w:id="378" w:name="_Toc159852109"/>
      <w:r w:rsidRPr="00066F8E">
        <w:lastRenderedPageBreak/>
        <w:t>WIJZIGINGEN TIJDENS DE UITVOERING</w:t>
      </w:r>
      <w:bookmarkEnd w:id="378"/>
    </w:p>
    <w:p w14:paraId="06CB53A0" w14:textId="0492F681" w:rsidR="0011353E" w:rsidRDefault="5DAA6DCC" w:rsidP="0011353E">
      <w:pPr>
        <w:rPr>
          <w:rFonts w:eastAsia="FlandersArtSans-Regular" w:cs="FlandersArtSans-Regular"/>
          <w:i/>
          <w:iCs/>
        </w:rPr>
      </w:pPr>
      <w:bookmarkStart w:id="379" w:name="_Toc434325162"/>
      <w:bookmarkStart w:id="380" w:name="_Toc434486185"/>
      <w:r w:rsidRPr="00066F8E">
        <w:rPr>
          <w:rFonts w:eastAsia="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10354F" w:rsidRPr="00066F8E">
        <w:rPr>
          <w:rFonts w:eastAsia="FlandersArtSans-Regular" w:cs="FlandersArtSans-Regular"/>
          <w:i/>
          <w:iCs/>
          <w:highlight w:val="yellow"/>
        </w:rPr>
        <w:t xml:space="preserve">gewijzigd </w:t>
      </w:r>
      <w:r w:rsidRPr="00066F8E">
        <w:rPr>
          <w:rFonts w:eastAsia="FlandersArtSans-Regular" w:cs="FlandersArtSans-Regular"/>
          <w:i/>
          <w:iCs/>
          <w:highlight w:val="yellow"/>
        </w:rPr>
        <w:t>zonder dat een nieuwe plaatsingsprocedure vereist is.</w:t>
      </w:r>
    </w:p>
    <w:p w14:paraId="4F90B814" w14:textId="2BFC92F0" w:rsidR="00641E34" w:rsidRPr="00066F8E" w:rsidRDefault="5DAA6DCC" w:rsidP="002C362E">
      <w:pPr>
        <w:rPr>
          <w:rFonts w:eastAsia="FlandersArtSans-Regular" w:cs="FlandersArtSans-Regular"/>
          <w:i/>
          <w:iCs/>
          <w:highlight w:val="yellow"/>
        </w:rPr>
      </w:pPr>
      <w:r w:rsidRPr="00066F8E">
        <w:rPr>
          <w:rFonts w:eastAsia="FlandersArtSans-Regular" w:cs="FlandersArtSans-Regular"/>
          <w:i/>
          <w:iCs/>
          <w:highlight w:val="yellow"/>
        </w:rPr>
        <w:t xml:space="preserve">Hieronder werden reeds een aantal standaard bepalingen opgenomen die verplicht moeten </w:t>
      </w:r>
      <w:r w:rsidR="0010354F"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uitdrukkelijke herzieningsclausules;</w:t>
      </w:r>
    </w:p>
    <w:p w14:paraId="62252E9E"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schorsing van de opdracht;</w:t>
      </w:r>
    </w:p>
    <w:p w14:paraId="477A4DB9"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onderbreking van de opdracht.</w:t>
      </w:r>
    </w:p>
    <w:p w14:paraId="5C1E31EB" w14:textId="2E612793" w:rsidR="00FC1ED6" w:rsidRDefault="369E5675" w:rsidP="002C362E">
      <w:pPr>
        <w:rPr>
          <w:rFonts w:eastAsia="FlandersArtSans-Regular" w:cs="FlandersArtSans-Regular"/>
          <w:i/>
          <w:iCs/>
        </w:rPr>
      </w:pPr>
      <w:r w:rsidRPr="00066F8E">
        <w:rPr>
          <w:rFonts w:eastAsia="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eastAsia="FlandersArtSans-Regular" w:cs="FlandersArtSans-Regular"/>
          <w:i/>
          <w:iCs/>
          <w:highlight w:val="yellow"/>
        </w:rPr>
        <w:t>minimis</w:t>
      </w:r>
      <w:proofErr w:type="spellEnd"/>
      <w:r w:rsidRPr="00066F8E">
        <w:rPr>
          <w:rFonts w:eastAsia="FlandersArtSans-Regular" w:cs="FlandersArtSans-Regular"/>
          <w:i/>
          <w:iCs/>
          <w:highlight w:val="yellow"/>
        </w:rPr>
        <w:t xml:space="preserve"> regel” van artikel 38/4 of de criteria van wezenlijke wijziging van artikel 38/6 KB Uitvoering.)</w:t>
      </w:r>
    </w:p>
    <w:p w14:paraId="5839E727" w14:textId="77777777" w:rsidR="00E85048" w:rsidRPr="00066F8E" w:rsidRDefault="00E85048" w:rsidP="001B13E7">
      <w:pPr>
        <w:rPr>
          <w:rFonts w:eastAsia="FlandersArtSans-Regular" w:cs="FlandersArtSans-Regular"/>
          <w:i/>
          <w:iCs/>
        </w:rPr>
      </w:pPr>
    </w:p>
    <w:p w14:paraId="2B0AB52F" w14:textId="77777777" w:rsidR="00B0178E" w:rsidRPr="00066F8E" w:rsidRDefault="5DAA6DCC" w:rsidP="00E6233B">
      <w:pPr>
        <w:pStyle w:val="Kop3"/>
      </w:pPr>
      <w:bookmarkStart w:id="381" w:name="_Toc120883688"/>
      <w:bookmarkStart w:id="382" w:name="_Toc120883689"/>
      <w:bookmarkStart w:id="383" w:name="_Toc120883690"/>
      <w:bookmarkStart w:id="384" w:name="_Toc120883691"/>
      <w:bookmarkStart w:id="385" w:name="_Toc159852110"/>
      <w:bookmarkEnd w:id="379"/>
      <w:bookmarkEnd w:id="380"/>
      <w:bookmarkEnd w:id="381"/>
      <w:bookmarkEnd w:id="382"/>
      <w:bookmarkEnd w:id="383"/>
      <w:bookmarkEnd w:id="384"/>
      <w:r w:rsidRPr="00066F8E">
        <w:t>HEFFINGEN DIE WEERSLAG HEBBEN OP HET OPDRACHTBEDRAG (ART. 38/8 KB UITVOERING)</w:t>
      </w:r>
      <w:bookmarkEnd w:id="385"/>
    </w:p>
    <w:p w14:paraId="54D5A17E" w14:textId="7A7C5466" w:rsidR="00B0178E" w:rsidRPr="00066F8E" w:rsidRDefault="5DAA6DCC" w:rsidP="001B13E7">
      <w:pPr>
        <w:rPr>
          <w:rFonts w:eastAsia="FlandersArtSans-Regular" w:cs="FlandersArtSans-Regular"/>
        </w:rPr>
      </w:pPr>
      <w:r w:rsidRPr="00066F8E">
        <w:rPr>
          <w:rFonts w:eastAsia="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rPr>
          <w:rFonts w:eastAsia="FlandersArtSans-Regular" w:cs="FlandersArtSans-Regular"/>
        </w:rPr>
      </w:pPr>
      <w:r w:rsidRPr="00066F8E">
        <w:rPr>
          <w:rFonts w:eastAsia="FlandersArtSans-Regular" w:cs="FlandersArtSans-Regular"/>
        </w:rPr>
        <w:t>De wijziging van de heffing moet effectief in werking zijn getreden na de 10</w:t>
      </w:r>
      <w:r w:rsidRPr="00066F8E">
        <w:rPr>
          <w:rFonts w:eastAsia="FlandersArtSans-Regular" w:cs="FlandersArtSans-Regular"/>
          <w:vertAlign w:val="superscript"/>
        </w:rPr>
        <w:t>e</w:t>
      </w:r>
      <w:r w:rsidRPr="00066F8E">
        <w:rPr>
          <w:rFonts w:eastAsia="FlandersArtSans-Regular" w:cs="FlandersArtSans-Regular"/>
        </w:rPr>
        <w:t xml:space="preserve"> dag voor de limietdatum voor ontvangst van de offertes. Heffingen die reeds eerder waren in werking getreden kunnen geen aanleiding geven tot herziening;</w:t>
      </w:r>
    </w:p>
    <w:p w14:paraId="1E6D2C0E" w14:textId="20AD0974" w:rsidR="004B1E5A" w:rsidRPr="00066F8E" w:rsidRDefault="000F12FA" w:rsidP="001B13E7">
      <w:pPr>
        <w:pStyle w:val="Lijstalinea"/>
        <w:numPr>
          <w:ilvl w:val="0"/>
          <w:numId w:val="26"/>
        </w:numPr>
        <w:ind w:left="714" w:hanging="357"/>
        <w:rPr>
          <w:rFonts w:eastAsia="FlandersArtSans-Regular" w:cs="FlandersArtSans-Regular"/>
        </w:rPr>
      </w:pPr>
      <w:r w:rsidRPr="00066F8E">
        <w:rPr>
          <w:rFonts w:eastAsia="FlandersArtSans-Regular" w:cs="FlandersArtSans-Regular"/>
          <w:i/>
          <w:iCs/>
          <w:highlight w:val="yellow"/>
        </w:rPr>
        <w:t>(</w:t>
      </w:r>
      <w:r w:rsidR="00CF4954">
        <w:rPr>
          <w:rFonts w:cs="Arial"/>
          <w:i/>
          <w:highlight w:val="yellow"/>
        </w:rPr>
        <w:t>Optioneel</w:t>
      </w:r>
      <w:r w:rsidR="5DAA6DCC" w:rsidRPr="00066F8E">
        <w:rPr>
          <w:rFonts w:eastAsia="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2B1F99" w:rsidRPr="00066F8E">
        <w:rPr>
          <w:rStyle w:val="KruisverwijzingChar"/>
          <w:i/>
          <w:highlight w:val="yellow"/>
        </w:rPr>
        <w:t>2.5.9.4</w:t>
      </w:r>
      <w:r w:rsidR="00D6641D" w:rsidRPr="00066F8E">
        <w:rPr>
          <w:rStyle w:val="KruisverwijzingChar"/>
          <w:highlight w:val="yellow"/>
        </w:rPr>
        <w:fldChar w:fldCharType="end"/>
      </w:r>
      <w:r w:rsidRPr="00066F8E">
        <w:rPr>
          <w:rFonts w:eastAsia="FlandersArtSans-Regular" w:cs="FlandersArtSans-Regular"/>
          <w:i/>
          <w:iCs/>
          <w:highlight w:val="yellow"/>
        </w:rPr>
        <w:t>)</w:t>
      </w:r>
      <w:r w:rsidR="5DAA6DCC" w:rsidRPr="00066F8E">
        <w:rPr>
          <w:rFonts w:eastAsia="FlandersArtSans-Regular" w:cs="FlandersArtSans-Regular"/>
          <w:i/>
          <w:iCs/>
          <w:highlight w:val="yellow"/>
        </w:rPr>
        <w:t>. is voorzien:)</w:t>
      </w:r>
      <w:r w:rsidR="5DAA6DCC" w:rsidRPr="00066F8E">
        <w:rPr>
          <w:rFonts w:eastAsia="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pPr>
    </w:p>
    <w:p w14:paraId="73B045F7" w14:textId="77777777" w:rsidR="00B0178E" w:rsidRPr="00066F8E" w:rsidRDefault="5DAA6DCC" w:rsidP="001B13E7">
      <w:pPr>
        <w:pStyle w:val="Lijstalinea"/>
        <w:ind w:left="0"/>
        <w:rPr>
          <w:rFonts w:eastAsia="FlandersArtSans-Regular" w:cs="FlandersArtSans-Regular"/>
        </w:rPr>
      </w:pPr>
      <w:r w:rsidRPr="00066F8E">
        <w:rPr>
          <w:rFonts w:eastAsia="FlandersArtSans-Regular" w:cs="FlandersArtSans-Regular"/>
        </w:rPr>
        <w:t>De herziening geldt zowel bij een verhoging van de heffingen als bij een verlaging van de heffingen.</w:t>
      </w:r>
    </w:p>
    <w:p w14:paraId="4C78FB28" w14:textId="77777777" w:rsidR="004B1E5A" w:rsidRPr="00066F8E" w:rsidRDefault="004B1E5A" w:rsidP="001B13E7"/>
    <w:p w14:paraId="5848130F"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 w14:paraId="619D0068"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cs="Arial"/>
        </w:rPr>
      </w:pPr>
    </w:p>
    <w:p w14:paraId="3B7CC9D2" w14:textId="2D9BD2EB" w:rsidR="00BF3120" w:rsidRPr="00066F8E" w:rsidRDefault="5DAA6DCC" w:rsidP="00E6233B">
      <w:pPr>
        <w:pStyle w:val="Kop3"/>
      </w:pPr>
      <w:bookmarkStart w:id="386" w:name="_Toc159852111"/>
      <w:r w:rsidRPr="00066F8E">
        <w:t xml:space="preserve">ONVOORZIENBARE OMSTANDIGHEDEN IN HOOFDE VAN DE </w:t>
      </w:r>
      <w:r w:rsidR="000F12FA" w:rsidRPr="00066F8E">
        <w:t>OPDRACHTNEMER</w:t>
      </w:r>
      <w:r w:rsidRPr="00066F8E">
        <w:t xml:space="preserve"> (ARTS. 38/9 EN 38/10 KB UITVOERING)</w:t>
      </w:r>
      <w:bookmarkEnd w:id="386"/>
    </w:p>
    <w:p w14:paraId="3D57515C" w14:textId="66EBCA15"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de </w:t>
      </w:r>
      <w:r w:rsidR="000F12FA" w:rsidRPr="00066F8E">
        <w:rPr>
          <w:rFonts w:eastAsia="FlandersArtSans-Regular" w:cs="FlandersArtSans-Regular"/>
          <w:u w:val="single"/>
        </w:rPr>
        <w:t>opdrachtnemer</w:t>
      </w:r>
      <w:r w:rsidRPr="00066F8E">
        <w:rPr>
          <w:rFonts w:eastAsia="FlandersArtSans-Regular" w:cs="FlandersArtSans-Regular"/>
          <w:u w:val="single"/>
        </w:rPr>
        <w:t xml:space="preserve"> kan aantonen</w:t>
      </w:r>
      <w:r w:rsidRPr="00066F8E">
        <w:rPr>
          <w:rFonts w:eastAsia="FlandersArtSans-Regular" w:cs="FlandersArtSans-Regular"/>
        </w:rPr>
        <w:t xml:space="preserve"> dat het contractueel evenwicht van de opdracht wordt ontwricht </w:t>
      </w:r>
      <w:r w:rsidRPr="00066F8E">
        <w:rPr>
          <w:rFonts w:eastAsia="FlandersArtSans-Regular" w:cs="FlandersArtSans-Regular"/>
          <w:u w:val="single"/>
        </w:rPr>
        <w:t>in zijn nadeel</w:t>
      </w:r>
      <w:r w:rsidRPr="00066F8E">
        <w:rPr>
          <w:rFonts w:eastAsia="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eastAsia="FlandersArtSans-Regular" w:cs="FlandersArtSans-Regular"/>
        </w:rPr>
        <w:lastRenderedPageBreak/>
        <w:t xml:space="preserve">ontweken en waarvan de gevolgen niet konden worden verholpen niettegenstaande de </w:t>
      </w:r>
      <w:r w:rsidR="000F12FA" w:rsidRPr="00066F8E">
        <w:rPr>
          <w:rFonts w:eastAsia="FlandersArtSans-Regular" w:cs="FlandersArtSans-Regular"/>
        </w:rPr>
        <w:t>opdrachtnemer</w:t>
      </w:r>
      <w:r w:rsidRPr="00066F8E">
        <w:rPr>
          <w:rFonts w:eastAsia="FlandersArtSans-Regular" w:cs="FlandersArtSans-Regular"/>
        </w:rPr>
        <w:t xml:space="preserve"> al het nodig</w:t>
      </w:r>
      <w:r w:rsidR="000F12FA" w:rsidRPr="00066F8E">
        <w:rPr>
          <w:rFonts w:eastAsia="FlandersArtSans-Regular" w:cs="FlandersArtSans-Regular"/>
        </w:rPr>
        <w:t xml:space="preserve">e daartoe heeft gedaan, kan de opdrachtnemer </w:t>
      </w:r>
      <w:r w:rsidRPr="00066F8E">
        <w:rPr>
          <w:rFonts w:eastAsia="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pPr>
    </w:p>
    <w:p w14:paraId="66EFF04D" w14:textId="77777777" w:rsidR="0016551F" w:rsidRPr="00066F8E" w:rsidRDefault="5DAA6DCC" w:rsidP="001B13E7">
      <w:pPr>
        <w:ind w:left="567"/>
        <w:rPr>
          <w:rFonts w:eastAsia="FlandersArtSans-Regular" w:cs="FlandersArtSans-Regular"/>
          <w:i/>
          <w:iCs/>
        </w:rPr>
      </w:pPr>
      <w:r w:rsidRPr="00066F8E">
        <w:rPr>
          <w:rFonts w:eastAsia="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i/>
        </w:rPr>
      </w:pPr>
    </w:p>
    <w:p w14:paraId="1952F878" w14:textId="5C5E62B0"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het contractueel evenwicht wordt ontwricht in het </w:t>
      </w:r>
      <w:r w:rsidRPr="00066F8E">
        <w:rPr>
          <w:rFonts w:eastAsia="FlandersArtSans-Regular" w:cs="FlandersArtSans-Regular"/>
          <w:u w:val="single"/>
        </w:rPr>
        <w:t xml:space="preserve">voordeel van de </w:t>
      </w:r>
      <w:r w:rsidR="000F12FA" w:rsidRPr="00066F8E">
        <w:rPr>
          <w:rFonts w:eastAsia="FlandersArtSans-Regular" w:cs="FlandersArtSans-Regular"/>
          <w:u w:val="single"/>
        </w:rPr>
        <w:t>opdrachtnemer</w:t>
      </w:r>
      <w:r w:rsidRPr="00066F8E">
        <w:rPr>
          <w:rFonts w:eastAsia="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door een inkorting van de uitvoeringstermijnen in hoofde van de </w:t>
      </w:r>
      <w:r w:rsidR="000F12FA" w:rsidRPr="00066F8E">
        <w:rPr>
          <w:rFonts w:eastAsia="FlandersArtSans-Regular" w:cs="FlandersArtSans-Regular"/>
        </w:rPr>
        <w:t>opdrachtnemer</w:t>
      </w:r>
      <w:r w:rsidRPr="00066F8E">
        <w:rPr>
          <w:rFonts w:eastAsia="FlandersArtSans-Regular" w:cs="FlandersArtSans-Regular"/>
        </w:rPr>
        <w:t>;</w:t>
      </w:r>
    </w:p>
    <w:p w14:paraId="2FA5211E" w14:textId="4323FF53"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wanneer er sprake is van een zeer belangrijk voordeel in hoofde van de </w:t>
      </w:r>
      <w:r w:rsidR="000F12FA" w:rsidRPr="00066F8E">
        <w:rPr>
          <w:rFonts w:eastAsia="FlandersArtSans-Regular" w:cs="FlandersArtSans-Regular"/>
        </w:rPr>
        <w:t>opdrachtnemer</w:t>
      </w:r>
      <w:r w:rsidRPr="00066F8E">
        <w:rPr>
          <w:rFonts w:eastAsia="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pPr>
    </w:p>
    <w:p w14:paraId="5DB71DF2" w14:textId="29506628" w:rsidR="00E85048" w:rsidRPr="003B40AB" w:rsidRDefault="00E85048" w:rsidP="00E85048">
      <w:pPr>
        <w:numPr>
          <w:ilvl w:val="0"/>
          <w:numId w:val="28"/>
        </w:numPr>
        <w:ind w:left="567" w:hanging="567"/>
      </w:pPr>
      <w:r w:rsidRPr="003B40AB">
        <w:t xml:space="preserve">Het door de </w:t>
      </w:r>
      <w:r w:rsidR="00D41378">
        <w:t>opdrachtnemer</w:t>
      </w:r>
      <w:r w:rsidRPr="003B40AB">
        <w:t xml:space="preserve"> </w:t>
      </w:r>
      <w:r>
        <w:t xml:space="preserve">geleden nadeel of </w:t>
      </w:r>
      <w:r w:rsidRPr="003B40AB">
        <w:t xml:space="preserve">genoten voordeel wordt geacht de drempel van het zeer belangrijk </w:t>
      </w:r>
      <w:r>
        <w:t>nadeel/</w:t>
      </w:r>
      <w:r w:rsidRPr="003B40AB">
        <w:t>voordeel te bereiken:</w:t>
      </w:r>
    </w:p>
    <w:p w14:paraId="5504AC5F" w14:textId="77777777" w:rsidR="00E85048" w:rsidRPr="00A20DEC" w:rsidRDefault="00E85048" w:rsidP="00E85048">
      <w:pPr>
        <w:numPr>
          <w:ilvl w:val="1"/>
          <w:numId w:val="27"/>
        </w:numPr>
        <w:ind w:left="1134" w:hanging="283"/>
      </w:pPr>
      <w:r w:rsidRPr="005F5A30">
        <w:rPr>
          <w:i/>
          <w:highlight w:val="yellow"/>
        </w:rPr>
        <w:t>(Ofwel, opdracht voor niet-manuele diensten:)</w:t>
      </w:r>
      <w:r w:rsidRPr="00B77453">
        <w:t xml:space="preserve"> </w:t>
      </w:r>
      <w:r w:rsidRPr="00A20DEC">
        <w:t xml:space="preserve">als het </w:t>
      </w:r>
      <w:r>
        <w:t xml:space="preserve">nadeel of </w:t>
      </w:r>
      <w:r w:rsidRPr="00A20DEC">
        <w:t>voordeel ten minste 15% bedraagt van het initiële opdrachtbedrag</w:t>
      </w:r>
    </w:p>
    <w:p w14:paraId="2F55A216" w14:textId="77777777" w:rsidR="00E85048" w:rsidRPr="003B40AB" w:rsidRDefault="00E85048" w:rsidP="00E85048">
      <w:pPr>
        <w:pStyle w:val="Lijstalinea"/>
        <w:numPr>
          <w:ilvl w:val="1"/>
          <w:numId w:val="27"/>
        </w:numPr>
        <w:ind w:left="1134" w:hanging="283"/>
      </w:pPr>
      <w:r w:rsidRPr="00E777C2">
        <w:rPr>
          <w:i/>
          <w:highlight w:val="yellow"/>
        </w:rPr>
        <w:t xml:space="preserve">(Ofwel, opdracht </w:t>
      </w:r>
      <w:r w:rsidRPr="005F5A30">
        <w:rPr>
          <w:i/>
          <w:highlight w:val="yellow"/>
        </w:rPr>
        <w:t>voor manuele diensten</w:t>
      </w:r>
      <w:r w:rsidRPr="005F5A30">
        <w:rPr>
          <w:rFonts w:cs="Arial"/>
          <w:i/>
          <w:highlight w:val="yellow"/>
        </w:rPr>
        <w:t xml:space="preserve"> uit</w:t>
      </w:r>
      <w:r w:rsidRPr="001E08FF">
        <w:rPr>
          <w:rFonts w:cs="Arial"/>
          <w:i/>
          <w:highlight w:val="yellow"/>
        </w:rPr>
        <w:t xml:space="preserve"> </w:t>
      </w:r>
      <w:hyperlink r:id="rId43" w:history="1">
        <w:r w:rsidRPr="00871547">
          <w:rPr>
            <w:rStyle w:val="Hyperlink"/>
            <w:rFonts w:cs="Arial"/>
            <w:i/>
            <w:highlight w:val="yellow"/>
          </w:rPr>
          <w:t>bijlage 1 van het KB Uitvoering</w:t>
        </w:r>
      </w:hyperlink>
      <w:r w:rsidRPr="005136CA">
        <w:rPr>
          <w:rFonts w:cs="Arial"/>
          <w:i/>
          <w:highlight w:val="yellow"/>
        </w:rPr>
        <w:t>:)</w:t>
      </w:r>
      <w:r w:rsidRPr="003B40AB">
        <w:t xml:space="preserve"> als het </w:t>
      </w:r>
      <w:r>
        <w:t xml:space="preserve">nadeel of </w:t>
      </w:r>
      <w:r w:rsidRPr="003B40AB">
        <w:t>voordeel ten minste 2,5% bedraagt van het initiële opdrachtbedrag</w:t>
      </w:r>
      <w:r>
        <w:t>.</w:t>
      </w:r>
      <w:r w:rsidRPr="003B40AB">
        <w:t xml:space="preserve"> </w:t>
      </w:r>
    </w:p>
    <w:p w14:paraId="0337FD36" w14:textId="77777777" w:rsidR="00E85048" w:rsidRPr="003B40AB" w:rsidRDefault="00E85048" w:rsidP="00E85048">
      <w:pPr>
        <w:pStyle w:val="Lijstalinea"/>
        <w:ind w:left="1134"/>
      </w:pPr>
      <w:r w:rsidRPr="00C0548A">
        <w:rPr>
          <w:i/>
          <w:highlight w:val="yellow"/>
        </w:rPr>
        <w:t>(Bij opdrachten geplaatst op basis van de prijs alleen, op basis van kosten of op basis van de beste prijs-kwaliteitsverhouding waarbij het prijscriterium ten minste 50% uitmaakt van het totaal gewicht van de gunningscriteria:)</w:t>
      </w:r>
      <w:r w:rsidRPr="003B40AB">
        <w:rPr>
          <w:i/>
        </w:rPr>
        <w:t xml:space="preserve"> </w:t>
      </w:r>
      <w:r>
        <w:t>D</w:t>
      </w:r>
      <w:r w:rsidRPr="003B40AB">
        <w:t xml:space="preserve">e drempel van het zeer belangrijk </w:t>
      </w:r>
      <w:r>
        <w:t xml:space="preserve">nadeel of </w:t>
      </w:r>
      <w:r w:rsidRPr="003B40AB">
        <w:t xml:space="preserve">voordeel is in elk geval bereikt vanaf volgende bedragen: </w:t>
      </w:r>
    </w:p>
    <w:p w14:paraId="15F9C494" w14:textId="77777777" w:rsidR="00E85048" w:rsidRPr="003B40AB" w:rsidRDefault="00E85048" w:rsidP="00E85048">
      <w:pPr>
        <w:pStyle w:val="Lijstalinea"/>
        <w:numPr>
          <w:ilvl w:val="0"/>
          <w:numId w:val="57"/>
        </w:numPr>
        <w:ind w:left="1843" w:hanging="403"/>
      </w:pPr>
      <w:r w:rsidRPr="003B40AB">
        <w:t>175.000 euro voor opdrachten waarvan het initiële opdrachtbedrag hoger is dan 7.500.000 euro en lager of gelijk aan 15.000.000 euro</w:t>
      </w:r>
    </w:p>
    <w:p w14:paraId="219E07CD" w14:textId="77777777" w:rsidR="00E85048" w:rsidRDefault="00E85048" w:rsidP="00E85048">
      <w:pPr>
        <w:pStyle w:val="Lijstalinea"/>
        <w:numPr>
          <w:ilvl w:val="0"/>
          <w:numId w:val="57"/>
        </w:numPr>
        <w:ind w:left="1843" w:hanging="403"/>
      </w:pPr>
      <w:r w:rsidRPr="003B40AB">
        <w:t>225.000 euro voor opdrachten waarvan het initiële opdrachtbedrag hoger is dan 15.000.000 euro en lager of gelijk is aan 30.000.000 euro</w:t>
      </w:r>
    </w:p>
    <w:p w14:paraId="32FC4D95" w14:textId="1B1647CB" w:rsidR="001B13E7" w:rsidRPr="00E85048" w:rsidRDefault="00E85048" w:rsidP="00E85048">
      <w:pPr>
        <w:pStyle w:val="Lijstalinea"/>
        <w:numPr>
          <w:ilvl w:val="0"/>
          <w:numId w:val="57"/>
        </w:numPr>
        <w:ind w:left="1843" w:hanging="403"/>
      </w:pPr>
      <w:r w:rsidRPr="00E85048">
        <w:t>300.000 euro voor opdrachten waarvan het initiële opdrachtbedrag hoger is dan 30.000.000 euro</w:t>
      </w:r>
    </w:p>
    <w:p w14:paraId="7A7CC5AF" w14:textId="1439131D" w:rsidR="00A20DEC" w:rsidRPr="00066F8E" w:rsidRDefault="00A20DEC" w:rsidP="001B13E7">
      <w:pPr>
        <w:ind w:left="567"/>
        <w:rPr>
          <w:rFonts w:eastAsia="FlandersArtSans-Regular" w:cs="FlandersArtSans-Regular"/>
        </w:rPr>
      </w:pPr>
    </w:p>
    <w:p w14:paraId="6C4556EA" w14:textId="32A88145" w:rsidR="00933E75" w:rsidRPr="00066F8E" w:rsidRDefault="00933E75" w:rsidP="001B13E7">
      <w:pPr>
        <w:numPr>
          <w:ilvl w:val="0"/>
          <w:numId w:val="28"/>
        </w:numPr>
        <w:ind w:left="567" w:hanging="567"/>
        <w:rPr>
          <w:rFonts w:eastAsia="FlandersArtSans-Regular" w:cs="FlandersArtSans-Regular"/>
        </w:rPr>
      </w:pPr>
      <w:r w:rsidRPr="00066F8E">
        <w:rPr>
          <w:rFonts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cs="Arial"/>
        </w:rPr>
      </w:pPr>
    </w:p>
    <w:p w14:paraId="64EC5E97" w14:textId="1B91414D" w:rsidR="00BF3120" w:rsidRPr="00066F8E" w:rsidRDefault="5DAA6DCC" w:rsidP="00E6233B">
      <w:pPr>
        <w:pStyle w:val="Kop3"/>
      </w:pPr>
      <w:bookmarkStart w:id="387" w:name="_Toc159852112"/>
      <w:r w:rsidRPr="00066F8E">
        <w:t xml:space="preserve">FEITEN VAN DE AANBESTEDENDE OVERHEID EN VAN DE </w:t>
      </w:r>
      <w:r w:rsidR="00533F80" w:rsidRPr="00066F8E">
        <w:t>OPDRACHTNEMER</w:t>
      </w:r>
      <w:r w:rsidRPr="00066F8E">
        <w:t xml:space="preserve"> (ART. 38/11 KB UITVOERING)</w:t>
      </w:r>
      <w:bookmarkEnd w:id="387"/>
    </w:p>
    <w:p w14:paraId="5AF5C3E9" w14:textId="3E61DBAC" w:rsidR="00E7161D" w:rsidRPr="00066F8E" w:rsidRDefault="5DAA6DCC" w:rsidP="001B13E7">
      <w:pPr>
        <w:rPr>
          <w:rFonts w:eastAsia="FlandersArtSans-Regular" w:cs="FlandersArtSans-Regular"/>
        </w:rPr>
      </w:pPr>
      <w:r w:rsidRPr="00066F8E">
        <w:rPr>
          <w:rFonts w:eastAsia="FlandersArtSans-Regular" w:cs="FlandersArtSans-Regular"/>
        </w:rPr>
        <w:t xml:space="preserve">Wanneer de aanbestedende overheid of de </w:t>
      </w:r>
      <w:r w:rsidR="00533F80" w:rsidRPr="00066F8E">
        <w:rPr>
          <w:rFonts w:eastAsia="FlandersArtSans-Regular" w:cs="FlandersArtSans-Regular"/>
        </w:rPr>
        <w:t>opdrachtnemer</w:t>
      </w:r>
      <w:r w:rsidRPr="00066F8E">
        <w:rPr>
          <w:rFonts w:eastAsia="FlandersArtSans-Regular" w:cs="FlandersArtSans-Regular"/>
        </w:rPr>
        <w:t xml:space="preserve"> een vertraging of nadeel lijdt ten gevolge van nalatigheden, vertragingen of welke feiten ook ten laste van de andere partij (</w:t>
      </w:r>
      <w:r w:rsidR="00533F80" w:rsidRPr="00066F8E">
        <w:rPr>
          <w:rFonts w:eastAsia="FlandersArtSans-Regular" w:cs="FlandersArtSans-Regular"/>
        </w:rPr>
        <w:t>opdrachtnemer</w:t>
      </w:r>
      <w:r w:rsidRPr="00066F8E">
        <w:rPr>
          <w:rFonts w:eastAsia="FlandersArtSans-Regular" w:cs="FlandersArtSans-Regular"/>
        </w:rPr>
        <w:t xml:space="preserve"> of </w:t>
      </w:r>
      <w:r w:rsidRPr="00066F8E">
        <w:rPr>
          <w:rFonts w:eastAsia="FlandersArtSans-Regular" w:cs="FlandersArtSans-Regular"/>
        </w:rPr>
        <w:lastRenderedPageBreak/>
        <w:t>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verbreking van de opdracht.</w:t>
      </w:r>
    </w:p>
    <w:p w14:paraId="4D9D0D9A" w14:textId="3B3CD2AA" w:rsidR="00933E75" w:rsidRPr="00066F8E" w:rsidRDefault="00933E75" w:rsidP="001B13E7">
      <w:pPr>
        <w:rPr>
          <w:rFonts w:eastAsia="FlandersArtSans-Regular" w:cs="FlandersArtSans-Regular"/>
        </w:rPr>
      </w:pPr>
    </w:p>
    <w:p w14:paraId="276A853F" w14:textId="21361CB0" w:rsidR="00933E75" w:rsidRPr="00066F8E" w:rsidRDefault="00933E75" w:rsidP="001B13E7">
      <w:pPr>
        <w:rPr>
          <w:rFonts w:eastAsia="FlandersArtSans-Regular" w:cs="FlandersArtSans-Regular"/>
        </w:rPr>
      </w:pPr>
      <w:r w:rsidRPr="00066F8E">
        <w:rPr>
          <w:rFonts w:cs="Arial"/>
        </w:rPr>
        <w:t>De indieningsvoorwaarden van de artikels 38/14 tot en met 38/16 KB Uitvoering dienen te worden nageleefd.</w:t>
      </w:r>
    </w:p>
    <w:p w14:paraId="1D47AAA6" w14:textId="77777777" w:rsidR="0024177E" w:rsidRPr="00066F8E" w:rsidRDefault="0024177E" w:rsidP="002E4799">
      <w:pPr>
        <w:rPr>
          <w:rFonts w:eastAsia="FlandersArtSans-Regular" w:cs="FlandersArtSans-Regular"/>
        </w:rPr>
      </w:pPr>
    </w:p>
    <w:p w14:paraId="10523D5B" w14:textId="2CD39DEE" w:rsidR="00933E75" w:rsidRPr="00066F8E" w:rsidRDefault="00933E75" w:rsidP="00933E75">
      <w:pPr>
        <w:pStyle w:val="Kop2"/>
        <w:rPr>
          <w:rFonts w:eastAsia="FlandersArtSans-Regular,Arial"/>
        </w:rPr>
      </w:pPr>
      <w:bookmarkStart w:id="388" w:name="_Ref10195459"/>
      <w:bookmarkStart w:id="389" w:name="_Toc159852113"/>
      <w:r w:rsidRPr="00066F8E">
        <w:rPr>
          <w:rFonts w:eastAsia="FlandersArtSans-Regular,Arial"/>
        </w:rPr>
        <w:t>CONTROLE EN TOEZICHT OP DE OPDRACHT</w:t>
      </w:r>
      <w:bookmarkEnd w:id="388"/>
      <w:bookmarkEnd w:id="389"/>
    </w:p>
    <w:p w14:paraId="18ED39BE" w14:textId="77777777" w:rsidR="00933E75" w:rsidRPr="00066F8E" w:rsidRDefault="00933E75" w:rsidP="00E6233B">
      <w:pPr>
        <w:pStyle w:val="Kop3"/>
      </w:pPr>
      <w:bookmarkStart w:id="390" w:name="_Toc434325177"/>
      <w:bookmarkStart w:id="391" w:name="_Toc434486200"/>
      <w:bookmarkStart w:id="392" w:name="_Toc159852114"/>
      <w:r w:rsidRPr="00066F8E">
        <w:t>KEURINGEN (ART. 41 TOT EN MET 43 KB UITVOERING)</w:t>
      </w:r>
      <w:bookmarkEnd w:id="390"/>
      <w:bookmarkEnd w:id="391"/>
      <w:bookmarkEnd w:id="392"/>
    </w:p>
    <w:p w14:paraId="5FCCE23F" w14:textId="0C6BDD28" w:rsidR="00933E75" w:rsidRPr="00066F8E" w:rsidRDefault="00933E7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52107BE1" w14:textId="77777777" w:rsidR="00933E75" w:rsidRPr="00066F8E" w:rsidRDefault="00933E75" w:rsidP="001B13E7">
      <w:pPr>
        <w:rPr>
          <w:rFonts w:cs="Arial"/>
        </w:rPr>
      </w:pPr>
    </w:p>
    <w:p w14:paraId="5D6D3D47" w14:textId="61568F44" w:rsidR="00933E75" w:rsidRPr="00066F8E" w:rsidRDefault="00933E75" w:rsidP="001B13E7">
      <w:pPr>
        <w:rPr>
          <w:rFonts w:eastAsia="FlandersArtSans-Regular" w:cs="FlandersArtSans-Regular"/>
          <w:i/>
          <w:iCs/>
          <w:highlight w:val="yellow"/>
        </w:rPr>
      </w:pPr>
      <w:r w:rsidRPr="00066F8E">
        <w:rPr>
          <w:rFonts w:eastAsia="FlandersArtSans-Regular" w:cs="FlandersArtSans-Regular"/>
          <w:i/>
          <w:iCs/>
          <w:highlight w:val="yellow"/>
        </w:rPr>
        <w:t>(De keuringen a priori en a posteriori – speciaal met het oog op de facturatie en betaling – , de eventuele conformiteitsbeoordelingsinstanties</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en de berekeningswijze van de keuringskosten precies omschrijven.)</w:t>
      </w:r>
    </w:p>
    <w:p w14:paraId="50C30017" w14:textId="2DC46E36" w:rsidR="00C57BA5" w:rsidRPr="00066F8E" w:rsidRDefault="00C57BA5" w:rsidP="001B13E7">
      <w:pPr>
        <w:rPr>
          <w:rFonts w:eastAsia="FlandersArtSans-Regular" w:cs="FlandersArtSans-Regular"/>
          <w:i/>
          <w:iCs/>
          <w:highlight w:val="yellow"/>
        </w:rPr>
      </w:pPr>
    </w:p>
    <w:p w14:paraId="63C4D4B9" w14:textId="21100C18" w:rsidR="00C57BA5" w:rsidRPr="00066F8E" w:rsidRDefault="00C57BA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rPr>
          <w:rFonts w:cs="Arial"/>
          <w:highlight w:val="yellow"/>
        </w:rPr>
      </w:pPr>
    </w:p>
    <w:p w14:paraId="1CD97EF6" w14:textId="1A139821" w:rsidR="0004048F" w:rsidRPr="00066F8E" w:rsidRDefault="00C23DEE" w:rsidP="00C33DBF">
      <w:pPr>
        <w:pStyle w:val="Kop2"/>
      </w:pPr>
      <w:bookmarkStart w:id="393" w:name="_Toc159852115"/>
      <w:r w:rsidRPr="00066F8E">
        <w:rPr>
          <w:caps w:val="0"/>
        </w:rPr>
        <w:t>ACTIEMIDDELEN VAN DE AANBESTEDENDE OVERHEID</w:t>
      </w:r>
      <w:bookmarkEnd w:id="393"/>
    </w:p>
    <w:p w14:paraId="5EE85D23" w14:textId="488E5A35" w:rsidR="0004048F" w:rsidRPr="00066F8E" w:rsidRDefault="5DAA6DCC" w:rsidP="00E6233B">
      <w:pPr>
        <w:pStyle w:val="Kop3"/>
      </w:pPr>
      <w:bookmarkStart w:id="394" w:name="_Toc434325173"/>
      <w:bookmarkStart w:id="395" w:name="_Toc434486196"/>
      <w:bookmarkStart w:id="396" w:name="_Toc159852116"/>
      <w:r w:rsidRPr="00066F8E">
        <w:t>STRAFFEN (ART. 45</w:t>
      </w:r>
      <w:r w:rsidR="00506F41" w:rsidRPr="00066F8E">
        <w:t xml:space="preserve"> EN</w:t>
      </w:r>
      <w:r w:rsidRPr="00066F8E">
        <w:t xml:space="preserve"> 46/1 KB UITVOERING)</w:t>
      </w:r>
      <w:bookmarkEnd w:id="394"/>
      <w:bookmarkEnd w:id="395"/>
      <w:bookmarkEnd w:id="396"/>
    </w:p>
    <w:p w14:paraId="76DEC621" w14:textId="6FF9183A" w:rsidR="003C4F1C" w:rsidRPr="0016082A" w:rsidRDefault="003C4F1C" w:rsidP="002C362E">
      <w:pPr>
        <w:pStyle w:val="Voetnoottekst"/>
        <w:tabs>
          <w:tab w:val="num" w:pos="709"/>
        </w:tabs>
        <w:rPr>
          <w:rFonts w:cs="Arial"/>
          <w:sz w:val="22"/>
          <w:szCs w:val="22"/>
        </w:rPr>
      </w:pPr>
      <w:r w:rsidRPr="009179B5">
        <w:rPr>
          <w:rFonts w:cs="Arial"/>
          <w:sz w:val="22"/>
          <w:szCs w:val="22"/>
        </w:rPr>
        <w:t>Elke gebrekkige uitvoering geeft aanleiding tot een algemene straf (behoudens de toepassing van bijzondere straffen).</w:t>
      </w:r>
      <w:r w:rsidR="005B18C9">
        <w:rPr>
          <w:rFonts w:cs="Arial"/>
          <w:sz w:val="22"/>
          <w:szCs w:val="22"/>
        </w:rPr>
        <w:t xml:space="preserve"> </w:t>
      </w:r>
      <w:r w:rsidRPr="001963F6">
        <w:rPr>
          <w:rFonts w:cs="Arial"/>
          <w:sz w:val="22"/>
          <w:szCs w:val="22"/>
        </w:rPr>
        <w:t>Een algemene straf is eenmalig of dagelijks en het bedrag ervan wordt berekend overeenkomstig art. 45, §2, 1° en 2° van het KB Uitvoering</w:t>
      </w:r>
      <w:r w:rsidRPr="003F6EC0">
        <w:rPr>
          <w:rFonts w:cs="Arial"/>
          <w:sz w:val="22"/>
          <w:szCs w:val="22"/>
        </w:rPr>
        <w:t xml:space="preserve">, zonder de </w:t>
      </w:r>
      <w:r w:rsidR="00DA394F">
        <w:rPr>
          <w:rFonts w:cs="Arial"/>
          <w:sz w:val="22"/>
          <w:szCs w:val="22"/>
        </w:rPr>
        <w:t>btw</w:t>
      </w:r>
      <w:r w:rsidR="00DA394F" w:rsidRPr="003F6EC0">
        <w:rPr>
          <w:rFonts w:cs="Arial"/>
          <w:sz w:val="22"/>
          <w:szCs w:val="22"/>
        </w:rPr>
        <w:t xml:space="preserve"> </w:t>
      </w:r>
      <w:r w:rsidRPr="003F6EC0">
        <w:rPr>
          <w:rFonts w:cs="Arial"/>
          <w:sz w:val="22"/>
          <w:szCs w:val="22"/>
        </w:rPr>
        <w:t>op te nemen in de berekeningsbasis.</w:t>
      </w:r>
    </w:p>
    <w:p w14:paraId="5B63D4E0" w14:textId="0D24FA5E" w:rsidR="003C4F1C" w:rsidRPr="001963F6" w:rsidRDefault="003C4F1C" w:rsidP="002C362E">
      <w:pPr>
        <w:pStyle w:val="Voetnoottekst"/>
        <w:tabs>
          <w:tab w:val="num" w:pos="709"/>
        </w:tabs>
        <w:rPr>
          <w:rFonts w:cs="Arial"/>
          <w:sz w:val="22"/>
          <w:szCs w:val="22"/>
        </w:rPr>
      </w:pPr>
      <w:r w:rsidRPr="00D921DE">
        <w:rPr>
          <w:rFonts w:cs="Arial"/>
          <w:i/>
          <w:sz w:val="22"/>
          <w:szCs w:val="22"/>
          <w:highlight w:val="yellow"/>
        </w:rPr>
        <w:t>(Indien het gaat om een opdracht zonder expliciet totaal offertebedrag</w:t>
      </w:r>
      <w:r w:rsidRPr="00D921DE">
        <w:rPr>
          <w:rFonts w:cs="Arial"/>
          <w:sz w:val="22"/>
          <w:szCs w:val="22"/>
          <w:highlight w:val="yellow"/>
        </w:rPr>
        <w:t xml:space="preserve"> </w:t>
      </w:r>
      <w:r w:rsidRPr="00D921DE">
        <w:rPr>
          <w:rFonts w:cs="Arial"/>
          <w:i/>
          <w:sz w:val="22"/>
          <w:szCs w:val="22"/>
          <w:highlight w:val="yellow"/>
        </w:rPr>
        <w:t>kunt u zelf de bedragen of de berekeningsbasis ervan vastleggen.</w:t>
      </w:r>
      <w:r w:rsidRPr="00D921DE">
        <w:rPr>
          <w:rFonts w:cs="Arial"/>
          <w:sz w:val="22"/>
          <w:szCs w:val="22"/>
          <w:highlight w:val="yellow"/>
        </w:rPr>
        <w:t>)</w:t>
      </w:r>
    </w:p>
    <w:p w14:paraId="7BEE8E0C" w14:textId="77777777" w:rsidR="003C4F1C" w:rsidRPr="008F431A" w:rsidRDefault="003C4F1C" w:rsidP="002C362E">
      <w:pPr>
        <w:pStyle w:val="Voetnoottekst"/>
        <w:contextualSpacing w:val="0"/>
        <w:rPr>
          <w:rFonts w:eastAsia="FlandersArtSans-Regular,Arial" w:cs="FlandersArtSans-Regular,Arial"/>
          <w:sz w:val="22"/>
          <w:szCs w:val="22"/>
          <w:highlight w:val="yellow"/>
        </w:rPr>
      </w:pPr>
    </w:p>
    <w:p w14:paraId="581CF02F" w14:textId="2E15230E" w:rsidR="0004048F" w:rsidRPr="00066F8E" w:rsidRDefault="5DAA6DCC" w:rsidP="002C362E">
      <w:pPr>
        <w:pStyle w:val="Voetnoottekst"/>
        <w:contextualSpacing w:val="0"/>
        <w:rPr>
          <w:rFonts w:eastAsia="FlandersArtSans-Regular" w:cs="FlandersArtSans-Regular"/>
          <w:i/>
          <w:iCs/>
          <w:sz w:val="22"/>
          <w:szCs w:val="22"/>
        </w:rPr>
      </w:pPr>
      <w:r w:rsidRPr="00066F8E">
        <w:rPr>
          <w:rFonts w:eastAsia="FlandersArtSans-Regular,Arial" w:cs="FlandersArtSans-Regular,Arial"/>
          <w:i/>
          <w:iCs/>
          <w:sz w:val="22"/>
          <w:szCs w:val="22"/>
          <w:highlight w:val="yellow"/>
        </w:rPr>
        <w:t>(</w:t>
      </w:r>
      <w:r w:rsidR="00122E55" w:rsidRPr="00066F8E">
        <w:rPr>
          <w:rFonts w:eastAsia="FlandersArtSans-Regular" w:cs="FlandersArtSans-Regular"/>
          <w:i/>
          <w:iCs/>
          <w:sz w:val="22"/>
          <w:szCs w:val="22"/>
          <w:highlight w:val="yellow"/>
        </w:rPr>
        <w:t xml:space="preserve">Optioneel - </w:t>
      </w:r>
      <w:r w:rsidRPr="00066F8E">
        <w:rPr>
          <w:rFonts w:eastAsia="FlandersArtSans-Regular" w:cs="FlandersArtSans-Regular"/>
          <w:i/>
          <w:iCs/>
          <w:sz w:val="22"/>
          <w:szCs w:val="22"/>
          <w:highlight w:val="yellow"/>
        </w:rPr>
        <w:t xml:space="preserve">bijzondere straffen </w:t>
      </w:r>
      <w:r w:rsidR="00122E55" w:rsidRPr="00066F8E">
        <w:rPr>
          <w:rFonts w:eastAsia="FlandersArtSans-Regular" w:cs="FlandersArtSans-Regular"/>
          <w:i/>
          <w:iCs/>
          <w:sz w:val="22"/>
          <w:szCs w:val="22"/>
          <w:highlight w:val="yellow"/>
        </w:rPr>
        <w:t xml:space="preserve">kunnen </w:t>
      </w:r>
      <w:r w:rsidRPr="00066F8E">
        <w:rPr>
          <w:rFonts w:eastAsia="FlandersArtSans-Regular" w:cs="FlandersArtSans-Regular"/>
          <w:i/>
          <w:iCs/>
          <w:sz w:val="22"/>
          <w:szCs w:val="22"/>
          <w:highlight w:val="yellow"/>
        </w:rPr>
        <w:t>op</w:t>
      </w:r>
      <w:r w:rsidR="00122E55" w:rsidRPr="00066F8E">
        <w:rPr>
          <w:rFonts w:eastAsia="FlandersArtSans-Regular" w:cs="FlandersArtSans-Regular"/>
          <w:i/>
          <w:iCs/>
          <w:sz w:val="22"/>
          <w:szCs w:val="22"/>
          <w:highlight w:val="yellow"/>
        </w:rPr>
        <w:t>ge</w:t>
      </w:r>
      <w:r w:rsidRPr="00066F8E">
        <w:rPr>
          <w:rFonts w:eastAsia="FlandersArtSans-Regular" w:cs="FlandersArtSans-Regular"/>
          <w:i/>
          <w:iCs/>
          <w:sz w:val="22"/>
          <w:szCs w:val="22"/>
          <w:highlight w:val="yellow"/>
        </w:rPr>
        <w:t>n</w:t>
      </w:r>
      <w:r w:rsidR="00122E55" w:rsidRPr="00066F8E">
        <w:rPr>
          <w:rFonts w:eastAsia="FlandersArtSans-Regular" w:cs="FlandersArtSans-Regular"/>
          <w:i/>
          <w:iCs/>
          <w:sz w:val="22"/>
          <w:szCs w:val="22"/>
          <w:highlight w:val="yellow"/>
        </w:rPr>
        <w:t>o</w:t>
      </w:r>
      <w:r w:rsidRPr="00066F8E">
        <w:rPr>
          <w:rFonts w:eastAsia="FlandersArtSans-Regular" w:cs="FlandersArtSans-Regular"/>
          <w:i/>
          <w:iCs/>
          <w:sz w:val="22"/>
          <w:szCs w:val="22"/>
          <w:highlight w:val="yellow"/>
        </w:rPr>
        <w:t>men</w:t>
      </w:r>
      <w:r w:rsidR="00122E55" w:rsidRPr="00066F8E">
        <w:rPr>
          <w:rFonts w:eastAsia="FlandersArtSans-Regular" w:cs="FlandersArtSans-Regular"/>
          <w:i/>
          <w:iCs/>
          <w:sz w:val="22"/>
          <w:szCs w:val="22"/>
          <w:highlight w:val="yellow"/>
        </w:rPr>
        <w:t xml:space="preserve"> worden</w:t>
      </w:r>
      <w:r w:rsidRPr="00066F8E">
        <w:rPr>
          <w:rFonts w:eastAsia="FlandersArtSans-Regular" w:cs="FlandersArtSans-Regular"/>
          <w:i/>
          <w:iCs/>
          <w:sz w:val="22"/>
          <w:szCs w:val="22"/>
          <w:highlight w:val="yellow"/>
        </w:rPr>
        <w:t xml:space="preserve"> voor bepaalde inbreuken. Omschrijf de </w:t>
      </w:r>
      <w:r w:rsidR="005221B7" w:rsidRPr="00066F8E">
        <w:rPr>
          <w:rFonts w:eastAsia="FlandersArtSans-Regular" w:cs="FlandersArtSans-Regular"/>
          <w:i/>
          <w:iCs/>
          <w:sz w:val="22"/>
          <w:szCs w:val="22"/>
          <w:highlight w:val="yellow"/>
        </w:rPr>
        <w:t xml:space="preserve">concrete </w:t>
      </w:r>
      <w:r w:rsidRPr="00066F8E">
        <w:rPr>
          <w:rFonts w:eastAsia="FlandersArtSans-Regular" w:cs="FlandersArtSans-Regular"/>
          <w:i/>
          <w:iCs/>
          <w:sz w:val="22"/>
          <w:szCs w:val="22"/>
          <w:highlight w:val="yellow"/>
        </w:rPr>
        <w:t xml:space="preserve">gevallen waarop zij van toepassing zijn </w:t>
      </w:r>
      <w:r w:rsidR="009351E8" w:rsidRPr="00066F8E">
        <w:rPr>
          <w:rFonts w:eastAsia="FlandersArtSans-Regular" w:cs="FlandersArtSans-Regular"/>
          <w:i/>
          <w:iCs/>
          <w:sz w:val="22"/>
          <w:szCs w:val="22"/>
          <w:highlight w:val="yellow"/>
        </w:rPr>
        <w:t xml:space="preserve">en </w:t>
      </w:r>
      <w:r w:rsidRPr="00066F8E">
        <w:rPr>
          <w:rFonts w:eastAsia="FlandersArtSans-Regular" w:cs="FlandersArtSans-Regular"/>
          <w:i/>
          <w:iCs/>
          <w:sz w:val="22"/>
          <w:szCs w:val="22"/>
          <w:highlight w:val="yellow"/>
        </w:rPr>
        <w:t>bepaal het bedrag of de berekeningsbasis.)</w:t>
      </w:r>
    </w:p>
    <w:p w14:paraId="5D0D2577" w14:textId="14CBFCBE" w:rsidR="005221B7" w:rsidRPr="00066F8E" w:rsidRDefault="005221B7" w:rsidP="00EA7BFA">
      <w:pPr>
        <w:contextualSpacing w:val="0"/>
        <w:rPr>
          <w:rFonts w:eastAsia="Times New Roman" w:cs="Arial"/>
          <w:color w:val="auto"/>
          <w:szCs w:val="20"/>
          <w:lang w:val="nl-NL" w:eastAsia="nl-NL"/>
        </w:rPr>
      </w:pPr>
    </w:p>
    <w:p w14:paraId="5C633366" w14:textId="77777777" w:rsidR="005221B7" w:rsidRPr="00066F8E" w:rsidRDefault="005221B7" w:rsidP="00EA7BFA">
      <w:pPr>
        <w:contextualSpacing w:val="0"/>
        <w:rPr>
          <w:rFonts w:eastAsia="Times New Roman" w:cs="Arial"/>
          <w:color w:val="auto"/>
          <w:szCs w:val="20"/>
          <w:lang w:val="nl-NL" w:eastAsia="nl-NL"/>
        </w:rPr>
      </w:pPr>
      <w:r w:rsidRPr="00066F8E">
        <w:rPr>
          <w:rFonts w:eastAsia="Times New Roman"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rPr>
          <w:rFonts w:eastAsia="Times New Roman" w:cs="Arial"/>
          <w:color w:val="auto"/>
          <w:szCs w:val="20"/>
          <w:lang w:val="nl-NL" w:eastAsia="nl-NL"/>
        </w:rPr>
      </w:pPr>
      <w:r w:rsidRPr="00066F8E">
        <w:rPr>
          <w:rFonts w:eastAsia="Times New Roman" w:cs="Arial"/>
          <w:color w:val="auto"/>
          <w:szCs w:val="20"/>
          <w:highlight w:val="yellow"/>
          <w:lang w:val="nl-NL" w:eastAsia="nl-NL"/>
        </w:rPr>
        <w:t>…</w:t>
      </w:r>
    </w:p>
    <w:p w14:paraId="69371CB4" w14:textId="77777777" w:rsidR="0004048F" w:rsidRDefault="0004048F" w:rsidP="0004048F">
      <w:pPr>
        <w:rPr>
          <w:rFonts w:cs="Arial"/>
        </w:rPr>
      </w:pPr>
    </w:p>
    <w:p w14:paraId="0CEADCB6" w14:textId="22773FA0" w:rsidR="00EC5836" w:rsidRPr="00C30485" w:rsidRDefault="00EC5836" w:rsidP="0004048F">
      <w:pPr>
        <w:rPr>
          <w:rFonts w:cs="Arial"/>
        </w:rPr>
      </w:pPr>
      <w:r w:rsidRPr="00C30485">
        <w:rPr>
          <w:rFonts w:cs="Arial"/>
        </w:rPr>
        <w:t xml:space="preserve">Tekortkomingen </w:t>
      </w:r>
      <w:r w:rsidR="001E1E9B" w:rsidRPr="00C30485">
        <w:rPr>
          <w:rFonts w:cs="Arial"/>
        </w:rPr>
        <w:t>worden in een proces-verbaal vastgesteld</w:t>
      </w:r>
      <w:r w:rsidR="00033328" w:rsidRPr="00C30485">
        <w:rPr>
          <w:rFonts w:cs="Arial"/>
        </w:rPr>
        <w:t>, waarvan d</w:t>
      </w:r>
      <w:r w:rsidR="001E1E9B" w:rsidRPr="00C30485">
        <w:rPr>
          <w:rFonts w:cs="Arial"/>
        </w:rPr>
        <w:t xml:space="preserve">e aanbestedende overheid onmiddellijk </w:t>
      </w:r>
      <w:r w:rsidR="00593C8B" w:rsidRPr="00C30485">
        <w:rPr>
          <w:rFonts w:cs="Arial"/>
        </w:rPr>
        <w:t>bij aangetekende of gelijkwaardige zending</w:t>
      </w:r>
      <w:r w:rsidR="00A87F86" w:rsidRPr="00C30485">
        <w:rPr>
          <w:rFonts w:cs="Arial"/>
        </w:rPr>
        <w:t xml:space="preserve"> een afschrift aan de opdrachtnemer</w:t>
      </w:r>
      <w:r w:rsidR="00033328" w:rsidRPr="00C30485">
        <w:rPr>
          <w:rFonts w:cs="Arial"/>
        </w:rPr>
        <w:t xml:space="preserve"> bezorgt</w:t>
      </w:r>
      <w:r w:rsidR="00593C8B" w:rsidRPr="00C30485">
        <w:rPr>
          <w:rFonts w:cs="Arial"/>
        </w:rPr>
        <w:t>.</w:t>
      </w:r>
      <w:r w:rsidR="004D57E4" w:rsidRPr="00C30485">
        <w:rPr>
          <w:rFonts w:cs="Arial"/>
        </w:rPr>
        <w:t xml:space="preserve"> De opdrachtnemer </w:t>
      </w:r>
      <w:r w:rsidR="00A87F86" w:rsidRPr="00C30485">
        <w:rPr>
          <w:rFonts w:cs="Arial"/>
        </w:rPr>
        <w:t>herstelt</w:t>
      </w:r>
      <w:r w:rsidR="004D57E4" w:rsidRPr="00C30485">
        <w:rPr>
          <w:rFonts w:cs="Arial"/>
        </w:rPr>
        <w:t xml:space="preserve"> zijn tekortkomingen </w:t>
      </w:r>
      <w:r w:rsidR="00A87F86" w:rsidRPr="00C30485">
        <w:rPr>
          <w:rFonts w:cs="Arial"/>
        </w:rPr>
        <w:t>zonder verwijl</w:t>
      </w:r>
      <w:r w:rsidR="0060032E" w:rsidRPr="00C30485">
        <w:rPr>
          <w:rFonts w:cs="Arial"/>
        </w:rPr>
        <w:t>. De opdrachtnemer</w:t>
      </w:r>
      <w:r w:rsidR="004D57E4" w:rsidRPr="00C30485">
        <w:rPr>
          <w:rFonts w:cs="Arial"/>
        </w:rPr>
        <w:t xml:space="preserve"> kan </w:t>
      </w:r>
      <w:r w:rsidR="002C362E" w:rsidRPr="00C30485">
        <w:rPr>
          <w:rFonts w:cs="Arial"/>
        </w:rPr>
        <w:t xml:space="preserve">binnen de </w:t>
      </w:r>
      <w:r w:rsidR="00C955A8" w:rsidRPr="00C30485">
        <w:rPr>
          <w:rFonts w:cs="Arial"/>
        </w:rPr>
        <w:t>geldende verweertermijn</w:t>
      </w:r>
      <w:r w:rsidR="002C362E" w:rsidRPr="00C30485">
        <w:rPr>
          <w:rFonts w:cs="Arial"/>
        </w:rPr>
        <w:t xml:space="preserve"> </w:t>
      </w:r>
      <w:r w:rsidR="00381822" w:rsidRPr="00C30485">
        <w:rPr>
          <w:rFonts w:cs="Arial"/>
        </w:rPr>
        <w:t>bij</w:t>
      </w:r>
      <w:r w:rsidR="00C955A8" w:rsidRPr="00C30485">
        <w:rPr>
          <w:rFonts w:cs="Arial"/>
        </w:rPr>
        <w:t xml:space="preserve"> aangetekende of gelijkwaardige zending </w:t>
      </w:r>
      <w:r w:rsidR="004D57E4" w:rsidRPr="00C30485">
        <w:rPr>
          <w:rFonts w:cs="Arial"/>
        </w:rPr>
        <w:t>verweermiddelen doen gelden.</w:t>
      </w:r>
    </w:p>
    <w:p w14:paraId="54274EFB" w14:textId="5DFE25E6" w:rsidR="0051282F" w:rsidRDefault="0051282F" w:rsidP="0004048F">
      <w:pPr>
        <w:rPr>
          <w:rFonts w:cs="Arial"/>
        </w:rPr>
      </w:pPr>
      <w:r w:rsidRPr="00C30485">
        <w:rPr>
          <w:rFonts w:cs="Arial"/>
        </w:rPr>
        <w:t xml:space="preserve">De </w:t>
      </w:r>
      <w:r w:rsidR="00BA1513" w:rsidRPr="00C30485">
        <w:rPr>
          <w:rFonts w:cs="Arial"/>
        </w:rPr>
        <w:t xml:space="preserve">dagelijkse </w:t>
      </w:r>
      <w:r w:rsidRPr="00C30485">
        <w:rPr>
          <w:rFonts w:cs="Arial"/>
        </w:rPr>
        <w:t>straf wordt toegepast vanaf de derde dag na de datum van afgifte van de aangetekende of gelijkwaardige zending</w:t>
      </w:r>
      <w:r w:rsidR="00033328" w:rsidRPr="00C30485">
        <w:rPr>
          <w:rFonts w:cs="Arial"/>
        </w:rPr>
        <w:t xml:space="preserve"> tot en met de dag waarop aan de gebrekkige uitvoering een einde werd gesteld.</w:t>
      </w:r>
    </w:p>
    <w:p w14:paraId="1D1C4553" w14:textId="77777777" w:rsidR="00C4678F" w:rsidRPr="00066F8E" w:rsidRDefault="00C4678F" w:rsidP="0004048F">
      <w:pPr>
        <w:rPr>
          <w:rFonts w:cs="Arial"/>
        </w:rPr>
      </w:pPr>
    </w:p>
    <w:p w14:paraId="0255193C" w14:textId="4D39E0D6" w:rsidR="0004048F" w:rsidRPr="00066F8E" w:rsidRDefault="5DAA6DCC" w:rsidP="00E6233B">
      <w:pPr>
        <w:pStyle w:val="Kop3"/>
      </w:pPr>
      <w:bookmarkStart w:id="397" w:name="_Toc434325174"/>
      <w:bookmarkStart w:id="398" w:name="_Toc434486197"/>
      <w:bookmarkStart w:id="399" w:name="_Toc159852117"/>
      <w:r w:rsidRPr="00066F8E">
        <w:lastRenderedPageBreak/>
        <w:t xml:space="preserve">VERTRAGINGSBOETES (ART. 46, 46/1 EN </w:t>
      </w:r>
      <w:r w:rsidR="00D04A3D" w:rsidRPr="00066F8E">
        <w:t xml:space="preserve">154 </w:t>
      </w:r>
      <w:r w:rsidRPr="00066F8E">
        <w:t>KB UITVOERING)</w:t>
      </w:r>
      <w:bookmarkEnd w:id="397"/>
      <w:bookmarkEnd w:id="398"/>
      <w:bookmarkEnd w:id="399"/>
    </w:p>
    <w:p w14:paraId="0FA3F022" w14:textId="76F18D73" w:rsidR="003C4F1C" w:rsidRPr="0054021F" w:rsidRDefault="003C4F1C" w:rsidP="003C4F1C">
      <w:pPr>
        <w:rPr>
          <w:rFonts w:cs="Arial"/>
        </w:rPr>
      </w:pPr>
      <w:r w:rsidRPr="009179B5">
        <w:rPr>
          <w:rFonts w:cs="Arial"/>
        </w:rPr>
        <w:t>De laattijdige uitvoering van de opdracht geeft aanleiding tot de toepassing van een vertragingsboete. Het bedrag van deze boete wordt berekend overeenkomstig art. 154, eerste alinea van het KB Uitvoering</w:t>
      </w:r>
      <w:r w:rsidRPr="003F6EC0">
        <w:rPr>
          <w:rFonts w:cs="Arial"/>
        </w:rPr>
        <w:t xml:space="preserve">, zonder de </w:t>
      </w:r>
      <w:r w:rsidR="00DA394F">
        <w:rPr>
          <w:rFonts w:cs="Arial"/>
        </w:rPr>
        <w:t>btw</w:t>
      </w:r>
      <w:r w:rsidR="00DA394F" w:rsidRPr="003F6EC0">
        <w:rPr>
          <w:rFonts w:cs="Arial"/>
        </w:rPr>
        <w:t xml:space="preserve"> </w:t>
      </w:r>
      <w:r w:rsidRPr="003F6EC0">
        <w:rPr>
          <w:rFonts w:cs="Arial"/>
        </w:rPr>
        <w:t>op te nemen in de berekeningsbasis</w:t>
      </w:r>
      <w:r w:rsidRPr="0016082A">
        <w:rPr>
          <w:rFonts w:cs="Arial"/>
        </w:rPr>
        <w:t>.</w:t>
      </w:r>
    </w:p>
    <w:p w14:paraId="1F400C8A" w14:textId="77777777" w:rsidR="003C4F1C" w:rsidRPr="00143884" w:rsidRDefault="003C4F1C" w:rsidP="003C4F1C">
      <w:pPr>
        <w:rPr>
          <w:rFonts w:cs="Arial"/>
          <w:i/>
          <w:highlight w:val="yellow"/>
        </w:rPr>
      </w:pPr>
      <w:r w:rsidRPr="00143884">
        <w:rPr>
          <w:rFonts w:cs="Arial"/>
          <w:i/>
          <w:highlight w:val="yellow"/>
        </w:rPr>
        <w:t>(Desgevallend kunt u ook zelf de berekening</w:t>
      </w:r>
      <w:r>
        <w:rPr>
          <w:rFonts w:cs="Arial"/>
          <w:i/>
          <w:highlight w:val="yellow"/>
        </w:rPr>
        <w:t>sbasis</w:t>
      </w:r>
      <w:r w:rsidRPr="00143884">
        <w:rPr>
          <w:rFonts w:cs="Arial"/>
          <w:i/>
          <w:highlight w:val="yellow"/>
        </w:rPr>
        <w:t xml:space="preserve"> opnemen.)</w:t>
      </w:r>
    </w:p>
    <w:p w14:paraId="772DC8D8" w14:textId="77777777" w:rsidR="003C4F1C" w:rsidRPr="0054021F" w:rsidRDefault="003C4F1C" w:rsidP="003C4F1C">
      <w:pPr>
        <w:rPr>
          <w:rFonts w:cs="Arial"/>
        </w:rPr>
      </w:pPr>
    </w:p>
    <w:p w14:paraId="327F07F2" w14:textId="09ECA11F"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Indien de uitvoeringstermijn een gunningscriterium vormt – kunt u zelf de berekeningswijze opnemen. Stel tevens een maximaal bedrag voor de boetes vast, in vorm van een percentage van de waarde van de diensten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cs="Arial"/>
        </w:rPr>
      </w:pPr>
    </w:p>
    <w:p w14:paraId="6C7ECE0F" w14:textId="395D2A43"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cs="Arial"/>
        </w:rPr>
      </w:pPr>
      <w:r w:rsidRPr="0054021F">
        <w:rPr>
          <w:rFonts w:cs="Arial"/>
        </w:rPr>
        <w:t>Voor de toepassing van de vertragingsboetes wordt elk onderdeel van de opdracht gelijkgesteld met een afzonderlijke opdracht.</w:t>
      </w:r>
    </w:p>
    <w:p w14:paraId="31E64278" w14:textId="77777777" w:rsidR="003C4F1C" w:rsidRPr="00143884" w:rsidRDefault="003C4F1C" w:rsidP="003C4F1C">
      <w:pPr>
        <w:rPr>
          <w:rFonts w:cs="Arial"/>
          <w:i/>
          <w:highlight w:val="yellow"/>
        </w:rPr>
      </w:pPr>
    </w:p>
    <w:p w14:paraId="6990C384" w14:textId="25F0DCD8"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niet bestaat uit fases of delen, maar wel dwingende gedeeltelijke uitvoeringstermijnen bevat:)</w:t>
      </w:r>
    </w:p>
    <w:p w14:paraId="71A99B8E" w14:textId="77777777" w:rsidR="003C4F1C" w:rsidRPr="0054021F" w:rsidRDefault="003C4F1C" w:rsidP="003C4F1C">
      <w:pPr>
        <w:rPr>
          <w:rFonts w:cs="Arial"/>
        </w:rPr>
      </w:pPr>
      <w:r w:rsidRPr="0054021F">
        <w:rPr>
          <w:rFonts w:cs="Arial"/>
        </w:rPr>
        <w:t xml:space="preserve">De gedeeltelijke uitvoeringstermijnen, zoals bepaald onder </w:t>
      </w:r>
      <w:r w:rsidRPr="00BF294B">
        <w:rPr>
          <w:rFonts w:cs="Arial"/>
        </w:rPr>
        <w:t>I.7.1</w:t>
      </w:r>
      <w:r w:rsidRPr="0054021F">
        <w:rPr>
          <w:rFonts w:cs="Arial"/>
        </w:rPr>
        <w:t>., zijn dwingend. Bij het niet in acht nemen ervan worden boetes opgelegd overeenkomstig de eerste alinea van deze bepaling.</w:t>
      </w:r>
    </w:p>
    <w:p w14:paraId="12C1996A" w14:textId="77777777" w:rsidR="003C4F1C" w:rsidRPr="00143884" w:rsidRDefault="003C4F1C" w:rsidP="003C4F1C">
      <w:pPr>
        <w:rPr>
          <w:rFonts w:cs="Arial"/>
          <w:i/>
          <w:highlight w:val="yellow"/>
        </w:rPr>
      </w:pPr>
      <w:r w:rsidRPr="00143884">
        <w:rPr>
          <w:rFonts w:cs="Arial"/>
          <w:i/>
          <w:highlight w:val="yellow"/>
        </w:rPr>
        <w:t>(Eventueel kunt u hier specifieke vertragingsboetes toepassen.)</w:t>
      </w:r>
      <w:r w:rsidRPr="00143884" w:rsidDel="00BB4FDF">
        <w:rPr>
          <w:rFonts w:cs="Arial"/>
          <w:i/>
          <w:highlight w:val="yellow"/>
        </w:rPr>
        <w:t xml:space="preserve"> </w:t>
      </w:r>
    </w:p>
    <w:p w14:paraId="01C062F5" w14:textId="77777777" w:rsidR="0004048F" w:rsidRPr="00066F8E" w:rsidRDefault="0004048F" w:rsidP="0004048F">
      <w:pPr>
        <w:rPr>
          <w:rFonts w:cs="Arial"/>
        </w:rPr>
      </w:pPr>
    </w:p>
    <w:p w14:paraId="4CA0F45F" w14:textId="02C3A90A" w:rsidR="0004048F" w:rsidRPr="00066F8E" w:rsidRDefault="00FB5700" w:rsidP="00626630">
      <w:pPr>
        <w:pStyle w:val="Kop2"/>
      </w:pPr>
      <w:bookmarkStart w:id="400" w:name="_Ref10195467"/>
      <w:bookmarkStart w:id="401" w:name="_Toc159852118"/>
      <w:r w:rsidRPr="00066F8E">
        <w:t>EINDE VAN DE OPDRACHT</w:t>
      </w:r>
      <w:bookmarkEnd w:id="400"/>
      <w:bookmarkEnd w:id="401"/>
    </w:p>
    <w:p w14:paraId="6AFEC5B3" w14:textId="5FE74631" w:rsidR="0004048F" w:rsidRPr="00066F8E" w:rsidRDefault="005C7E83" w:rsidP="00E6233B">
      <w:pPr>
        <w:pStyle w:val="Kop3"/>
      </w:pPr>
      <w:bookmarkStart w:id="402" w:name="_Toc434325178"/>
      <w:bookmarkStart w:id="403" w:name="_Toc434486201"/>
      <w:bookmarkStart w:id="404" w:name="_Ref527642764"/>
      <w:bookmarkStart w:id="405" w:name="_Ref10195780"/>
      <w:bookmarkStart w:id="406" w:name="_Toc159852119"/>
      <w:r w:rsidRPr="00066F8E">
        <w:t xml:space="preserve">OPLEVERING (ART. </w:t>
      </w:r>
      <w:r w:rsidR="00E24A38" w:rsidRPr="00066F8E">
        <w:t>64</w:t>
      </w:r>
      <w:r w:rsidRPr="00066F8E">
        <w:t xml:space="preserve"> EN </w:t>
      </w:r>
      <w:r w:rsidR="00E24A38" w:rsidRPr="00066F8E">
        <w:t xml:space="preserve">156 </w:t>
      </w:r>
      <w:r w:rsidR="5DAA6DCC" w:rsidRPr="00066F8E">
        <w:t>KB UITVOERING)</w:t>
      </w:r>
      <w:bookmarkEnd w:id="402"/>
      <w:bookmarkEnd w:id="403"/>
      <w:bookmarkEnd w:id="404"/>
      <w:bookmarkEnd w:id="405"/>
      <w:bookmarkEnd w:id="406"/>
    </w:p>
    <w:p w14:paraId="09E49D95" w14:textId="6A09D037" w:rsidR="00B6610E" w:rsidRPr="00066F8E" w:rsidRDefault="00B6610E" w:rsidP="00B6610E">
      <w:pPr>
        <w:rPr>
          <w:rFonts w:cs="Arial"/>
          <w:i/>
          <w:highlight w:val="yellow"/>
        </w:rPr>
      </w:pPr>
      <w:r w:rsidRPr="00066F8E">
        <w:rPr>
          <w:rFonts w:cs="Arial"/>
          <w:i/>
          <w:highlight w:val="yellow"/>
        </w:rPr>
        <w:t>(Standaard is er één oplevering bij diensten. Eventueel kan een onderscheid gemaakt worden tussen een voorlopige en definitieve oplevering, met omschrijving van de waarborgtermijn en -verplichtingen.)</w:t>
      </w:r>
    </w:p>
    <w:p w14:paraId="0CB3BE8A" w14:textId="77777777" w:rsidR="00B6610E" w:rsidRPr="00066F8E" w:rsidRDefault="00B6610E" w:rsidP="005B72F7">
      <w:pPr>
        <w:rPr>
          <w:rFonts w:cs="Arial"/>
          <w:highlight w:val="yellow"/>
        </w:rPr>
      </w:pPr>
    </w:p>
    <w:p w14:paraId="66A1650F" w14:textId="276ABC6D" w:rsidR="00B6610E" w:rsidRPr="00066F8E" w:rsidRDefault="00B6610E" w:rsidP="005B72F7">
      <w:pPr>
        <w:rPr>
          <w:rFonts w:cs="Arial"/>
        </w:rPr>
      </w:pPr>
      <w:r w:rsidRPr="00066F8E">
        <w:rPr>
          <w:rFonts w:cs="Arial"/>
        </w:rPr>
        <w:t xml:space="preserve">Vanaf de datum van de volledige beëindiging van de diensten beschikt de </w:t>
      </w:r>
      <w:r w:rsidR="008761AB" w:rsidRPr="008761AB">
        <w:rPr>
          <w:rFonts w:cs="Arial"/>
        </w:rPr>
        <w:t>aanbestedende overheid</w:t>
      </w:r>
      <w:r w:rsidRPr="00066F8E">
        <w:rPr>
          <w:rFonts w:cs="Arial"/>
        </w:rPr>
        <w:t xml:space="preserve"> over een termijn van 30 dagen om de formaliteiten betreffende de oplevering te vervullen en aan de </w:t>
      </w:r>
      <w:r w:rsidR="00D41378">
        <w:rPr>
          <w:rFonts w:cs="Arial"/>
        </w:rPr>
        <w:t>opdrachtnemer</w:t>
      </w:r>
      <w:r w:rsidR="00D41378" w:rsidRPr="00066F8E">
        <w:rPr>
          <w:rFonts w:cs="Arial"/>
        </w:rPr>
        <w:t xml:space="preserve"> </w:t>
      </w:r>
      <w:r w:rsidRPr="00066F8E">
        <w:rPr>
          <w:rFonts w:cs="Arial"/>
        </w:rPr>
        <w:t xml:space="preserve">kennis te geven van het resultaat daarvan. Deze termijn gaat in voor zover de </w:t>
      </w:r>
      <w:r w:rsidR="008761AB" w:rsidRPr="008761AB">
        <w:rPr>
          <w:rFonts w:cs="Arial"/>
        </w:rPr>
        <w:t>aanbestedende overheid</w:t>
      </w:r>
      <w:r w:rsidRPr="00066F8E">
        <w:rPr>
          <w:rFonts w:cs="Arial"/>
        </w:rPr>
        <w:t xml:space="preserve"> tegelijk in het bezit van de lijst van gepresteerde diensten is gesteld.</w:t>
      </w:r>
    </w:p>
    <w:p w14:paraId="58AEE1BD" w14:textId="77777777" w:rsidR="00B6610E" w:rsidRPr="00066F8E" w:rsidRDefault="00B6610E" w:rsidP="005B72F7">
      <w:pPr>
        <w:rPr>
          <w:rFonts w:cs="Arial"/>
        </w:rPr>
      </w:pPr>
    </w:p>
    <w:p w14:paraId="6EACEF95" w14:textId="4021CC97" w:rsidR="00B6610E" w:rsidRPr="00066F8E" w:rsidRDefault="00B6610E" w:rsidP="005B72F7">
      <w:pPr>
        <w:rPr>
          <w:rFonts w:eastAsia="Times New Roman" w:cs="Arial"/>
          <w:i/>
          <w:szCs w:val="20"/>
          <w:highlight w:val="yellow"/>
          <w:lang w:eastAsia="nl-BE"/>
        </w:rPr>
      </w:pPr>
      <w:r w:rsidRPr="00066F8E">
        <w:rPr>
          <w:rFonts w:cs="Arial"/>
        </w:rPr>
        <w:t xml:space="preserve">Wanneer de diensten beëindigd worden vóór of na deze datum, stelt de </w:t>
      </w:r>
      <w:r w:rsidR="00D41378">
        <w:rPr>
          <w:rFonts w:cs="Arial"/>
        </w:rPr>
        <w:t>opdrachtnemer</w:t>
      </w:r>
      <w:r w:rsidRPr="00066F8E">
        <w:rPr>
          <w:rFonts w:cs="Arial"/>
        </w:rPr>
        <w:t xml:space="preserve"> de leidend ambtenaar hiervan per aangetekende zending in kennis en vraagt hem tot de oplevering over te gaan. In dat geval begint de termijn van dertig dagen te lopen vanaf de datum van ontvangst van het verzoek van de </w:t>
      </w:r>
      <w:r w:rsidR="00D41378">
        <w:rPr>
          <w:rFonts w:cs="Arial"/>
        </w:rPr>
        <w:t>opdrachtnemer</w:t>
      </w:r>
      <w:r w:rsidRPr="00066F8E">
        <w:rPr>
          <w:rFonts w:cs="Arial"/>
        </w:rPr>
        <w:t>.</w:t>
      </w:r>
    </w:p>
    <w:p w14:paraId="59C71548" w14:textId="3EF4BD43" w:rsidR="00DC726A" w:rsidRPr="00066F8E" w:rsidRDefault="00DC726A" w:rsidP="005B72F7">
      <w:pPr>
        <w:pStyle w:val="BodyText1"/>
        <w:spacing w:after="0"/>
        <w:rPr>
          <w:lang w:val="nl-NL"/>
        </w:rPr>
      </w:pPr>
    </w:p>
    <w:p w14:paraId="79B44675" w14:textId="6BB2A1C8" w:rsidR="00095C6A" w:rsidRPr="00066F8E" w:rsidRDefault="00095C6A" w:rsidP="00095C6A">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rPr>
          <w:rFonts w:cs="Arial"/>
        </w:rPr>
      </w:pPr>
    </w:p>
    <w:p w14:paraId="0EC15268" w14:textId="77777777" w:rsidR="00933E75" w:rsidRPr="00066F8E" w:rsidRDefault="00933E75" w:rsidP="00933E75">
      <w:pPr>
        <w:pStyle w:val="Kop2"/>
      </w:pPr>
      <w:bookmarkStart w:id="407" w:name="_Toc434325163"/>
      <w:bookmarkStart w:id="408" w:name="_Toc434486186"/>
      <w:bookmarkStart w:id="409" w:name="_Toc159852120"/>
      <w:r w:rsidRPr="00066F8E">
        <w:lastRenderedPageBreak/>
        <w:t>BETALINGEN</w:t>
      </w:r>
      <w:bookmarkEnd w:id="407"/>
      <w:bookmarkEnd w:id="408"/>
      <w:bookmarkEnd w:id="409"/>
    </w:p>
    <w:p w14:paraId="298305B2" w14:textId="77777777" w:rsidR="00933E75" w:rsidRPr="00066F8E" w:rsidRDefault="00933E75" w:rsidP="00E6233B">
      <w:pPr>
        <w:pStyle w:val="Kop3"/>
      </w:pPr>
      <w:bookmarkStart w:id="410" w:name="_Toc434325164"/>
      <w:bookmarkStart w:id="411" w:name="_Toc434486187"/>
      <w:bookmarkStart w:id="412" w:name="_Toc159852121"/>
      <w:r w:rsidRPr="00066F8E">
        <w:t>BETALINGSMODALITEITEN (ART. 66 KB UITVOERING)</w:t>
      </w:r>
      <w:bookmarkEnd w:id="410"/>
      <w:bookmarkEnd w:id="411"/>
      <w:bookmarkEnd w:id="412"/>
    </w:p>
    <w:p w14:paraId="227E540F" w14:textId="77777777"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(Kies de gewenste betalingswijze:)</w:t>
      </w:r>
    </w:p>
    <w:p w14:paraId="636B877B" w14:textId="77777777" w:rsidR="00933E75" w:rsidRPr="00066F8E" w:rsidRDefault="00933E75" w:rsidP="001B13E7">
      <w:pPr>
        <w:tabs>
          <w:tab w:val="left" w:pos="567"/>
        </w:tabs>
        <w:rPr>
          <w:rFonts w:cs="Arial"/>
        </w:rPr>
      </w:pPr>
    </w:p>
    <w:p w14:paraId="3AE4C54F" w14:textId="77777777" w:rsidR="00C1596B" w:rsidRPr="0054021F" w:rsidRDefault="00C1596B" w:rsidP="00C1596B">
      <w:pPr>
        <w:tabs>
          <w:tab w:val="left" w:pos="567"/>
        </w:tabs>
        <w:rPr>
          <w:rFonts w:cs="Arial"/>
        </w:rPr>
      </w:pPr>
      <w:r w:rsidRPr="0054021F">
        <w:rPr>
          <w:rFonts w:cs="Arial"/>
        </w:rPr>
        <w:t>De diensten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cs="Arial"/>
        </w:rPr>
      </w:pPr>
    </w:p>
    <w:p w14:paraId="3CCA4B7A" w14:textId="77777777" w:rsidR="00C1596B" w:rsidRPr="0054021F" w:rsidRDefault="00C1596B" w:rsidP="00C1596B">
      <w:pPr>
        <w:tabs>
          <w:tab w:val="left" w:pos="567"/>
        </w:tabs>
        <w:ind w:left="142"/>
        <w:rPr>
          <w:rFonts w:cs="Arial"/>
          <w:i/>
        </w:rPr>
      </w:pPr>
      <w:r w:rsidRPr="00E76776">
        <w:rPr>
          <w:rFonts w:cs="Arial"/>
          <w:i/>
          <w:highlight w:val="yellow"/>
        </w:rPr>
        <w:t>(Ofwel:)</w:t>
      </w:r>
    </w:p>
    <w:p w14:paraId="37BE5193" w14:textId="77777777" w:rsidR="00C1596B" w:rsidRPr="0054021F" w:rsidRDefault="00C1596B" w:rsidP="00C1596B">
      <w:pPr>
        <w:tabs>
          <w:tab w:val="left" w:pos="567"/>
        </w:tabs>
        <w:ind w:left="142"/>
        <w:rPr>
          <w:rFonts w:cs="Arial"/>
        </w:rPr>
      </w:pPr>
    </w:p>
    <w:p w14:paraId="1B4C4E78" w14:textId="77777777" w:rsidR="00C1596B" w:rsidRPr="0054021F" w:rsidRDefault="00C1596B" w:rsidP="00C1596B">
      <w:pPr>
        <w:tabs>
          <w:tab w:val="left" w:pos="567"/>
        </w:tabs>
        <w:rPr>
          <w:rFonts w:cs="Arial"/>
        </w:rPr>
      </w:pPr>
      <w:r w:rsidRPr="0054021F">
        <w:rPr>
          <w:rFonts w:cs="Arial"/>
        </w:rPr>
        <w:t>De diensten worden betaald in percentsgewijze gedeelten:</w:t>
      </w:r>
    </w:p>
    <w:p w14:paraId="596B11CE" w14:textId="77777777" w:rsidR="00C1596B" w:rsidRPr="0054021F" w:rsidRDefault="00C1596B" w:rsidP="00C1596B">
      <w:pPr>
        <w:tabs>
          <w:tab w:val="left" w:pos="567"/>
        </w:tabs>
        <w:ind w:left="142"/>
        <w:rPr>
          <w:rFonts w:cs="Arial"/>
        </w:rPr>
      </w:pPr>
      <w:r w:rsidRPr="0054021F">
        <w:rPr>
          <w:rFonts w:cs="Arial"/>
        </w:rPr>
        <w:tab/>
        <w:t>- ...</w:t>
      </w:r>
    </w:p>
    <w:p w14:paraId="7B96FF39" w14:textId="77777777" w:rsidR="00C1596B" w:rsidRPr="0054021F" w:rsidRDefault="00C1596B" w:rsidP="00C1596B">
      <w:pPr>
        <w:tabs>
          <w:tab w:val="left" w:pos="567"/>
        </w:tabs>
        <w:ind w:left="142"/>
        <w:rPr>
          <w:rFonts w:cs="Arial"/>
        </w:rPr>
      </w:pPr>
      <w:r w:rsidRPr="0054021F">
        <w:rPr>
          <w:rFonts w:cs="Arial"/>
        </w:rPr>
        <w:tab/>
        <w:t>- ...</w:t>
      </w:r>
    </w:p>
    <w:p w14:paraId="6ACA236B" w14:textId="77777777" w:rsidR="00C1596B" w:rsidRPr="0054021F" w:rsidRDefault="00C1596B" w:rsidP="00C1596B">
      <w:pPr>
        <w:tabs>
          <w:tab w:val="left" w:pos="567"/>
        </w:tabs>
        <w:ind w:left="142"/>
        <w:rPr>
          <w:rFonts w:cs="Arial"/>
        </w:rPr>
      </w:pPr>
      <w:r w:rsidRPr="0054021F">
        <w:rPr>
          <w:rFonts w:cs="Arial"/>
        </w:rPr>
        <w:tab/>
        <w:t>- ...</w:t>
      </w:r>
    </w:p>
    <w:p w14:paraId="67BDA77F" w14:textId="77777777" w:rsidR="00C1596B" w:rsidRPr="0054021F" w:rsidRDefault="00C1596B" w:rsidP="00C1596B">
      <w:pPr>
        <w:tabs>
          <w:tab w:val="left" w:pos="567"/>
        </w:tabs>
        <w:ind w:left="142"/>
        <w:rPr>
          <w:rFonts w:cs="Arial"/>
        </w:rPr>
      </w:pPr>
    </w:p>
    <w:p w14:paraId="71CF9511" w14:textId="77777777" w:rsidR="00C1596B" w:rsidRPr="0054021F" w:rsidRDefault="00C1596B" w:rsidP="00C1596B">
      <w:pPr>
        <w:tabs>
          <w:tab w:val="left" w:pos="567"/>
        </w:tabs>
        <w:ind w:left="142"/>
        <w:rPr>
          <w:rFonts w:cs="Arial"/>
          <w:i/>
        </w:rPr>
      </w:pPr>
      <w:r w:rsidRPr="00E76776">
        <w:rPr>
          <w:rFonts w:cs="Arial"/>
          <w:i/>
          <w:highlight w:val="yellow"/>
        </w:rPr>
        <w:t>(Ofwel:)</w:t>
      </w:r>
    </w:p>
    <w:p w14:paraId="43969686" w14:textId="77777777" w:rsidR="00C1596B" w:rsidRPr="0054021F" w:rsidRDefault="00C1596B" w:rsidP="00C1596B">
      <w:pPr>
        <w:tabs>
          <w:tab w:val="left" w:pos="567"/>
        </w:tabs>
        <w:ind w:left="142"/>
        <w:rPr>
          <w:rFonts w:cs="Arial"/>
        </w:rPr>
      </w:pPr>
    </w:p>
    <w:p w14:paraId="21E4AABD" w14:textId="7A6A0D05" w:rsidR="00933E75" w:rsidRPr="00066F8E" w:rsidRDefault="00C1596B" w:rsidP="001B13E7">
      <w:pPr>
        <w:tabs>
          <w:tab w:val="left" w:pos="567"/>
        </w:tabs>
        <w:rPr>
          <w:rFonts w:eastAsia="FlandersArtSans-Regular,Arial" w:cs="FlandersArtSans-Regular,Arial"/>
        </w:rPr>
      </w:pPr>
      <w:r w:rsidRPr="0054021F">
        <w:rPr>
          <w:rFonts w:cs="Arial"/>
        </w:rPr>
        <w:t xml:space="preserve">De diensten worden in </w:t>
      </w:r>
      <w:proofErr w:type="spellStart"/>
      <w:r w:rsidRPr="0054021F">
        <w:rPr>
          <w:rFonts w:cs="Arial"/>
        </w:rPr>
        <w:t>globo</w:t>
      </w:r>
      <w:proofErr w:type="spellEnd"/>
      <w:r w:rsidRPr="0054021F">
        <w:rPr>
          <w:rFonts w:cs="Arial"/>
        </w:rPr>
        <w:t xml:space="preserve"> betaald na de oplevering.</w:t>
      </w:r>
    </w:p>
    <w:p w14:paraId="5C76E7E7" w14:textId="77777777" w:rsidR="00933E75" w:rsidRPr="00066F8E" w:rsidRDefault="00933E75" w:rsidP="001B13E7">
      <w:pPr>
        <w:tabs>
          <w:tab w:val="left" w:pos="567"/>
        </w:tabs>
        <w:ind w:left="142"/>
        <w:rPr>
          <w:rFonts w:cs="Arial"/>
          <w:i/>
        </w:rPr>
      </w:pPr>
    </w:p>
    <w:p w14:paraId="58AB818D" w14:textId="788C4A68"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rPr>
          <w:rFonts w:cs="Arial"/>
        </w:rPr>
      </w:pPr>
    </w:p>
    <w:p w14:paraId="00185243" w14:textId="35F96F01" w:rsidR="00933E75" w:rsidRPr="00066F8E" w:rsidRDefault="00933E75" w:rsidP="00E6233B">
      <w:pPr>
        <w:pStyle w:val="Kop3"/>
      </w:pPr>
      <w:bookmarkStart w:id="413" w:name="_Toc434325165"/>
      <w:bookmarkStart w:id="414" w:name="_Toc434486188"/>
      <w:bookmarkStart w:id="415" w:name="_Toc159852122"/>
      <w:r w:rsidRPr="00066F8E">
        <w:t xml:space="preserve">PROCEDURE (ARTS. </w:t>
      </w:r>
      <w:r w:rsidR="00D04A3D" w:rsidRPr="00066F8E">
        <w:t xml:space="preserve">156 </w:t>
      </w:r>
      <w:r w:rsidRPr="00066F8E">
        <w:t xml:space="preserve">EN </w:t>
      </w:r>
      <w:r w:rsidR="00D04A3D" w:rsidRPr="00066F8E">
        <w:t xml:space="preserve">160 </w:t>
      </w:r>
      <w:r w:rsidRPr="00066F8E">
        <w:t>KB UITVOERING)</w:t>
      </w:r>
      <w:bookmarkEnd w:id="413"/>
      <w:bookmarkEnd w:id="414"/>
      <w:bookmarkEnd w:id="415"/>
    </w:p>
    <w:p w14:paraId="666DDE03" w14:textId="390F7E6E" w:rsidR="00D8072D" w:rsidRPr="00066F8E" w:rsidRDefault="00D8072D" w:rsidP="00D8072D">
      <w:pPr>
        <w:tabs>
          <w:tab w:val="left" w:pos="567"/>
        </w:tabs>
        <w:rPr>
          <w:rFonts w:cs="Arial"/>
          <w:i/>
        </w:rPr>
      </w:pPr>
      <w:bookmarkStart w:id="416" w:name="_Hlk6403260"/>
      <w:r w:rsidRPr="00066F8E">
        <w:rPr>
          <w:rFonts w:cs="Arial"/>
          <w:i/>
          <w:highlight w:val="yellow"/>
        </w:rPr>
        <w:t xml:space="preserve">(Standaard voorziet de regelgeving in een verificatietermijn. Afhankelijk van het voorwerp van de </w:t>
      </w:r>
      <w:r w:rsidR="00C85897">
        <w:rPr>
          <w:rFonts w:cs="Arial"/>
          <w:i/>
          <w:highlight w:val="yellow"/>
        </w:rPr>
        <w:t>opdracht</w:t>
      </w:r>
      <w:r w:rsidRPr="00066F8E">
        <w:rPr>
          <w:rFonts w:cs="Arial"/>
          <w:i/>
          <w:highlight w:val="yellow"/>
        </w:rPr>
        <w:t>, kan een verificatietermijn echter niet vereist zijn. Bv. omdat er geen voorafgaande lijst van gepresteerde diensten of omdat het nazicht ervan miniem is.)</w:t>
      </w:r>
    </w:p>
    <w:p w14:paraId="7ED60CFA" w14:textId="4665C8B1" w:rsidR="00D8072D" w:rsidRPr="00066F8E" w:rsidRDefault="00D8072D" w:rsidP="00D8072D">
      <w:pPr>
        <w:tabs>
          <w:tab w:val="left" w:pos="567"/>
        </w:tabs>
        <w:rPr>
          <w:rFonts w:cs="Arial"/>
        </w:rPr>
      </w:pPr>
    </w:p>
    <w:p w14:paraId="49D11028" w14:textId="78B00F64" w:rsidR="00D8072D" w:rsidRPr="00066F8E" w:rsidRDefault="00D8072D" w:rsidP="00D8072D">
      <w:pPr>
        <w:tabs>
          <w:tab w:val="left" w:pos="567"/>
        </w:tabs>
        <w:rPr>
          <w:rFonts w:cs="Arial"/>
          <w:i/>
        </w:rPr>
      </w:pPr>
      <w:r w:rsidRPr="00066F8E">
        <w:rPr>
          <w:rFonts w:cs="Arial"/>
          <w:i/>
          <w:highlight w:val="yellow"/>
        </w:rPr>
        <w:t>(Ofwel, met verificatietermijn:)</w:t>
      </w:r>
    </w:p>
    <w:p w14:paraId="3C8408F6" w14:textId="77777777" w:rsidR="00C1596B" w:rsidRDefault="00C1596B" w:rsidP="000C4938">
      <w:pPr>
        <w:pStyle w:val="Lijstalinea"/>
        <w:numPr>
          <w:ilvl w:val="0"/>
          <w:numId w:val="42"/>
        </w:numPr>
        <w:tabs>
          <w:tab w:val="left" w:pos="567"/>
        </w:tabs>
        <w:rPr>
          <w:rFonts w:cs="Arial"/>
        </w:rPr>
      </w:pPr>
      <w:r w:rsidRPr="0054021F">
        <w:rPr>
          <w:rFonts w:cs="Arial"/>
        </w:rPr>
        <w:t>De aanbestedende overheid beschikt over een verificatietermijn van 30 dagen.</w:t>
      </w:r>
    </w:p>
    <w:p w14:paraId="5295C94A" w14:textId="77777777" w:rsidR="00C1596B" w:rsidRDefault="00C1596B" w:rsidP="00C1596B">
      <w:pPr>
        <w:pStyle w:val="Lijstalinea"/>
        <w:tabs>
          <w:tab w:val="left" w:pos="567"/>
        </w:tabs>
        <w:ind w:left="562"/>
        <w:rPr>
          <w:rFonts w:cs="Arial"/>
        </w:rPr>
      </w:pPr>
    </w:p>
    <w:p w14:paraId="40187CBA" w14:textId="67194603" w:rsidR="00933E75" w:rsidRDefault="00933E75" w:rsidP="00C1596B">
      <w:pPr>
        <w:pStyle w:val="Lijstalinea"/>
        <w:tabs>
          <w:tab w:val="left" w:pos="567"/>
        </w:tabs>
        <w:ind w:left="562"/>
        <w:rPr>
          <w:rFonts w:cs="Arial"/>
        </w:rPr>
      </w:pPr>
      <w:r w:rsidRPr="00066F8E">
        <w:rPr>
          <w:rFonts w:cs="Arial"/>
        </w:rPr>
        <w:t xml:space="preserve">De opdrachtnemer dient voorafgaand aan de factuur een </w:t>
      </w:r>
      <w:r w:rsidR="00D8072D" w:rsidRPr="00066F8E">
        <w:rPr>
          <w:rFonts w:cs="Arial"/>
        </w:rPr>
        <w:t xml:space="preserve">lijst van gepresteerde diensten </w:t>
      </w:r>
      <w:r w:rsidRPr="00066F8E">
        <w:rPr>
          <w:rFonts w:cs="Arial"/>
        </w:rPr>
        <w:t xml:space="preserve">in, die </w:t>
      </w:r>
      <w:r w:rsidR="00D8072D" w:rsidRPr="00066F8E">
        <w:rPr>
          <w:rFonts w:cs="Arial"/>
        </w:rPr>
        <w:t>een overzicht biedt van de gefactureerde diensten</w:t>
      </w:r>
      <w:r w:rsidRPr="00066F8E">
        <w:rPr>
          <w:rFonts w:cs="Arial"/>
        </w:rPr>
        <w:t>.</w:t>
      </w:r>
    </w:p>
    <w:p w14:paraId="4F9FC532" w14:textId="77777777" w:rsidR="00C1596B" w:rsidRPr="00066F8E" w:rsidRDefault="00C1596B" w:rsidP="00C1596B">
      <w:pPr>
        <w:pStyle w:val="Lijstalinea"/>
        <w:tabs>
          <w:tab w:val="left" w:pos="567"/>
        </w:tabs>
        <w:ind w:left="562"/>
        <w:rPr>
          <w:rFonts w:cs="Arial"/>
        </w:rPr>
      </w:pPr>
    </w:p>
    <w:p w14:paraId="0675C1BE" w14:textId="6880B2C2" w:rsidR="00933E75" w:rsidRDefault="00C1596B" w:rsidP="00EF5520">
      <w:pPr>
        <w:pStyle w:val="Lijstalinea"/>
        <w:tabs>
          <w:tab w:val="left" w:pos="567"/>
        </w:tabs>
        <w:ind w:left="562"/>
        <w:rPr>
          <w:rFonts w:cs="Arial"/>
        </w:rPr>
      </w:pPr>
      <w:r w:rsidRPr="00066F8E">
        <w:rPr>
          <w:rFonts w:cs="Arial"/>
        </w:rPr>
        <w:t>De lijst van gepresteerde diensten geldt als schuldvordering.</w:t>
      </w:r>
    </w:p>
    <w:p w14:paraId="2C56BE07" w14:textId="77777777" w:rsidR="00C1596B" w:rsidRPr="00066F8E" w:rsidRDefault="00C1596B" w:rsidP="00EF5520">
      <w:pPr>
        <w:pStyle w:val="Lijstalinea"/>
        <w:tabs>
          <w:tab w:val="left" w:pos="567"/>
        </w:tabs>
        <w:ind w:left="562"/>
        <w:rPr>
          <w:rFonts w:cs="Arial"/>
        </w:rPr>
      </w:pPr>
    </w:p>
    <w:p w14:paraId="630DF5BC" w14:textId="2272052C" w:rsidR="00933E75" w:rsidRPr="00066F8E" w:rsidRDefault="00933E75" w:rsidP="00FE039B">
      <w:pPr>
        <w:tabs>
          <w:tab w:val="left" w:pos="567"/>
        </w:tabs>
        <w:ind w:left="562"/>
        <w:rPr>
          <w:rFonts w:cs="Arial"/>
        </w:rPr>
      </w:pPr>
      <w:r w:rsidRPr="00066F8E">
        <w:rPr>
          <w:rFonts w:cs="Arial"/>
        </w:rPr>
        <w:t xml:space="preserve">Na goedkeuring van </w:t>
      </w:r>
      <w:r w:rsidR="00D8072D" w:rsidRPr="00066F8E">
        <w:rPr>
          <w:rFonts w:cs="Arial"/>
        </w:rPr>
        <w:t>deze lijst</w:t>
      </w:r>
      <w:r w:rsidRPr="00066F8E">
        <w:rPr>
          <w:rFonts w:cs="Arial"/>
        </w:rPr>
        <w:t xml:space="preserve"> mag de factuur worden ingediend. De opdrachtnemer beschikt over een termijn van vijf dagen om de factuur in te dienen voor het goedgekeurde bedrag. </w:t>
      </w:r>
      <w:r w:rsidR="00C1596B">
        <w:rPr>
          <w:rFonts w:cs="Arial"/>
        </w:rPr>
        <w:t>Deze termijn begint te lopen op de dag waarop de goedkeuring wordt verzonden naar de opdrachtnemer.</w:t>
      </w:r>
    </w:p>
    <w:p w14:paraId="7BF014F2" w14:textId="44608292" w:rsidR="00D8072D" w:rsidRPr="00066F8E" w:rsidRDefault="00D8072D" w:rsidP="00EF5520">
      <w:pPr>
        <w:tabs>
          <w:tab w:val="left" w:pos="567"/>
        </w:tabs>
        <w:rPr>
          <w:rFonts w:eastAsia="FlandersArtSans-Regular,Arial" w:cs="FlandersArtSans-Regular,Arial"/>
        </w:rPr>
      </w:pPr>
    </w:p>
    <w:p w14:paraId="0C398465" w14:textId="77777777" w:rsidR="00D8072D" w:rsidRPr="00066F8E" w:rsidRDefault="00D8072D" w:rsidP="000C4938">
      <w:pPr>
        <w:pStyle w:val="Lijstalinea"/>
        <w:numPr>
          <w:ilvl w:val="0"/>
          <w:numId w:val="42"/>
        </w:numPr>
        <w:tabs>
          <w:tab w:val="left" w:pos="567"/>
        </w:tabs>
        <w:rPr>
          <w:rFonts w:eastAsia="FlandersArtSans-Regular,Arial" w:cs="FlandersArtSans-Regular,Arial"/>
        </w:rPr>
      </w:pPr>
      <w:r w:rsidRPr="00066F8E">
        <w:rPr>
          <w:rFonts w:eastAsia="FlandersArtSans-Regular" w:cs="FlandersArtSans-Regular"/>
        </w:rPr>
        <w:lastRenderedPageBreak/>
        <w:t xml:space="preserve">De betaling vindt plaats binnen een betalingstermijn van 30 dagen vanaf de beëindiging van de bovenvermelde verificatie, voor zover de aanbestedende overheid beschikt over de regelmatig opgemaakte factuur </w:t>
      </w:r>
      <w:r w:rsidRPr="00066F8E">
        <w:rPr>
          <w:rFonts w:eastAsia="FlandersArtSans-Regular" w:cs="FlandersArtSans-Regular"/>
          <w:i/>
          <w:iCs/>
          <w:highlight w:val="yellow"/>
        </w:rPr>
        <w:t>(en volgende vereiste documenten:…)</w:t>
      </w:r>
      <w:r w:rsidRPr="00066F8E">
        <w:rPr>
          <w:rFonts w:eastAsia="FlandersArtSans-Regular,Arial" w:cs="FlandersArtSans-Regular,Arial"/>
        </w:rPr>
        <w:t>.</w:t>
      </w:r>
    </w:p>
    <w:p w14:paraId="457E0237" w14:textId="4C25258D" w:rsidR="00D8072D" w:rsidRPr="00066F8E" w:rsidRDefault="00D8072D" w:rsidP="00D8072D">
      <w:pPr>
        <w:tabs>
          <w:tab w:val="left" w:pos="567"/>
        </w:tabs>
        <w:rPr>
          <w:rFonts w:eastAsia="FlandersArtSans-Regular,Arial" w:cs="FlandersArtSans-Regular,Arial"/>
        </w:rPr>
      </w:pPr>
    </w:p>
    <w:p w14:paraId="481E77AD" w14:textId="56A45079" w:rsidR="00D8072D" w:rsidRPr="00066F8E" w:rsidRDefault="00D8072D" w:rsidP="00D8072D">
      <w:pPr>
        <w:tabs>
          <w:tab w:val="left" w:pos="567"/>
        </w:tabs>
        <w:rPr>
          <w:rFonts w:eastAsia="FlandersArtSans-Regular,Arial" w:cs="FlandersArtSans-Regular,Arial"/>
        </w:rPr>
      </w:pPr>
      <w:r w:rsidRPr="00066F8E">
        <w:rPr>
          <w:rFonts w:cs="Arial"/>
          <w:i/>
          <w:highlight w:val="yellow"/>
        </w:rPr>
        <w:t>(Ofwel, zonder verificatietermijn:)</w:t>
      </w:r>
    </w:p>
    <w:p w14:paraId="10F8F971" w14:textId="6CD05B69"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Er wordt niet voorzien in een verificatietermijn.</w:t>
      </w:r>
    </w:p>
    <w:p w14:paraId="3A8625FD" w14:textId="77777777" w:rsidR="00933E75" w:rsidRPr="00066F8E" w:rsidRDefault="00933E75" w:rsidP="00EF5520">
      <w:pPr>
        <w:tabs>
          <w:tab w:val="left" w:pos="567"/>
        </w:tabs>
        <w:ind w:left="567"/>
        <w:rPr>
          <w:rFonts w:cs="Arial"/>
        </w:rPr>
      </w:pPr>
    </w:p>
    <w:p w14:paraId="476C2EC1" w14:textId="77777777"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De factuur geldt als schuldvordering.</w:t>
      </w:r>
    </w:p>
    <w:p w14:paraId="1C4A85C5" w14:textId="77777777" w:rsidR="00933E75" w:rsidRPr="00066F8E" w:rsidRDefault="00933E75" w:rsidP="00674E62">
      <w:pPr>
        <w:tabs>
          <w:tab w:val="left" w:pos="567"/>
        </w:tabs>
        <w:rPr>
          <w:rFonts w:eastAsia="FlandersArtSans-Regular,Arial" w:cs="FlandersArtSans-Regular,Arial"/>
          <w:i/>
          <w:iCs/>
        </w:rPr>
      </w:pPr>
      <w:r w:rsidRPr="00066F8E">
        <w:rPr>
          <w:rFonts w:eastAsia="FlandersArtSans-Regular" w:cs="FlandersArtSans-Regular"/>
          <w:i/>
          <w:iCs/>
          <w:highlight w:val="yellow"/>
        </w:rPr>
        <w:t>(Desgevallend kunt u toch voorzien in de indiening van een afzonderlijke schuldvordering)</w:t>
      </w:r>
    </w:p>
    <w:p w14:paraId="71FAA05E" w14:textId="3EE23AA6" w:rsidR="00933E75" w:rsidRPr="00066F8E" w:rsidRDefault="00933E75" w:rsidP="00674E62">
      <w:pPr>
        <w:tabs>
          <w:tab w:val="left" w:pos="567"/>
        </w:tabs>
        <w:rPr>
          <w:rFonts w:eastAsia="FlandersArtSans-Regular,Arial" w:cs="FlandersArtSans-Regular,Arial"/>
        </w:rPr>
      </w:pPr>
      <w:r w:rsidRPr="00066F8E">
        <w:br/>
      </w:r>
      <w:r w:rsidRPr="00066F8E">
        <w:rPr>
          <w:rFonts w:eastAsia="FlandersArtSans-Regular" w:cs="FlandersArtSans-Regular"/>
        </w:rPr>
        <w:t xml:space="preserve">De betaling vindt plaats binnen een termijn van 30 dagen na de datum van ontvangst van de factuur, of 30 dagen na de datum van </w:t>
      </w:r>
      <w:r w:rsidR="000C056B" w:rsidRPr="00066F8E">
        <w:rPr>
          <w:rFonts w:eastAsia="FlandersArtSans-Regular" w:cs="FlandersArtSans-Regular"/>
        </w:rPr>
        <w:t xml:space="preserve">beëindiging van de diensten </w:t>
      </w:r>
      <w:r w:rsidRPr="00066F8E">
        <w:rPr>
          <w:rFonts w:eastAsia="FlandersArtSans-Regular" w:cs="FlandersArtSans-Regular"/>
        </w:rPr>
        <w:t xml:space="preserve">indien de factuur voor de </w:t>
      </w:r>
      <w:r w:rsidR="000C056B" w:rsidRPr="00066F8E">
        <w:rPr>
          <w:rFonts w:eastAsia="FlandersArtSans-Regular" w:cs="FlandersArtSans-Regular"/>
        </w:rPr>
        <w:t>beëindiging van de diensten</w:t>
      </w:r>
      <w:r w:rsidRPr="00066F8E">
        <w:rPr>
          <w:rFonts w:eastAsia="FlandersArtSans-Regular" w:cs="FlandersArtSans-Regular"/>
        </w:rPr>
        <w:t xml:space="preserve"> wordt ontvangen of de datum van ontvangst van de factuur niet vaststaat.</w:t>
      </w:r>
    </w:p>
    <w:bookmarkEnd w:id="416"/>
    <w:p w14:paraId="36E73321" w14:textId="77777777" w:rsidR="00933E75" w:rsidRDefault="00933E75" w:rsidP="00933E75">
      <w:pPr>
        <w:tabs>
          <w:tab w:val="left" w:pos="567"/>
        </w:tabs>
        <w:rPr>
          <w:rFonts w:cs="Arial"/>
        </w:rPr>
      </w:pPr>
    </w:p>
    <w:p w14:paraId="048BD28D" w14:textId="73942269" w:rsidR="000B2101" w:rsidRDefault="000B2101" w:rsidP="00E6233B">
      <w:pPr>
        <w:pStyle w:val="Kop3"/>
      </w:pPr>
      <w:bookmarkStart w:id="417" w:name="_Toc159852123"/>
      <w:r>
        <w:t>VOORSCHOT</w:t>
      </w:r>
      <w:bookmarkEnd w:id="417"/>
    </w:p>
    <w:p w14:paraId="5C91D603" w14:textId="77777777" w:rsidR="000B2101" w:rsidRPr="00010B18" w:rsidRDefault="000B2101" w:rsidP="000B2101">
      <w:pPr>
        <w:rPr>
          <w:i/>
          <w:iCs/>
          <w:highlight w:val="yellow"/>
        </w:rPr>
      </w:pPr>
      <w:r w:rsidRPr="00010B18">
        <w:rPr>
          <w:i/>
          <w:iCs/>
          <w:highlight w:val="yellow"/>
        </w:rPr>
        <w:t xml:space="preserve">(Het toekennen van een voorschot is </w:t>
      </w:r>
      <w:r w:rsidRPr="00010B18">
        <w:rPr>
          <w:i/>
          <w:iCs/>
          <w:highlight w:val="yellow"/>
          <w:u w:val="single"/>
        </w:rPr>
        <w:t>verplicht</w:t>
      </w:r>
      <w:r w:rsidRPr="00010B18">
        <w:rPr>
          <w:i/>
          <w:iCs/>
          <w:highlight w:val="yellow"/>
        </w:rPr>
        <w:t xml:space="preserve"> indien aan deze twee voorwaarden voldaan is:</w:t>
      </w:r>
    </w:p>
    <w:p w14:paraId="61CC17BD" w14:textId="77777777" w:rsidR="000B2101" w:rsidRPr="00010B18" w:rsidRDefault="000B2101" w:rsidP="000B2101">
      <w:pPr>
        <w:pStyle w:val="Lijstalinea"/>
        <w:numPr>
          <w:ilvl w:val="0"/>
          <w:numId w:val="72"/>
        </w:numPr>
        <w:rPr>
          <w:i/>
          <w:iCs/>
          <w:highlight w:val="yellow"/>
        </w:rPr>
      </w:pPr>
      <w:r w:rsidRPr="00010B18">
        <w:rPr>
          <w:i/>
          <w:iCs/>
          <w:highlight w:val="yellow"/>
        </w:rPr>
        <w:t>De aanbestedende overheid is:</w:t>
      </w:r>
    </w:p>
    <w:p w14:paraId="6DB7A804" w14:textId="77777777" w:rsidR="000B2101" w:rsidRPr="00010B18" w:rsidRDefault="000B2101" w:rsidP="000B2101">
      <w:pPr>
        <w:pStyle w:val="Lijstalinea"/>
        <w:numPr>
          <w:ilvl w:val="1"/>
          <w:numId w:val="72"/>
        </w:numPr>
        <w:rPr>
          <w:i/>
          <w:iCs/>
          <w:highlight w:val="yellow"/>
        </w:rPr>
      </w:pPr>
      <w:r w:rsidRPr="00010B18">
        <w:rPr>
          <w:i/>
          <w:iCs/>
          <w:highlight w:val="yellow"/>
        </w:rPr>
        <w:t>het Vlaamse Gewest of de Vlaamse Gemeenschap;</w:t>
      </w:r>
    </w:p>
    <w:p w14:paraId="39B5930C" w14:textId="77777777" w:rsidR="000B2101" w:rsidRPr="00010B18" w:rsidRDefault="000B2101" w:rsidP="000B2101">
      <w:pPr>
        <w:pStyle w:val="Lijstalinea"/>
        <w:numPr>
          <w:ilvl w:val="1"/>
          <w:numId w:val="72"/>
        </w:numPr>
        <w:rPr>
          <w:i/>
          <w:iCs/>
          <w:highlight w:val="yellow"/>
        </w:rPr>
      </w:pPr>
      <w:r w:rsidRPr="00010B18">
        <w:rPr>
          <w:i/>
          <w:iCs/>
          <w:highlight w:val="yellow"/>
        </w:rPr>
        <w:t>een Vlaamse lokale overheid;</w:t>
      </w:r>
    </w:p>
    <w:p w14:paraId="05D6F4ED" w14:textId="77777777" w:rsidR="000B2101" w:rsidRPr="00010B18" w:rsidRDefault="000B2101" w:rsidP="000B2101">
      <w:pPr>
        <w:pStyle w:val="Lijstalinea"/>
        <w:numPr>
          <w:ilvl w:val="1"/>
          <w:numId w:val="72"/>
        </w:numPr>
        <w:rPr>
          <w:i/>
          <w:iCs/>
          <w:highlight w:val="yellow"/>
        </w:rPr>
      </w:pPr>
      <w:r w:rsidRPr="00010B18">
        <w:rPr>
          <w:i/>
          <w:iCs/>
          <w:highlight w:val="yellow"/>
        </w:rPr>
        <w:t>aanbesteders van wie de werkzaamheden door het Vlaamse Gewest, de Vlaamse Gemeenschap of Vlaamse lokale overheden gefinancierd worden en van wie het beheer aan hun toezicht onderworpen is.</w:t>
      </w:r>
    </w:p>
    <w:p w14:paraId="227ED91A" w14:textId="77777777" w:rsidR="000B2101" w:rsidRPr="00010B18" w:rsidRDefault="000B2101" w:rsidP="000B2101">
      <w:pPr>
        <w:rPr>
          <w:i/>
          <w:iCs/>
          <w:highlight w:val="yellow"/>
        </w:rPr>
      </w:pPr>
      <w:r w:rsidRPr="00010B18">
        <w:rPr>
          <w:i/>
          <w:iCs/>
          <w:highlight w:val="yellow"/>
        </w:rPr>
        <w:t xml:space="preserve">      •</w:t>
      </w:r>
      <w:r w:rsidRPr="00010B18">
        <w:rPr>
          <w:i/>
          <w:iCs/>
          <w:highlight w:val="yellow"/>
        </w:rPr>
        <w:tab/>
        <w:t>De uiteindelijke opdrachtnemer is een kmo – uiteraard pas geweten na gunning.</w:t>
      </w:r>
    </w:p>
    <w:p w14:paraId="775B8C57" w14:textId="77777777" w:rsidR="000B2101" w:rsidRPr="00010B18" w:rsidRDefault="000B2101" w:rsidP="000B2101">
      <w:pPr>
        <w:rPr>
          <w:i/>
          <w:iCs/>
          <w:highlight w:val="yellow"/>
        </w:rPr>
      </w:pPr>
    </w:p>
    <w:p w14:paraId="0E23D3E7" w14:textId="77777777" w:rsidR="000B2101" w:rsidRPr="00010B18" w:rsidRDefault="000B2101" w:rsidP="000B2101">
      <w:pPr>
        <w:rPr>
          <w:i/>
          <w:iCs/>
          <w:highlight w:val="yellow"/>
        </w:rPr>
      </w:pPr>
      <w:r w:rsidRPr="00010B18">
        <w:rPr>
          <w:i/>
          <w:iCs/>
          <w:highlight w:val="yellow"/>
        </w:rPr>
        <w:t>Een voorschot is echter niet verplicht bij volgende opdrachten:</w:t>
      </w:r>
    </w:p>
    <w:p w14:paraId="0F8506C9" w14:textId="77777777" w:rsidR="000B2101" w:rsidRPr="00010B18" w:rsidRDefault="000B2101" w:rsidP="000B2101">
      <w:pPr>
        <w:pStyle w:val="Lijstalinea"/>
        <w:numPr>
          <w:ilvl w:val="0"/>
          <w:numId w:val="73"/>
        </w:numPr>
        <w:rPr>
          <w:i/>
          <w:iCs/>
          <w:highlight w:val="yellow"/>
        </w:rPr>
      </w:pPr>
      <w:r w:rsidRPr="00010B18">
        <w:rPr>
          <w:i/>
          <w:iCs/>
          <w:highlight w:val="yellow"/>
        </w:rPr>
        <w:t>leasing, huur, huurkoop;</w:t>
      </w:r>
    </w:p>
    <w:p w14:paraId="7D61F387" w14:textId="77777777" w:rsidR="000B2101" w:rsidRPr="00010B18" w:rsidRDefault="000B2101" w:rsidP="000B2101">
      <w:pPr>
        <w:pStyle w:val="Lijstalinea"/>
        <w:numPr>
          <w:ilvl w:val="0"/>
          <w:numId w:val="73"/>
        </w:numPr>
        <w:rPr>
          <w:i/>
          <w:iCs/>
          <w:highlight w:val="yellow"/>
        </w:rPr>
      </w:pPr>
      <w:r w:rsidRPr="00010B18">
        <w:rPr>
          <w:i/>
          <w:iCs/>
          <w:highlight w:val="yellow"/>
        </w:rPr>
        <w:t>verzekeringsdiensten;</w:t>
      </w:r>
    </w:p>
    <w:p w14:paraId="31C8902F" w14:textId="77777777" w:rsidR="000B2101" w:rsidRPr="00010B18" w:rsidRDefault="000B2101" w:rsidP="000B2101">
      <w:pPr>
        <w:pStyle w:val="Lijstalinea"/>
        <w:numPr>
          <w:ilvl w:val="0"/>
          <w:numId w:val="73"/>
        </w:numPr>
        <w:rPr>
          <w:i/>
          <w:iCs/>
          <w:highlight w:val="yellow"/>
        </w:rPr>
      </w:pPr>
      <w:r w:rsidRPr="00010B18">
        <w:rPr>
          <w:i/>
          <w:iCs/>
          <w:highlight w:val="yellow"/>
        </w:rPr>
        <w:t>opdrachten die gesloten worden op basis van een abonnement of waarbij betaald wordt op basis van een periodiek verbruik;</w:t>
      </w:r>
    </w:p>
    <w:p w14:paraId="76502493" w14:textId="77777777" w:rsidR="000B2101" w:rsidRPr="00010B18" w:rsidRDefault="000B2101" w:rsidP="000B2101">
      <w:pPr>
        <w:pStyle w:val="Lijstalinea"/>
        <w:numPr>
          <w:ilvl w:val="0"/>
          <w:numId w:val="73"/>
        </w:numPr>
        <w:rPr>
          <w:i/>
          <w:iCs/>
          <w:highlight w:val="yellow"/>
        </w:rPr>
      </w:pPr>
      <w:r w:rsidRPr="00010B18">
        <w:rPr>
          <w:i/>
          <w:iCs/>
          <w:highlight w:val="yellow"/>
        </w:rPr>
        <w:t>opdrachten met een uitvoeringstermijn die korter is dan twee maanden.</w:t>
      </w:r>
    </w:p>
    <w:p w14:paraId="7B9822DF" w14:textId="77777777" w:rsidR="000B2101" w:rsidRPr="00010B18" w:rsidRDefault="000B2101" w:rsidP="000B2101">
      <w:pPr>
        <w:rPr>
          <w:i/>
          <w:iCs/>
          <w:highlight w:val="yellow"/>
        </w:rPr>
      </w:pPr>
    </w:p>
    <w:p w14:paraId="167EAE70" w14:textId="77777777" w:rsidR="000B2101" w:rsidRPr="00010B18" w:rsidRDefault="000B2101" w:rsidP="000B2101">
      <w:pPr>
        <w:rPr>
          <w:i/>
          <w:iCs/>
          <w:highlight w:val="yellow"/>
        </w:rPr>
      </w:pPr>
      <w:r w:rsidRPr="00010B18">
        <w:rPr>
          <w:i/>
          <w:iCs/>
          <w:highlight w:val="yellow"/>
        </w:rPr>
        <w:t xml:space="preserve">Voor verdere details rond de omvang van het voorschot, de manier waarop het verrekend wordt en de praktische uitwerking, zie het </w:t>
      </w:r>
      <w:hyperlink r:id="rId44" w:anchor="voorschotten" w:history="1">
        <w:r w:rsidRPr="00010B18">
          <w:rPr>
            <w:rStyle w:val="Hyperlink"/>
            <w:i/>
            <w:iCs/>
            <w:highlight w:val="yellow"/>
          </w:rPr>
          <w:t>Draaiboek</w:t>
        </w:r>
      </w:hyperlink>
      <w:r w:rsidRPr="00010B18">
        <w:rPr>
          <w:i/>
          <w:iCs/>
          <w:highlight w:val="yellow"/>
        </w:rPr>
        <w:t>.</w:t>
      </w:r>
    </w:p>
    <w:p w14:paraId="14F6C80C" w14:textId="77777777" w:rsidR="000B2101" w:rsidRPr="00010B18" w:rsidRDefault="000B2101" w:rsidP="000B2101">
      <w:pPr>
        <w:rPr>
          <w:i/>
          <w:iCs/>
          <w:highlight w:val="yellow"/>
        </w:rPr>
      </w:pPr>
    </w:p>
    <w:p w14:paraId="5A65212A" w14:textId="77777777" w:rsidR="000B2101" w:rsidRPr="00010B18" w:rsidRDefault="000B2101" w:rsidP="000B2101">
      <w:pPr>
        <w:rPr>
          <w:i/>
          <w:iCs/>
        </w:rPr>
      </w:pPr>
      <w:r w:rsidRPr="00010B18">
        <w:rPr>
          <w:i/>
          <w:iCs/>
          <w:highlight w:val="yellow"/>
        </w:rPr>
        <w:t>De aanbestedende overheid kan alsnog vrijwillig een voorschot toestaan overeenkomstig de artikels 12/1 tot en met 12/8 van de Wet Overheidsopdrachten, en een eigen regeling uitwerken in het bestek.)</w:t>
      </w:r>
    </w:p>
    <w:p w14:paraId="74B639EC" w14:textId="77777777" w:rsidR="000B2101" w:rsidRPr="00010B18" w:rsidRDefault="000B2101" w:rsidP="000B2101"/>
    <w:p w14:paraId="0DD901A2" w14:textId="77777777" w:rsidR="000B2101" w:rsidRPr="00010B18" w:rsidRDefault="000B2101" w:rsidP="000B2101">
      <w:r w:rsidRPr="00010B18">
        <w:t>De opdrachtnemer kan een voorschot aanvragen, voor zover de opdrachtnemer een kmo blijkt te zijn en overeenkomstig de artikels 12/1 tot en met 12/8 van de Wet Overheidsopdrachten.</w:t>
      </w:r>
    </w:p>
    <w:p w14:paraId="592050BB" w14:textId="77777777" w:rsidR="000B2101" w:rsidRPr="00010B18" w:rsidRDefault="000B2101" w:rsidP="000B2101"/>
    <w:p w14:paraId="47C60E91" w14:textId="77777777" w:rsidR="000B2101" w:rsidRPr="00010B18" w:rsidRDefault="000B2101" w:rsidP="000B2101">
      <w:r w:rsidRPr="00010B18">
        <w:t>Een voorschot moet aangevraagd worden via een voorschotfactuur, met vermelding van het inkooporder. De bepalingen 4.8.4 en 4.8.5 hierna zijn van toepassing.</w:t>
      </w:r>
    </w:p>
    <w:p w14:paraId="1429BB74" w14:textId="77777777" w:rsidR="000B2101" w:rsidRPr="00010B18" w:rsidRDefault="000B2101" w:rsidP="000B2101"/>
    <w:p w14:paraId="2008FE66" w14:textId="77777777" w:rsidR="000B2101" w:rsidRPr="00010B18" w:rsidRDefault="000B2101" w:rsidP="000B2101">
      <w:r w:rsidRPr="00010B18">
        <w:t>Het voorschot zal als volgt verrekend worden:</w:t>
      </w:r>
    </w:p>
    <w:p w14:paraId="14145DCF" w14:textId="77777777" w:rsidR="000B2101" w:rsidRPr="00010B18" w:rsidRDefault="000B2101" w:rsidP="000B2101">
      <w:pPr>
        <w:pStyle w:val="Lijstalinea"/>
        <w:numPr>
          <w:ilvl w:val="0"/>
          <w:numId w:val="72"/>
        </w:numPr>
      </w:pPr>
      <w:r w:rsidRPr="00010B18">
        <w:rPr>
          <w:highlight w:val="yellow"/>
        </w:rPr>
        <w:lastRenderedPageBreak/>
        <w:t>…</w:t>
      </w:r>
      <w:r w:rsidRPr="00010B18">
        <w:t xml:space="preserve"> </w:t>
      </w:r>
      <w:r w:rsidRPr="00010B18">
        <w:rPr>
          <w:i/>
          <w:iCs/>
          <w:highlight w:val="yellow"/>
        </w:rPr>
        <w:t xml:space="preserve">(Werk een eigen regeling uit die aansluit op de manier waarop de opdracht zal betaald worden. Zo niet moet u terugvallen op de standaardregeling (zie </w:t>
      </w:r>
      <w:hyperlink r:id="rId45" w:anchor="voorschotten" w:history="1">
        <w:r w:rsidRPr="00010B18">
          <w:rPr>
            <w:rStyle w:val="Hyperlink"/>
            <w:i/>
            <w:iCs/>
            <w:highlight w:val="yellow"/>
          </w:rPr>
          <w:t>toelichting</w:t>
        </w:r>
      </w:hyperlink>
      <w:r w:rsidRPr="00010B18">
        <w:rPr>
          <w:i/>
          <w:iCs/>
          <w:highlight w:val="yellow"/>
        </w:rPr>
        <w:t>))</w:t>
      </w:r>
    </w:p>
    <w:p w14:paraId="6C5F7E00" w14:textId="77777777" w:rsidR="000B2101" w:rsidRPr="00010B18" w:rsidRDefault="000B2101" w:rsidP="000B2101"/>
    <w:p w14:paraId="2671C1DC" w14:textId="77777777" w:rsidR="000B2101" w:rsidRPr="00010B18" w:rsidRDefault="000B2101" w:rsidP="000B2101">
      <w:pPr>
        <w:rPr>
          <w:i/>
          <w:iCs/>
        </w:rPr>
      </w:pPr>
      <w:r w:rsidRPr="00010B18">
        <w:rPr>
          <w:i/>
          <w:iCs/>
          <w:highlight w:val="yellow"/>
        </w:rPr>
        <w:t>(Ofwel, indien het toekennen van een voorschot niet van toepassing is, neem op:)</w:t>
      </w:r>
    </w:p>
    <w:p w14:paraId="5E82D77E" w14:textId="7526D223" w:rsidR="000B2101" w:rsidRDefault="000B2101" w:rsidP="000B2101">
      <w:pPr>
        <w:tabs>
          <w:tab w:val="left" w:pos="567"/>
        </w:tabs>
      </w:pPr>
      <w:r w:rsidRPr="00010B18">
        <w:t>Er wordt geen voorschot toegekend.</w:t>
      </w:r>
    </w:p>
    <w:p w14:paraId="28BC8B1B" w14:textId="77777777" w:rsidR="000B2101" w:rsidRPr="00066F8E" w:rsidRDefault="000B2101" w:rsidP="000B2101">
      <w:pPr>
        <w:tabs>
          <w:tab w:val="left" w:pos="567"/>
        </w:tabs>
        <w:rPr>
          <w:rFonts w:cs="Arial"/>
        </w:rPr>
      </w:pPr>
    </w:p>
    <w:p w14:paraId="5EA151ED" w14:textId="13173EC7" w:rsidR="00933E75" w:rsidRDefault="00933E75" w:rsidP="00E6233B">
      <w:pPr>
        <w:pStyle w:val="Kop3"/>
      </w:pPr>
      <w:bookmarkStart w:id="418" w:name="_Toc434325166"/>
      <w:bookmarkStart w:id="419" w:name="_Toc434486189"/>
      <w:bookmarkStart w:id="420" w:name="_Toc159852124"/>
      <w:r w:rsidRPr="00066F8E">
        <w:t>WIJZE VAN FACTUREREN</w:t>
      </w:r>
      <w:bookmarkEnd w:id="418"/>
      <w:bookmarkEnd w:id="419"/>
      <w:bookmarkEnd w:id="420"/>
    </w:p>
    <w:p w14:paraId="7DD01090" w14:textId="1BF94911" w:rsidR="00A57BF8" w:rsidRPr="00A57BF8" w:rsidRDefault="00A57BF8" w:rsidP="00A57BF8">
      <w:pPr>
        <w:pStyle w:val="BodyText1"/>
        <w:rPr>
          <w:lang w:val="nl-NL"/>
        </w:rPr>
      </w:pPr>
      <w:r w:rsidRPr="00143884">
        <w:rPr>
          <w:rFonts w:cs="Arial"/>
          <w:i/>
          <w:highlight w:val="yellow"/>
          <w:lang w:val="nl-NL"/>
        </w:rPr>
        <w:t>(E-</w:t>
      </w:r>
      <w:proofErr w:type="spellStart"/>
      <w:r w:rsidRPr="00143884">
        <w:rPr>
          <w:rFonts w:cs="Arial"/>
          <w:i/>
          <w:highlight w:val="yellow"/>
          <w:lang w:val="nl-NL"/>
        </w:rPr>
        <w:t>invoicing</w:t>
      </w:r>
      <w:proofErr w:type="spellEnd"/>
      <w:r w:rsidRPr="00143884">
        <w:rPr>
          <w:rFonts w:cs="Arial"/>
          <w:i/>
          <w:highlight w:val="yellow"/>
          <w:lang w:val="nl-NL"/>
        </w:rPr>
        <w:t xml:space="preserve"> is de standaard facturatiewijze voor de Vlaamse overheid. Dit betekent dat de opdrachtnemer een </w:t>
      </w:r>
      <w:proofErr w:type="spellStart"/>
      <w:r w:rsidRPr="00143884">
        <w:rPr>
          <w:rFonts w:cs="Arial"/>
          <w:i/>
          <w:highlight w:val="yellow"/>
          <w:lang w:val="nl-NL"/>
        </w:rPr>
        <w:t>xml</w:t>
      </w:r>
      <w:proofErr w:type="spellEnd"/>
      <w:r w:rsidRPr="00BD1325">
        <w:rPr>
          <w:rFonts w:cs="Arial"/>
          <w:i/>
          <w:highlight w:val="yellow"/>
          <w:lang w:val="nl-NL"/>
        </w:rPr>
        <w:t xml:space="preserve">-factuur moet sturen via het </w:t>
      </w:r>
      <w:proofErr w:type="spellStart"/>
      <w:r w:rsidRPr="00BD1325">
        <w:rPr>
          <w:rFonts w:cs="Arial"/>
          <w:i/>
          <w:highlight w:val="yellow"/>
          <w:lang w:val="nl-NL"/>
        </w:rPr>
        <w:t>Peppol</w:t>
      </w:r>
      <w:proofErr w:type="spellEnd"/>
      <w:r w:rsidRPr="00BD1325">
        <w:rPr>
          <w:rFonts w:cs="Arial"/>
          <w:i/>
          <w:highlight w:val="yellow"/>
          <w:lang w:val="nl-NL"/>
        </w:rPr>
        <w:t>-netwerk. Voor meer informatie over e-</w:t>
      </w:r>
      <w:proofErr w:type="spellStart"/>
      <w:r w:rsidRPr="00BD1325">
        <w:rPr>
          <w:rFonts w:cs="Arial"/>
          <w:i/>
          <w:highlight w:val="yellow"/>
          <w:lang w:val="nl-NL"/>
        </w:rPr>
        <w:t>invoicing</w:t>
      </w:r>
      <w:proofErr w:type="spellEnd"/>
      <w:r w:rsidRPr="00BD1325">
        <w:rPr>
          <w:rFonts w:cs="Arial"/>
          <w:i/>
          <w:highlight w:val="yellow"/>
          <w:lang w:val="nl-NL"/>
        </w:rPr>
        <w:t xml:space="preserve">, zie </w:t>
      </w:r>
      <w:hyperlink r:id="rId46" w:history="1">
        <w:r w:rsidRPr="00BD1325">
          <w:rPr>
            <w:rStyle w:val="Hyperlink"/>
            <w:rFonts w:cs="Arial"/>
            <w:i/>
            <w:highlight w:val="yellow"/>
            <w:lang w:val="nl-NL"/>
          </w:rPr>
          <w:t>https://overheid.vlaanderen.be/project-e-invoicing</w:t>
        </w:r>
      </w:hyperlink>
      <w:r w:rsidRPr="00BD1325">
        <w:rPr>
          <w:rFonts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 xml:space="preserve">De factuur moet ingediend worden via elektronische facturatie. </w:t>
      </w:r>
      <w:r w:rsidRPr="00066F8E">
        <w:rPr>
          <w:rFonts w:eastAsia="FlandersArtSans-Regular" w:cs="FlandersArtSans-Regular"/>
          <w:lang w:val="nl-NL"/>
        </w:rPr>
        <w:t>Elektronische facturatie (e-</w:t>
      </w:r>
      <w:proofErr w:type="spellStart"/>
      <w:r w:rsidRPr="00066F8E">
        <w:rPr>
          <w:rFonts w:eastAsia="FlandersArtSans-Regular" w:cs="FlandersArtSans-Regular"/>
          <w:lang w:val="nl-NL"/>
        </w:rPr>
        <w:t>invoicing</w:t>
      </w:r>
      <w:proofErr w:type="spellEnd"/>
      <w:r w:rsidRPr="00066F8E">
        <w:rPr>
          <w:rFonts w:eastAsia="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Met e-</w:t>
      </w:r>
      <w:proofErr w:type="spellStart"/>
      <w:r w:rsidRPr="00066F8E">
        <w:rPr>
          <w:rFonts w:eastAsia="FlandersArtSans-Regular" w:cs="FlandersArtSans-Regular"/>
          <w:b/>
          <w:bCs/>
          <w:lang w:val="nl-NL"/>
        </w:rPr>
        <w:t>invoicing</w:t>
      </w:r>
      <w:proofErr w:type="spellEnd"/>
      <w:r w:rsidRPr="00066F8E">
        <w:rPr>
          <w:rFonts w:eastAsia="FlandersArtSans-Regular" w:cs="FlandersArtSans-Regular"/>
          <w:b/>
          <w:bCs/>
          <w:lang w:val="nl-NL"/>
        </w:rPr>
        <w:t xml:space="preserve"> </w:t>
      </w:r>
      <w:r w:rsidR="00FA7B93" w:rsidRPr="00066F8E">
        <w:rPr>
          <w:rFonts w:eastAsia="FlandersArtSans-Regular" w:cs="FlandersArtSans-Regular"/>
          <w:b/>
          <w:bCs/>
          <w:lang w:val="nl-NL"/>
        </w:rPr>
        <w:t xml:space="preserve">wordt </w:t>
      </w:r>
      <w:r w:rsidRPr="00066F8E">
        <w:rPr>
          <w:rFonts w:eastAsia="FlandersArtSans-Regular" w:cs="FlandersArtSans-Regular"/>
          <w:b/>
          <w:bCs/>
          <w:lang w:val="nl-NL"/>
        </w:rPr>
        <w:t>bedoel</w:t>
      </w:r>
      <w:r w:rsidR="00FA7B93" w:rsidRPr="00066F8E">
        <w:rPr>
          <w:rFonts w:eastAsia="FlandersArtSans-Regular" w:cs="FlandersArtSans-Regular"/>
          <w:b/>
          <w:bCs/>
          <w:lang w:val="nl-NL"/>
        </w:rPr>
        <w:t>d:</w:t>
      </w:r>
      <w:r w:rsidRPr="00066F8E">
        <w:rPr>
          <w:rFonts w:eastAsia="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eastAsia="FlandersArtSans-Regular" w:cs="FlandersArtSans-Regular"/>
          <w:b/>
          <w:bCs/>
          <w:lang w:val="nl-NL"/>
        </w:rPr>
        <w:t>Peppol</w:t>
      </w:r>
      <w:proofErr w:type="spellEnd"/>
      <w:r w:rsidRPr="00066F8E">
        <w:rPr>
          <w:rFonts w:eastAsia="FlandersArtSans-Regular" w:cs="FlandersArtSans-Regular"/>
          <w:lang w:val="nl-NL"/>
        </w:rPr>
        <w:t>, of via het Mercuriusplatform</w:t>
      </w:r>
      <w:r w:rsidRPr="00066F8E">
        <w:rPr>
          <w:rFonts w:eastAsia="FlandersArtSans-Regular,Arial" w:cs="FlandersArtSans-Regular,Arial"/>
          <w:b/>
          <w:bCs/>
          <w:lang w:val="nl-NL"/>
        </w:rPr>
        <w:t xml:space="preserve">. </w:t>
      </w:r>
      <w:r w:rsidRPr="00066F8E">
        <w:rPr>
          <w:rFonts w:eastAsia="FlandersArtSans-Regular" w:cs="FlandersArtSans-Regular"/>
          <w:lang w:val="nl-NL"/>
        </w:rPr>
        <w:t>Facturen die ingediend werden in een ander formaat of op een andere manier, worden niet aanvaard</w:t>
      </w:r>
      <w:r w:rsidRPr="00066F8E">
        <w:rPr>
          <w:rFonts w:eastAsia="FlandersArtSans-Regular,Arial"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350F7983"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Style w:val="Hyperlink"/>
          <w:rFonts w:eastAsia="FlandersArtSans-Regular" w:cs="FlandersArtSans-Regular"/>
          <w:lang w:val="nl-NL"/>
        </w:rPr>
      </w:pPr>
      <w:r w:rsidRPr="00066F8E">
        <w:rPr>
          <w:rFonts w:eastAsia="FlandersArtSans-Regular" w:cs="FlandersArtSans-Regular"/>
          <w:lang w:val="nl-NL"/>
        </w:rPr>
        <w:t>Voor meer informatie, zie</w:t>
      </w:r>
      <w:r w:rsidRPr="00066F8E">
        <w:rPr>
          <w:rFonts w:eastAsia="FlandersArtSans-Regular,Arial" w:cs="FlandersArtSans-Regular,Arial"/>
          <w:lang w:val="nl-NL"/>
        </w:rPr>
        <w:t xml:space="preserve"> </w:t>
      </w:r>
      <w:hyperlink r:id="rId47">
        <w:r w:rsidRPr="00066F8E">
          <w:rPr>
            <w:rStyle w:val="Hyperlink"/>
            <w:rFonts w:eastAsia="FlandersArtSans-Regular" w:cs="FlandersArtSans-Regular"/>
            <w:lang w:val="nl-NL"/>
          </w:rPr>
          <w:t>https://overheid.vlaanderen.be/e-invoicing-voor-leveranciers</w:t>
        </w:r>
      </w:hyperlink>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sz w:val="16"/>
          <w:lang w:val="nl-NL"/>
        </w:rPr>
      </w:pPr>
    </w:p>
    <w:p w14:paraId="23BE281C" w14:textId="77777777" w:rsidR="00933E75" w:rsidRPr="00066F8E" w:rsidRDefault="00933E75" w:rsidP="00933E75">
      <w:pPr>
        <w:tabs>
          <w:tab w:val="left" w:pos="567"/>
        </w:tabs>
        <w:rPr>
          <w:rFonts w:cs="Arial"/>
          <w:lang w:val="nl-NL"/>
        </w:rPr>
      </w:pPr>
    </w:p>
    <w:p w14:paraId="51158819" w14:textId="77777777" w:rsidR="00933E75" w:rsidRPr="00066F8E" w:rsidRDefault="00933E75" w:rsidP="00E6233B">
      <w:pPr>
        <w:pStyle w:val="Kop3"/>
      </w:pPr>
      <w:bookmarkStart w:id="421" w:name="_Toc159852125"/>
      <w:r w:rsidRPr="00066F8E">
        <w:t>INHOUD VAN DE FACTUUR</w:t>
      </w:r>
      <w:bookmarkEnd w:id="421"/>
    </w:p>
    <w:p w14:paraId="42805B00" w14:textId="33148ABC" w:rsidR="00960BF1" w:rsidRDefault="00960BF1" w:rsidP="00EF5520">
      <w:pPr>
        <w:tabs>
          <w:tab w:val="left" w:pos="567"/>
        </w:tabs>
        <w:rPr>
          <w:rFonts w:eastAsia="FlandersArtSans-Regular" w:cs="FlandersArtSans-Regular"/>
          <w:lang w:val="nl-NL"/>
        </w:rPr>
      </w:pPr>
      <w:r w:rsidRPr="00BD1325">
        <w:rPr>
          <w:rFonts w:cs="Arial"/>
          <w:i/>
          <w:highlight w:val="yellow"/>
          <w:lang w:val="nl-NL"/>
        </w:rPr>
        <w:t>(</w:t>
      </w:r>
      <w:r w:rsidRPr="00BD1325">
        <w:rPr>
          <w:rFonts w:cs="Arial"/>
          <w:i/>
          <w:highlight w:val="yellow"/>
          <w:u w:val="single"/>
          <w:lang w:val="nl-NL"/>
        </w:rPr>
        <w:t xml:space="preserve">U dient </w:t>
      </w:r>
      <w:r>
        <w:rPr>
          <w:rFonts w:cs="Arial"/>
          <w:i/>
          <w:highlight w:val="yellow"/>
          <w:u w:val="single"/>
          <w:lang w:val="nl-NL"/>
        </w:rPr>
        <w:t>hier enkele gegevens in te vullen, z</w:t>
      </w:r>
      <w:r w:rsidRPr="00BD1325">
        <w:rPr>
          <w:rFonts w:cs="Arial"/>
          <w:i/>
          <w:highlight w:val="yellow"/>
          <w:lang w:val="nl-NL"/>
        </w:rPr>
        <w:t xml:space="preserve">ie de desbetreffende instructies. Deze bepaling heeft als bedoeling om de </w:t>
      </w:r>
      <w:r w:rsidRPr="00143884">
        <w:rPr>
          <w:rFonts w:cs="Arial"/>
          <w:i/>
          <w:highlight w:val="yellow"/>
          <w:lang w:val="nl-NL"/>
        </w:rPr>
        <w:t>opdrachtnemer alle informatie te geven die hij nodig heeft om e-facturen te versturen voor uw opdracht.)</w:t>
      </w:r>
    </w:p>
    <w:p w14:paraId="4212FD53" w14:textId="6000640A"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 xml:space="preserve">De elektronische factuur dient, naast de gegevens die verplicht zijn overeenkomstig het </w:t>
      </w:r>
      <w:r w:rsidR="00626550">
        <w:rPr>
          <w:rFonts w:eastAsia="FlandersArtSans-Regular" w:cs="FlandersArtSans-Regular"/>
          <w:lang w:val="nl-NL"/>
        </w:rPr>
        <w:t>B</w:t>
      </w:r>
      <w:r w:rsidR="00B363A4">
        <w:rPr>
          <w:rFonts w:eastAsia="FlandersArtSans-Regular" w:cs="FlandersArtSans-Regular"/>
          <w:lang w:val="nl-NL"/>
        </w:rPr>
        <w:t>tw</w:t>
      </w:r>
      <w:r w:rsidRPr="00066F8E">
        <w:rPr>
          <w:rFonts w:eastAsia="FlandersArtSans-Regular" w:cs="FlandersArtSans-Regular"/>
          <w:lang w:val="nl-NL"/>
        </w:rPr>
        <w:t>-wetboek, volgende gegevens te bevatten</w:t>
      </w:r>
      <w:r w:rsidRPr="00066F8E">
        <w:rPr>
          <w:rFonts w:eastAsia="FlandersArtSans-Regular,Arial" w:cs="FlandersArtSans-Regular,Arial"/>
          <w:lang w:val="nl-NL"/>
        </w:rPr>
        <w:t>:</w:t>
      </w:r>
    </w:p>
    <w:p w14:paraId="6D8D359D" w14:textId="77777777" w:rsidR="00933E75" w:rsidRPr="00066F8E" w:rsidRDefault="00933E75" w:rsidP="00933E75">
      <w:pPr>
        <w:tabs>
          <w:tab w:val="left" w:pos="567"/>
        </w:tabs>
        <w:rPr>
          <w:rFonts w:cs="Arial"/>
          <w:lang w:val="nl-NL"/>
        </w:rPr>
      </w:pPr>
    </w:p>
    <w:p w14:paraId="4000DC0F" w14:textId="1080605C" w:rsidR="00D01EDD" w:rsidRDefault="00933E75" w:rsidP="00087366">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KBO-nummer</w:t>
      </w:r>
      <w:r w:rsidRPr="00066F8E">
        <w:rPr>
          <w:rFonts w:eastAsia="FlandersArtSans-Regular,Arial" w:cs="FlandersArtSans-Regular,Arial"/>
          <w:lang w:val="nl-NL"/>
        </w:rPr>
        <w:t xml:space="preserve"> </w:t>
      </w:r>
      <w:r w:rsidRPr="00066F8E">
        <w:rPr>
          <w:rFonts w:eastAsia="FlandersArtSans-Regular" w:cs="FlandersArtSans-Regular"/>
          <w:lang w:val="nl-NL"/>
        </w:rPr>
        <w:t xml:space="preserve">van de </w:t>
      </w:r>
      <w:r w:rsidR="00960BF1" w:rsidRPr="00CA76AC">
        <w:rPr>
          <w:rFonts w:cs="Arial"/>
          <w:lang w:val="nl-NL"/>
        </w:rPr>
        <w:t>aanbestedende overheid</w:t>
      </w:r>
      <w:r w:rsidR="00D01EDD" w:rsidRPr="00066F8E">
        <w:rPr>
          <w:rFonts w:eastAsia="FlandersArtSans-Regular" w:cs="FlandersArtSans-Regular"/>
          <w:lang w:val="nl-NL"/>
        </w:rPr>
        <w:t>:</w:t>
      </w:r>
    </w:p>
    <w:p w14:paraId="1323D820" w14:textId="77777777" w:rsidR="00960BF1" w:rsidRDefault="00960BF1" w:rsidP="00960BF1">
      <w:pPr>
        <w:tabs>
          <w:tab w:val="left" w:pos="567"/>
        </w:tabs>
        <w:ind w:left="1068"/>
        <w:rPr>
          <w:rFonts w:cs="Arial"/>
          <w:lang w:val="nl-NL"/>
        </w:rPr>
      </w:pPr>
      <w:r w:rsidRPr="004C4882">
        <w:rPr>
          <w:rFonts w:cs="Arial"/>
          <w:i/>
          <w:highlight w:val="yellow"/>
          <w:lang w:val="nl-NL"/>
        </w:rPr>
        <w:t>(</w:t>
      </w:r>
      <w:r w:rsidRPr="00863A98">
        <w:rPr>
          <w:rFonts w:cs="Arial"/>
          <w:i/>
          <w:highlight w:val="yellow"/>
          <w:lang w:val="nl-NL"/>
        </w:rPr>
        <w:t xml:space="preserve">Het KBO-nummer van uw entiteit kan u in deze </w:t>
      </w:r>
      <w:hyperlink r:id="rId48" w:history="1">
        <w:r w:rsidRPr="00D921DE">
          <w:rPr>
            <w:rStyle w:val="Hyperlink"/>
            <w:rFonts w:cs="Arial"/>
            <w:i/>
            <w:highlight w:val="yellow"/>
            <w:lang w:val="nl-NL"/>
          </w:rPr>
          <w:t>lijst</w:t>
        </w:r>
      </w:hyperlink>
      <w:r w:rsidRPr="009F10D6">
        <w:rPr>
          <w:rFonts w:cs="Arial"/>
          <w:i/>
          <w:highlight w:val="yellow"/>
          <w:lang w:val="nl-NL"/>
        </w:rPr>
        <w:t xml:space="preserve"> terugvinden. </w:t>
      </w:r>
      <w:r w:rsidRPr="004C4882">
        <w:rPr>
          <w:rFonts w:cs="Arial"/>
          <w:i/>
          <w:highlight w:val="yellow"/>
          <w:lang w:val="nl-NL"/>
        </w:rPr>
        <w:t xml:space="preserve">Voor de entiteiten zonder rechtspersoonlijkheid die binnen het toepassingsgebied ‘Ministerie </w:t>
      </w:r>
      <w:r w:rsidRPr="00143884">
        <w:rPr>
          <w:rFonts w:cs="Arial"/>
          <w:i/>
          <w:highlight w:val="yellow"/>
          <w:lang w:val="nl-NL"/>
        </w:rPr>
        <w:t>van de Vlaamse Gemeenschap’ vallen is dit: 0316.380.841)</w:t>
      </w:r>
      <w:r w:rsidRPr="00CA76AC">
        <w:rPr>
          <w:rFonts w:cs="Arial"/>
          <w:lang w:val="nl-NL"/>
        </w:rPr>
        <w:t xml:space="preserve">  </w:t>
      </w:r>
    </w:p>
    <w:p w14:paraId="6126F766" w14:textId="2A548B6C" w:rsidR="00960BF1" w:rsidRPr="00CA76AC" w:rsidRDefault="00960BF1" w:rsidP="00960BF1">
      <w:pPr>
        <w:tabs>
          <w:tab w:val="left" w:pos="567"/>
        </w:tabs>
        <w:ind w:left="1068"/>
        <w:rPr>
          <w:rFonts w:cs="Arial"/>
          <w:lang w:val="nl-NL"/>
        </w:rPr>
      </w:pPr>
      <w:r w:rsidRPr="00143884">
        <w:rPr>
          <w:rFonts w:cs="Arial"/>
          <w:i/>
          <w:highlight w:val="yellow"/>
          <w:lang w:val="nl-NL"/>
        </w:rPr>
        <w:t xml:space="preserve">(Desgevallend somt u de KBO-nummers op per rechtspersoon voor een </w:t>
      </w:r>
      <w:r w:rsidR="00C85897">
        <w:rPr>
          <w:rFonts w:cs="Arial"/>
          <w:i/>
          <w:highlight w:val="yellow"/>
          <w:lang w:val="nl-NL"/>
        </w:rPr>
        <w:t>occasionele gezamenlijke</w:t>
      </w:r>
      <w:r w:rsidRPr="00143884">
        <w:rPr>
          <w:rFonts w:cs="Arial"/>
          <w:i/>
          <w:highlight w:val="yellow"/>
          <w:lang w:val="nl-NL"/>
        </w:rPr>
        <w:t xml:space="preserve"> opdracht</w:t>
      </w:r>
      <w:r w:rsidRPr="004C4882">
        <w:rPr>
          <w:rFonts w:cs="Arial"/>
          <w:i/>
          <w:highlight w:val="yellow"/>
          <w:lang w:val="nl-NL"/>
        </w:rPr>
        <w:t>)</w:t>
      </w:r>
    </w:p>
    <w:p w14:paraId="2406694F" w14:textId="77777777" w:rsidR="00960BF1" w:rsidRDefault="00CC04C9" w:rsidP="00960BF1">
      <w:pPr>
        <w:tabs>
          <w:tab w:val="left" w:pos="567"/>
        </w:tabs>
        <w:ind w:left="1068"/>
        <w:rPr>
          <w:rFonts w:eastAsia="FlandersArtSans-Regular" w:cs="FlandersArtSans-Regular"/>
          <w:i/>
          <w:lang w:val="nl-NL"/>
        </w:rPr>
      </w:pPr>
      <w:bookmarkStart w:id="422" w:name="_Hlk7784728"/>
      <w:r w:rsidRPr="00066F8E">
        <w:rPr>
          <w:rFonts w:eastAsia="FlandersArtSans-Regular" w:cs="FlandersArtSans-Regular"/>
          <w:i/>
          <w:lang w:val="nl-NL"/>
        </w:rPr>
        <w:t xml:space="preserve">Opm.: bij gebruik van het Mercuriusportaal dient u </w:t>
      </w:r>
      <w:r w:rsidR="00960BF1" w:rsidRPr="00EF5520">
        <w:rPr>
          <w:rFonts w:eastAsia="FlandersArtSans-Regular" w:cs="FlandersArtSans-Regular"/>
          <w:i/>
          <w:lang w:val="nl-NL"/>
        </w:rPr>
        <w:t xml:space="preserve">de </w:t>
      </w:r>
      <w:r w:rsidR="00960BF1">
        <w:rPr>
          <w:rFonts w:eastAsia="FlandersArtSans-Regular" w:cs="FlandersArtSans-Regular"/>
          <w:i/>
          <w:lang w:val="nl-NL"/>
        </w:rPr>
        <w:t>on</w:t>
      </w:r>
      <w:r w:rsidR="00960BF1" w:rsidRPr="00EF5520">
        <w:rPr>
          <w:rFonts w:eastAsia="FlandersArtSans-Regular" w:cs="FlandersArtSans-Regular"/>
          <w:i/>
          <w:lang w:val="nl-NL"/>
        </w:rPr>
        <w:t>t</w:t>
      </w:r>
      <w:r w:rsidR="00960BF1">
        <w:rPr>
          <w:rFonts w:eastAsia="FlandersArtSans-Regular" w:cs="FlandersArtSans-Regular"/>
          <w:i/>
          <w:lang w:val="nl-NL"/>
        </w:rPr>
        <w:t>vanger</w:t>
      </w:r>
      <w:r w:rsidR="00960BF1" w:rsidRPr="00EF5520">
        <w:rPr>
          <w:rFonts w:eastAsia="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eastAsia="FlandersArtSans-Regular" w:cs="FlandersArtSans-Regular"/>
          <w:i/>
          <w:lang w:val="nl-NL"/>
        </w:rPr>
      </w:pPr>
      <w:r>
        <w:rPr>
          <w:rFonts w:eastAsia="FlandersArtSans-Regular" w:cs="FlandersArtSans-Regular"/>
          <w:i/>
          <w:lang w:val="nl-NL"/>
        </w:rPr>
        <w:t>Selecteer ‘</w:t>
      </w:r>
      <w:r w:rsidRPr="00F80122">
        <w:rPr>
          <w:rFonts w:eastAsia="FlandersArtSans-Regular" w:cs="FlandersArtSans-Regular"/>
          <w:i/>
          <w:highlight w:val="yellow"/>
          <w:lang w:val="nl-NL"/>
        </w:rPr>
        <w:t>…</w:t>
      </w:r>
      <w:r>
        <w:rPr>
          <w:rFonts w:eastAsia="FlandersArtSans-Regular" w:cs="FlandersArtSans-Regular"/>
          <w:i/>
          <w:lang w:val="nl-NL"/>
        </w:rPr>
        <w:t>’.</w:t>
      </w:r>
    </w:p>
    <w:p w14:paraId="2D79968E" w14:textId="4EE9D431" w:rsidR="00933E75" w:rsidRPr="00960BF1" w:rsidRDefault="00960BF1" w:rsidP="00960BF1">
      <w:pPr>
        <w:tabs>
          <w:tab w:val="left" w:pos="567"/>
        </w:tabs>
        <w:ind w:left="1068"/>
        <w:rPr>
          <w:rFonts w:cs="Arial"/>
          <w:lang w:val="nl-NL"/>
        </w:rPr>
      </w:pPr>
      <w:r w:rsidRPr="00F80122">
        <w:rPr>
          <w:rFonts w:eastAsia="FlandersArtSans-Regular" w:cs="FlandersArtSans-Regular"/>
          <w:i/>
          <w:highlight w:val="yellow"/>
          <w:lang w:val="nl-NL"/>
        </w:rPr>
        <w:t xml:space="preserve">(Vermeld de benaming van </w:t>
      </w:r>
      <w:r>
        <w:rPr>
          <w:rFonts w:eastAsia="FlandersArtSans-Regular" w:cs="FlandersArtSans-Regular"/>
          <w:i/>
          <w:highlight w:val="yellow"/>
          <w:lang w:val="nl-NL"/>
        </w:rPr>
        <w:t>uw</w:t>
      </w:r>
      <w:r w:rsidRPr="00F80122">
        <w:rPr>
          <w:rFonts w:eastAsia="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22"/>
    <w:p w14:paraId="2C918188" w14:textId="77777777" w:rsidR="00933E75" w:rsidRPr="00066F8E" w:rsidRDefault="00933E75" w:rsidP="00EF5520">
      <w:pPr>
        <w:tabs>
          <w:tab w:val="left" w:pos="567"/>
        </w:tabs>
        <w:rPr>
          <w:rFonts w:cs="Arial"/>
          <w:lang w:val="nl-NL"/>
        </w:rPr>
      </w:pPr>
    </w:p>
    <w:p w14:paraId="48F936B8" w14:textId="0150497F" w:rsidR="00EF5520" w:rsidRPr="00066F8E" w:rsidRDefault="00933E75" w:rsidP="00EF5520">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rPr>
          <w:rFonts w:eastAsia="FlandersArtSans-Regular,Arial" w:cs="FlandersArtSans-Regular,Arial"/>
          <w:lang w:val="nl-NL"/>
        </w:rPr>
      </w:pPr>
      <w:r w:rsidRPr="00066F8E">
        <w:rPr>
          <w:rFonts w:eastAsia="FlandersArtSans-Regular,Arial" w:cs="FlandersArtSans-Regular,Arial"/>
          <w:i/>
          <w:iCs/>
          <w:highlight w:val="yellow"/>
          <w:lang w:val="nl-NL"/>
        </w:rPr>
        <w:t>(</w:t>
      </w:r>
      <w:r w:rsidRPr="00066F8E">
        <w:rPr>
          <w:rFonts w:eastAsia="FlandersArtSans-Regular" w:cs="FlandersArtSans-Regular"/>
          <w:i/>
          <w:iCs/>
          <w:highlight w:val="yellow"/>
          <w:lang w:val="nl-NL"/>
        </w:rPr>
        <w:t>Schrap al naargelang hetgeen van toepassing is op uw opdracht</w:t>
      </w:r>
      <w:r w:rsidRPr="00066F8E">
        <w:rPr>
          <w:rFonts w:eastAsia="FlandersArtSans-Regular,Arial" w:cs="FlandersArtSans-Regular,Arial"/>
          <w:i/>
          <w:iCs/>
          <w:highlight w:val="yellow"/>
          <w:lang w:val="nl-NL"/>
        </w:rPr>
        <w:t>.)</w:t>
      </w:r>
      <w:r w:rsidRPr="00066F8E">
        <w:rPr>
          <w:rFonts w:eastAsia="FlandersArtSans-Regular,Arial" w:cs="FlandersArtSans-Regular,Arial"/>
          <w:lang w:val="nl-NL"/>
        </w:rPr>
        <w:t xml:space="preserve"> </w:t>
      </w:r>
    </w:p>
    <w:p w14:paraId="0A722816" w14:textId="6D05DCFF" w:rsidR="00933E75" w:rsidRPr="00066F8E" w:rsidRDefault="00A83C25" w:rsidP="00087366">
      <w:pPr>
        <w:tabs>
          <w:tab w:val="left" w:pos="5985"/>
        </w:tabs>
        <w:rPr>
          <w:lang w:val="nl-NL"/>
        </w:rPr>
      </w:pPr>
      <w:r w:rsidRPr="00066F8E">
        <w:rPr>
          <w:lang w:val="nl-NL"/>
        </w:rPr>
        <w:lastRenderedPageBreak/>
        <w:tab/>
      </w:r>
    </w:p>
    <w:p w14:paraId="58787FD3" w14:textId="77777777" w:rsidR="00933E75" w:rsidRPr="00066F8E" w:rsidRDefault="00933E75" w:rsidP="00933E75">
      <w:pPr>
        <w:numPr>
          <w:ilvl w:val="0"/>
          <w:numId w:val="23"/>
        </w:numPr>
        <w:tabs>
          <w:tab w:val="left" w:pos="567"/>
        </w:tabs>
        <w:rPr>
          <w:rFonts w:eastAsia="FlandersArtSans-Regular,Arial" w:cs="FlandersArtSans-Regular,Arial"/>
          <w:i/>
          <w:iCs/>
          <w:lang w:val="nl-NL"/>
        </w:rPr>
      </w:pPr>
      <w:r w:rsidRPr="00066F8E">
        <w:rPr>
          <w:rFonts w:eastAsia="FlandersArtSans-Regular" w:cs="FlandersArtSans-Regular"/>
          <w:i/>
          <w:iCs/>
          <w:highlight w:val="yellow"/>
          <w:lang w:val="nl-NL"/>
        </w:rPr>
        <w:t>(Eventuele andere gegevens die u op de factuur wil zien</w:t>
      </w:r>
      <w:r w:rsidRPr="00066F8E">
        <w:rPr>
          <w:rFonts w:eastAsia="FlandersArtSans-Regular,Arial" w:cs="FlandersArtSans-Regular,Arial"/>
          <w:i/>
          <w:iCs/>
          <w:highlight w:val="yellow"/>
          <w:lang w:val="nl-NL"/>
        </w:rPr>
        <w:t>.)</w:t>
      </w:r>
    </w:p>
    <w:p w14:paraId="21CCA576" w14:textId="77777777" w:rsidR="00933E75" w:rsidRPr="00066F8E" w:rsidRDefault="00933E75" w:rsidP="00933E75">
      <w:pPr>
        <w:tabs>
          <w:tab w:val="left" w:pos="567"/>
        </w:tabs>
        <w:rPr>
          <w:rFonts w:cs="Arial"/>
          <w:lang w:val="nl-NL"/>
        </w:rPr>
      </w:pPr>
    </w:p>
    <w:p w14:paraId="42F4513F" w14:textId="77777777"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De bovenvermelde gegevens dienen ingevuld te worden overeenkomstig de</w:t>
      </w:r>
      <w:r w:rsidRPr="00066F8E">
        <w:rPr>
          <w:rFonts w:eastAsia="FlandersArtSans-Regular,Arial" w:cs="FlandersArtSans-Regular,Arial"/>
          <w:lang w:val="nl-NL"/>
        </w:rPr>
        <w:t xml:space="preserve"> </w:t>
      </w:r>
      <w:r w:rsidRPr="00066F8E">
        <w:rPr>
          <w:rFonts w:eastAsia="FlandersArtSans-Regular" w:cs="FlandersArtSans-Regular"/>
          <w:b/>
          <w:bCs/>
          <w:lang w:val="nl-NL"/>
        </w:rPr>
        <w:t>business afspraken</w:t>
      </w:r>
      <w:r w:rsidRPr="00066F8E">
        <w:rPr>
          <w:rFonts w:eastAsia="FlandersArtSans-Regular,Arial" w:cs="FlandersArtSans-Regular,Arial"/>
          <w:lang w:val="nl-NL"/>
        </w:rPr>
        <w:t xml:space="preserve"> </w:t>
      </w:r>
      <w:r w:rsidRPr="00066F8E">
        <w:rPr>
          <w:rFonts w:eastAsia="FlandersArtSans-Regular" w:cs="FlandersArtSans-Regular"/>
          <w:lang w:val="nl-NL"/>
        </w:rPr>
        <w:t>van de Vlaamse overheid. Zie meer informatie op (onderaan)</w:t>
      </w:r>
      <w:r w:rsidRPr="00066F8E">
        <w:rPr>
          <w:rFonts w:eastAsia="FlandersArtSans-Regular,Arial" w:cs="FlandersArtSans-Regular,Arial"/>
          <w:lang w:val="nl-NL"/>
        </w:rPr>
        <w:t>:</w:t>
      </w:r>
    </w:p>
    <w:p w14:paraId="31DDAC43" w14:textId="77777777" w:rsidR="00933E75" w:rsidRPr="00066F8E" w:rsidRDefault="00000000" w:rsidP="00EF5520">
      <w:pPr>
        <w:tabs>
          <w:tab w:val="left" w:pos="567"/>
        </w:tabs>
      </w:pPr>
      <w:hyperlink r:id="rId49" w:history="1">
        <w:r w:rsidR="00933E75" w:rsidRPr="00066F8E">
          <w:rPr>
            <w:rStyle w:val="Hyperlink"/>
          </w:rPr>
          <w:t>https://overheid.vlaanderen.be/overheidsopdrachten-en-raamcontracten/e-procurement/peppol-en-mercurius</w:t>
        </w:r>
      </w:hyperlink>
      <w:r w:rsidR="00933E75" w:rsidRPr="00066F8E">
        <w:t xml:space="preserve"> </w:t>
      </w:r>
    </w:p>
    <w:p w14:paraId="20266008" w14:textId="77777777" w:rsidR="00933E75" w:rsidRPr="00066F8E" w:rsidRDefault="00933E75" w:rsidP="00933E75">
      <w:pPr>
        <w:tabs>
          <w:tab w:val="left" w:pos="567"/>
        </w:tabs>
        <w:rPr>
          <w:rFonts w:cs="Arial"/>
        </w:rPr>
      </w:pPr>
    </w:p>
    <w:p w14:paraId="7B3ED6A3" w14:textId="77777777" w:rsidR="00933E75" w:rsidRPr="00066F8E" w:rsidRDefault="00933E75" w:rsidP="00E6233B">
      <w:pPr>
        <w:pStyle w:val="Kop3"/>
      </w:pPr>
      <w:bookmarkStart w:id="423" w:name="_Toc434325167"/>
      <w:bookmarkStart w:id="424" w:name="_Toc434486190"/>
      <w:bookmarkStart w:id="425" w:name="_Toc159852126"/>
      <w:r w:rsidRPr="00066F8E">
        <w:t>OVERIGE BEPALINGEN</w:t>
      </w:r>
      <w:bookmarkEnd w:id="423"/>
      <w:bookmarkEnd w:id="424"/>
      <w:bookmarkEnd w:id="425"/>
    </w:p>
    <w:p w14:paraId="34BD3336" w14:textId="248E2418" w:rsidR="00933E75" w:rsidRPr="00066F8E" w:rsidRDefault="00933E75" w:rsidP="00567A3B">
      <w:pPr>
        <w:pStyle w:val="Plattetekstinspringen"/>
        <w:numPr>
          <w:ilvl w:val="0"/>
          <w:numId w:val="59"/>
        </w:numPr>
        <w:spacing w:after="0"/>
        <w:contextualSpacing w:val="0"/>
        <w:rPr>
          <w:rFonts w:cs="Arial"/>
        </w:rPr>
      </w:pPr>
      <w:r w:rsidRPr="00066F8E">
        <w:rPr>
          <w:rFonts w:eastAsia="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rPr>
          <w:rFonts w:cs="Arial"/>
        </w:rPr>
      </w:pPr>
    </w:p>
    <w:p w14:paraId="59626C2B" w14:textId="5FC4F33C" w:rsidR="00933E75" w:rsidRPr="00567A3B" w:rsidRDefault="00933E75" w:rsidP="00567A3B">
      <w:pPr>
        <w:pStyle w:val="Lijstalinea"/>
        <w:numPr>
          <w:ilvl w:val="0"/>
          <w:numId w:val="59"/>
        </w:numPr>
        <w:contextualSpacing w:val="0"/>
        <w:rPr>
          <w:rFonts w:cs="Arial"/>
        </w:rPr>
      </w:pPr>
      <w:r w:rsidRPr="00567A3B">
        <w:rPr>
          <w:rFonts w:eastAsia="FlandersArtSans-Regular" w:cs="FlandersArtSans-Regular"/>
        </w:rPr>
        <w:t xml:space="preserve">Dit bestek wijkt uitdrukkelijk af van de bepalingen van </w:t>
      </w:r>
      <w:r w:rsidR="00C62CC2" w:rsidRPr="00066F8E">
        <w:rPr>
          <w:rFonts w:eastAsia="FlandersArtSans-Regular" w:cs="FlandersArtSans-Regular"/>
        </w:rPr>
        <w:t xml:space="preserve">artikel </w:t>
      </w:r>
      <w:r w:rsidR="00C62CC2">
        <w:rPr>
          <w:rFonts w:eastAsia="FlandersArtSans-Regular" w:cs="FlandersArtSans-Regular"/>
        </w:rPr>
        <w:t xml:space="preserve">5.210 </w:t>
      </w:r>
      <w:r w:rsidR="00CB2185">
        <w:rPr>
          <w:rFonts w:eastAsia="FlandersArtSans-Regular" w:cs="FlandersArtSans-Regular"/>
        </w:rPr>
        <w:t>van het Burgerlijk Wetboek</w:t>
      </w:r>
      <w:r w:rsidR="00C62CC2">
        <w:rPr>
          <w:rFonts w:eastAsia="FlandersArtSans-Regular" w:cs="FlandersArtSans-Regular"/>
        </w:rPr>
        <w:t xml:space="preserve"> </w:t>
      </w:r>
      <w:r w:rsidRPr="00567A3B">
        <w:rPr>
          <w:rFonts w:eastAsia="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rPr>
          <w:rFonts w:cs="Arial"/>
        </w:rPr>
      </w:pPr>
    </w:p>
    <w:p w14:paraId="000BBD55" w14:textId="194CE9DB" w:rsidR="00567A3B" w:rsidRPr="00567A3B" w:rsidRDefault="00933E75" w:rsidP="00567A3B">
      <w:pPr>
        <w:pStyle w:val="Lijstalinea"/>
        <w:numPr>
          <w:ilvl w:val="0"/>
          <w:numId w:val="59"/>
        </w:numPr>
        <w:tabs>
          <w:tab w:val="num" w:pos="851"/>
        </w:tabs>
        <w:rPr>
          <w:rFonts w:cs="Arial"/>
          <w:i/>
        </w:rPr>
      </w:pPr>
      <w:bookmarkStart w:id="426" w:name="_Hlk6404089"/>
      <w:r w:rsidRPr="00567A3B">
        <w:rPr>
          <w:rFonts w:eastAsia="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rPr>
          <w:rFonts w:eastAsia="FlandersArtSans-Regular" w:cs="FlandersArtSans-Regular"/>
          <w:iCs/>
        </w:rPr>
      </w:pPr>
    </w:p>
    <w:p w14:paraId="45C919BF" w14:textId="6E8BA575" w:rsidR="00567A3B" w:rsidRPr="00567A3B" w:rsidRDefault="00567A3B" w:rsidP="00567A3B">
      <w:pPr>
        <w:pStyle w:val="Lijstalinea"/>
        <w:numPr>
          <w:ilvl w:val="0"/>
          <w:numId w:val="59"/>
        </w:numPr>
        <w:tabs>
          <w:tab w:val="num" w:pos="709"/>
        </w:tabs>
        <w:rPr>
          <w:rFonts w:cs="Arial"/>
          <w:i/>
        </w:rPr>
      </w:pPr>
      <w:r w:rsidRPr="00567A3B">
        <w:rPr>
          <w:rFonts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cs="Arial"/>
        </w:rPr>
      </w:pPr>
      <w:r w:rsidRPr="0054021F">
        <w:rPr>
          <w:rFonts w:cs="Arial"/>
        </w:rPr>
        <w:tab/>
        <w:t>De opdracht bestaat uit afzonderlijke delen voor rekening van de medefinanciers.</w:t>
      </w:r>
      <w:r w:rsidRPr="0054021F">
        <w:rPr>
          <w:rFonts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cs="Arial"/>
        </w:rPr>
      </w:pPr>
      <w:r w:rsidRPr="0054021F">
        <w:rPr>
          <w:rFonts w:cs="Arial"/>
        </w:rPr>
        <w:tab/>
        <w:t xml:space="preserve">Bij ieder probleem of geschil i.v.m. de betalingen richt de </w:t>
      </w:r>
      <w:r w:rsidR="00D41378">
        <w:rPr>
          <w:rFonts w:cs="Arial"/>
        </w:rPr>
        <w:t>opdrachtnemer</w:t>
      </w:r>
      <w:r w:rsidRPr="0054021F">
        <w:rPr>
          <w:rFonts w:cs="Arial"/>
        </w:rPr>
        <w:t xml:space="preserve"> zich uitsluitend en rechtstreeks tot de medefinancier in kwestie.</w:t>
      </w:r>
    </w:p>
    <w:p w14:paraId="65C03EC5" w14:textId="1A885172" w:rsidR="00567A3B" w:rsidRDefault="00567A3B" w:rsidP="00567A3B">
      <w:pPr>
        <w:tabs>
          <w:tab w:val="num" w:pos="709"/>
        </w:tabs>
        <w:ind w:left="709" w:hanging="283"/>
        <w:rPr>
          <w:rFonts w:cs="Arial"/>
        </w:rPr>
      </w:pPr>
      <w:r w:rsidRPr="0054021F">
        <w:rPr>
          <w:rFonts w:cs="Arial"/>
        </w:rPr>
        <w:tab/>
        <w:t xml:space="preserve">De </w:t>
      </w:r>
      <w:r w:rsidR="002627CB">
        <w:rPr>
          <w:rFonts w:cs="Arial"/>
        </w:rPr>
        <w:t>opdrachtnemer</w:t>
      </w:r>
      <w:r w:rsidRPr="0054021F">
        <w:rPr>
          <w:rFonts w:cs="Arial"/>
        </w:rPr>
        <w:t xml:space="preserve"> maakt voor iedere medefinancier afzonderlijke facturen op, doch stuurt alle facturen naar de aanbestedende overheid.</w:t>
      </w:r>
    </w:p>
    <w:bookmarkEnd w:id="426"/>
    <w:p w14:paraId="179B1C5A" w14:textId="4030C078" w:rsidR="00933E75" w:rsidRPr="00066F8E" w:rsidRDefault="00933E75" w:rsidP="0004048F">
      <w:pPr>
        <w:rPr>
          <w:rFonts w:cs="Arial"/>
        </w:rPr>
      </w:pPr>
    </w:p>
    <w:p w14:paraId="2D826EA9" w14:textId="77777777" w:rsidR="00EC427E" w:rsidRPr="00066F8E" w:rsidRDefault="00EC427E" w:rsidP="00EC427E">
      <w:pPr>
        <w:pStyle w:val="Kop2"/>
      </w:pPr>
      <w:bookmarkStart w:id="427" w:name="_Toc434325175"/>
      <w:bookmarkStart w:id="428" w:name="_Toc434486198"/>
      <w:bookmarkStart w:id="429" w:name="_Toc159852127"/>
      <w:r w:rsidRPr="00066F8E">
        <w:t>RECHTSVORDERINGEN (ART. 73, § 2 KB UITVOERING)</w:t>
      </w:r>
      <w:bookmarkEnd w:id="427"/>
      <w:bookmarkEnd w:id="428"/>
      <w:bookmarkEnd w:id="429"/>
    </w:p>
    <w:p w14:paraId="7FDC18AA" w14:textId="5AC1F19A" w:rsidR="00EC427E" w:rsidRPr="00066F8E" w:rsidRDefault="00EC427E" w:rsidP="00EF5520">
      <w:pPr>
        <w:rPr>
          <w:rFonts w:eastAsia="FlandersArtSans-Regular,Arial" w:cs="FlandersArtSans-Regular,Arial"/>
        </w:rPr>
      </w:pPr>
      <w:r w:rsidRPr="00066F8E">
        <w:rPr>
          <w:rFonts w:eastAsia="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rPr>
          <w:rFonts w:cs="Arial"/>
          <w:highlight w:val="yellow"/>
        </w:rPr>
      </w:pPr>
    </w:p>
    <w:p w14:paraId="1CBF1A16" w14:textId="17631228" w:rsidR="0004048F" w:rsidRPr="00066F8E" w:rsidRDefault="005020E6" w:rsidP="00626630">
      <w:pPr>
        <w:pStyle w:val="Kop2"/>
      </w:pPr>
      <w:bookmarkStart w:id="430" w:name="_Toc6993792"/>
      <w:bookmarkStart w:id="431" w:name="_Toc159852128"/>
      <w:r w:rsidRPr="00066F8E">
        <w:t>VOORWAARDEN BETREFFENDE HET PERSONEEL EN STRIJD TEGEN SOCIALE FRAUDE</w:t>
      </w:r>
      <w:bookmarkEnd w:id="430"/>
      <w:r w:rsidRPr="00066F8E">
        <w:t xml:space="preserve"> – </w:t>
      </w:r>
      <w:r w:rsidRPr="00066F8E">
        <w:rPr>
          <w:caps w:val="0"/>
        </w:rPr>
        <w:t>NON-DISCRIMINATIE</w:t>
      </w:r>
      <w:bookmarkEnd w:id="431"/>
    </w:p>
    <w:p w14:paraId="5DB55DE3" w14:textId="71F6B9C5"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rPr>
          <w:rFonts w:cs="Arial"/>
        </w:rPr>
      </w:pPr>
    </w:p>
    <w:p w14:paraId="4C1C6D44" w14:textId="21419FA6" w:rsidR="0004048F" w:rsidRPr="00066F8E" w:rsidRDefault="5DAA6DCC" w:rsidP="00EF5520">
      <w:pPr>
        <w:rPr>
          <w:rFonts w:eastAsia="FlandersArtSans-Regular,Arial" w:cs="FlandersArtSans-Regular,Arial"/>
        </w:rPr>
      </w:pPr>
      <w:r w:rsidRPr="00066F8E">
        <w:rPr>
          <w:rFonts w:eastAsia="FlandersArtSans-Regular" w:cs="FlandersArtSans-Regular"/>
        </w:rPr>
        <w:lastRenderedPageBreak/>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w:t>
      </w:r>
    </w:p>
    <w:p w14:paraId="7998AB55" w14:textId="77777777" w:rsidR="0004048F" w:rsidRPr="00066F8E" w:rsidRDefault="0004048F" w:rsidP="00EF5520">
      <w:pPr>
        <w:rPr>
          <w:rFonts w:cs="Arial"/>
        </w:rPr>
      </w:pPr>
    </w:p>
    <w:p w14:paraId="70F1CFB7" w14:textId="6D965820"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cs="Arial"/>
        </w:rPr>
      </w:pPr>
    </w:p>
    <w:p w14:paraId="1C845A39" w14:textId="471BC9F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Indien een personeelslid van de </w:t>
      </w:r>
      <w:r w:rsidR="00321596" w:rsidRPr="00066F8E">
        <w:rPr>
          <w:rFonts w:eastAsia="FlandersArtSans-Regular" w:cs="FlandersArtSans-Regular"/>
        </w:rPr>
        <w:t>opdrachtnemer</w:t>
      </w:r>
      <w:r w:rsidRPr="00066F8E">
        <w:rPr>
          <w:rFonts w:eastAsia="FlandersArtSans-Regular" w:cs="FlandersArtSans-Regular"/>
        </w:rPr>
        <w:t xml:space="preserve"> zich tijdens de uitvoering van de opdracht schuldig maakt aan discriminatie, pestgedrag, geweld of ongewenst seksueel gedrag, zal de </w:t>
      </w:r>
      <w:r w:rsidR="00321596" w:rsidRPr="00066F8E">
        <w:rPr>
          <w:rFonts w:eastAsia="FlandersArtSans-Regular" w:cs="FlandersArtSans-Regular"/>
        </w:rPr>
        <w:t>opdrachtnemer</w:t>
      </w:r>
      <w:r w:rsidRPr="00066F8E">
        <w:rPr>
          <w:rFonts w:eastAsia="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cs="Arial"/>
          <w:lang w:val="nl-NL"/>
        </w:rPr>
      </w:pPr>
    </w:p>
    <w:p w14:paraId="0C3919FF" w14:textId="094AC4A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cs="Arial"/>
        </w:rPr>
      </w:pPr>
    </w:p>
    <w:p w14:paraId="7378E2FD" w14:textId="1465E07B"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 w14:paraId="0F329F30" w14:textId="28F98E9D" w:rsidR="0004048F" w:rsidRPr="00066F8E" w:rsidRDefault="5DAA6DCC" w:rsidP="5DAA6DCC">
      <w:pPr>
        <w:rPr>
          <w:rFonts w:eastAsia="FlandersArtSans-Regular" w:cs="FlandersArtSans-Regular"/>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rPr>
          <w:rFonts w:cs="Arial"/>
          <w:szCs w:val="20"/>
        </w:rPr>
      </w:pPr>
      <w:bookmarkStart w:id="432" w:name="_Toc18322131"/>
      <w:bookmarkStart w:id="433" w:name="_Toc18322227"/>
      <w:bookmarkStart w:id="434" w:name="_Toc18322132"/>
      <w:bookmarkStart w:id="435" w:name="_Toc18322228"/>
      <w:bookmarkStart w:id="436" w:name="_Toc18322133"/>
      <w:bookmarkStart w:id="437" w:name="_Toc18322229"/>
      <w:bookmarkStart w:id="438" w:name="_Toc18322134"/>
      <w:bookmarkStart w:id="439" w:name="_Toc18322230"/>
      <w:bookmarkStart w:id="440" w:name="_Toc18322135"/>
      <w:bookmarkStart w:id="441" w:name="_Toc18322231"/>
      <w:bookmarkStart w:id="442" w:name="_Toc18322136"/>
      <w:bookmarkStart w:id="443" w:name="_Toc18322232"/>
      <w:bookmarkEnd w:id="432"/>
      <w:bookmarkEnd w:id="433"/>
      <w:bookmarkEnd w:id="434"/>
      <w:bookmarkEnd w:id="435"/>
      <w:bookmarkEnd w:id="436"/>
      <w:bookmarkEnd w:id="437"/>
      <w:bookmarkEnd w:id="438"/>
      <w:bookmarkEnd w:id="439"/>
      <w:bookmarkEnd w:id="440"/>
      <w:bookmarkEnd w:id="441"/>
      <w:bookmarkEnd w:id="442"/>
      <w:bookmarkEnd w:id="443"/>
    </w:p>
    <w:p w14:paraId="633409AF" w14:textId="77777777" w:rsidR="00D01EDD" w:rsidRPr="00066F8E" w:rsidRDefault="00D01EDD" w:rsidP="00D01EDD">
      <w:pPr>
        <w:tabs>
          <w:tab w:val="left" w:pos="851"/>
        </w:tabs>
        <w:spacing w:after="200" w:line="276" w:lineRule="auto"/>
        <w:rPr>
          <w:rFonts w:cs="Arial"/>
          <w:szCs w:val="20"/>
        </w:rPr>
      </w:pPr>
    </w:p>
    <w:p w14:paraId="6AD77148" w14:textId="77777777" w:rsidR="00907615" w:rsidRPr="00066F8E" w:rsidRDefault="00907615" w:rsidP="0004048F">
      <w:pPr>
        <w:spacing w:after="200" w:line="276" w:lineRule="auto"/>
        <w:contextualSpacing w:val="0"/>
        <w:sectPr w:rsidR="00907615" w:rsidRPr="00066F8E" w:rsidSect="00743C8A">
          <w:headerReference w:type="even" r:id="rId50"/>
          <w:headerReference w:type="default" r:id="rId51"/>
          <w:footerReference w:type="even" r:id="rId52"/>
          <w:footerReference w:type="default" r:id="rId53"/>
          <w:pgSz w:w="11906" w:h="16838" w:code="9"/>
          <w:pgMar w:top="2211" w:right="851" w:bottom="2552" w:left="1134" w:header="567" w:footer="567" w:gutter="0"/>
          <w:pgNumType w:start="1"/>
          <w:cols w:space="708"/>
          <w:formProt w:val="0"/>
          <w:docGrid w:linePitch="360"/>
        </w:sectPr>
      </w:pPr>
    </w:p>
    <w:p w14:paraId="3C0D43CA" w14:textId="243BC102" w:rsidR="00377649" w:rsidRPr="00E6233B" w:rsidRDefault="00D01EDD" w:rsidP="00E6233B">
      <w:pPr>
        <w:pStyle w:val="Kop1"/>
      </w:pPr>
      <w:bookmarkStart w:id="444" w:name="_Toc159852129"/>
      <w:r w:rsidRPr="00E6233B">
        <w:lastRenderedPageBreak/>
        <w:t>BIJLAGEN</w:t>
      </w:r>
      <w:bookmarkEnd w:id="444"/>
    </w:p>
    <w:p w14:paraId="75359B86" w14:textId="5900CC4E" w:rsidR="00800251" w:rsidRPr="001C6A5C" w:rsidRDefault="00800251" w:rsidP="00D01EDD">
      <w:pPr>
        <w:rPr>
          <w:rFonts w:cs="Arial"/>
          <w:i/>
          <w:iCs/>
        </w:rPr>
      </w:pPr>
      <w:bookmarkStart w:id="445" w:name="_Hlk17206382"/>
      <w:r w:rsidRPr="001C6A5C">
        <w:rPr>
          <w:rFonts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cs="Arial"/>
          <w:i/>
          <w:iCs/>
          <w:highlight w:val="yellow"/>
        </w:rPr>
        <w:t xml:space="preserve"> De inschrijver krijgt ook nog een overzicht van welke stukken hij aan zijn offerte moet toevoegen, in de tabel achteraan het offerteformulier.</w:t>
      </w:r>
      <w:r w:rsidRPr="001C6A5C">
        <w:rPr>
          <w:rFonts w:cs="Arial"/>
          <w:i/>
          <w:iCs/>
          <w:highlight w:val="yellow"/>
        </w:rPr>
        <w:t>)</w:t>
      </w:r>
    </w:p>
    <w:p w14:paraId="1C3E030B" w14:textId="77777777" w:rsidR="00800251" w:rsidRDefault="00800251" w:rsidP="00D01EDD">
      <w:pPr>
        <w:rPr>
          <w:rFonts w:cs="Arial"/>
        </w:rPr>
      </w:pPr>
    </w:p>
    <w:p w14:paraId="63E30222" w14:textId="249C538D" w:rsidR="00D01EDD" w:rsidRPr="00066F8E" w:rsidRDefault="00D01EDD" w:rsidP="00D01EDD">
      <w:pPr>
        <w:rPr>
          <w:rFonts w:cs="Arial"/>
        </w:rPr>
      </w:pPr>
      <w:r w:rsidRPr="00066F8E">
        <w:rPr>
          <w:rFonts w:cs="Arial"/>
        </w:rPr>
        <w:t>Overzicht van de bijlagen:</w:t>
      </w:r>
    </w:p>
    <w:p w14:paraId="16D5AC91" w14:textId="77777777" w:rsidR="00D01EDD" w:rsidRPr="00066F8E" w:rsidRDefault="00D01EDD" w:rsidP="00D01EDD">
      <w:pPr>
        <w:rPr>
          <w:rFonts w:cs="Arial"/>
        </w:rPr>
      </w:pPr>
      <w:r w:rsidRPr="00066F8E">
        <w:rPr>
          <w:rFonts w:cs="Arial"/>
          <w:highlight w:val="yellow"/>
        </w:rPr>
        <w:t>…</w:t>
      </w:r>
    </w:p>
    <w:bookmarkEnd w:id="445"/>
    <w:p w14:paraId="00F682C2" w14:textId="77777777" w:rsidR="00D01EDD" w:rsidRPr="00066F8E" w:rsidRDefault="00D01EDD" w:rsidP="0004048F">
      <w:pPr>
        <w:rPr>
          <w:rFonts w:cs="Arial"/>
        </w:rPr>
      </w:pPr>
    </w:p>
    <w:p w14:paraId="68A62C6A" w14:textId="77777777" w:rsidR="00D01EDD" w:rsidRPr="00066F8E" w:rsidRDefault="00D01EDD" w:rsidP="0004048F">
      <w:pPr>
        <w:rPr>
          <w:rFonts w:cs="Arial"/>
        </w:rPr>
      </w:pPr>
    </w:p>
    <w:p w14:paraId="74D981F0" w14:textId="7F92C144" w:rsidR="00D01EDD" w:rsidRPr="00066F8E" w:rsidRDefault="00D01EDD" w:rsidP="0004048F">
      <w:pPr>
        <w:rPr>
          <w:rFonts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46" w:name="_Toc434325184"/>
      <w:bookmarkStart w:id="447" w:name="_Toc434486207"/>
      <w:bookmarkStart w:id="448" w:name="_Toc159852130"/>
      <w:r w:rsidRPr="00066F8E">
        <w:rPr>
          <w:rFonts w:ascii="FlandersArtSans-Regular" w:hAnsi="FlandersArtSans-Regular"/>
          <w:sz w:val="48"/>
          <w:szCs w:val="48"/>
        </w:rPr>
        <w:lastRenderedPageBreak/>
        <w:t>OFFERTEFORMULIER</w:t>
      </w:r>
      <w:bookmarkEnd w:id="446"/>
      <w:bookmarkEnd w:id="447"/>
      <w:bookmarkEnd w:id="448"/>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C8754C3" w14:textId="77777777" w:rsidR="0004048F" w:rsidRPr="00066F8E" w:rsidRDefault="0004048F" w:rsidP="0004048F">
      <w:pPr>
        <w:tabs>
          <w:tab w:val="left" w:pos="-1440"/>
          <w:tab w:val="left" w:pos="-720"/>
        </w:tabs>
        <w:rPr>
          <w:rFonts w:cs="Arial"/>
        </w:rPr>
      </w:pPr>
    </w:p>
    <w:p w14:paraId="5ECB94BB" w14:textId="77777777" w:rsidR="0004048F" w:rsidRPr="00066F8E" w:rsidRDefault="0004048F" w:rsidP="0004048F">
      <w:pPr>
        <w:tabs>
          <w:tab w:val="left" w:pos="-1440"/>
          <w:tab w:val="left" w:pos="-720"/>
        </w:tabs>
        <w:rPr>
          <w:rFonts w:cs="Arial"/>
        </w:rPr>
      </w:pPr>
    </w:p>
    <w:p w14:paraId="4315A63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cs="Arial"/>
        </w:rPr>
      </w:pPr>
    </w:p>
    <w:p w14:paraId="34B57519" w14:textId="77777777" w:rsidR="00321596" w:rsidRPr="00066F8E" w:rsidRDefault="00321596" w:rsidP="00321596">
      <w:pPr>
        <w:tabs>
          <w:tab w:val="left" w:pos="-1440"/>
          <w:tab w:val="left" w:pos="-720"/>
        </w:tabs>
        <w:rPr>
          <w:rFonts w:cs="Arial"/>
          <w:b/>
        </w:rPr>
      </w:pPr>
      <w:r w:rsidRPr="00066F8E">
        <w:rPr>
          <w:rFonts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cs="Arial"/>
        </w:rPr>
      </w:pPr>
    </w:p>
    <w:p w14:paraId="07517612" w14:textId="77777777" w:rsidR="00321596" w:rsidRPr="00066F8E" w:rsidRDefault="00321596" w:rsidP="00321596">
      <w:pPr>
        <w:tabs>
          <w:tab w:val="left" w:pos="-1440"/>
          <w:tab w:val="left" w:pos="-720"/>
          <w:tab w:val="left" w:pos="709"/>
        </w:tabs>
        <w:rPr>
          <w:rFonts w:eastAsia="FlandersArtSans-Regular" w:cs="FlandersArtSans-Regular"/>
        </w:rPr>
      </w:pPr>
      <w:r w:rsidRPr="00066F8E">
        <w:rPr>
          <w:rFonts w:eastAsia="FlandersArtSans-Regular" w:cs="FlandersArtSans-Regular"/>
        </w:rPr>
        <w:t>(    )</w:t>
      </w:r>
      <w:r w:rsidRPr="00066F8E">
        <w:rPr>
          <w:rFonts w:eastAsia="FlandersArtSans-Regular" w:cs="FlandersArtSans-Regular"/>
        </w:rPr>
        <w:tab/>
      </w:r>
      <w:r w:rsidRPr="00066F8E">
        <w:rPr>
          <w:rFonts w:cs="Arial"/>
        </w:rPr>
        <w:t xml:space="preserve">De </w:t>
      </w:r>
      <w:r w:rsidRPr="00066F8E">
        <w:rPr>
          <w:rFonts w:cs="Arial"/>
          <w:u w:val="single"/>
        </w:rPr>
        <w:t>natuurlijke persoon</w:t>
      </w:r>
      <w:r w:rsidRPr="00066F8E">
        <w:rPr>
          <w:rFonts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eastAsia="FlandersArtSans-Regular" w:cs="FlandersArtSans-Regular"/>
        </w:rPr>
      </w:pPr>
    </w:p>
    <w:p w14:paraId="273BCF59" w14:textId="77777777" w:rsidR="00321596" w:rsidRPr="00066F8E" w:rsidRDefault="00321596" w:rsidP="00321596">
      <w:pPr>
        <w:tabs>
          <w:tab w:val="left" w:pos="-1440"/>
          <w:tab w:val="left" w:pos="-720"/>
        </w:tabs>
        <w:rPr>
          <w:rFonts w:eastAsia="FlandersArtSans-Regular" w:cs="FlandersArtSans-Regular"/>
        </w:rPr>
      </w:pPr>
    </w:p>
    <w:p w14:paraId="3C8E5EAD" w14:textId="77777777" w:rsidR="00321596" w:rsidRPr="00066F8E" w:rsidRDefault="00321596" w:rsidP="00321596">
      <w:pPr>
        <w:tabs>
          <w:tab w:val="left" w:pos="-1440"/>
          <w:tab w:val="left" w:pos="-720"/>
        </w:tabs>
        <w:rPr>
          <w:rFonts w:eastAsia="FlandersArtSans-Regular" w:cs="FlandersArtSans-Regular"/>
        </w:rPr>
      </w:pPr>
    </w:p>
    <w:p w14:paraId="3CD2E86B" w14:textId="77777777" w:rsidR="00321596" w:rsidRPr="00066F8E" w:rsidRDefault="00321596" w:rsidP="00321596">
      <w:pPr>
        <w:tabs>
          <w:tab w:val="left" w:pos="-1440"/>
          <w:tab w:val="left" w:pos="-720"/>
        </w:tabs>
        <w:rPr>
          <w:rFonts w:eastAsia="FlandersArtSans-Regular" w:cs="FlandersArtSans-Regular"/>
        </w:rPr>
      </w:pPr>
    </w:p>
    <w:p w14:paraId="022B14FC" w14:textId="77777777" w:rsidR="00321596" w:rsidRPr="00066F8E" w:rsidRDefault="00321596" w:rsidP="00321596">
      <w:pPr>
        <w:tabs>
          <w:tab w:val="left" w:pos="-1440"/>
          <w:tab w:val="left" w:pos="-720"/>
        </w:tabs>
        <w:rPr>
          <w:rFonts w:eastAsia="FlandersArtSans-Regular" w:cs="FlandersArtSans-Regular"/>
        </w:rPr>
      </w:pPr>
    </w:p>
    <w:p w14:paraId="49D0BF4B" w14:textId="77777777" w:rsidR="00321596" w:rsidRPr="00066F8E" w:rsidRDefault="00321596" w:rsidP="00321596">
      <w:pPr>
        <w:tabs>
          <w:tab w:val="left" w:pos="-1440"/>
          <w:tab w:val="left" w:pos="-720"/>
        </w:tabs>
        <w:rPr>
          <w:rFonts w:eastAsia="FlandersArtSans-Regular" w:cs="FlandersArtSans-Regular"/>
        </w:rPr>
      </w:pPr>
    </w:p>
    <w:p w14:paraId="68477F7B" w14:textId="77777777" w:rsidR="00321596" w:rsidRPr="00066F8E" w:rsidRDefault="00321596" w:rsidP="00321596">
      <w:pPr>
        <w:tabs>
          <w:tab w:val="left" w:pos="-1440"/>
          <w:tab w:val="left" w:pos="-720"/>
          <w:tab w:val="left" w:pos="709"/>
        </w:tabs>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vennootschap</w:t>
      </w:r>
      <w:r w:rsidRPr="00066F8E">
        <w:rPr>
          <w:rFonts w:eastAsia="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cs="Arial"/>
        </w:rPr>
      </w:pPr>
    </w:p>
    <w:p w14:paraId="06BFE693" w14:textId="77777777" w:rsidR="00321596" w:rsidRPr="00066F8E" w:rsidRDefault="00321596" w:rsidP="00321596">
      <w:pPr>
        <w:tabs>
          <w:tab w:val="left" w:pos="-1440"/>
          <w:tab w:val="left" w:pos="-720"/>
        </w:tabs>
        <w:rPr>
          <w:rFonts w:cs="Arial"/>
        </w:rPr>
      </w:pPr>
    </w:p>
    <w:p w14:paraId="0AFD5911" w14:textId="77777777" w:rsidR="00321596" w:rsidRPr="00066F8E" w:rsidRDefault="00321596" w:rsidP="00321596">
      <w:pPr>
        <w:tabs>
          <w:tab w:val="left" w:pos="-1440"/>
          <w:tab w:val="left" w:pos="-720"/>
        </w:tabs>
        <w:rPr>
          <w:rFonts w:cs="Arial"/>
        </w:rPr>
      </w:pPr>
    </w:p>
    <w:p w14:paraId="344E957A" w14:textId="77777777" w:rsidR="00321596" w:rsidRPr="00066F8E" w:rsidRDefault="00321596" w:rsidP="00321596">
      <w:pPr>
        <w:tabs>
          <w:tab w:val="left" w:pos="-1440"/>
          <w:tab w:val="left" w:pos="-720"/>
        </w:tabs>
        <w:rPr>
          <w:rFonts w:cs="Arial"/>
        </w:rPr>
      </w:pPr>
    </w:p>
    <w:p w14:paraId="45C93AEB" w14:textId="77777777" w:rsidR="00321596" w:rsidRPr="00066F8E" w:rsidRDefault="00321596" w:rsidP="00321596">
      <w:pPr>
        <w:tabs>
          <w:tab w:val="left" w:pos="-1440"/>
          <w:tab w:val="left" w:pos="-720"/>
        </w:tabs>
        <w:rPr>
          <w:rFonts w:cs="Arial"/>
        </w:rPr>
      </w:pPr>
    </w:p>
    <w:p w14:paraId="53E61BCB" w14:textId="77777777" w:rsidR="00321596" w:rsidRPr="00066F8E" w:rsidRDefault="00321596" w:rsidP="00321596">
      <w:pPr>
        <w:tabs>
          <w:tab w:val="left" w:pos="-1440"/>
          <w:tab w:val="left" w:pos="-720"/>
        </w:tabs>
        <w:rPr>
          <w:rFonts w:cs="Arial"/>
        </w:rPr>
      </w:pPr>
    </w:p>
    <w:p w14:paraId="3DC50D18"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vertegenwoordigd door (naam, voornaam en functie van de vertegenwoordiger(s)) </w:t>
      </w:r>
      <w:bookmarkStart w:id="449" w:name="_Ref2167945"/>
      <w:r w:rsidRPr="00066F8E">
        <w:rPr>
          <w:rFonts w:eastAsia="FlandersArtSans-Regular" w:cs="FlandersArtSans-Regular"/>
          <w:vertAlign w:val="superscript"/>
        </w:rPr>
        <w:footnoteReference w:id="2"/>
      </w:r>
      <w:bookmarkEnd w:id="449"/>
      <w:r w:rsidRPr="00066F8E">
        <w:rPr>
          <w:rFonts w:eastAsia="FlandersArtSans-Regular" w:cs="FlandersArtSans-Regular"/>
        </w:rPr>
        <w:t xml:space="preserve"> </w:t>
      </w:r>
      <w:r w:rsidRPr="00066F8E">
        <w:rPr>
          <w:rFonts w:eastAsia="FlandersArtSans-Regular,Arial" w:cs="FlandersArtSans-Regular,Arial"/>
        </w:rPr>
        <w:t>:</w:t>
      </w:r>
    </w:p>
    <w:p w14:paraId="4B941D19" w14:textId="77777777" w:rsidR="00321596" w:rsidRPr="00066F8E" w:rsidRDefault="00321596" w:rsidP="00321596">
      <w:pPr>
        <w:tabs>
          <w:tab w:val="left" w:pos="-1440"/>
          <w:tab w:val="left" w:pos="-720"/>
        </w:tabs>
        <w:rPr>
          <w:rFonts w:cs="Arial"/>
        </w:rPr>
      </w:pPr>
    </w:p>
    <w:p w14:paraId="0C2D1796" w14:textId="77777777" w:rsidR="00321596" w:rsidRPr="00066F8E" w:rsidRDefault="00321596" w:rsidP="00321596">
      <w:pPr>
        <w:tabs>
          <w:tab w:val="left" w:pos="-1440"/>
          <w:tab w:val="left" w:pos="-720"/>
        </w:tabs>
        <w:rPr>
          <w:rFonts w:cs="Arial"/>
        </w:rPr>
      </w:pPr>
    </w:p>
    <w:p w14:paraId="38EE7E41" w14:textId="77777777" w:rsidR="00321596" w:rsidRPr="00066F8E" w:rsidRDefault="00321596" w:rsidP="00321596">
      <w:pPr>
        <w:tabs>
          <w:tab w:val="left" w:pos="-1440"/>
          <w:tab w:val="left" w:pos="-720"/>
        </w:tabs>
        <w:rPr>
          <w:rFonts w:cs="Arial"/>
        </w:rPr>
      </w:pPr>
    </w:p>
    <w:p w14:paraId="306E5643" w14:textId="77777777" w:rsidR="00321596" w:rsidRPr="00066F8E" w:rsidRDefault="00321596" w:rsidP="00321596">
      <w:pPr>
        <w:tabs>
          <w:tab w:val="left" w:pos="-1440"/>
          <w:tab w:val="left" w:pos="-720"/>
        </w:tabs>
        <w:rPr>
          <w:rFonts w:cs="Arial"/>
        </w:rPr>
      </w:pPr>
    </w:p>
    <w:p w14:paraId="13F0093B" w14:textId="77777777" w:rsidR="00321596" w:rsidRPr="00066F8E" w:rsidRDefault="00321596" w:rsidP="00321596">
      <w:pPr>
        <w:tabs>
          <w:tab w:val="left" w:pos="-1440"/>
          <w:tab w:val="left" w:pos="-720"/>
        </w:tabs>
        <w:rPr>
          <w:rFonts w:cs="Arial"/>
        </w:rPr>
      </w:pPr>
    </w:p>
    <w:p w14:paraId="7A9EDB72" w14:textId="77777777" w:rsidR="00321596" w:rsidRPr="00066F8E" w:rsidRDefault="00321596" w:rsidP="00321596">
      <w:pPr>
        <w:tabs>
          <w:tab w:val="left" w:pos="-1440"/>
          <w:tab w:val="left" w:pos="-720"/>
        </w:tabs>
        <w:rPr>
          <w:rFonts w:eastAsia="FlandersArtSans-Regular" w:cs="FlandersArtSans-Regular"/>
          <w:b/>
        </w:rPr>
      </w:pPr>
    </w:p>
    <w:p w14:paraId="3B559B67" w14:textId="77777777" w:rsidR="00321596" w:rsidRPr="00066F8E" w:rsidRDefault="00321596" w:rsidP="00321596">
      <w:pPr>
        <w:tabs>
          <w:tab w:val="left" w:pos="-1440"/>
          <w:tab w:val="left" w:pos="-720"/>
        </w:tabs>
        <w:rPr>
          <w:rFonts w:eastAsia="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combinatie zonder rechtspersoonlijkheid</w:t>
      </w:r>
      <w:r w:rsidRPr="00066F8E">
        <w:rPr>
          <w:rFonts w:eastAsia="FlandersArtSans-Regular" w:cs="FlandersArtSans-Regular"/>
        </w:rPr>
        <w:t xml:space="preserve">, die bestaat uit de natuurlijke </w:t>
      </w:r>
      <w:proofErr w:type="spellStart"/>
      <w:r w:rsidRPr="00066F8E">
        <w:rPr>
          <w:rFonts w:eastAsia="FlandersArtSans-Regular" w:cs="FlandersArtSans-Regular"/>
        </w:rPr>
        <w:t>perso</w:t>
      </w:r>
      <w:proofErr w:type="spellEnd"/>
      <w:r w:rsidRPr="00066F8E">
        <w:rPr>
          <w:rFonts w:eastAsia="FlandersArtSans-Regular" w:cs="FlandersArtSans-Regular"/>
        </w:rPr>
        <w:t xml:space="preserve">(o)n(en en/of de vennootschap(pen) (voor elke </w:t>
      </w:r>
      <w:bookmarkStart w:id="450" w:name="_Hlk71904741"/>
      <w:r w:rsidR="00633ACF" w:rsidRPr="00066F8E">
        <w:rPr>
          <w:rFonts w:eastAsia="FlandersArtSans-Regular" w:cs="FlandersArtSans-Regular"/>
        </w:rPr>
        <w:t>onderneming</w:t>
      </w:r>
      <w:bookmarkEnd w:id="450"/>
      <w:r w:rsidR="00633ACF" w:rsidRPr="00066F8E">
        <w:rPr>
          <w:rFonts w:eastAsia="FlandersArtSans-Regular" w:cs="FlandersArtSans-Regular"/>
        </w:rPr>
        <w:t xml:space="preserve"> </w:t>
      </w:r>
      <w:r w:rsidRPr="00066F8E">
        <w:rPr>
          <w:rFonts w:eastAsia="FlandersArtSans-Regular" w:cs="FlandersArtSans-Regular"/>
        </w:rPr>
        <w:t xml:space="preserve">dezelfde gegevens als hierboven) </w:t>
      </w:r>
      <w:r w:rsidRPr="00066F8E">
        <w:rPr>
          <w:rFonts w:eastAsia="FlandersArtSans-Regular" w:cs="FlandersArtSans-Regular"/>
          <w:vertAlign w:val="superscript"/>
        </w:rPr>
        <w:fldChar w:fldCharType="begin"/>
      </w:r>
      <w:r w:rsidRPr="00066F8E">
        <w:rPr>
          <w:rFonts w:eastAsia="FlandersArtSans-Regular" w:cs="FlandersArtSans-Regular"/>
          <w:vertAlign w:val="superscript"/>
        </w:rPr>
        <w:instrText xml:space="preserve"> NOTEREF _Ref2167945 \h  \* MERGEFORMAT </w:instrText>
      </w:r>
      <w:r w:rsidRPr="00066F8E">
        <w:rPr>
          <w:rFonts w:eastAsia="FlandersArtSans-Regular" w:cs="FlandersArtSans-Regular"/>
          <w:vertAlign w:val="superscript"/>
        </w:rPr>
      </w:r>
      <w:r w:rsidRPr="00066F8E">
        <w:rPr>
          <w:rFonts w:eastAsia="FlandersArtSans-Regular" w:cs="FlandersArtSans-Regular"/>
          <w:vertAlign w:val="superscript"/>
        </w:rPr>
        <w:fldChar w:fldCharType="separate"/>
      </w:r>
      <w:r w:rsidRPr="00066F8E">
        <w:rPr>
          <w:rFonts w:eastAsia="FlandersArtSans-Regular" w:cs="FlandersArtSans-Regular"/>
          <w:vertAlign w:val="superscript"/>
        </w:rPr>
        <w:t>1</w:t>
      </w:r>
      <w:r w:rsidRPr="00066F8E">
        <w:rPr>
          <w:rFonts w:eastAsia="FlandersArtSans-Regular" w:cs="FlandersArtSans-Regular"/>
          <w:vertAlign w:val="superscript"/>
        </w:rPr>
        <w:fldChar w:fldCharType="end"/>
      </w:r>
      <w:r w:rsidRPr="00066F8E">
        <w:rPr>
          <w:rFonts w:eastAsia="FlandersArtSans-Regular" w:cs="FlandersArtSans-Regular"/>
        </w:rPr>
        <w:t xml:space="preserve"> </w:t>
      </w:r>
      <w:r w:rsidRPr="00066F8E">
        <w:rPr>
          <w:rFonts w:eastAsia="FlandersArtSans-Regular,Arial" w:cs="FlandersArtSans-Regular,Arial"/>
        </w:rPr>
        <w:t>:</w:t>
      </w:r>
    </w:p>
    <w:p w14:paraId="12A89261" w14:textId="77777777" w:rsidR="00321596" w:rsidRPr="00066F8E" w:rsidRDefault="00321596" w:rsidP="00321596">
      <w:pPr>
        <w:tabs>
          <w:tab w:val="left" w:pos="-1440"/>
          <w:tab w:val="left" w:pos="-720"/>
        </w:tabs>
        <w:rPr>
          <w:rFonts w:cs="Arial"/>
        </w:rPr>
      </w:pPr>
    </w:p>
    <w:p w14:paraId="680459BE" w14:textId="77777777" w:rsidR="00321596" w:rsidRPr="00066F8E" w:rsidRDefault="00321596" w:rsidP="00321596">
      <w:pPr>
        <w:tabs>
          <w:tab w:val="left" w:pos="-1440"/>
          <w:tab w:val="left" w:pos="-720"/>
        </w:tabs>
        <w:rPr>
          <w:rFonts w:cs="Arial"/>
        </w:rPr>
      </w:pPr>
    </w:p>
    <w:p w14:paraId="09F3CB4F" w14:textId="77777777" w:rsidR="00321596" w:rsidRPr="00066F8E" w:rsidRDefault="00321596" w:rsidP="00321596">
      <w:pPr>
        <w:tabs>
          <w:tab w:val="left" w:pos="-1440"/>
          <w:tab w:val="left" w:pos="-720"/>
        </w:tabs>
        <w:rPr>
          <w:rFonts w:cs="Arial"/>
        </w:rPr>
      </w:pPr>
    </w:p>
    <w:p w14:paraId="68CB3DC9" w14:textId="77777777" w:rsidR="00321596" w:rsidRPr="00066F8E" w:rsidRDefault="00321596" w:rsidP="00321596">
      <w:pPr>
        <w:tabs>
          <w:tab w:val="left" w:pos="-1440"/>
          <w:tab w:val="left" w:pos="-720"/>
        </w:tabs>
        <w:rPr>
          <w:rFonts w:cs="Arial"/>
        </w:rPr>
      </w:pPr>
    </w:p>
    <w:p w14:paraId="580E28AD" w14:textId="77777777" w:rsidR="00321596" w:rsidRPr="00066F8E" w:rsidRDefault="00321596" w:rsidP="00321596">
      <w:pPr>
        <w:tabs>
          <w:tab w:val="left" w:pos="-1440"/>
          <w:tab w:val="left" w:pos="-720"/>
        </w:tabs>
        <w:rPr>
          <w:rFonts w:cs="Arial"/>
        </w:rPr>
      </w:pPr>
    </w:p>
    <w:p w14:paraId="323B5AD4" w14:textId="77777777" w:rsidR="00321596" w:rsidRPr="00066F8E" w:rsidRDefault="00321596" w:rsidP="00321596">
      <w:pPr>
        <w:tabs>
          <w:tab w:val="left" w:pos="-1440"/>
          <w:tab w:val="left" w:pos="-720"/>
        </w:tabs>
        <w:rPr>
          <w:rFonts w:cs="Arial"/>
        </w:rPr>
      </w:pPr>
    </w:p>
    <w:p w14:paraId="2A1832A9" w14:textId="77777777" w:rsidR="00321596" w:rsidRPr="00066F8E" w:rsidRDefault="00321596" w:rsidP="00321596">
      <w:pPr>
        <w:tabs>
          <w:tab w:val="left" w:pos="-1440"/>
          <w:tab w:val="left" w:pos="-720"/>
        </w:tabs>
        <w:rPr>
          <w:rFonts w:cs="Arial"/>
        </w:rPr>
      </w:pPr>
    </w:p>
    <w:p w14:paraId="7D5C4758" w14:textId="77777777" w:rsidR="00321596" w:rsidRPr="00066F8E" w:rsidRDefault="00321596" w:rsidP="00321596">
      <w:pPr>
        <w:tabs>
          <w:tab w:val="left" w:pos="-1440"/>
          <w:tab w:val="left" w:pos="-720"/>
        </w:tabs>
        <w:rPr>
          <w:rFonts w:cs="Arial"/>
        </w:rPr>
      </w:pPr>
    </w:p>
    <w:p w14:paraId="582A05E2" w14:textId="77777777" w:rsidR="00321596" w:rsidRPr="00066F8E" w:rsidRDefault="00321596" w:rsidP="00321596">
      <w:pPr>
        <w:tabs>
          <w:tab w:val="left" w:pos="-1440"/>
          <w:tab w:val="left" w:pos="-720"/>
        </w:tabs>
        <w:rPr>
          <w:rFonts w:cs="Arial"/>
        </w:rPr>
      </w:pPr>
    </w:p>
    <w:p w14:paraId="5F30A650" w14:textId="77777777" w:rsidR="00321596" w:rsidRPr="00066F8E" w:rsidRDefault="00321596" w:rsidP="00321596">
      <w:pPr>
        <w:tabs>
          <w:tab w:val="left" w:pos="-1440"/>
          <w:tab w:val="left" w:pos="-720"/>
        </w:tabs>
        <w:rPr>
          <w:rFonts w:cs="Arial"/>
        </w:rPr>
      </w:pPr>
    </w:p>
    <w:p w14:paraId="68692486"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cs="Arial"/>
        </w:rPr>
      </w:pPr>
    </w:p>
    <w:p w14:paraId="5499FFCA" w14:textId="77777777" w:rsidR="00321596" w:rsidRPr="00066F8E" w:rsidRDefault="00321596" w:rsidP="00321596">
      <w:pPr>
        <w:tabs>
          <w:tab w:val="left" w:pos="-1440"/>
          <w:tab w:val="left" w:pos="-720"/>
        </w:tabs>
        <w:rPr>
          <w:rFonts w:cs="Arial"/>
        </w:rPr>
      </w:pPr>
    </w:p>
    <w:p w14:paraId="32F6DB19" w14:textId="77777777" w:rsidR="00321596" w:rsidRPr="00066F8E" w:rsidRDefault="00321596" w:rsidP="00321596">
      <w:pPr>
        <w:tabs>
          <w:tab w:val="left" w:pos="-1440"/>
          <w:tab w:val="left" w:pos="-720"/>
        </w:tabs>
        <w:rPr>
          <w:rFonts w:cs="Arial"/>
        </w:rPr>
      </w:pPr>
    </w:p>
    <w:p w14:paraId="43402B71" w14:textId="77777777" w:rsidR="00321596" w:rsidRPr="00066F8E" w:rsidRDefault="00321596" w:rsidP="00321596">
      <w:pPr>
        <w:tabs>
          <w:tab w:val="left" w:pos="-1440"/>
          <w:tab w:val="left" w:pos="-720"/>
        </w:tabs>
        <w:rPr>
          <w:rFonts w:cs="Arial"/>
        </w:rPr>
      </w:pPr>
    </w:p>
    <w:p w14:paraId="0FCF7455"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cs="Arial"/>
        </w:rPr>
      </w:pPr>
    </w:p>
    <w:p w14:paraId="58251CBD" w14:textId="77777777" w:rsidR="00321596" w:rsidRPr="00066F8E" w:rsidRDefault="00321596" w:rsidP="00321596">
      <w:pPr>
        <w:tabs>
          <w:tab w:val="left" w:pos="-1440"/>
          <w:tab w:val="left" w:pos="-720"/>
        </w:tabs>
        <w:rPr>
          <w:rFonts w:cs="Arial"/>
          <w:i/>
        </w:rPr>
      </w:pPr>
      <w:r w:rsidRPr="00066F8E">
        <w:rPr>
          <w:rFonts w:cs="Arial"/>
          <w:i/>
          <w:highlight w:val="yellow"/>
        </w:rPr>
        <w:t xml:space="preserve">(Pas het onderstaande eventueel aan om beter aan te sluiten bij uw opdracht en de wijze waarop de prijs gevraagd wordt. Bijvoorbeeld wanneer een </w:t>
      </w:r>
      <w:proofErr w:type="spellStart"/>
      <w:r w:rsidRPr="00066F8E">
        <w:rPr>
          <w:rFonts w:cs="Arial"/>
          <w:i/>
          <w:highlight w:val="yellow"/>
        </w:rPr>
        <w:t>uurprijs</w:t>
      </w:r>
      <w:proofErr w:type="spellEnd"/>
      <w:r w:rsidRPr="00066F8E">
        <w:rPr>
          <w:rFonts w:cs="Arial"/>
          <w:i/>
          <w:highlight w:val="yellow"/>
        </w:rPr>
        <w:t xml:space="preserve"> gevraagd wordt of een kortingspercentage.)</w:t>
      </w:r>
    </w:p>
    <w:p w14:paraId="22CC64B7" w14:textId="36401931"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exclusief </w:t>
      </w:r>
      <w:r w:rsidR="00DA394F">
        <w:rPr>
          <w:rFonts w:eastAsia="FlandersArtSans-Regular" w:cs="FlandersArtSans-Regular"/>
        </w:rPr>
        <w:t>btw</w:t>
      </w:r>
      <w:r w:rsidRPr="00066F8E">
        <w:rPr>
          <w:rFonts w:eastAsia="FlandersArtSans-Regular" w:cs="FlandersArtSans-Regular"/>
        </w:rPr>
        <w:t>, in euro):</w:t>
      </w:r>
    </w:p>
    <w:p w14:paraId="16408318" w14:textId="77777777" w:rsidR="00321596" w:rsidRPr="00066F8E" w:rsidRDefault="00321596" w:rsidP="00321596">
      <w:pPr>
        <w:tabs>
          <w:tab w:val="left" w:pos="-1440"/>
          <w:tab w:val="left" w:pos="-720"/>
        </w:tabs>
        <w:rPr>
          <w:rFonts w:cs="Arial"/>
        </w:rPr>
      </w:pPr>
    </w:p>
    <w:p w14:paraId="43F1F58D" w14:textId="77777777" w:rsidR="00321596" w:rsidRPr="00066F8E" w:rsidRDefault="00321596" w:rsidP="00321596">
      <w:pPr>
        <w:tabs>
          <w:tab w:val="left" w:pos="-1440"/>
          <w:tab w:val="left" w:pos="-720"/>
        </w:tabs>
        <w:rPr>
          <w:rFonts w:cs="Arial"/>
        </w:rPr>
      </w:pPr>
    </w:p>
    <w:p w14:paraId="34660727" w14:textId="1EA0409D"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-tarief):  ……… %</w:t>
      </w:r>
    </w:p>
    <w:p w14:paraId="492D3058" w14:textId="77777777" w:rsidR="00321596" w:rsidRPr="00066F8E" w:rsidRDefault="00321596" w:rsidP="00321596">
      <w:pPr>
        <w:tabs>
          <w:tab w:val="left" w:pos="-1440"/>
          <w:tab w:val="left" w:pos="-720"/>
        </w:tabs>
        <w:rPr>
          <w:rFonts w:cs="Arial"/>
        </w:rPr>
      </w:pPr>
    </w:p>
    <w:p w14:paraId="65A47D41" w14:textId="6C5D7780"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-bedrag, in euro):</w:t>
      </w:r>
    </w:p>
    <w:p w14:paraId="726605EB" w14:textId="77777777" w:rsidR="00321596" w:rsidRPr="00066F8E" w:rsidRDefault="00321596" w:rsidP="00321596">
      <w:pPr>
        <w:tabs>
          <w:tab w:val="left" w:pos="-1440"/>
          <w:tab w:val="left" w:pos="-720"/>
        </w:tabs>
        <w:rPr>
          <w:rFonts w:cs="Arial"/>
        </w:rPr>
      </w:pPr>
    </w:p>
    <w:p w14:paraId="4EFE0A5F" w14:textId="77777777" w:rsidR="00321596" w:rsidRPr="00066F8E" w:rsidRDefault="00321596" w:rsidP="00321596">
      <w:pPr>
        <w:tabs>
          <w:tab w:val="left" w:pos="-1440"/>
          <w:tab w:val="left" w:pos="-720"/>
        </w:tabs>
        <w:rPr>
          <w:rFonts w:cs="Arial"/>
        </w:rPr>
      </w:pPr>
    </w:p>
    <w:p w14:paraId="02E0BE0D" w14:textId="4285D2B5"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inclusief </w:t>
      </w:r>
      <w:r w:rsidR="00DA394F">
        <w:rPr>
          <w:rFonts w:eastAsia="FlandersArtSans-Regular" w:cs="FlandersArtSans-Regular"/>
        </w:rPr>
        <w:t>btw</w:t>
      </w:r>
      <w:r w:rsidRPr="00066F8E">
        <w:rPr>
          <w:rFonts w:eastAsia="FlandersArtSans-Regular" w:cs="FlandersArtSans-Regular"/>
        </w:rPr>
        <w:t>, in euro):</w:t>
      </w:r>
    </w:p>
    <w:p w14:paraId="02E79C8B" w14:textId="77777777" w:rsidR="00321596" w:rsidRPr="00066F8E" w:rsidRDefault="00321596" w:rsidP="00321596">
      <w:pPr>
        <w:tabs>
          <w:tab w:val="left" w:pos="-1440"/>
          <w:tab w:val="left" w:pos="-720"/>
        </w:tabs>
        <w:rPr>
          <w:rFonts w:cs="Arial"/>
        </w:rPr>
      </w:pPr>
    </w:p>
    <w:p w14:paraId="0A6D2D3C" w14:textId="77777777" w:rsidR="00321596" w:rsidRPr="00066F8E" w:rsidRDefault="00321596" w:rsidP="00321596">
      <w:pPr>
        <w:tabs>
          <w:tab w:val="left" w:pos="-1440"/>
          <w:tab w:val="left" w:pos="-720"/>
        </w:tabs>
        <w:rPr>
          <w:rFonts w:cs="Arial"/>
        </w:rPr>
      </w:pPr>
    </w:p>
    <w:p w14:paraId="196D0BC5" w14:textId="773181B9"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letters, inclusief </w:t>
      </w:r>
      <w:r w:rsidR="00DA394F">
        <w:rPr>
          <w:rFonts w:eastAsia="FlandersArtSans-Regular" w:cs="FlandersArtSans-Regular"/>
        </w:rPr>
        <w:t>btw</w:t>
      </w:r>
      <w:r w:rsidRPr="00066F8E">
        <w:rPr>
          <w:rFonts w:eastAsia="FlandersArtSans-Regular" w:cs="FlandersArtSans-Regular"/>
        </w:rPr>
        <w:t>, in euro):</w:t>
      </w:r>
    </w:p>
    <w:p w14:paraId="07694088" w14:textId="77777777" w:rsidR="00321596" w:rsidRPr="00066F8E" w:rsidRDefault="00321596" w:rsidP="00321596">
      <w:pPr>
        <w:tabs>
          <w:tab w:val="left" w:pos="-1440"/>
          <w:tab w:val="left" w:pos="-720"/>
        </w:tabs>
        <w:rPr>
          <w:rFonts w:cs="Arial"/>
        </w:rPr>
      </w:pPr>
    </w:p>
    <w:p w14:paraId="039B3758" w14:textId="77777777" w:rsidR="0004048F" w:rsidRPr="00066F8E" w:rsidRDefault="0004048F" w:rsidP="0004048F">
      <w:pPr>
        <w:tabs>
          <w:tab w:val="left" w:pos="-1440"/>
          <w:tab w:val="left" w:pos="-720"/>
        </w:tabs>
        <w:rPr>
          <w:rFonts w:cs="Arial"/>
        </w:rPr>
      </w:pPr>
    </w:p>
    <w:p w14:paraId="74A6E962" w14:textId="77777777" w:rsidR="0004048F" w:rsidRPr="00066F8E" w:rsidRDefault="0004048F" w:rsidP="0004048F">
      <w:pPr>
        <w:tabs>
          <w:tab w:val="left" w:pos="-1440"/>
          <w:tab w:val="left" w:pos="-720"/>
        </w:tabs>
        <w:rPr>
          <w:rFonts w:cs="Arial"/>
        </w:rPr>
      </w:pPr>
      <w:r w:rsidRPr="00066F8E">
        <w:rPr>
          <w:rFonts w:cs="Arial"/>
        </w:rPr>
        <w:t xml:space="preserve"> </w:t>
      </w:r>
    </w:p>
    <w:p w14:paraId="42543A34" w14:textId="77777777" w:rsidR="0004048F" w:rsidRPr="00066F8E" w:rsidRDefault="0004048F" w:rsidP="0004048F">
      <w:pPr>
        <w:tabs>
          <w:tab w:val="left" w:pos="-1440"/>
          <w:tab w:val="left" w:pos="-720"/>
        </w:tabs>
        <w:rPr>
          <w:rFonts w:cs="Arial"/>
        </w:rPr>
      </w:pPr>
    </w:p>
    <w:p w14:paraId="3449C26B"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cs="Arial"/>
        </w:rPr>
      </w:pPr>
    </w:p>
    <w:p w14:paraId="7F0A9BA3" w14:textId="380D3F9A"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(in geval van combinatie zonder rechtspersoonlijkheid afzonderlijk voor elke </w:t>
      </w:r>
      <w:r w:rsidR="00633ACF" w:rsidRPr="00066F8E">
        <w:rPr>
          <w:rFonts w:eastAsia="FlandersArtSans-Regular" w:cs="FlandersArtSans-Regular"/>
        </w:rPr>
        <w:t>onderneming</w:t>
      </w:r>
      <w:r w:rsidRPr="00066F8E">
        <w:rPr>
          <w:rFonts w:eastAsia="FlandersArtSans-Regular" w:cs="FlandersArtSans-Regular"/>
        </w:rPr>
        <w:t>:)</w:t>
      </w:r>
    </w:p>
    <w:p w14:paraId="5501C4E2" w14:textId="77777777" w:rsidR="0004048F" w:rsidRPr="00066F8E" w:rsidRDefault="0004048F" w:rsidP="0004048F">
      <w:pPr>
        <w:tabs>
          <w:tab w:val="left" w:pos="-1440"/>
          <w:tab w:val="left" w:pos="-720"/>
        </w:tabs>
        <w:rPr>
          <w:rFonts w:cs="Arial"/>
        </w:rPr>
      </w:pPr>
    </w:p>
    <w:p w14:paraId="3FEAF7EE"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Ondernemingsnummer:</w:t>
      </w:r>
    </w:p>
    <w:p w14:paraId="34363988" w14:textId="77777777" w:rsidR="0004048F" w:rsidRPr="00066F8E" w:rsidRDefault="0004048F" w:rsidP="0004048F">
      <w:pPr>
        <w:tabs>
          <w:tab w:val="left" w:pos="-1440"/>
          <w:tab w:val="left" w:pos="-720"/>
        </w:tabs>
        <w:rPr>
          <w:rFonts w:cs="Arial"/>
        </w:rPr>
      </w:pPr>
    </w:p>
    <w:p w14:paraId="1F49E89B" w14:textId="77777777" w:rsidR="0004048F" w:rsidRPr="00066F8E" w:rsidRDefault="0004048F" w:rsidP="0004048F">
      <w:pPr>
        <w:tabs>
          <w:tab w:val="left" w:pos="-1440"/>
          <w:tab w:val="left" w:pos="-720"/>
        </w:tabs>
        <w:rPr>
          <w:rFonts w:cs="Arial"/>
        </w:rPr>
      </w:pPr>
    </w:p>
    <w:p w14:paraId="716D3FBF" w14:textId="6EDB38E9"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 </w:t>
      </w:r>
      <w:r w:rsidR="00DA394F">
        <w:rPr>
          <w:rFonts w:eastAsia="FlandersArtSans-Regular" w:cs="FlandersArtSans-Regular"/>
        </w:rPr>
        <w:t>Btw</w:t>
      </w:r>
      <w:r w:rsidRPr="00066F8E">
        <w:rPr>
          <w:rFonts w:eastAsia="FlandersArtSans-Regular" w:cs="FlandersArtSans-Regular"/>
        </w:rPr>
        <w:t>-nummer:</w:t>
      </w:r>
    </w:p>
    <w:p w14:paraId="0733807F" w14:textId="77777777" w:rsidR="0004048F" w:rsidRPr="00066F8E" w:rsidRDefault="0004048F" w:rsidP="0004048F">
      <w:pPr>
        <w:tabs>
          <w:tab w:val="left" w:pos="-1440"/>
          <w:tab w:val="left" w:pos="-720"/>
        </w:tabs>
        <w:rPr>
          <w:rFonts w:cs="Arial"/>
        </w:rPr>
      </w:pPr>
    </w:p>
    <w:p w14:paraId="5DD53039" w14:textId="77777777" w:rsidR="0004048F" w:rsidRPr="00066F8E" w:rsidRDefault="0004048F" w:rsidP="0004048F">
      <w:pPr>
        <w:tabs>
          <w:tab w:val="left" w:pos="-1440"/>
          <w:tab w:val="left" w:pos="-720"/>
        </w:tabs>
        <w:rPr>
          <w:rFonts w:cs="Arial"/>
        </w:rPr>
      </w:pPr>
    </w:p>
    <w:p w14:paraId="56A7DB5D"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RSZ-nummer:</w:t>
      </w:r>
    </w:p>
    <w:p w14:paraId="009764C4" w14:textId="77777777" w:rsidR="0004048F" w:rsidRPr="00066F8E" w:rsidRDefault="0004048F" w:rsidP="0004048F">
      <w:pPr>
        <w:tabs>
          <w:tab w:val="left" w:pos="-1440"/>
          <w:tab w:val="left" w:pos="-720"/>
        </w:tabs>
        <w:rPr>
          <w:rFonts w:cs="Arial"/>
        </w:rPr>
      </w:pPr>
    </w:p>
    <w:p w14:paraId="4B016ED8" w14:textId="77777777" w:rsidR="0004048F" w:rsidRPr="00066F8E" w:rsidRDefault="0004048F" w:rsidP="0004048F">
      <w:pPr>
        <w:tabs>
          <w:tab w:val="left" w:pos="-1440"/>
          <w:tab w:val="left" w:pos="-720"/>
        </w:tabs>
        <w:rPr>
          <w:rFonts w:cs="Arial"/>
        </w:rPr>
      </w:pPr>
    </w:p>
    <w:p w14:paraId="110644CA" w14:textId="77777777" w:rsidR="0004048F" w:rsidRPr="00066F8E" w:rsidRDefault="0004048F" w:rsidP="0004048F">
      <w:pPr>
        <w:tabs>
          <w:tab w:val="left" w:pos="-1440"/>
          <w:tab w:val="left" w:pos="-720"/>
        </w:tabs>
        <w:rPr>
          <w:rFonts w:cs="Arial"/>
        </w:rPr>
      </w:pPr>
    </w:p>
    <w:p w14:paraId="3889C30A" w14:textId="7192319C" w:rsidR="0004048F"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 xml:space="preserve">C. </w:t>
      </w:r>
      <w:r w:rsidR="00385ECF" w:rsidRPr="00066F8E">
        <w:rPr>
          <w:rFonts w:eastAsia="FlandersArtSans-Regular" w:cs="FlandersArtSans-Regular"/>
          <w:b/>
          <w:bCs/>
          <w:i/>
          <w:iCs/>
          <w:u w:val="single"/>
        </w:rPr>
        <w:t>C</w:t>
      </w:r>
      <w:r w:rsidRPr="00066F8E">
        <w:rPr>
          <w:rFonts w:eastAsia="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cs="Arial"/>
        </w:rPr>
      </w:pPr>
    </w:p>
    <w:p w14:paraId="78C17DA3" w14:textId="77777777" w:rsidR="00AE48FB" w:rsidRPr="00066F8E" w:rsidRDefault="00AE48FB" w:rsidP="00AE48FB">
      <w:pPr>
        <w:spacing w:line="276" w:lineRule="auto"/>
      </w:pPr>
      <w:bookmarkStart w:id="451" w:name="_Hlk19615339"/>
      <w:bookmarkStart w:id="452" w:name="_Hlk19615502"/>
      <w:r w:rsidRPr="00066F8E">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pPr>
      <w:r w:rsidRPr="00066F8E">
        <w:t>E-mailadres(sen) (generiek):</w:t>
      </w:r>
      <w:r w:rsidRPr="00066F8E">
        <w:rPr>
          <w:rFonts w:ascii="Cambria" w:hAnsi="Cambria" w:cs="Cambria"/>
        </w:rPr>
        <w:t>   </w:t>
      </w:r>
      <w:r w:rsidRPr="00066F8E">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eastAsiaTheme="minorHAnsi"/>
        </w:rPr>
      </w:pPr>
    </w:p>
    <w:p w14:paraId="49E5C2CA" w14:textId="77777777" w:rsidR="00AE48FB" w:rsidRPr="00066F8E" w:rsidRDefault="00AE48FB" w:rsidP="000C4938">
      <w:pPr>
        <w:pStyle w:val="Lijstalinea"/>
        <w:numPr>
          <w:ilvl w:val="0"/>
          <w:numId w:val="49"/>
        </w:numPr>
        <w:ind w:left="1068"/>
      </w:pPr>
      <w:r w:rsidRPr="00066F8E">
        <w:t>Contactpersoon dossier (naam, telefoonnummer, gsm, e-mail):</w:t>
      </w:r>
    </w:p>
    <w:p w14:paraId="0E6E8DD6" w14:textId="77777777" w:rsidR="00AE48FB" w:rsidRPr="00066F8E" w:rsidRDefault="00AE48FB" w:rsidP="00AE48FB">
      <w:pPr>
        <w:rPr>
          <w:rFonts w:eastAsia="Times New Roman"/>
        </w:rPr>
      </w:pPr>
    </w:p>
    <w:p w14:paraId="42440509" w14:textId="77777777" w:rsidR="00AE48FB" w:rsidRPr="00066F8E" w:rsidRDefault="00AE48FB" w:rsidP="000C4938">
      <w:pPr>
        <w:pStyle w:val="Lijstalinea"/>
        <w:numPr>
          <w:ilvl w:val="1"/>
          <w:numId w:val="49"/>
        </w:numPr>
        <w:spacing w:before="120" w:line="276" w:lineRule="auto"/>
        <w:ind w:left="1786" w:hanging="357"/>
      </w:pPr>
      <w:r w:rsidRPr="00066F8E">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pPr>
      <w:r w:rsidRPr="00066F8E">
        <w:rPr>
          <w:rFonts w:ascii="Cambria" w:hAnsi="Cambria" w:cs="Cambria"/>
        </w:rPr>
        <w:t>     </w:t>
      </w:r>
      <w:r w:rsidRPr="00066F8E">
        <w:t xml:space="preserve"> </w:t>
      </w:r>
      <w:r w:rsidRPr="00066F8E">
        <w:rPr>
          <w:rFonts w:ascii="Cambria" w:hAnsi="Cambria" w:cs="Cambria"/>
        </w:rPr>
        <w:t>     </w:t>
      </w:r>
      <w:r w:rsidRPr="00066F8E">
        <w:t xml:space="preserve"> </w:t>
      </w:r>
    </w:p>
    <w:p w14:paraId="06B622E6" w14:textId="77777777" w:rsidR="00AE48FB" w:rsidRPr="00066F8E" w:rsidRDefault="00AE48FB" w:rsidP="000C4938">
      <w:pPr>
        <w:pStyle w:val="Lijstalinea"/>
        <w:numPr>
          <w:ilvl w:val="1"/>
          <w:numId w:val="49"/>
        </w:numPr>
        <w:spacing w:before="120" w:line="276" w:lineRule="auto"/>
        <w:ind w:left="1786" w:hanging="357"/>
      </w:pPr>
      <w:r w:rsidRPr="00066F8E">
        <w:t xml:space="preserve">Telefoonnummer/GSM: </w:t>
      </w:r>
      <w:r w:rsidRPr="00066F8E">
        <w:rPr>
          <w:rFonts w:ascii="Cambria" w:hAnsi="Cambria" w:cs="Cambria"/>
        </w:rPr>
        <w:t>      </w:t>
      </w:r>
    </w:p>
    <w:p w14:paraId="14657526" w14:textId="77777777" w:rsidR="00AE48FB" w:rsidRPr="00066F8E" w:rsidRDefault="00AE48FB" w:rsidP="00AE48FB">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pPr>
      <w:r w:rsidRPr="00066F8E">
        <w:t>E-mailadres (persoonlijk):</w:t>
      </w:r>
      <w:bookmarkEnd w:id="451"/>
    </w:p>
    <w:bookmarkEnd w:id="452"/>
    <w:p w14:paraId="197A37EB" w14:textId="77777777" w:rsidR="0004048F" w:rsidRPr="00066F8E" w:rsidRDefault="0004048F" w:rsidP="00AE5075">
      <w:pPr>
        <w:tabs>
          <w:tab w:val="left" w:pos="-1440"/>
          <w:tab w:val="left" w:pos="-720"/>
        </w:tabs>
        <w:contextualSpacing w:val="0"/>
        <w:rPr>
          <w:rFonts w:cs="Arial"/>
        </w:rPr>
      </w:pPr>
      <w:r w:rsidRPr="00066F8E">
        <w:rPr>
          <w:rFonts w:cs="Arial"/>
        </w:rPr>
        <w:br/>
      </w:r>
    </w:p>
    <w:p w14:paraId="00BFF789"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eastAsia="FlandersArtSans-Regular,Arial" w:cs="FlandersArtSans-Regular,Arial"/>
          <w:i/>
          <w:iCs/>
        </w:rPr>
      </w:pPr>
      <w:bookmarkStart w:id="453" w:name="_Hlk26800070"/>
      <w:r w:rsidRPr="00066F8E">
        <w:rPr>
          <w:rFonts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53"/>
    </w:p>
    <w:p w14:paraId="7C01D772" w14:textId="77777777" w:rsidR="001D70DF" w:rsidRPr="00066F8E" w:rsidRDefault="001D70DF" w:rsidP="001D70DF">
      <w:pPr>
        <w:tabs>
          <w:tab w:val="left" w:pos="-1440"/>
          <w:tab w:val="left" w:pos="-720"/>
        </w:tabs>
        <w:rPr>
          <w:rFonts w:cs="Arial"/>
        </w:rPr>
      </w:pPr>
    </w:p>
    <w:p w14:paraId="6DB33C27" w14:textId="77777777" w:rsidR="00FD4BF4"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Gedeelte van de opdracht dat de inschrijver eventueel voornemens is in </w:t>
      </w:r>
      <w:proofErr w:type="spellStart"/>
      <w:r w:rsidRPr="00066F8E">
        <w:rPr>
          <w:rFonts w:eastAsia="FlandersArtSans-Regular" w:cs="FlandersArtSans-Regular"/>
        </w:rPr>
        <w:t>onderaanneming</w:t>
      </w:r>
      <w:proofErr w:type="spellEnd"/>
      <w:r w:rsidRPr="00066F8E">
        <w:rPr>
          <w:rFonts w:eastAsia="FlandersArtSans-Regular" w:cs="FlandersArtSans-Regular"/>
        </w:rPr>
        <w:t xml:space="preserve"> te geven:</w:t>
      </w:r>
    </w:p>
    <w:p w14:paraId="10179B3B" w14:textId="77777777" w:rsidR="001D70DF" w:rsidRPr="00066F8E" w:rsidRDefault="001D70DF" w:rsidP="001D70DF">
      <w:pPr>
        <w:tabs>
          <w:tab w:val="left" w:pos="-1440"/>
          <w:tab w:val="left" w:pos="-720"/>
        </w:tabs>
        <w:rPr>
          <w:rFonts w:cs="Arial"/>
        </w:rPr>
      </w:pPr>
    </w:p>
    <w:p w14:paraId="74AAF209" w14:textId="77777777" w:rsidR="001D70DF" w:rsidRPr="00066F8E" w:rsidRDefault="001D70DF" w:rsidP="001D70DF">
      <w:pPr>
        <w:tabs>
          <w:tab w:val="left" w:pos="-1440"/>
          <w:tab w:val="left" w:pos="-720"/>
        </w:tabs>
        <w:rPr>
          <w:rFonts w:cs="Arial"/>
        </w:rPr>
      </w:pPr>
    </w:p>
    <w:p w14:paraId="5D1427AC" w14:textId="77777777" w:rsidR="001D70DF" w:rsidRPr="00066F8E" w:rsidRDefault="001D70DF" w:rsidP="001D70DF">
      <w:pPr>
        <w:tabs>
          <w:tab w:val="left" w:pos="-1440"/>
          <w:tab w:val="left" w:pos="-720"/>
        </w:tabs>
        <w:rPr>
          <w:rFonts w:cs="Arial"/>
        </w:rPr>
      </w:pPr>
    </w:p>
    <w:p w14:paraId="6942DA9B"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Volgende onderaannemers worden hiervoor voorgesteld</w:t>
      </w:r>
      <w:r w:rsidRPr="00066F8E">
        <w:rPr>
          <w:rFonts w:eastAsia="FlandersArtSans-Regular,Arial" w:cs="FlandersArtSans-Regular,Arial"/>
        </w:rPr>
        <w:t xml:space="preserve"> (</w:t>
      </w:r>
      <w:r w:rsidRPr="00066F8E">
        <w:rPr>
          <w:rFonts w:eastAsia="FlandersArtSans-Regular" w:cs="FlandersArtSans-Regular"/>
        </w:rPr>
        <w:t>naam</w:t>
      </w:r>
      <w:r w:rsidRPr="00066F8E">
        <w:rPr>
          <w:rFonts w:eastAsia="FlandersArtSans-Regular,Arial" w:cs="FlandersArtSans-Regular,Arial"/>
        </w:rPr>
        <w:t xml:space="preserve">, </w:t>
      </w:r>
      <w:r w:rsidRPr="00066F8E">
        <w:rPr>
          <w:rFonts w:eastAsia="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cs="Arial"/>
        </w:rPr>
      </w:pPr>
    </w:p>
    <w:p w14:paraId="7D6BD9BC" w14:textId="77777777" w:rsidR="001D70DF" w:rsidRPr="00066F8E" w:rsidRDefault="001D70DF" w:rsidP="0004048F">
      <w:pPr>
        <w:tabs>
          <w:tab w:val="left" w:pos="-1440"/>
          <w:tab w:val="left" w:pos="-720"/>
        </w:tabs>
        <w:rPr>
          <w:rFonts w:cs="Arial"/>
        </w:rPr>
      </w:pPr>
    </w:p>
    <w:p w14:paraId="2D8CF596" w14:textId="77777777" w:rsidR="001D70DF" w:rsidRPr="00066F8E" w:rsidRDefault="001D70DF" w:rsidP="0004048F">
      <w:pPr>
        <w:tabs>
          <w:tab w:val="left" w:pos="-1440"/>
          <w:tab w:val="left" w:pos="-720"/>
        </w:tabs>
        <w:rPr>
          <w:rFonts w:cs="Arial"/>
        </w:rPr>
      </w:pPr>
    </w:p>
    <w:p w14:paraId="13B651BD" w14:textId="77777777" w:rsidR="001D70DF" w:rsidRPr="00066F8E" w:rsidRDefault="001D70DF" w:rsidP="0004048F">
      <w:pPr>
        <w:tabs>
          <w:tab w:val="left" w:pos="-1440"/>
          <w:tab w:val="left" w:pos="-720"/>
        </w:tabs>
        <w:rPr>
          <w:rFonts w:cs="Arial"/>
        </w:rPr>
      </w:pPr>
    </w:p>
    <w:p w14:paraId="546A75C2" w14:textId="77777777" w:rsidR="001D70DF" w:rsidRPr="00066F8E" w:rsidRDefault="001D70DF" w:rsidP="0004048F">
      <w:pPr>
        <w:tabs>
          <w:tab w:val="left" w:pos="-1440"/>
          <w:tab w:val="left" w:pos="-720"/>
        </w:tabs>
        <w:rPr>
          <w:rFonts w:cs="Arial"/>
        </w:rPr>
      </w:pPr>
    </w:p>
    <w:p w14:paraId="133472DD" w14:textId="69556633" w:rsidR="004344A8" w:rsidRPr="00066F8E" w:rsidRDefault="004344A8" w:rsidP="004344A8">
      <w:pPr>
        <w:tabs>
          <w:tab w:val="left" w:pos="-1440"/>
          <w:tab w:val="left" w:pos="-720"/>
        </w:tabs>
        <w:rPr>
          <w:rFonts w:cs="Arial"/>
        </w:rPr>
      </w:pPr>
    </w:p>
    <w:p w14:paraId="0C3EA1F3" w14:textId="736FBFCA" w:rsidR="005D1F39" w:rsidRPr="00066F8E" w:rsidRDefault="005D1F39" w:rsidP="004344A8">
      <w:pPr>
        <w:tabs>
          <w:tab w:val="left" w:pos="-1440"/>
          <w:tab w:val="left" w:pos="-720"/>
        </w:tabs>
        <w:rPr>
          <w:rFonts w:cs="Arial"/>
        </w:rPr>
      </w:pPr>
      <w:r w:rsidRPr="00066F8E">
        <w:rPr>
          <w:rFonts w:cs="Arial"/>
        </w:rPr>
        <w:t xml:space="preserve">In het kader van de uitvoering van de opdracht mag er geen uitsluitingsgrond van toepassing zijn op een onderaannemer (zie punt </w:t>
      </w:r>
      <w:r w:rsidR="00C001BB" w:rsidRPr="00066F8E">
        <w:rPr>
          <w:rFonts w:cs="Arial"/>
        </w:rPr>
        <w:t>2</w:t>
      </w:r>
      <w:r w:rsidRPr="00066F8E">
        <w:rPr>
          <w:rFonts w:cs="Arial"/>
        </w:rPr>
        <w:t>.</w:t>
      </w:r>
      <w:r w:rsidR="00C001BB" w:rsidRPr="00066F8E">
        <w:rPr>
          <w:rFonts w:cs="Arial"/>
        </w:rPr>
        <w:t>3</w:t>
      </w:r>
      <w:r w:rsidRPr="00066F8E">
        <w:rPr>
          <w:rFonts w:cs="Arial"/>
        </w:rPr>
        <w:t>.1 van het bestek).</w:t>
      </w:r>
    </w:p>
    <w:p w14:paraId="053AF7C2" w14:textId="423F7B42" w:rsidR="005D1F39" w:rsidRPr="00066F8E" w:rsidRDefault="005D1F39" w:rsidP="004344A8">
      <w:pPr>
        <w:tabs>
          <w:tab w:val="left" w:pos="-1440"/>
          <w:tab w:val="left" w:pos="-720"/>
        </w:tabs>
        <w:rPr>
          <w:rFonts w:cs="Arial"/>
        </w:rPr>
      </w:pPr>
    </w:p>
    <w:p w14:paraId="18686C25" w14:textId="77777777" w:rsidR="005D1F39" w:rsidRPr="00066F8E" w:rsidRDefault="005D1F39" w:rsidP="004344A8">
      <w:pPr>
        <w:tabs>
          <w:tab w:val="left" w:pos="-1440"/>
          <w:tab w:val="left" w:pos="-720"/>
        </w:tabs>
        <w:rPr>
          <w:rFonts w:cs="Arial"/>
        </w:rPr>
      </w:pPr>
    </w:p>
    <w:p w14:paraId="5E274487" w14:textId="77777777" w:rsidR="004344A8"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E. BEROEP OP DRAAGKRACHT MET HET OOG OP HET VOLDOEN AAN DE SELECTIECRITERIA</w:t>
      </w:r>
    </w:p>
    <w:p w14:paraId="237CCA62" w14:textId="77777777" w:rsidR="004344A8" w:rsidRPr="00066F8E" w:rsidRDefault="004344A8" w:rsidP="004344A8">
      <w:pPr>
        <w:tabs>
          <w:tab w:val="left" w:pos="-1440"/>
          <w:tab w:val="left" w:pos="-720"/>
        </w:tabs>
        <w:rPr>
          <w:rFonts w:cs="Arial"/>
        </w:rPr>
      </w:pPr>
    </w:p>
    <w:p w14:paraId="056CD531" w14:textId="14EF2C0B"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lastRenderedPageBreak/>
        <w:t xml:space="preserve">De inschrijver beroept zich op de draagkracht van andere </w:t>
      </w:r>
      <w:r w:rsidR="001528D8">
        <w:rPr>
          <w:rFonts w:eastAsia="FlandersArtSans-Regular" w:cs="FlandersArtSans-Regular"/>
        </w:rPr>
        <w:t>ondernemers</w:t>
      </w:r>
      <w:r w:rsidRPr="00066F8E">
        <w:rPr>
          <w:rFonts w:eastAsia="FlandersArtSans-Regular" w:cs="FlandersArtSans-Regular"/>
        </w:rPr>
        <w:t xml:space="preserve"> om te voldoen aan de selectiecriteria</w:t>
      </w:r>
      <w:r w:rsidRPr="00066F8E">
        <w:rPr>
          <w:rFonts w:eastAsia="FlandersArtSans-Regular,Arial" w:cs="FlandersArtSans-Regular,Arial"/>
        </w:rPr>
        <w:t>:</w:t>
      </w:r>
    </w:p>
    <w:p w14:paraId="3B3B6622" w14:textId="6BFD1BFA" w:rsidR="004344A8" w:rsidRPr="00066F8E" w:rsidRDefault="00116886" w:rsidP="5DAA6DCC">
      <w:pPr>
        <w:tabs>
          <w:tab w:val="left" w:pos="-1440"/>
          <w:tab w:val="left" w:pos="-720"/>
        </w:tabs>
        <w:rPr>
          <w:rFonts w:eastAsia="FlandersArtSans-Regular,Arial" w:cs="FlandersArtSans-Regular,Arial"/>
        </w:rPr>
      </w:pPr>
      <w:r w:rsidRPr="00066F8E">
        <w:rPr>
          <w:rFonts w:cs="Arial"/>
        </w:rPr>
        <w:tab/>
      </w:r>
      <w:r w:rsidRPr="00066F8E">
        <w:rPr>
          <w:rFonts w:cs="Arial"/>
        </w:rPr>
        <w:tab/>
      </w:r>
      <w:r w:rsidRPr="00066F8E">
        <w:rPr>
          <w:rFonts w:cs="Arial"/>
        </w:rPr>
        <w:tab/>
      </w:r>
      <w:r w:rsidRPr="00066F8E">
        <w:rPr>
          <w:rFonts w:cs="Arial"/>
        </w:rPr>
        <w:tab/>
      </w:r>
      <w:r w:rsidR="004344A8" w:rsidRPr="00066F8E">
        <w:rPr>
          <w:rFonts w:eastAsia="FlandersArtSans-Regular" w:cs="FlandersArtSans-Regular"/>
        </w:rPr>
        <w:t>JA / NEE</w:t>
      </w:r>
      <w:r w:rsidR="00E57750" w:rsidRPr="00066F8E">
        <w:rPr>
          <w:rFonts w:eastAsia="FlandersArtSans-Regular,Arial" w:cs="FlandersArtSans-Regular,Arial"/>
        </w:rPr>
        <w:t xml:space="preserve"> </w:t>
      </w:r>
      <w:r w:rsidR="004344A8" w:rsidRPr="00066F8E">
        <w:rPr>
          <w:rStyle w:val="Voetnootmarkering"/>
          <w:rFonts w:eastAsia="FlandersArtSans-Regular,Arial" w:cs="FlandersArtSans-Regular,Arial"/>
        </w:rPr>
        <w:footnoteReference w:id="3"/>
      </w:r>
    </w:p>
    <w:p w14:paraId="70C9FC11" w14:textId="77777777" w:rsidR="004344A8" w:rsidRPr="00066F8E" w:rsidRDefault="004344A8" w:rsidP="004344A8">
      <w:pPr>
        <w:tabs>
          <w:tab w:val="left" w:pos="-1440"/>
          <w:tab w:val="left" w:pos="-720"/>
        </w:tabs>
        <w:rPr>
          <w:rFonts w:cs="Arial"/>
        </w:rPr>
      </w:pPr>
    </w:p>
    <w:p w14:paraId="0FD81097" w14:textId="77777777"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Indien JA, vul aan:</w:t>
      </w:r>
    </w:p>
    <w:p w14:paraId="6F01206F" w14:textId="77777777" w:rsidR="004344A8" w:rsidRPr="00066F8E" w:rsidRDefault="004344A8" w:rsidP="004344A8">
      <w:pPr>
        <w:tabs>
          <w:tab w:val="left" w:pos="-1440"/>
          <w:tab w:val="left" w:pos="-720"/>
        </w:tabs>
        <w:rPr>
          <w:rFonts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eastAsia="FlandersArtSans-Regular,Arial" w:cs="FlandersArtSans-Regular,Arial"/>
        </w:rPr>
      </w:pPr>
      <w:r w:rsidRPr="00066F8E">
        <w:rPr>
          <w:rFonts w:eastAsia="FlandersArtSans-Regular" w:cs="FlandersArtSans-Regular"/>
        </w:rPr>
        <w:t>er wordt beroep gedaan op de draagkr</w:t>
      </w:r>
      <w:r w:rsidR="001D70DF" w:rsidRPr="00066F8E">
        <w:rPr>
          <w:rFonts w:eastAsia="FlandersArtSans-Regular" w:cs="FlandersArtSans-Regular"/>
        </w:rPr>
        <w:t>acht van</w:t>
      </w:r>
      <w:r w:rsidR="000314D6">
        <w:rPr>
          <w:rFonts w:eastAsia="FlandersArtSans-Regular" w:cs="FlandersArtSans-Regular"/>
        </w:rPr>
        <w:t xml:space="preserve"> </w:t>
      </w:r>
      <w:r w:rsidR="000314D6" w:rsidRPr="000314D6">
        <w:rPr>
          <w:rFonts w:eastAsia="FlandersArtSans-Regular" w:cs="FlandersArtSans-Regular"/>
        </w:rPr>
        <w:t>(benaming, nationaliteit, ondernemingsnummer)</w:t>
      </w:r>
      <w:r w:rsidR="000314D6" w:rsidRPr="000314D6">
        <w:rPr>
          <w:rFonts w:eastAsia="FlandersArtSans-Regular,Arial" w:cs="FlandersArtSans-Regular,Arial"/>
        </w:rPr>
        <w:t>:</w:t>
      </w:r>
    </w:p>
    <w:p w14:paraId="33AA5273" w14:textId="77777777" w:rsidR="001D70DF" w:rsidRPr="00066F8E" w:rsidRDefault="001D70DF" w:rsidP="001D70DF">
      <w:pPr>
        <w:pStyle w:val="Lijstalinea"/>
        <w:tabs>
          <w:tab w:val="left" w:pos="-1440"/>
          <w:tab w:val="left" w:pos="-720"/>
        </w:tabs>
        <w:ind w:left="720"/>
        <w:rPr>
          <w:rFonts w:cs="Arial"/>
        </w:rPr>
      </w:pPr>
    </w:p>
    <w:p w14:paraId="19205B4F" w14:textId="77777777" w:rsidR="004344A8" w:rsidRPr="00066F8E" w:rsidRDefault="004344A8" w:rsidP="004344A8">
      <w:pPr>
        <w:tabs>
          <w:tab w:val="left" w:pos="-1440"/>
          <w:tab w:val="left" w:pos="-720"/>
        </w:tabs>
        <w:rPr>
          <w:rFonts w:cs="Arial"/>
        </w:rPr>
      </w:pPr>
    </w:p>
    <w:p w14:paraId="095B97FB" w14:textId="5A604115" w:rsidR="004344A8" w:rsidRDefault="004344A8" w:rsidP="004344A8">
      <w:pPr>
        <w:tabs>
          <w:tab w:val="left" w:pos="-1440"/>
          <w:tab w:val="left" w:pos="-720"/>
        </w:tabs>
        <w:rPr>
          <w:rFonts w:cs="Arial"/>
        </w:rPr>
      </w:pPr>
    </w:p>
    <w:p w14:paraId="39ADADDA" w14:textId="77777777" w:rsidR="000314D6" w:rsidRPr="00066F8E" w:rsidRDefault="000314D6" w:rsidP="004344A8">
      <w:pPr>
        <w:tabs>
          <w:tab w:val="left" w:pos="-1440"/>
          <w:tab w:val="left" w:pos="-720"/>
        </w:tabs>
        <w:rPr>
          <w:rFonts w:cs="Arial"/>
        </w:rPr>
      </w:pPr>
    </w:p>
    <w:p w14:paraId="19E22717" w14:textId="77777777" w:rsidR="002825D7" w:rsidRPr="00066F8E" w:rsidRDefault="002825D7" w:rsidP="004344A8">
      <w:pPr>
        <w:tabs>
          <w:tab w:val="left" w:pos="-1440"/>
          <w:tab w:val="left" w:pos="-720"/>
        </w:tabs>
        <w:rPr>
          <w:rFonts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eastAsia="FlandersArtSans-Regular,Arial" w:cs="FlandersArtSans-Regular,Arial"/>
        </w:rPr>
      </w:pPr>
      <w:r w:rsidRPr="000314D6">
        <w:rPr>
          <w:rFonts w:eastAsia="FlandersArtSans-Regular" w:cs="FlandersArtSans-Regular"/>
        </w:rPr>
        <w:t>er wordt beroep op de draagkracht gedaan van deze ondernemers voor de selectiecriteria inzake</w:t>
      </w:r>
      <w:r w:rsidRPr="000314D6">
        <w:rPr>
          <w:rFonts w:eastAsia="FlandersArtSans-Regular,Arial" w:cs="FlandersArtSans-Regular,Arial"/>
        </w:rPr>
        <w:t>:</w:t>
      </w:r>
    </w:p>
    <w:p w14:paraId="3BF45E3C" w14:textId="77777777" w:rsidR="004344A8" w:rsidRPr="00066F8E" w:rsidRDefault="004344A8" w:rsidP="004344A8">
      <w:pPr>
        <w:tabs>
          <w:tab w:val="left" w:pos="-1440"/>
          <w:tab w:val="left" w:pos="-720"/>
        </w:tabs>
        <w:rPr>
          <w:rFonts w:cs="Arial"/>
        </w:rPr>
      </w:pPr>
    </w:p>
    <w:p w14:paraId="28D00189" w14:textId="77777777" w:rsidR="004344A8" w:rsidRPr="00066F8E" w:rsidRDefault="004344A8" w:rsidP="004344A8">
      <w:pPr>
        <w:tabs>
          <w:tab w:val="left" w:pos="-1440"/>
          <w:tab w:val="left" w:pos="-720"/>
        </w:tabs>
        <w:rPr>
          <w:rFonts w:cs="Arial"/>
        </w:rPr>
      </w:pPr>
    </w:p>
    <w:p w14:paraId="4ED7A129" w14:textId="05792086" w:rsidR="004344A8" w:rsidRDefault="004344A8" w:rsidP="004344A8">
      <w:pPr>
        <w:tabs>
          <w:tab w:val="left" w:pos="-1440"/>
          <w:tab w:val="left" w:pos="-720"/>
        </w:tabs>
        <w:rPr>
          <w:rFonts w:cs="Arial"/>
        </w:rPr>
      </w:pPr>
    </w:p>
    <w:p w14:paraId="12E15726" w14:textId="69D9158F" w:rsidR="00A7263C" w:rsidRDefault="00A7263C" w:rsidP="004344A8">
      <w:pPr>
        <w:tabs>
          <w:tab w:val="left" w:pos="-1440"/>
          <w:tab w:val="left" w:pos="-720"/>
        </w:tabs>
        <w:rPr>
          <w:rFonts w:cs="Arial"/>
        </w:rPr>
      </w:pPr>
    </w:p>
    <w:p w14:paraId="481CF719" w14:textId="77777777" w:rsidR="00A7263C" w:rsidRPr="00066F8E" w:rsidRDefault="00A7263C" w:rsidP="004344A8">
      <w:pPr>
        <w:tabs>
          <w:tab w:val="left" w:pos="-1440"/>
          <w:tab w:val="left" w:pos="-720"/>
        </w:tabs>
        <w:rPr>
          <w:rFonts w:cs="Arial"/>
        </w:rPr>
      </w:pPr>
    </w:p>
    <w:p w14:paraId="414E8B2B" w14:textId="33A37698" w:rsidR="00946BEA" w:rsidRPr="00066F8E" w:rsidRDefault="5DAA6DCC" w:rsidP="5DAA6DCC">
      <w:pPr>
        <w:tabs>
          <w:tab w:val="left" w:pos="-1440"/>
          <w:tab w:val="left" w:pos="-720"/>
        </w:tabs>
        <w:rPr>
          <w:rFonts w:eastAsia="Arial" w:cs="Arial"/>
        </w:rPr>
      </w:pPr>
      <w:r w:rsidRPr="00066F8E">
        <w:t xml:space="preserve">De inschrijver voegt voor de bovenvermelde ondernemers de nodige documenten toe (zie </w:t>
      </w:r>
      <w:r w:rsidR="00374987" w:rsidRPr="00066F8E">
        <w:rPr>
          <w:i/>
          <w:iCs/>
        </w:rPr>
        <w:t>J</w:t>
      </w:r>
      <w:r w:rsidRPr="00066F8E">
        <w:rPr>
          <w:i/>
          <w:iCs/>
        </w:rPr>
        <w:t xml:space="preserve">. </w:t>
      </w:r>
      <w:r w:rsidR="00AC607E" w:rsidRPr="00066F8E">
        <w:rPr>
          <w:i/>
          <w:iCs/>
        </w:rPr>
        <w:t>Overzicht documenten</w:t>
      </w:r>
      <w:r w:rsidRPr="00066F8E">
        <w:rPr>
          <w:rFonts w:eastAsia="Arial" w:cs="Arial"/>
        </w:rPr>
        <w:t>).</w:t>
      </w:r>
    </w:p>
    <w:p w14:paraId="7D3DD253" w14:textId="3FCD9A60" w:rsidR="00C4199E" w:rsidRPr="00066F8E" w:rsidRDefault="5DAA6DCC" w:rsidP="5DAA6DCC">
      <w:pPr>
        <w:tabs>
          <w:tab w:val="left" w:pos="-1440"/>
          <w:tab w:val="left" w:pos="-720"/>
        </w:tabs>
        <w:rPr>
          <w:rFonts w:eastAsia="Arial" w:cs="Arial"/>
        </w:rPr>
      </w:pPr>
      <w:r w:rsidRPr="00066F8E">
        <w:t xml:space="preserve">Zie tevens </w:t>
      </w:r>
      <w:r w:rsidR="00B9737E" w:rsidRPr="00066F8E">
        <w:t>hoofdstuk</w:t>
      </w:r>
      <w:r w:rsidR="00EC5CBC">
        <w:t xml:space="preserve"> 2.5 </w:t>
      </w:r>
      <w:r w:rsidRPr="00066F8E">
        <w:t>van het bestek voor meer informatie.</w:t>
      </w:r>
    </w:p>
    <w:p w14:paraId="47BAB4F6" w14:textId="77777777" w:rsidR="004344A8" w:rsidRPr="00066F8E" w:rsidRDefault="004344A8" w:rsidP="00946BEA">
      <w:pPr>
        <w:tabs>
          <w:tab w:val="left" w:pos="-1440"/>
          <w:tab w:val="left" w:pos="-720"/>
        </w:tabs>
        <w:spacing w:after="120"/>
        <w:rPr>
          <w:rFonts w:cs="Arial"/>
        </w:rPr>
      </w:pPr>
    </w:p>
    <w:p w14:paraId="60BD101D" w14:textId="014E5183" w:rsidR="00946BEA" w:rsidRPr="00066F8E" w:rsidRDefault="00946BEA" w:rsidP="00946BEA">
      <w:pPr>
        <w:tabs>
          <w:tab w:val="left" w:pos="-1440"/>
          <w:tab w:val="left" w:pos="-720"/>
        </w:tabs>
        <w:spacing w:after="120"/>
        <w:rPr>
          <w:rFonts w:cs="Arial"/>
        </w:rPr>
      </w:pPr>
    </w:p>
    <w:p w14:paraId="3499BC4C" w14:textId="77777777" w:rsidR="00735008" w:rsidRPr="00066F8E" w:rsidRDefault="00735008" w:rsidP="00946BEA">
      <w:pPr>
        <w:tabs>
          <w:tab w:val="left" w:pos="-1440"/>
          <w:tab w:val="left" w:pos="-720"/>
        </w:tabs>
        <w:spacing w:after="120"/>
        <w:rPr>
          <w:rFonts w:cs="Arial"/>
        </w:rPr>
      </w:pPr>
    </w:p>
    <w:p w14:paraId="50202511" w14:textId="77777777" w:rsidR="0004048F" w:rsidRPr="00066F8E" w:rsidRDefault="5DAA6DCC" w:rsidP="5DAA6DCC">
      <w:pPr>
        <w:tabs>
          <w:tab w:val="left" w:pos="-1440"/>
          <w:tab w:val="left" w:pos="-720"/>
        </w:tabs>
        <w:spacing w:before="200" w:after="120"/>
        <w:rPr>
          <w:rFonts w:eastAsia="FlandersArtSans-Regular,Arial" w:cs="FlandersArtSans-Regular,Arial"/>
        </w:rPr>
      </w:pPr>
      <w:r w:rsidRPr="00066F8E">
        <w:rPr>
          <w:rFonts w:eastAsia="FlandersArtSans-Regular" w:cs="FlandersArtSans-Regular"/>
          <w:b/>
          <w:bCs/>
          <w:i/>
          <w:iCs/>
          <w:u w:val="single"/>
        </w:rPr>
        <w:t>F</w:t>
      </w:r>
      <w:r w:rsidRPr="00066F8E">
        <w:rPr>
          <w:rFonts w:eastAsia="FlandersArtSans-Regular,Arial" w:cs="FlandersArtSans-Regular,Arial"/>
          <w:b/>
          <w:bCs/>
          <w:i/>
          <w:iCs/>
          <w:u w:val="single"/>
        </w:rPr>
        <w:t>.</w:t>
      </w:r>
      <w:r w:rsidRPr="00066F8E">
        <w:rPr>
          <w:rFonts w:eastAsia="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cs="Arial"/>
        </w:rPr>
      </w:pPr>
    </w:p>
    <w:p w14:paraId="77B0CD9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cs="Arial"/>
        </w:rPr>
      </w:pPr>
    </w:p>
    <w:p w14:paraId="645062FE" w14:textId="77777777" w:rsidR="0004048F" w:rsidRPr="00066F8E" w:rsidRDefault="0004048F" w:rsidP="5DAA6DCC">
      <w:pPr>
        <w:tabs>
          <w:tab w:val="left" w:pos="-1440"/>
          <w:tab w:val="left" w:pos="-720"/>
        </w:tabs>
        <w:rPr>
          <w:rFonts w:eastAsia="FlandersArtSans-Regular,Arial" w:cs="FlandersArtSans-Regular,Arial"/>
        </w:rPr>
      </w:pPr>
      <w:r w:rsidRPr="00066F8E">
        <w:rPr>
          <w:rFonts w:eastAsia="FlandersArtSans-Regular" w:cs="FlandersArtSans-Regular"/>
        </w:rPr>
        <w:t>JA / NEE</w:t>
      </w:r>
      <w:r w:rsidRPr="00066F8E">
        <w:rPr>
          <w:rFonts w:eastAsia="FlandersArtSans-Regular,Arial" w:cs="FlandersArtSans-Regular,Arial"/>
        </w:rPr>
        <w:t xml:space="preserve"> </w:t>
      </w:r>
      <w:r w:rsidRPr="00066F8E">
        <w:rPr>
          <w:rStyle w:val="Voetnootmarkering"/>
          <w:rFonts w:eastAsia="Arial" w:cs="Arial"/>
        </w:rPr>
        <w:footnoteReference w:id="4"/>
      </w:r>
    </w:p>
    <w:p w14:paraId="7AF2896E" w14:textId="77777777" w:rsidR="0004048F" w:rsidRPr="00066F8E" w:rsidRDefault="0004048F" w:rsidP="0004048F">
      <w:pPr>
        <w:tabs>
          <w:tab w:val="left" w:pos="-1440"/>
          <w:tab w:val="left" w:pos="-720"/>
        </w:tabs>
        <w:rPr>
          <w:rFonts w:cs="Arial"/>
        </w:rPr>
      </w:pPr>
    </w:p>
    <w:p w14:paraId="458F3506" w14:textId="77777777" w:rsidR="0004048F" w:rsidRPr="00066F8E" w:rsidRDefault="0004048F" w:rsidP="0004048F">
      <w:pPr>
        <w:tabs>
          <w:tab w:val="left" w:pos="-1440"/>
          <w:tab w:val="left" w:pos="-720"/>
        </w:tabs>
        <w:rPr>
          <w:rFonts w:cs="Arial"/>
        </w:rPr>
      </w:pPr>
    </w:p>
    <w:p w14:paraId="21F20EF5" w14:textId="77777777" w:rsidR="0004048F" w:rsidRPr="00066F8E" w:rsidRDefault="0004048F" w:rsidP="0004048F">
      <w:pPr>
        <w:tabs>
          <w:tab w:val="left" w:pos="-1440"/>
          <w:tab w:val="left" w:pos="-720"/>
        </w:tabs>
        <w:rPr>
          <w:rFonts w:cs="Arial"/>
        </w:rPr>
      </w:pPr>
    </w:p>
    <w:p w14:paraId="5E34966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cs="Arial"/>
        </w:rPr>
      </w:pPr>
    </w:p>
    <w:p w14:paraId="13D92F3C" w14:textId="46765D76" w:rsidR="0073735A" w:rsidRPr="00066F8E" w:rsidRDefault="0073735A" w:rsidP="0004048F">
      <w:pPr>
        <w:tabs>
          <w:tab w:val="left" w:pos="-1440"/>
          <w:tab w:val="left" w:pos="-720"/>
        </w:tabs>
        <w:rPr>
          <w:rFonts w:cs="Arial"/>
        </w:rPr>
      </w:pPr>
    </w:p>
    <w:p w14:paraId="0DF5CE7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cs="Arial"/>
        </w:rPr>
      </w:pPr>
    </w:p>
    <w:p w14:paraId="215596F8"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lastRenderedPageBreak/>
        <w:t>Bankinstelling (BIC): …</w:t>
      </w:r>
    </w:p>
    <w:p w14:paraId="151887D0" w14:textId="1FFCF799" w:rsidR="0088798F" w:rsidRPr="00066F8E" w:rsidRDefault="5DAA6DCC" w:rsidP="009A7A6B">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Naam begunstigde: …</w:t>
      </w:r>
      <w:r w:rsidR="0088798F" w:rsidRPr="00066F8E">
        <w:rPr>
          <w:rFonts w:eastAsia="FlandersArtSans-Regular,Arial" w:cs="FlandersArtSans-Regular,Arial"/>
        </w:rPr>
        <w:br/>
      </w:r>
    </w:p>
    <w:p w14:paraId="4B14F5BC" w14:textId="77777777" w:rsidR="009A7773" w:rsidRDefault="009673C2" w:rsidP="009673C2">
      <w:pPr>
        <w:rPr>
          <w:rFonts w:eastAsia="FlandersArtSans-Regular" w:cs="FlandersArtSans-Regular"/>
          <w:i/>
          <w:iCs/>
        </w:rPr>
      </w:pPr>
      <w:r w:rsidRPr="00573996">
        <w:rPr>
          <w:rFonts w:eastAsia="FlandersArtSans-Regular" w:cs="FlandersArtSans-Regular"/>
          <w:i/>
          <w:iCs/>
          <w:highlight w:val="yellow"/>
        </w:rPr>
        <w:t>(</w:t>
      </w:r>
      <w:r w:rsidR="00573996" w:rsidRPr="00066F8E">
        <w:rPr>
          <w:rFonts w:eastAsia="FlandersArtSans-Regular" w:cs="FlandersArtSans-Regular"/>
          <w:i/>
          <w:iCs/>
          <w:highlight w:val="yellow"/>
        </w:rPr>
        <w:t xml:space="preserve">Enkel bij geraamde waarde </w:t>
      </w:r>
      <w:r w:rsidR="00573996" w:rsidRPr="00066F8E">
        <w:rPr>
          <w:rFonts w:eastAsia="FlandersArtSans-Regular" w:cs="FlandersArtSans-Regular"/>
          <w:i/>
          <w:iCs/>
          <w:highlight w:val="yellow"/>
          <w:u w:val="single"/>
        </w:rPr>
        <w:t xml:space="preserve">hoger dan of gelijk aan </w:t>
      </w:r>
      <w:r w:rsidR="00573996" w:rsidRPr="00066F8E">
        <w:rPr>
          <w:rFonts w:eastAsia="FlandersArtSans-Regular" w:cs="FlandersArtSans-Regular"/>
          <w:i/>
          <w:iCs/>
          <w:highlight w:val="yellow"/>
        </w:rPr>
        <w:t>Europese drempel:</w:t>
      </w:r>
      <w:r w:rsidRPr="00573996">
        <w:rPr>
          <w:rFonts w:eastAsia="FlandersArtSans-Regular" w:cs="FlandersArtSans-Regular"/>
          <w:i/>
          <w:iCs/>
          <w:highlight w:val="yellow"/>
        </w:rPr>
        <w:t>)</w:t>
      </w:r>
    </w:p>
    <w:p w14:paraId="69397F0C" w14:textId="459092E3" w:rsidR="009673C2" w:rsidRPr="009673C2" w:rsidRDefault="009673C2" w:rsidP="009673C2">
      <w:pPr>
        <w:rPr>
          <w:b/>
          <w:bCs/>
          <w:u w:val="single"/>
        </w:rPr>
      </w:pPr>
      <w:r w:rsidRPr="009673C2">
        <w:rPr>
          <w:b/>
          <w:bCs/>
          <w:i/>
          <w:iCs/>
          <w:u w:val="single"/>
        </w:rPr>
        <w:t>H. VERKLARING NAAR AANLEIDING VAN DE SANCTIES TEGEN RUSLAND</w:t>
      </w:r>
    </w:p>
    <w:p w14:paraId="04B4337C" w14:textId="7F927F21" w:rsidR="00BF088A" w:rsidRPr="009673C2" w:rsidRDefault="00BF088A" w:rsidP="0004048F">
      <w:pPr>
        <w:tabs>
          <w:tab w:val="left" w:pos="-1440"/>
          <w:tab w:val="left" w:pos="-720"/>
        </w:tabs>
        <w:rPr>
          <w:rFonts w:eastAsia="FlandersArtSans-Regular" w:cs="FlandersArtSans-Regular"/>
        </w:rPr>
      </w:pPr>
    </w:p>
    <w:p w14:paraId="14061613" w14:textId="5EBF8638" w:rsidR="009673C2" w:rsidRDefault="009673C2" w:rsidP="009673C2">
      <w:pPr>
        <w:tabs>
          <w:tab w:val="left" w:pos="-1440"/>
          <w:tab w:val="left" w:pos="-720"/>
        </w:tabs>
        <w:rPr>
          <w:rFonts w:eastAsia="FlandersArtSans-Regular" w:cs="FlandersArtSans-Regular"/>
        </w:rPr>
      </w:pPr>
      <w:r w:rsidRPr="009673C2">
        <w:rPr>
          <w:rFonts w:eastAsia="FlandersArtSans-Regular" w:cs="FlandersArtSans-Regular"/>
        </w:rPr>
        <w:t xml:space="preserve">Ingevolge artikel 5 </w:t>
      </w:r>
      <w:proofErr w:type="spellStart"/>
      <w:r w:rsidRPr="009673C2">
        <w:rPr>
          <w:rFonts w:eastAsia="FlandersArtSans-Regular" w:cs="FlandersArtSans-Regular"/>
          <w:i/>
          <w:iCs/>
        </w:rPr>
        <w:t>duodecies</w:t>
      </w:r>
      <w:proofErr w:type="spellEnd"/>
      <w:r w:rsidRPr="009673C2">
        <w:rPr>
          <w:rFonts w:eastAsia="FlandersArtSans-Regular" w:cs="FlandersArtSans-Regular"/>
        </w:rPr>
        <w:t xml:space="preserve"> van de Verordening (EU) nr. 833/2014 is het verboden om een overheidsopdracht te gunnen aan ondernemers die een band met Rusland hebben of dat dergelijke ondernemers de uitvoering ervan voortzetten.</w:t>
      </w:r>
    </w:p>
    <w:p w14:paraId="748D07E7" w14:textId="77777777" w:rsidR="009673C2" w:rsidRPr="009673C2" w:rsidRDefault="009673C2" w:rsidP="009673C2">
      <w:pPr>
        <w:tabs>
          <w:tab w:val="left" w:pos="-1440"/>
          <w:tab w:val="left" w:pos="-720"/>
        </w:tabs>
        <w:rPr>
          <w:rFonts w:eastAsia="FlandersArtSans-Regular" w:cs="FlandersArtSans-Regular"/>
        </w:rPr>
      </w:pPr>
    </w:p>
    <w:p w14:paraId="5AD3F592" w14:textId="488984FC" w:rsidR="009673C2" w:rsidRPr="009673C2" w:rsidRDefault="009673C2" w:rsidP="009673C2">
      <w:pPr>
        <w:tabs>
          <w:tab w:val="left" w:pos="-1440"/>
          <w:tab w:val="left" w:pos="-720"/>
        </w:tabs>
        <w:rPr>
          <w:rFonts w:eastAsia="FlandersArtSans-Regular" w:cs="FlandersArtSans-Regular"/>
        </w:rPr>
      </w:pPr>
      <w:r w:rsidRPr="009673C2">
        <w:rPr>
          <w:rFonts w:eastAsia="FlandersArtSans-Regular" w:cs="FlandersArtSans-Regular"/>
        </w:rPr>
        <w:t>Meer bepaald is het niet toegestaan om de opdracht te gunnen wanneer:</w:t>
      </w:r>
    </w:p>
    <w:p w14:paraId="359A9993" w14:textId="07027486" w:rsidR="009673C2" w:rsidRPr="009673C2" w:rsidRDefault="009673C2" w:rsidP="0004048F">
      <w:pPr>
        <w:tabs>
          <w:tab w:val="left" w:pos="-1440"/>
          <w:tab w:val="left" w:pos="-720"/>
        </w:tabs>
        <w:rPr>
          <w:rFonts w:eastAsia="FlandersArtSans-Regular" w:cs="FlandersArtSans-Regular"/>
        </w:rPr>
      </w:pPr>
    </w:p>
    <w:p w14:paraId="58D9DC8A" w14:textId="3D1773A0" w:rsidR="00B90BEB" w:rsidRPr="00B90BEB" w:rsidRDefault="00B90BEB" w:rsidP="00B90BEB">
      <w:pPr>
        <w:pStyle w:val="Lijstalinea"/>
        <w:numPr>
          <w:ilvl w:val="1"/>
          <w:numId w:val="61"/>
        </w:numPr>
        <w:spacing w:after="160" w:line="259" w:lineRule="auto"/>
        <w:ind w:left="696"/>
        <w:rPr>
          <w:rFonts w:eastAsia="FlandersArtSans-Regular" w:cs="FlandersArtSans-Regular"/>
        </w:rPr>
      </w:pPr>
      <w:r w:rsidRPr="00B90BEB">
        <w:rPr>
          <w:rFonts w:eastAsia="FlandersArtSans-Regular" w:cs="FlandersArtSans-Regular"/>
        </w:rPr>
        <w:t>de inschrijver beschouwd wordt als een ondernemer die een band heeft met Rusland. Hieronder wordt verstaand:</w:t>
      </w:r>
    </w:p>
    <w:p w14:paraId="38EE7146"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Russisch onderdaan of een in Rusland gevestigd(e) natuurlijke persoon, rechtspersoon, entiteit of lichaam of;</w:t>
      </w:r>
    </w:p>
    <w:p w14:paraId="2E7C6DC9"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rechtspersoon, entiteit of lichaam waarvan de eigendomsrechten voor meer dan 50 % direct of indirect in handen zijn van een entiteit als bedoeld in punt (a), of;</w:t>
      </w:r>
    </w:p>
    <w:p w14:paraId="768C8C50" w14:textId="77777777" w:rsidR="00B90BEB" w:rsidRPr="00B90BEB" w:rsidRDefault="00B90BEB" w:rsidP="00B90BEB">
      <w:pPr>
        <w:pStyle w:val="Lijstalinea"/>
        <w:numPr>
          <w:ilvl w:val="0"/>
          <w:numId w:val="62"/>
        </w:numPr>
        <w:spacing w:after="160" w:line="259" w:lineRule="auto"/>
        <w:ind w:left="1032"/>
        <w:rPr>
          <w:rFonts w:eastAsia="FlandersArtSans-Regular" w:cs="FlandersArtSans-Regular"/>
        </w:rPr>
      </w:pPr>
      <w:r w:rsidRPr="00B90BEB">
        <w:rPr>
          <w:rFonts w:eastAsia="FlandersArtSans-Regular" w:cs="FlandersArtSans-Regular"/>
        </w:rPr>
        <w:t>een natuurlijke persoon of rechtspersoon, entiteit of lichaam handelend namens of op aanwijzing van een entiteit als bedoeld in punt (a) of (b).</w:t>
      </w:r>
    </w:p>
    <w:p w14:paraId="08EFC02B" w14:textId="77777777" w:rsidR="00B90BEB" w:rsidRDefault="00B90BEB" w:rsidP="00B90BEB">
      <w:pPr>
        <w:pStyle w:val="Lijstalinea"/>
        <w:numPr>
          <w:ilvl w:val="1"/>
          <w:numId w:val="61"/>
        </w:numPr>
        <w:spacing w:after="160" w:line="259" w:lineRule="auto"/>
        <w:ind w:left="696"/>
      </w:pPr>
      <w:r w:rsidRPr="00B90BEB">
        <w:rPr>
          <w:rFonts w:eastAsia="FlandersArtSans-Regular" w:cs="FlandersArtSans-Regular"/>
        </w:rPr>
        <w:t>er een deelname is van meer dan 10% van het opdrachtbedrag door onderaannemers, leveranciers of entiteiten op wiens draagkracht beroep wordt gedaan, die vallen onder één van de bovenstaande punten (a) tot en met (c).</w:t>
      </w:r>
    </w:p>
    <w:p w14:paraId="043CDD2C" w14:textId="74EC6FE7" w:rsidR="009673C2" w:rsidRDefault="00B90BEB" w:rsidP="0004048F">
      <w:pPr>
        <w:tabs>
          <w:tab w:val="left" w:pos="-1440"/>
          <w:tab w:val="left" w:pos="-720"/>
        </w:tabs>
        <w:rPr>
          <w:rFonts w:eastAsia="FlandersArtSans-Regular" w:cs="FlandersArtSans-Regular"/>
        </w:rPr>
      </w:pPr>
      <w:r>
        <w:rPr>
          <w:rFonts w:eastAsia="FlandersArtSans-Regular" w:cs="FlandersArtSans-Regular"/>
        </w:rPr>
        <w:t xml:space="preserve">De inschrijver verklaart dat </w:t>
      </w:r>
      <w:r w:rsidR="00D64AC4">
        <w:rPr>
          <w:rStyle w:val="Voetnootmarkering"/>
          <w:rFonts w:eastAsia="FlandersArtSans-Regular" w:cs="FlandersArtSans-Regular"/>
        </w:rPr>
        <w:footnoteReference w:id="5"/>
      </w:r>
      <w:r>
        <w:rPr>
          <w:rFonts w:eastAsia="FlandersArtSans-Regular" w:cs="FlandersArtSans-Regular"/>
        </w:rPr>
        <w:t>:</w:t>
      </w:r>
    </w:p>
    <w:p w14:paraId="53B08015" w14:textId="352E841D" w:rsidR="00B90BEB" w:rsidRDefault="00B90BEB" w:rsidP="0004048F">
      <w:pPr>
        <w:tabs>
          <w:tab w:val="left" w:pos="-1440"/>
          <w:tab w:val="left" w:pos="-720"/>
        </w:tabs>
        <w:rPr>
          <w:rFonts w:eastAsia="FlandersArtSans-Regular" w:cs="FlandersArtSans-Regular"/>
        </w:rPr>
      </w:pPr>
    </w:p>
    <w:p w14:paraId="4687D08B" w14:textId="5D7AF4A2" w:rsidR="00B90BEB" w:rsidRDefault="00B90BEB" w:rsidP="00B90BEB">
      <w:pPr>
        <w:ind w:left="708"/>
      </w:pPr>
      <w:r>
        <w:rPr>
          <w:bdr w:val="single" w:sz="4" w:space="0" w:color="auto"/>
        </w:rPr>
        <w:t xml:space="preserve">     </w:t>
      </w:r>
      <w:r>
        <w:tab/>
      </w:r>
      <w:r w:rsidRPr="00B90BEB">
        <w:rPr>
          <w:rFonts w:eastAsia="FlandersArtSans-Regular" w:cs="FlandersArtSans-Regular"/>
        </w:rPr>
        <w:t>GEEN van de bovenstaande elementen op hem van toepassing zijn</w:t>
      </w:r>
    </w:p>
    <w:p w14:paraId="5107C98F" w14:textId="77777777" w:rsidR="00B90BEB" w:rsidRDefault="00B90BEB" w:rsidP="00B90BEB">
      <w:pPr>
        <w:ind w:left="708"/>
      </w:pPr>
    </w:p>
    <w:p w14:paraId="63584B4C" w14:textId="77777777" w:rsidR="00B90BEB" w:rsidRDefault="00B90BEB" w:rsidP="00B90BEB">
      <w:pPr>
        <w:tabs>
          <w:tab w:val="left" w:pos="1418"/>
        </w:tabs>
        <w:ind w:left="1418" w:hanging="709"/>
      </w:pPr>
      <w:r>
        <w:rPr>
          <w:bdr w:val="single" w:sz="4" w:space="0" w:color="auto"/>
        </w:rPr>
        <w:t xml:space="preserve">     </w:t>
      </w:r>
      <w:r>
        <w:tab/>
      </w:r>
      <w:r w:rsidRPr="00B90BEB">
        <w:rPr>
          <w:rFonts w:eastAsia="FlandersArtSans-Regular" w:cs="FlandersArtSans-Regular"/>
        </w:rPr>
        <w:t xml:space="preserve">Minstens één van de bovenstaande elementen WEL op hem van toepassing is, met name </w:t>
      </w:r>
      <w:r w:rsidRPr="00B90BEB">
        <w:rPr>
          <w:rFonts w:eastAsia="FlandersArtSans-Regular" w:cs="FlandersArtSans-Regular"/>
          <w:i/>
          <w:iCs/>
        </w:rPr>
        <w:t>(licht verder toe)</w:t>
      </w:r>
      <w:r w:rsidRPr="00B90BEB">
        <w:rPr>
          <w:rFonts w:eastAsia="FlandersArtSans-Regular" w:cs="FlandersArtSans-Regular"/>
        </w:rPr>
        <w:t>:</w:t>
      </w:r>
    </w:p>
    <w:p w14:paraId="548F283F" w14:textId="77777777" w:rsidR="00B90BEB" w:rsidRPr="009673C2" w:rsidRDefault="00B90BEB" w:rsidP="0004048F">
      <w:pPr>
        <w:tabs>
          <w:tab w:val="left" w:pos="-1440"/>
          <w:tab w:val="left" w:pos="-720"/>
        </w:tabs>
        <w:rPr>
          <w:rFonts w:eastAsia="FlandersArtSans-Regular" w:cs="FlandersArtSans-Regular"/>
        </w:rPr>
      </w:pPr>
    </w:p>
    <w:p w14:paraId="7E452894" w14:textId="77777777" w:rsidR="0004048F" w:rsidRPr="009673C2" w:rsidRDefault="0004048F" w:rsidP="0004048F">
      <w:pPr>
        <w:tabs>
          <w:tab w:val="left" w:pos="-1440"/>
          <w:tab w:val="left" w:pos="-720"/>
        </w:tabs>
        <w:rPr>
          <w:rFonts w:eastAsia="FlandersArtSans-Regular" w:cs="FlandersArtSans-Regular"/>
        </w:rPr>
      </w:pPr>
    </w:p>
    <w:p w14:paraId="3E32A928" w14:textId="51AD1B28" w:rsidR="0004048F" w:rsidRPr="00066F8E" w:rsidRDefault="009673C2"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I</w:t>
      </w:r>
      <w:r w:rsidR="5DAA6DCC" w:rsidRPr="00066F8E">
        <w:rPr>
          <w:rFonts w:eastAsia="FlandersArtSans-Regular,Arial" w:cs="FlandersArtSans-Regular,Arial"/>
          <w:b/>
          <w:bCs/>
          <w:i/>
          <w:iCs/>
          <w:u w:val="single"/>
        </w:rPr>
        <w:t xml:space="preserve">. </w:t>
      </w:r>
      <w:r w:rsidR="5DAA6DCC" w:rsidRPr="00066F8E">
        <w:rPr>
          <w:rFonts w:eastAsia="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cs="Arial"/>
        </w:rPr>
      </w:pPr>
    </w:p>
    <w:p w14:paraId="5C81CA11" w14:textId="03651B9F"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De offerte bestaat uit:</w:t>
      </w:r>
    </w:p>
    <w:p w14:paraId="58E15EF7" w14:textId="2A53E017" w:rsidR="00BC0673" w:rsidRPr="00066F8E" w:rsidRDefault="00BC0673" w:rsidP="0004048F">
      <w:pPr>
        <w:tabs>
          <w:tab w:val="left" w:pos="-1440"/>
          <w:tab w:val="left" w:pos="-720"/>
        </w:tabs>
        <w:rPr>
          <w:rFonts w:cs="Arial"/>
        </w:rPr>
      </w:pPr>
    </w:p>
    <w:p w14:paraId="773E3B15" w14:textId="28EA90E7" w:rsidR="00BC0673" w:rsidRPr="00066F8E" w:rsidRDefault="5DAA6DCC" w:rsidP="5DAA6DCC">
      <w:pPr>
        <w:rPr>
          <w:rFonts w:eastAsia="FlandersArtSans-Regular,Arial" w:cs="FlandersArtSans-Regular,Arial"/>
          <w:i/>
          <w:iCs/>
        </w:rPr>
      </w:pPr>
      <w:r w:rsidRPr="00066F8E">
        <w:rPr>
          <w:rFonts w:eastAsia="FlandersArtSans-Regular" w:cs="FlandersArtSans-Regular"/>
          <w:i/>
          <w:iCs/>
          <w:highlight w:val="yellow"/>
        </w:rPr>
        <w:t xml:space="preserve">(Ofwel – Enkel bij geraamde waarde </w:t>
      </w:r>
      <w:r w:rsidRPr="00066F8E">
        <w:rPr>
          <w:rFonts w:eastAsia="FlandersArtSans-Regular" w:cs="FlandersArtSans-Regular"/>
          <w:i/>
          <w:iCs/>
          <w:highlight w:val="yellow"/>
          <w:u w:val="single"/>
        </w:rPr>
        <w:t xml:space="preserve">hoger dan of gelijk aan </w:t>
      </w:r>
      <w:r w:rsidRPr="00066F8E">
        <w:rPr>
          <w:rFonts w:eastAsia="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456CCE" w:rsidRPr="00066F8E" w14:paraId="399C11AC" w14:textId="77777777" w:rsidTr="00732089">
        <w:trPr>
          <w:trHeight w:val="340"/>
        </w:trPr>
        <w:tc>
          <w:tcPr>
            <w:tcW w:w="846" w:type="dxa"/>
          </w:tcPr>
          <w:p w14:paraId="5C0E3BE2" w14:textId="77777777"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291C3F38"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5F4BDF77"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3BB21352" w14:textId="69117F41"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456CCE" w:rsidRPr="00066F8E" w14:paraId="1CAED7D4" w14:textId="77777777" w:rsidTr="00732089">
        <w:trPr>
          <w:trHeight w:val="340"/>
        </w:trPr>
        <w:tc>
          <w:tcPr>
            <w:tcW w:w="846" w:type="dxa"/>
          </w:tcPr>
          <w:p w14:paraId="335EC801" w14:textId="77777777"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lastRenderedPageBreak/>
              <w:t>Stuk 2</w:t>
            </w:r>
          </w:p>
        </w:tc>
        <w:tc>
          <w:tcPr>
            <w:tcW w:w="5386" w:type="dxa"/>
          </w:tcPr>
          <w:p w14:paraId="562BA401"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33FABCE"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456CCE" w:rsidRPr="00066F8E" w14:paraId="6E53D205" w14:textId="77777777" w:rsidTr="00732089">
        <w:trPr>
          <w:trHeight w:val="340"/>
        </w:trPr>
        <w:tc>
          <w:tcPr>
            <w:tcW w:w="846" w:type="dxa"/>
          </w:tcPr>
          <w:p w14:paraId="300F51B2" w14:textId="21C9DF56"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56BDE09F"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4D5F0E20" w14:textId="33C1E989" w:rsidR="00456CCE"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52ADBDB6" w14:textId="3A2D58EA"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w:t>
            </w:r>
            <w:r w:rsidR="00052C74" w:rsidRPr="00066F8E">
              <w:rPr>
                <w:rFonts w:eastAsia="FlandersArtSans-Regular" w:cs="FlandersArtSans-Regular"/>
              </w:rPr>
              <w:t>03</w:t>
            </w:r>
            <w:r w:rsidRPr="00066F8E">
              <w:rPr>
                <w:rFonts w:eastAsia="FlandersArtSans-Regular" w:cs="FlandersArtSans-Regular"/>
              </w:rPr>
              <w:t xml:space="preserve">_ </w:t>
            </w:r>
            <w:proofErr w:type="spellStart"/>
            <w:r w:rsidRPr="00066F8E">
              <w:rPr>
                <w:rFonts w:eastAsia="FlandersArtSans-Regular" w:cs="FlandersArtSans-Regular"/>
              </w:rPr>
              <w:t>VerbintenisDraagkracht</w:t>
            </w:r>
            <w:proofErr w:type="spellEnd"/>
          </w:p>
        </w:tc>
      </w:tr>
      <w:tr w:rsidR="00456CCE" w:rsidRPr="00066F8E" w14:paraId="580FCF45" w14:textId="77777777" w:rsidTr="00732089">
        <w:trPr>
          <w:trHeight w:val="340"/>
        </w:trPr>
        <w:tc>
          <w:tcPr>
            <w:tcW w:w="846" w:type="dxa"/>
          </w:tcPr>
          <w:p w14:paraId="6F6DA0D0" w14:textId="3366EFC2"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3149FEBD"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Uniform Europees Aanbestedingsdocument</w:t>
            </w:r>
          </w:p>
          <w:p w14:paraId="7EBE5DD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5BBF3BA7" w14:textId="68220DDD" w:rsidR="00456CCE" w:rsidRPr="00066F8E" w:rsidRDefault="5DAA6DCC" w:rsidP="5DAA6DCC">
            <w:pPr>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52606BAE" w14:textId="5DC5B66A"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inschrijver&gt;_04_UEA</w:t>
            </w:r>
          </w:p>
        </w:tc>
      </w:tr>
      <w:tr w:rsidR="00456CCE" w:rsidRPr="00066F8E" w14:paraId="0FA8DBB5" w14:textId="77777777" w:rsidTr="00732089">
        <w:trPr>
          <w:trHeight w:val="340"/>
        </w:trPr>
        <w:tc>
          <w:tcPr>
            <w:tcW w:w="846" w:type="dxa"/>
          </w:tcPr>
          <w:p w14:paraId="20AD0108" w14:textId="643838D6"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280D4316"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1FD358CB" w14:textId="77777777" w:rsidR="00456CCE"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0A022743" w14:textId="5DEA5C1F"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inschrijver&gt;_05</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456CCE" w:rsidRPr="00066F8E" w14:paraId="71933EC0" w14:textId="77777777" w:rsidTr="00732089">
        <w:trPr>
          <w:trHeight w:val="340"/>
        </w:trPr>
        <w:tc>
          <w:tcPr>
            <w:tcW w:w="846" w:type="dxa"/>
          </w:tcPr>
          <w:p w14:paraId="5C01623A" w14:textId="385BA625" w:rsidR="00456CCE"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3C22431B" w14:textId="77777777"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09753C34" w14:textId="349DBCA1" w:rsidR="00456CCE"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49C5C9A1" w14:textId="0200E445" w:rsidR="002D0D77" w:rsidRPr="00066F8E" w:rsidRDefault="002D0D77" w:rsidP="00BC0673">
      <w:pPr>
        <w:rPr>
          <w:rFonts w:cs="Arial"/>
        </w:rPr>
      </w:pPr>
    </w:p>
    <w:p w14:paraId="7741EE0D" w14:textId="732A3C59" w:rsidR="002D0D77" w:rsidRPr="00066F8E" w:rsidRDefault="002D0D77" w:rsidP="00BC0673">
      <w:pPr>
        <w:rPr>
          <w:rFonts w:cs="Arial"/>
        </w:rPr>
      </w:pPr>
    </w:p>
    <w:p w14:paraId="4003EBF7" w14:textId="08E5DF62" w:rsidR="002D0D77" w:rsidRPr="00066F8E" w:rsidRDefault="5DAA6DCC" w:rsidP="5DAA6DCC">
      <w:pPr>
        <w:rPr>
          <w:rFonts w:eastAsia="FlandersArtSans-Regular,Arial" w:cs="FlandersArtSans-Regular,Arial"/>
          <w:i/>
          <w:iCs/>
        </w:rPr>
      </w:pPr>
      <w:r w:rsidRPr="00066F8E">
        <w:rPr>
          <w:rFonts w:eastAsia="FlandersArtSans-Regular" w:cs="FlandersArtSans-Regular"/>
          <w:i/>
          <w:iCs/>
          <w:highlight w:val="yellow"/>
        </w:rPr>
        <w:t xml:space="preserve">(Ofwel – Enkel bij geraamde waarde </w:t>
      </w:r>
      <w:r w:rsidRPr="00066F8E">
        <w:rPr>
          <w:rFonts w:eastAsia="FlandersArtSans-Regular" w:cs="FlandersArtSans-Regular"/>
          <w:i/>
          <w:iCs/>
          <w:highlight w:val="yellow"/>
          <w:u w:val="single"/>
        </w:rPr>
        <w:t>lager dan</w:t>
      </w:r>
      <w:r w:rsidRPr="00066F8E">
        <w:rPr>
          <w:rFonts w:eastAsia="FlandersArtSans-Regular,Arial" w:cs="FlandersArtSans-Regular,Arial"/>
          <w:i/>
          <w:iCs/>
          <w:highlight w:val="yellow"/>
          <w:u w:val="single"/>
        </w:rPr>
        <w:t xml:space="preserve"> </w:t>
      </w:r>
      <w:r w:rsidRPr="00066F8E">
        <w:rPr>
          <w:rFonts w:eastAsia="FlandersArtSans-Regular" w:cs="FlandersArtSans-Regular"/>
          <w:i/>
          <w:iCs/>
          <w:highlight w:val="yellow"/>
        </w:rPr>
        <w:t>Europese drempel:)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242AF2E2" w14:textId="207B9C99"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23A5A6C4"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Bewijsmiddelen uitsluiting</w:t>
            </w:r>
          </w:p>
          <w:p w14:paraId="24FB72AA"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6A754DF5" w14:textId="5D6AA5D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313C904A" w14:textId="16A2FB6E"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inschrijver&gt;_03_Uitsluiting</w:t>
            </w:r>
          </w:p>
        </w:tc>
      </w:tr>
      <w:tr w:rsidR="00C63C7A" w:rsidRPr="00066F8E" w14:paraId="311315F8" w14:textId="77777777" w:rsidTr="00732089">
        <w:trPr>
          <w:trHeight w:val="340"/>
        </w:trPr>
        <w:tc>
          <w:tcPr>
            <w:tcW w:w="846" w:type="dxa"/>
          </w:tcPr>
          <w:p w14:paraId="4BF0D210" w14:textId="03F98BCF"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70B79E54" w14:textId="0995FE5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Bewijsstukken selectiecriteria</w:t>
            </w:r>
          </w:p>
        </w:tc>
        <w:tc>
          <w:tcPr>
            <w:tcW w:w="3679" w:type="dxa"/>
          </w:tcPr>
          <w:p w14:paraId="1260A3E1"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inschrijver&gt;_04_</w:t>
            </w:r>
          </w:p>
          <w:p w14:paraId="4F41F9A5" w14:textId="31151F5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Selectiecriteria</w:t>
            </w:r>
          </w:p>
        </w:tc>
      </w:tr>
      <w:tr w:rsidR="00C63C7A" w:rsidRPr="00066F8E" w14:paraId="24FB02ED" w14:textId="77777777" w:rsidTr="00732089">
        <w:trPr>
          <w:trHeight w:val="340"/>
        </w:trPr>
        <w:tc>
          <w:tcPr>
            <w:tcW w:w="846" w:type="dxa"/>
          </w:tcPr>
          <w:p w14:paraId="443E9B91" w14:textId="30C733E8"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7709295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30E2E6AA" w14:textId="0DE100FE"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0BB7CB32" w14:textId="069E6E4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&lt;naam inschrijver&gt;_05_ </w:t>
            </w:r>
            <w:proofErr w:type="spellStart"/>
            <w:r w:rsidRPr="00066F8E">
              <w:rPr>
                <w:rFonts w:eastAsia="FlandersArtSans-Regular" w:cs="FlandersArtSans-Regular"/>
              </w:rPr>
              <w:t>VerbintenisDraagkracht</w:t>
            </w:r>
            <w:proofErr w:type="spellEnd"/>
          </w:p>
        </w:tc>
      </w:tr>
      <w:tr w:rsidR="00C63C7A" w:rsidRPr="00066F8E" w14:paraId="5FD2069F" w14:textId="77777777" w:rsidTr="00732089">
        <w:trPr>
          <w:trHeight w:val="340"/>
        </w:trPr>
        <w:tc>
          <w:tcPr>
            <w:tcW w:w="846" w:type="dxa"/>
          </w:tcPr>
          <w:p w14:paraId="4CABF5B2" w14:textId="057F54B7"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2E52184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46FC8047" w14:textId="264A1266"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C63C7A" w:rsidRPr="00066F8E" w14:paraId="2875823D" w14:textId="77777777" w:rsidTr="00732089">
        <w:trPr>
          <w:trHeight w:val="340"/>
        </w:trPr>
        <w:tc>
          <w:tcPr>
            <w:tcW w:w="846" w:type="dxa"/>
          </w:tcPr>
          <w:p w14:paraId="1754F202" w14:textId="039D7D6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7</w:t>
            </w:r>
          </w:p>
        </w:tc>
        <w:tc>
          <w:tcPr>
            <w:tcW w:w="5386" w:type="dxa"/>
          </w:tcPr>
          <w:p w14:paraId="30D4EDF3" w14:textId="68E3B593"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73B95818" w14:textId="7E185A92"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inschrijver&gt;_07</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6EC8A560" w14:textId="77777777" w:rsidR="00BC0673" w:rsidRPr="00066F8E" w:rsidRDefault="00BC0673" w:rsidP="0004048F">
      <w:pPr>
        <w:tabs>
          <w:tab w:val="left" w:pos="-1440"/>
          <w:tab w:val="left" w:pos="-720"/>
        </w:tabs>
        <w:rPr>
          <w:rFonts w:cs="Arial"/>
          <w:highlight w:val="yellow"/>
        </w:rPr>
      </w:pPr>
    </w:p>
    <w:p w14:paraId="7A31DA98" w14:textId="77777777" w:rsidR="0004048F" w:rsidRPr="00066F8E" w:rsidRDefault="0004048F" w:rsidP="0004048F">
      <w:pPr>
        <w:tabs>
          <w:tab w:val="left" w:pos="-1440"/>
          <w:tab w:val="left" w:pos="-720"/>
        </w:tabs>
        <w:rPr>
          <w:rFonts w:cs="Arial"/>
        </w:rPr>
      </w:pPr>
    </w:p>
    <w:p w14:paraId="659BF30D" w14:textId="77777777" w:rsidR="0004048F" w:rsidRPr="00066F8E" w:rsidRDefault="0004048F" w:rsidP="0004048F">
      <w:pPr>
        <w:tabs>
          <w:tab w:val="left" w:pos="-1440"/>
          <w:tab w:val="left" w:pos="-720"/>
        </w:tabs>
        <w:rPr>
          <w:rFonts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 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8D100B" w:rsidRPr="00066F8E">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454" w:name="_Hlk71905646"/>
      <w:r w:rsidRPr="00066F8E">
        <w:rPr>
          <w:rFonts w:eastAsia="FlandersArtSans-Regular" w:cs="FlandersArtSans-Regular"/>
          <w:sz w:val="22"/>
          <w:szCs w:val="22"/>
        </w:rPr>
        <w:t xml:space="preserve">In geval van indiening van een offerte door een combinatie van ondernemingen, moet voor elke </w:t>
      </w:r>
      <w:r w:rsidR="008B3E61" w:rsidRPr="00066F8E">
        <w:rPr>
          <w:rFonts w:eastAsia="FlandersArtSans-Regular" w:cs="FlandersArtSans-Regular"/>
          <w:sz w:val="22"/>
          <w:szCs w:val="22"/>
        </w:rPr>
        <w:t xml:space="preserve">onderneming die deelneemt </w:t>
      </w:r>
      <w:r w:rsidRPr="00066F8E">
        <w:rPr>
          <w:rFonts w:eastAsia="FlandersArtSans-Regular" w:cs="FlandersArtSans-Regular"/>
          <w:sz w:val="22"/>
          <w:szCs w:val="22"/>
        </w:rPr>
        <w:t xml:space="preserve">aan de combinatie een elektronische handtekening geplaatst worden door </w:t>
      </w:r>
      <w:r w:rsidR="00C001BB" w:rsidRPr="00066F8E">
        <w:rPr>
          <w:rFonts w:cs="Arial"/>
          <w:sz w:val="22"/>
          <w:szCs w:val="22"/>
        </w:rPr>
        <w:t xml:space="preserve">de </w:t>
      </w:r>
      <w:proofErr w:type="spellStart"/>
      <w:r w:rsidR="00C001BB" w:rsidRPr="00066F8E">
        <w:rPr>
          <w:rFonts w:eastAsia="FlandersArtSans-Regular" w:cs="FlandersArtSans-Regular"/>
          <w:sz w:val="22"/>
          <w:szCs w:val="22"/>
        </w:rPr>
        <w:t>perso</w:t>
      </w:r>
      <w:proofErr w:type="spellEnd"/>
      <w:r w:rsidR="00C001BB" w:rsidRPr="00066F8E">
        <w:rPr>
          <w:rFonts w:eastAsia="FlandersArtSans-Regular" w:cs="FlandersArtSans-Regular"/>
          <w:sz w:val="22"/>
          <w:szCs w:val="22"/>
        </w:rPr>
        <w:t xml:space="preserve">(o)n(en) die bevoegd of gemachtigd is/zijn om de </w:t>
      </w:r>
      <w:r w:rsidR="008B3E61" w:rsidRPr="00066F8E">
        <w:rPr>
          <w:rFonts w:eastAsia="FlandersArtSans-Regular" w:cs="FlandersArtSans-Regular"/>
          <w:sz w:val="22"/>
          <w:szCs w:val="22"/>
        </w:rPr>
        <w:t xml:space="preserve">onderneming </w:t>
      </w:r>
      <w:r w:rsidR="00C001BB" w:rsidRPr="00066F8E">
        <w:rPr>
          <w:rFonts w:eastAsia="FlandersArtSans-Regular" w:cs="FlandersArtSans-Regular"/>
          <w:sz w:val="22"/>
          <w:szCs w:val="22"/>
        </w:rPr>
        <w:t>te verbinden</w:t>
      </w:r>
      <w:r w:rsidRPr="00066F8E">
        <w:rPr>
          <w:rFonts w:eastAsia="FlandersArtSans-Regular" w:cs="FlandersArtSans-Regular"/>
          <w:sz w:val="22"/>
          <w:szCs w:val="22"/>
        </w:rPr>
        <w:t>.</w:t>
      </w:r>
    </w:p>
    <w:bookmarkEnd w:id="454"/>
    <w:p w14:paraId="614EF960" w14:textId="77777777" w:rsidR="006E67BA" w:rsidRPr="00066F8E" w:rsidRDefault="006E67BA" w:rsidP="0056359A">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455" w:name="_Toc159852131"/>
      <w:r w:rsidR="5DAA6DCC" w:rsidRPr="00066F8E">
        <w:rPr>
          <w:rFonts w:ascii="FlandersArtSans-Regular" w:hAnsi="FlandersArtSans-Regular"/>
        </w:rPr>
        <w:lastRenderedPageBreak/>
        <w:t>VERBINTENIS TERBESCHIKKINGSTELLING MIDDELEN</w:t>
      </w:r>
      <w:bookmarkStart w:id="456" w:name="Verbintenis"/>
      <w:bookmarkEnd w:id="455"/>
      <w:bookmarkEnd w:id="456"/>
    </w:p>
    <w:p w14:paraId="0884AEA2" w14:textId="77777777"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DC1C7F8" w14:textId="77777777" w:rsidR="006E67BA" w:rsidRPr="00066F8E" w:rsidRDefault="006E67BA" w:rsidP="006E67BA"/>
    <w:p w14:paraId="7E2144BD" w14:textId="77777777" w:rsidR="006E67BA" w:rsidRPr="00066F8E" w:rsidRDefault="006E67BA" w:rsidP="006E67BA"/>
    <w:p w14:paraId="5D570A15" w14:textId="6A8F8C6A" w:rsidR="006E67BA" w:rsidRPr="00066F8E" w:rsidRDefault="5DAA6DCC" w:rsidP="5DAA6DCC">
      <w:pPr>
        <w:rPr>
          <w:i/>
          <w:iCs/>
        </w:rPr>
      </w:pPr>
      <w:r w:rsidRPr="00066F8E">
        <w:rPr>
          <w:i/>
          <w:iCs/>
        </w:rPr>
        <w:t xml:space="preserve">(Naam van de </w:t>
      </w:r>
      <w:r w:rsidR="00900EE6">
        <w:rPr>
          <w:i/>
          <w:iCs/>
        </w:rPr>
        <w:t>ondernem</w:t>
      </w:r>
      <w:r w:rsidR="003D78C9">
        <w:rPr>
          <w:i/>
          <w:iCs/>
        </w:rPr>
        <w:t>ing</w:t>
      </w:r>
      <w:r w:rsidRPr="00066F8E">
        <w:rPr>
          <w:i/>
          <w:iCs/>
        </w:rPr>
        <w:t>)</w:t>
      </w:r>
    </w:p>
    <w:p w14:paraId="6F2AB88B" w14:textId="77777777" w:rsidR="006E67BA" w:rsidRPr="00066F8E" w:rsidRDefault="5DAA6DCC" w:rsidP="5DAA6DCC">
      <w:pPr>
        <w:rPr>
          <w:i/>
          <w:iCs/>
        </w:rPr>
      </w:pPr>
      <w:r w:rsidRPr="00066F8E">
        <w:rPr>
          <w:i/>
          <w:iCs/>
        </w:rPr>
        <w:t>(Adres)</w:t>
      </w:r>
    </w:p>
    <w:p w14:paraId="54F6A26F" w14:textId="77777777" w:rsidR="006E67BA" w:rsidRPr="00066F8E" w:rsidRDefault="5DAA6DCC" w:rsidP="5DAA6DCC">
      <w:pPr>
        <w:rPr>
          <w:i/>
          <w:iCs/>
        </w:rPr>
      </w:pPr>
      <w:r w:rsidRPr="00066F8E">
        <w:rPr>
          <w:i/>
          <w:iCs/>
        </w:rPr>
        <w:t>(KBO-nummer)</w:t>
      </w:r>
    </w:p>
    <w:p w14:paraId="14C25292" w14:textId="77777777" w:rsidR="006E67BA" w:rsidRPr="00066F8E" w:rsidRDefault="006E67BA" w:rsidP="006E67BA"/>
    <w:p w14:paraId="7DE66122" w14:textId="77777777" w:rsidR="006E67BA" w:rsidRPr="00066F8E" w:rsidRDefault="006E67BA" w:rsidP="006E67BA"/>
    <w:tbl>
      <w:tblPr>
        <w:tblW w:w="0" w:type="auto"/>
        <w:tblLook w:val="04A0" w:firstRow="1" w:lastRow="0" w:firstColumn="1" w:lastColumn="0" w:noHBand="0" w:noVBand="1"/>
      </w:tblPr>
      <w:tblGrid>
        <w:gridCol w:w="1096"/>
        <w:gridCol w:w="8825"/>
      </w:tblGrid>
      <w:tr w:rsidR="006E67BA" w:rsidRPr="00066F8E" w14:paraId="4FC20B25" w14:textId="77777777" w:rsidTr="5DAA6DCC">
        <w:tc>
          <w:tcPr>
            <w:tcW w:w="1100" w:type="dxa"/>
            <w:vMerge w:val="restart"/>
            <w:shd w:val="clear" w:color="auto" w:fill="auto"/>
          </w:tcPr>
          <w:p w14:paraId="0A295B1A" w14:textId="77777777" w:rsidR="006E67BA" w:rsidRPr="00066F8E" w:rsidRDefault="5DAA6DCC" w:rsidP="00462F18">
            <w:r w:rsidRPr="00066F8E">
              <w:rPr>
                <w:b/>
                <w:bCs/>
              </w:rPr>
              <w:t>Betreft:</w:t>
            </w:r>
          </w:p>
        </w:tc>
        <w:tc>
          <w:tcPr>
            <w:tcW w:w="8961" w:type="dxa"/>
            <w:shd w:val="clear" w:color="auto" w:fill="auto"/>
          </w:tcPr>
          <w:p w14:paraId="6F98B0C3" w14:textId="77777777" w:rsidR="006E67BA" w:rsidRPr="00066F8E" w:rsidRDefault="5DAA6DCC" w:rsidP="00462F18">
            <w:pPr>
              <w:tabs>
                <w:tab w:val="left" w:pos="993"/>
              </w:tabs>
            </w:pPr>
            <w:r w:rsidRPr="00066F8E">
              <w:t xml:space="preserve">Overheidsopdracht </w:t>
            </w:r>
            <w:r w:rsidRPr="00066F8E">
              <w:rPr>
                <w:i/>
                <w:iCs/>
                <w:highlight w:val="yellow"/>
              </w:rPr>
              <w:t>(Referentienummer en titel van de opdracht)</w:t>
            </w:r>
          </w:p>
        </w:tc>
      </w:tr>
      <w:tr w:rsidR="006E67BA" w:rsidRPr="00066F8E" w14:paraId="49289FE9" w14:textId="77777777" w:rsidTr="5DAA6DCC">
        <w:tc>
          <w:tcPr>
            <w:tcW w:w="1100" w:type="dxa"/>
            <w:vMerge/>
            <w:shd w:val="clear" w:color="auto" w:fill="auto"/>
          </w:tcPr>
          <w:p w14:paraId="62327044" w14:textId="77777777" w:rsidR="006E67BA" w:rsidRPr="00066F8E" w:rsidRDefault="006E67BA" w:rsidP="00462F18"/>
        </w:tc>
        <w:tc>
          <w:tcPr>
            <w:tcW w:w="8961" w:type="dxa"/>
            <w:shd w:val="clear" w:color="auto" w:fill="auto"/>
          </w:tcPr>
          <w:p w14:paraId="4409DB23" w14:textId="0B3AABA3" w:rsidR="006E67BA" w:rsidRPr="00066F8E" w:rsidRDefault="5DAA6DCC" w:rsidP="00462F18">
            <w:pPr>
              <w:tabs>
                <w:tab w:val="left" w:pos="993"/>
              </w:tabs>
            </w:pPr>
            <w:r w:rsidRPr="00066F8E">
              <w:t xml:space="preserve">Verbintenis </w:t>
            </w:r>
            <w:r w:rsidR="00900EE6">
              <w:t>ondernemer</w:t>
            </w:r>
            <w:r w:rsidRPr="00066F8E">
              <w:t xml:space="preserve"> tot terbeschikkingstelling van middelen in het kader van de selectiecriteria </w:t>
            </w:r>
          </w:p>
        </w:tc>
      </w:tr>
    </w:tbl>
    <w:p w14:paraId="368B9173" w14:textId="77777777" w:rsidR="006E67BA" w:rsidRPr="00066F8E" w:rsidRDefault="006E67BA" w:rsidP="006E67BA"/>
    <w:p w14:paraId="2357C085" w14:textId="77777777" w:rsidR="006E67BA" w:rsidRPr="00066F8E" w:rsidRDefault="006E67BA" w:rsidP="006E67BA"/>
    <w:p w14:paraId="78817CB0" w14:textId="0F5019EF" w:rsidR="006E67BA" w:rsidRPr="00066F8E" w:rsidRDefault="5DAA6DCC" w:rsidP="006E67BA">
      <w:r w:rsidRPr="00066F8E">
        <w:rPr>
          <w:i/>
          <w:iCs/>
        </w:rPr>
        <w:t xml:space="preserve">(Naam </w:t>
      </w:r>
      <w:r w:rsidR="00900EE6">
        <w:rPr>
          <w:i/>
          <w:iCs/>
        </w:rPr>
        <w:t>ondernem</w:t>
      </w:r>
      <w:r w:rsidR="00B67C19">
        <w:rPr>
          <w:i/>
          <w:iCs/>
        </w:rPr>
        <w:t>ing</w:t>
      </w:r>
      <w:r w:rsidRPr="00066F8E">
        <w:rPr>
          <w:i/>
          <w:iCs/>
        </w:rPr>
        <w:t>)</w:t>
      </w:r>
      <w:r w:rsidRPr="00066F8E">
        <w:t xml:space="preserve">, rechtsgeldig vertegenwoordigd door de ondergetekende, </w:t>
      </w:r>
      <w:r w:rsidRPr="00066F8E">
        <w:rPr>
          <w:i/>
          <w:iCs/>
        </w:rPr>
        <w:t>(naam en functie van ondertekenaar)</w:t>
      </w:r>
      <w:r w:rsidRPr="00066F8E">
        <w:t>,</w:t>
      </w:r>
    </w:p>
    <w:p w14:paraId="1A996BFE" w14:textId="77777777" w:rsidR="006E67BA" w:rsidRPr="00066F8E" w:rsidRDefault="006E67BA" w:rsidP="006E67BA"/>
    <w:p w14:paraId="0AD0B316" w14:textId="77777777" w:rsidR="006E67BA" w:rsidRPr="00066F8E" w:rsidRDefault="5DAA6DCC" w:rsidP="006E67BA">
      <w:r w:rsidRPr="00066F8E">
        <w:t>verbindt zich er eenzijdig toe om, in het kader van bovenvermelde overheidsopdracht,</w:t>
      </w:r>
    </w:p>
    <w:p w14:paraId="0373153C" w14:textId="77777777" w:rsidR="006E67BA" w:rsidRPr="00066F8E" w:rsidRDefault="006E67BA" w:rsidP="006E67BA"/>
    <w:p w14:paraId="710241C9" w14:textId="77777777" w:rsidR="006E67BA" w:rsidRPr="00066F8E" w:rsidRDefault="5DAA6DCC" w:rsidP="5DAA6DCC">
      <w:pPr>
        <w:rPr>
          <w:i/>
          <w:iCs/>
        </w:rPr>
      </w:pPr>
      <w:r w:rsidRPr="00066F8E">
        <w:rPr>
          <w:i/>
          <w:iCs/>
        </w:rPr>
        <w:t>aan (naam van de inschrijver op de opdracht),</w:t>
      </w:r>
    </w:p>
    <w:p w14:paraId="7EA2B58D" w14:textId="77777777" w:rsidR="00436050" w:rsidRPr="00066F8E" w:rsidRDefault="00436050" w:rsidP="006E67BA">
      <w:pPr>
        <w:rPr>
          <w:i/>
        </w:rPr>
      </w:pPr>
    </w:p>
    <w:p w14:paraId="431BD40A" w14:textId="5994996F" w:rsidR="006E67BA" w:rsidRPr="00066F8E" w:rsidRDefault="5DAA6DCC" w:rsidP="00436050">
      <w:r w:rsidRPr="00066F8E">
        <w:t>de noodzakelijke middelen ter beschikking te stellen voor de uitvoering van het gedeelte van de opdracht waarvoor beroep op draagkracht wordt gedaan</w:t>
      </w:r>
      <w:r w:rsidR="009D6EFC" w:rsidRPr="00066F8E">
        <w:t xml:space="preserve"> </w:t>
      </w:r>
      <w:bookmarkStart w:id="457" w:name="_Hlk11927705"/>
      <w:r w:rsidR="009D6EFC" w:rsidRPr="00066F8E">
        <w:t>met het oog op het voldoen aan de selectiecriteria</w:t>
      </w:r>
      <w:bookmarkEnd w:id="457"/>
      <w:r w:rsidRPr="00066F8E">
        <w:t>.</w:t>
      </w:r>
    </w:p>
    <w:p w14:paraId="1DA25A2D" w14:textId="77777777" w:rsidR="006E67BA" w:rsidRPr="00066F8E" w:rsidRDefault="006E67BA" w:rsidP="006E67BA"/>
    <w:p w14:paraId="400C43E5" w14:textId="77777777" w:rsidR="00336B6C" w:rsidRDefault="00602DDF" w:rsidP="00A70C5A">
      <w:pPr>
        <w:rPr>
          <w:i/>
        </w:rPr>
      </w:pPr>
      <w:r w:rsidRPr="00066F8E">
        <w:rPr>
          <w:i/>
          <w:highlight w:val="yellow"/>
        </w:rPr>
        <w:t>(</w:t>
      </w:r>
      <w:r w:rsidR="00686EBB">
        <w:rPr>
          <w:i/>
          <w:highlight w:val="yellow"/>
        </w:rPr>
        <w:t xml:space="preserve">Optioneel - </w:t>
      </w:r>
      <w:r w:rsidRPr="00066F8E">
        <w:rPr>
          <w:i/>
          <w:highlight w:val="yellow"/>
        </w:rPr>
        <w:t xml:space="preserve">Indien onder 2.3.3 de </w:t>
      </w:r>
      <w:r w:rsidR="00CF4954">
        <w:rPr>
          <w:i/>
          <w:highlight w:val="yellow"/>
        </w:rPr>
        <w:t>optionele</w:t>
      </w:r>
      <w:r w:rsidR="00CF4954" w:rsidRPr="00066F8E">
        <w:rPr>
          <w:i/>
          <w:highlight w:val="yellow"/>
        </w:rPr>
        <w:t xml:space="preserve"> </w:t>
      </w:r>
      <w:r w:rsidRPr="00066F8E">
        <w:rPr>
          <w:i/>
          <w:highlight w:val="yellow"/>
        </w:rPr>
        <w:t xml:space="preserve">bepaling opgenomen werd in het bestek, </w:t>
      </w:r>
      <w:r w:rsidR="00686EBB">
        <w:rPr>
          <w:i/>
          <w:highlight w:val="yellow"/>
        </w:rPr>
        <w:t>moet ook de volgende alinea op de modelverbintenis staan</w:t>
      </w:r>
      <w:r w:rsidRPr="00066F8E">
        <w:rPr>
          <w:i/>
          <w:highlight w:val="yellow"/>
        </w:rPr>
        <w:t>:)</w:t>
      </w:r>
    </w:p>
    <w:p w14:paraId="6087B1F9" w14:textId="04F4D042" w:rsidR="00602DDF" w:rsidRPr="00066F8E" w:rsidRDefault="00A70C5A" w:rsidP="00A70C5A">
      <w:pPr>
        <w:rPr>
          <w:iCs/>
        </w:rPr>
      </w:pPr>
      <w:r w:rsidRPr="00066F8E">
        <w:rPr>
          <w:iCs/>
        </w:rPr>
        <w:t>Ondergetekende aanvaardt tevens hoofdelijk aansprakelijk te zijn voor de uitvoering van de opdracht, voor zover beroep wordt gedaan op de draagkracht van ondergetekende in het kader van economische en financiële criteria.</w:t>
      </w:r>
    </w:p>
    <w:p w14:paraId="1F7F12B1" w14:textId="77777777" w:rsidR="006E67BA" w:rsidRPr="00066F8E" w:rsidRDefault="006E67BA" w:rsidP="006E67BA"/>
    <w:p w14:paraId="68FCCE1D" w14:textId="77777777" w:rsidR="006E67BA" w:rsidRPr="00066F8E" w:rsidRDefault="006E67BA" w:rsidP="006E67BA"/>
    <w:p w14:paraId="457C291E" w14:textId="77777777" w:rsidR="006E67BA" w:rsidRPr="00066F8E" w:rsidRDefault="5DAA6DCC" w:rsidP="006E67BA">
      <w:r w:rsidRPr="00066F8E">
        <w:t xml:space="preserve">Gedaan te </w:t>
      </w:r>
      <w:r w:rsidRPr="00066F8E">
        <w:rPr>
          <w:i/>
          <w:iCs/>
        </w:rPr>
        <w:t>(plaats)</w:t>
      </w:r>
      <w:r w:rsidRPr="00066F8E">
        <w:t xml:space="preserve"> op </w:t>
      </w:r>
      <w:r w:rsidRPr="00066F8E">
        <w:rPr>
          <w:i/>
          <w:iCs/>
        </w:rPr>
        <w:t>(datum)</w:t>
      </w:r>
    </w:p>
    <w:p w14:paraId="47424408" w14:textId="77777777" w:rsidR="006E67BA" w:rsidRPr="00066F8E" w:rsidRDefault="006E67BA" w:rsidP="006E67BA"/>
    <w:p w14:paraId="5438C278" w14:textId="77777777" w:rsidR="006E67BA" w:rsidRPr="00066F8E" w:rsidRDefault="5DAA6DCC" w:rsidP="5DAA6DCC">
      <w:pPr>
        <w:rPr>
          <w:i/>
          <w:iCs/>
        </w:rPr>
      </w:pPr>
      <w:r w:rsidRPr="00066F8E">
        <w:rPr>
          <w:i/>
          <w:iCs/>
        </w:rPr>
        <w:t>(Handtekening)</w:t>
      </w:r>
    </w:p>
    <w:p w14:paraId="20894E16" w14:textId="77777777" w:rsidR="006E67BA" w:rsidRPr="00066F8E" w:rsidRDefault="006E67BA" w:rsidP="006E67BA"/>
    <w:p w14:paraId="4E856953" w14:textId="77777777" w:rsidR="006E67BA" w:rsidRPr="00066F8E" w:rsidRDefault="006E67BA" w:rsidP="006E67BA"/>
    <w:p w14:paraId="6F266BFE" w14:textId="77777777" w:rsidR="006E67BA" w:rsidRPr="00066F8E" w:rsidRDefault="006E67BA" w:rsidP="006E67BA"/>
    <w:p w14:paraId="3009DD1F" w14:textId="77777777" w:rsidR="006E67BA" w:rsidRPr="00066F8E" w:rsidRDefault="006E67BA" w:rsidP="006E67BA"/>
    <w:p w14:paraId="0574ACD5" w14:textId="77777777" w:rsidR="006E67BA" w:rsidRPr="00066F8E" w:rsidRDefault="006E67BA" w:rsidP="006E67BA"/>
    <w:p w14:paraId="68170E31" w14:textId="77777777" w:rsidR="006E67BA" w:rsidRPr="00066F8E" w:rsidRDefault="006E67BA" w:rsidP="006E67BA"/>
    <w:p w14:paraId="57884B16" w14:textId="77777777" w:rsidR="006E67BA" w:rsidRPr="00066F8E" w:rsidRDefault="5DAA6DCC" w:rsidP="5DAA6DCC">
      <w:pPr>
        <w:rPr>
          <w:i/>
          <w:iCs/>
        </w:rPr>
      </w:pPr>
      <w:r w:rsidRPr="00066F8E">
        <w:rPr>
          <w:i/>
          <w:iCs/>
        </w:rPr>
        <w:t>(Naam ondertekenaar)</w:t>
      </w:r>
    </w:p>
    <w:p w14:paraId="22B56A4E" w14:textId="77777777" w:rsidR="002C18EB" w:rsidRPr="00066F8E" w:rsidRDefault="5DAA6DCC" w:rsidP="5DAA6DCC">
      <w:pPr>
        <w:rPr>
          <w:i/>
          <w:iCs/>
        </w:rPr>
      </w:pPr>
      <w:r w:rsidRPr="00066F8E">
        <w:rPr>
          <w:i/>
          <w:iCs/>
        </w:rPr>
        <w:t>(Functie)</w:t>
      </w:r>
    </w:p>
    <w:sectPr w:rsidR="002C18E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67D2" w14:textId="77777777" w:rsidR="00F16E66" w:rsidRDefault="00F16E66" w:rsidP="0004048F">
      <w:r>
        <w:separator/>
      </w:r>
    </w:p>
  </w:endnote>
  <w:endnote w:type="continuationSeparator" w:id="0">
    <w:p w14:paraId="22DA3F17" w14:textId="77777777" w:rsidR="00F16E66" w:rsidRDefault="00F16E66" w:rsidP="0004048F">
      <w:r>
        <w:continuationSeparator/>
      </w:r>
    </w:p>
  </w:endnote>
  <w:endnote w:type="continuationNotice" w:id="1">
    <w:p w14:paraId="55006E21" w14:textId="77777777" w:rsidR="00F16E66" w:rsidRDefault="00F16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embedRegular r:id="rId1" w:fontKey="{D7F88C23-EEA2-4BC7-B456-787FE81054E8}"/>
    <w:embedBold r:id="rId2" w:fontKey="{836C220B-EAEE-48E9-90D7-6B815D77EFCB}"/>
    <w:embedItalic r:id="rId3" w:fontKey="{8BF337F5-589C-47A6-975A-D40B09144C72}"/>
    <w:embedBoldItalic r:id="rId4" w:fontKey="{EEDCF390-C5E3-4992-A3A5-6055458E2D55}"/>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EC6E8043-CFDC-4093-A90B-B384FFE5C5C2}"/>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FlandersArtSerif-Regular">
    <w:panose1 w:val="00000500000000000000"/>
    <w:charset w:val="00"/>
    <w:family w:val="auto"/>
    <w:pitch w:val="variable"/>
    <w:sig w:usb0="00000007" w:usb1="00000000" w:usb2="00000000" w:usb3="00000000" w:csb0="00000093" w:csb1="00000000"/>
    <w:embedRegular r:id="rId6" w:subsetted="1" w:fontKey="{FF9A5211-764B-4246-BA5E-EF9BB086A407}"/>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7" w:subsetted="1" w:fontKey="{F691664B-97AE-4F5C-AF12-59152D15E6B6}"/>
  </w:font>
  <w:font w:name="FlandersArtSerif-Medium">
    <w:panose1 w:val="00000600000000000000"/>
    <w:charset w:val="00"/>
    <w:family w:val="auto"/>
    <w:pitch w:val="variable"/>
    <w:sig w:usb0="00000007" w:usb1="00000000" w:usb2="00000000" w:usb3="00000000" w:csb0="00000093" w:csb1="00000000"/>
    <w:embedRegular r:id="rId8" w:subsetted="1" w:fontKey="{3D10FD0B-F473-472A-9590-1AF57BD3C526}"/>
    <w:embedItalic r:id="rId9" w:subsetted="1" w:fontKey="{051D5DF7-FA8B-457C-AC0C-D6E6E4FB90F5}"/>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0" w:subsetted="1" w:fontKey="{906E0F7C-724E-4B15-9413-2B7BF5BC97CD}"/>
  </w:font>
  <w:font w:name="FlandersArtSans-Medium">
    <w:panose1 w:val="00000600000000000000"/>
    <w:charset w:val="00"/>
    <w:family w:val="auto"/>
    <w:pitch w:val="variable"/>
    <w:sig w:usb0="00000007" w:usb1="00000000" w:usb2="00000000" w:usb3="00000000" w:csb0="00000093" w:csb1="00000000"/>
    <w:embedRegular r:id="rId11" w:subsetted="1" w:fontKey="{B92D4F1C-50F5-4027-8062-6F621A46C3FB}"/>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2" w:subsetted="1" w:fontKey="{2945E6BC-1371-47CF-BD8D-589626027D6F}"/>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FFDF" w14:textId="77777777" w:rsidR="00F16E66" w:rsidRDefault="00F16E66" w:rsidP="0004048F">
      <w:r>
        <w:separator/>
      </w:r>
    </w:p>
  </w:footnote>
  <w:footnote w:type="continuationSeparator" w:id="0">
    <w:p w14:paraId="799DB9E6" w14:textId="77777777" w:rsidR="00F16E66" w:rsidRDefault="00F16E66" w:rsidP="0004048F">
      <w:r>
        <w:continuationSeparator/>
      </w:r>
    </w:p>
  </w:footnote>
  <w:footnote w:type="continuationNotice" w:id="1">
    <w:p w14:paraId="7C130514" w14:textId="77777777" w:rsidR="00F16E66" w:rsidRDefault="00F16E66"/>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 w:id="5">
    <w:p w14:paraId="2D8DF2B2" w14:textId="7727D4FB" w:rsidR="00D64AC4" w:rsidRPr="00D64AC4" w:rsidRDefault="00D64AC4">
      <w:pPr>
        <w:pStyle w:val="Voetnoottekst"/>
      </w:pPr>
      <w:r w:rsidRPr="00D64AC4">
        <w:rPr>
          <w:rStyle w:val="Voetnootmarkering"/>
          <w:sz w:val="18"/>
          <w:szCs w:val="18"/>
        </w:rPr>
        <w:footnoteRef/>
      </w:r>
      <w:r w:rsidRPr="00D64AC4">
        <w:rPr>
          <w:rStyle w:val="Voetnootmarkering"/>
          <w:sz w:val="18"/>
          <w:szCs w:val="18"/>
          <w:vertAlign w:val="baseline"/>
        </w:rPr>
        <w:t xml:space="preserve"> Eén optie aanduiden.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E73B12"/>
    <w:multiLevelType w:val="hybridMultilevel"/>
    <w:tmpl w:val="C5060A04"/>
    <w:lvl w:ilvl="0" w:tplc="80108CD6">
      <w:start w:val="1"/>
      <w:numFmt w:val="bullet"/>
      <w:lvlText w:val=""/>
      <w:lvlJc w:val="left"/>
      <w:pPr>
        <w:ind w:left="720" w:hanging="360"/>
      </w:pPr>
      <w:rPr>
        <w:rFonts w:ascii="Symbol" w:hAnsi="Symbol"/>
      </w:rPr>
    </w:lvl>
    <w:lvl w:ilvl="1" w:tplc="8598B7FE">
      <w:start w:val="1"/>
      <w:numFmt w:val="bullet"/>
      <w:lvlText w:val=""/>
      <w:lvlJc w:val="left"/>
      <w:pPr>
        <w:ind w:left="720" w:hanging="360"/>
      </w:pPr>
      <w:rPr>
        <w:rFonts w:ascii="Symbol" w:hAnsi="Symbol"/>
      </w:rPr>
    </w:lvl>
    <w:lvl w:ilvl="2" w:tplc="44586EC2">
      <w:start w:val="1"/>
      <w:numFmt w:val="bullet"/>
      <w:lvlText w:val=""/>
      <w:lvlJc w:val="left"/>
      <w:pPr>
        <w:ind w:left="720" w:hanging="360"/>
      </w:pPr>
      <w:rPr>
        <w:rFonts w:ascii="Symbol" w:hAnsi="Symbol"/>
      </w:rPr>
    </w:lvl>
    <w:lvl w:ilvl="3" w:tplc="8B1408F6">
      <w:start w:val="1"/>
      <w:numFmt w:val="bullet"/>
      <w:lvlText w:val=""/>
      <w:lvlJc w:val="left"/>
      <w:pPr>
        <w:ind w:left="720" w:hanging="360"/>
      </w:pPr>
      <w:rPr>
        <w:rFonts w:ascii="Symbol" w:hAnsi="Symbol"/>
      </w:rPr>
    </w:lvl>
    <w:lvl w:ilvl="4" w:tplc="194A9124">
      <w:start w:val="1"/>
      <w:numFmt w:val="bullet"/>
      <w:lvlText w:val=""/>
      <w:lvlJc w:val="left"/>
      <w:pPr>
        <w:ind w:left="720" w:hanging="360"/>
      </w:pPr>
      <w:rPr>
        <w:rFonts w:ascii="Symbol" w:hAnsi="Symbol"/>
      </w:rPr>
    </w:lvl>
    <w:lvl w:ilvl="5" w:tplc="85C6628E">
      <w:start w:val="1"/>
      <w:numFmt w:val="bullet"/>
      <w:lvlText w:val=""/>
      <w:lvlJc w:val="left"/>
      <w:pPr>
        <w:ind w:left="720" w:hanging="360"/>
      </w:pPr>
      <w:rPr>
        <w:rFonts w:ascii="Symbol" w:hAnsi="Symbol"/>
      </w:rPr>
    </w:lvl>
    <w:lvl w:ilvl="6" w:tplc="5E64A86C">
      <w:start w:val="1"/>
      <w:numFmt w:val="bullet"/>
      <w:lvlText w:val=""/>
      <w:lvlJc w:val="left"/>
      <w:pPr>
        <w:ind w:left="720" w:hanging="360"/>
      </w:pPr>
      <w:rPr>
        <w:rFonts w:ascii="Symbol" w:hAnsi="Symbol"/>
      </w:rPr>
    </w:lvl>
    <w:lvl w:ilvl="7" w:tplc="DB1691CE">
      <w:start w:val="1"/>
      <w:numFmt w:val="bullet"/>
      <w:lvlText w:val=""/>
      <w:lvlJc w:val="left"/>
      <w:pPr>
        <w:ind w:left="720" w:hanging="360"/>
      </w:pPr>
      <w:rPr>
        <w:rFonts w:ascii="Symbol" w:hAnsi="Symbol"/>
      </w:rPr>
    </w:lvl>
    <w:lvl w:ilvl="8" w:tplc="39A02A1A">
      <w:start w:val="1"/>
      <w:numFmt w:val="bullet"/>
      <w:lvlText w:val=""/>
      <w:lvlJc w:val="left"/>
      <w:pPr>
        <w:ind w:left="720" w:hanging="360"/>
      </w:pPr>
      <w:rPr>
        <w:rFonts w:ascii="Symbol" w:hAnsi="Symbol"/>
      </w:rPr>
    </w:lvl>
  </w:abstractNum>
  <w:abstractNum w:abstractNumId="11"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6A869E7"/>
    <w:multiLevelType w:val="hybridMultilevel"/>
    <w:tmpl w:val="5B1E2A32"/>
    <w:lvl w:ilvl="0" w:tplc="090C733C">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0"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2"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7"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1D92193"/>
    <w:multiLevelType w:val="hybridMultilevel"/>
    <w:tmpl w:val="8AAEC7F0"/>
    <w:lvl w:ilvl="0" w:tplc="C3204E02">
      <w:start w:val="1"/>
      <w:numFmt w:val="bullet"/>
      <w:lvlText w:val=""/>
      <w:lvlJc w:val="left"/>
      <w:pPr>
        <w:ind w:left="720" w:hanging="360"/>
      </w:pPr>
      <w:rPr>
        <w:rFonts w:ascii="Symbol" w:hAnsi="Symbol"/>
      </w:rPr>
    </w:lvl>
    <w:lvl w:ilvl="1" w:tplc="3BD2434E">
      <w:start w:val="1"/>
      <w:numFmt w:val="bullet"/>
      <w:lvlText w:val=""/>
      <w:lvlJc w:val="left"/>
      <w:pPr>
        <w:ind w:left="720" w:hanging="360"/>
      </w:pPr>
      <w:rPr>
        <w:rFonts w:ascii="Symbol" w:hAnsi="Symbol"/>
      </w:rPr>
    </w:lvl>
    <w:lvl w:ilvl="2" w:tplc="8DDA6ABC">
      <w:start w:val="1"/>
      <w:numFmt w:val="bullet"/>
      <w:lvlText w:val=""/>
      <w:lvlJc w:val="left"/>
      <w:pPr>
        <w:ind w:left="720" w:hanging="360"/>
      </w:pPr>
      <w:rPr>
        <w:rFonts w:ascii="Symbol" w:hAnsi="Symbol"/>
      </w:rPr>
    </w:lvl>
    <w:lvl w:ilvl="3" w:tplc="44F26EB2">
      <w:start w:val="1"/>
      <w:numFmt w:val="bullet"/>
      <w:lvlText w:val=""/>
      <w:lvlJc w:val="left"/>
      <w:pPr>
        <w:ind w:left="720" w:hanging="360"/>
      </w:pPr>
      <w:rPr>
        <w:rFonts w:ascii="Symbol" w:hAnsi="Symbol"/>
      </w:rPr>
    </w:lvl>
    <w:lvl w:ilvl="4" w:tplc="337EEFEE">
      <w:start w:val="1"/>
      <w:numFmt w:val="bullet"/>
      <w:lvlText w:val=""/>
      <w:lvlJc w:val="left"/>
      <w:pPr>
        <w:ind w:left="720" w:hanging="360"/>
      </w:pPr>
      <w:rPr>
        <w:rFonts w:ascii="Symbol" w:hAnsi="Symbol"/>
      </w:rPr>
    </w:lvl>
    <w:lvl w:ilvl="5" w:tplc="2154FEB6">
      <w:start w:val="1"/>
      <w:numFmt w:val="bullet"/>
      <w:lvlText w:val=""/>
      <w:lvlJc w:val="left"/>
      <w:pPr>
        <w:ind w:left="720" w:hanging="360"/>
      </w:pPr>
      <w:rPr>
        <w:rFonts w:ascii="Symbol" w:hAnsi="Symbol"/>
      </w:rPr>
    </w:lvl>
    <w:lvl w:ilvl="6" w:tplc="39D627A2">
      <w:start w:val="1"/>
      <w:numFmt w:val="bullet"/>
      <w:lvlText w:val=""/>
      <w:lvlJc w:val="left"/>
      <w:pPr>
        <w:ind w:left="720" w:hanging="360"/>
      </w:pPr>
      <w:rPr>
        <w:rFonts w:ascii="Symbol" w:hAnsi="Symbol"/>
      </w:rPr>
    </w:lvl>
    <w:lvl w:ilvl="7" w:tplc="F962CE20">
      <w:start w:val="1"/>
      <w:numFmt w:val="bullet"/>
      <w:lvlText w:val=""/>
      <w:lvlJc w:val="left"/>
      <w:pPr>
        <w:ind w:left="720" w:hanging="360"/>
      </w:pPr>
      <w:rPr>
        <w:rFonts w:ascii="Symbol" w:hAnsi="Symbol"/>
      </w:rPr>
    </w:lvl>
    <w:lvl w:ilvl="8" w:tplc="51DE221C">
      <w:start w:val="1"/>
      <w:numFmt w:val="bullet"/>
      <w:lvlText w:val=""/>
      <w:lvlJc w:val="left"/>
      <w:pPr>
        <w:ind w:left="720" w:hanging="360"/>
      </w:pPr>
      <w:rPr>
        <w:rFonts w:ascii="Symbol" w:hAnsi="Symbol"/>
      </w:rPr>
    </w:lvl>
  </w:abstractNum>
  <w:abstractNum w:abstractNumId="29"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39B341F5"/>
    <w:multiLevelType w:val="hybridMultilevel"/>
    <w:tmpl w:val="07FCB8A6"/>
    <w:lvl w:ilvl="0" w:tplc="26A6275C">
      <w:start w:val="1"/>
      <w:numFmt w:val="bullet"/>
      <w:lvlText w:val=""/>
      <w:lvlJc w:val="left"/>
      <w:pPr>
        <w:ind w:left="720" w:hanging="360"/>
      </w:pPr>
      <w:rPr>
        <w:rFonts w:ascii="Symbol" w:hAnsi="Symbol"/>
      </w:rPr>
    </w:lvl>
    <w:lvl w:ilvl="1" w:tplc="7A6A93B6">
      <w:start w:val="1"/>
      <w:numFmt w:val="bullet"/>
      <w:lvlText w:val=""/>
      <w:lvlJc w:val="left"/>
      <w:pPr>
        <w:ind w:left="720" w:hanging="360"/>
      </w:pPr>
      <w:rPr>
        <w:rFonts w:ascii="Symbol" w:hAnsi="Symbol"/>
      </w:rPr>
    </w:lvl>
    <w:lvl w:ilvl="2" w:tplc="1F72DECE">
      <w:start w:val="1"/>
      <w:numFmt w:val="bullet"/>
      <w:lvlText w:val=""/>
      <w:lvlJc w:val="left"/>
      <w:pPr>
        <w:ind w:left="720" w:hanging="360"/>
      </w:pPr>
      <w:rPr>
        <w:rFonts w:ascii="Symbol" w:hAnsi="Symbol"/>
      </w:rPr>
    </w:lvl>
    <w:lvl w:ilvl="3" w:tplc="06683BF4">
      <w:start w:val="1"/>
      <w:numFmt w:val="bullet"/>
      <w:lvlText w:val=""/>
      <w:lvlJc w:val="left"/>
      <w:pPr>
        <w:ind w:left="720" w:hanging="360"/>
      </w:pPr>
      <w:rPr>
        <w:rFonts w:ascii="Symbol" w:hAnsi="Symbol"/>
      </w:rPr>
    </w:lvl>
    <w:lvl w:ilvl="4" w:tplc="66A2EC6C">
      <w:start w:val="1"/>
      <w:numFmt w:val="bullet"/>
      <w:lvlText w:val=""/>
      <w:lvlJc w:val="left"/>
      <w:pPr>
        <w:ind w:left="720" w:hanging="360"/>
      </w:pPr>
      <w:rPr>
        <w:rFonts w:ascii="Symbol" w:hAnsi="Symbol"/>
      </w:rPr>
    </w:lvl>
    <w:lvl w:ilvl="5" w:tplc="896427B8">
      <w:start w:val="1"/>
      <w:numFmt w:val="bullet"/>
      <w:lvlText w:val=""/>
      <w:lvlJc w:val="left"/>
      <w:pPr>
        <w:ind w:left="720" w:hanging="360"/>
      </w:pPr>
      <w:rPr>
        <w:rFonts w:ascii="Symbol" w:hAnsi="Symbol"/>
      </w:rPr>
    </w:lvl>
    <w:lvl w:ilvl="6" w:tplc="404ADB1A">
      <w:start w:val="1"/>
      <w:numFmt w:val="bullet"/>
      <w:lvlText w:val=""/>
      <w:lvlJc w:val="left"/>
      <w:pPr>
        <w:ind w:left="720" w:hanging="360"/>
      </w:pPr>
      <w:rPr>
        <w:rFonts w:ascii="Symbol" w:hAnsi="Symbol"/>
      </w:rPr>
    </w:lvl>
    <w:lvl w:ilvl="7" w:tplc="21C874E6">
      <w:start w:val="1"/>
      <w:numFmt w:val="bullet"/>
      <w:lvlText w:val=""/>
      <w:lvlJc w:val="left"/>
      <w:pPr>
        <w:ind w:left="720" w:hanging="360"/>
      </w:pPr>
      <w:rPr>
        <w:rFonts w:ascii="Symbol" w:hAnsi="Symbol"/>
      </w:rPr>
    </w:lvl>
    <w:lvl w:ilvl="8" w:tplc="07826CE8">
      <w:start w:val="1"/>
      <w:numFmt w:val="bullet"/>
      <w:lvlText w:val=""/>
      <w:lvlJc w:val="left"/>
      <w:pPr>
        <w:ind w:left="720" w:hanging="360"/>
      </w:pPr>
      <w:rPr>
        <w:rFonts w:ascii="Symbol" w:hAnsi="Symbol"/>
      </w:rPr>
    </w:lvl>
  </w:abstractNum>
  <w:abstractNum w:abstractNumId="34"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5"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39"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1"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0"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2"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3" w15:restartNumberingAfterBreak="0">
    <w:nsid w:val="5EA7729D"/>
    <w:multiLevelType w:val="multilevel"/>
    <w:tmpl w:val="08130025"/>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4"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5"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6"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7"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8"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9"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3"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4" w15:restartNumberingAfterBreak="0">
    <w:nsid w:val="70B472DD"/>
    <w:multiLevelType w:val="multilevel"/>
    <w:tmpl w:val="03A0877E"/>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728353CB"/>
    <w:multiLevelType w:val="hybridMultilevel"/>
    <w:tmpl w:val="B4C45F20"/>
    <w:lvl w:ilvl="0" w:tplc="C3005536">
      <w:start w:val="1"/>
      <w:numFmt w:val="bullet"/>
      <w:lvlText w:val=""/>
      <w:lvlJc w:val="left"/>
      <w:pPr>
        <w:ind w:left="720" w:hanging="360"/>
      </w:pPr>
      <w:rPr>
        <w:rFonts w:ascii="Symbol" w:hAnsi="Symbol"/>
      </w:rPr>
    </w:lvl>
    <w:lvl w:ilvl="1" w:tplc="6E8C5628">
      <w:start w:val="1"/>
      <w:numFmt w:val="bullet"/>
      <w:lvlText w:val=""/>
      <w:lvlJc w:val="left"/>
      <w:pPr>
        <w:ind w:left="720" w:hanging="360"/>
      </w:pPr>
      <w:rPr>
        <w:rFonts w:ascii="Symbol" w:hAnsi="Symbol"/>
      </w:rPr>
    </w:lvl>
    <w:lvl w:ilvl="2" w:tplc="A5FC2B78">
      <w:start w:val="1"/>
      <w:numFmt w:val="bullet"/>
      <w:lvlText w:val=""/>
      <w:lvlJc w:val="left"/>
      <w:pPr>
        <w:ind w:left="720" w:hanging="360"/>
      </w:pPr>
      <w:rPr>
        <w:rFonts w:ascii="Symbol" w:hAnsi="Symbol"/>
      </w:rPr>
    </w:lvl>
    <w:lvl w:ilvl="3" w:tplc="F2400F90">
      <w:start w:val="1"/>
      <w:numFmt w:val="bullet"/>
      <w:lvlText w:val=""/>
      <w:lvlJc w:val="left"/>
      <w:pPr>
        <w:ind w:left="720" w:hanging="360"/>
      </w:pPr>
      <w:rPr>
        <w:rFonts w:ascii="Symbol" w:hAnsi="Symbol"/>
      </w:rPr>
    </w:lvl>
    <w:lvl w:ilvl="4" w:tplc="6220F7BC">
      <w:start w:val="1"/>
      <w:numFmt w:val="bullet"/>
      <w:lvlText w:val=""/>
      <w:lvlJc w:val="left"/>
      <w:pPr>
        <w:ind w:left="720" w:hanging="360"/>
      </w:pPr>
      <w:rPr>
        <w:rFonts w:ascii="Symbol" w:hAnsi="Symbol"/>
      </w:rPr>
    </w:lvl>
    <w:lvl w:ilvl="5" w:tplc="9774BBC2">
      <w:start w:val="1"/>
      <w:numFmt w:val="bullet"/>
      <w:lvlText w:val=""/>
      <w:lvlJc w:val="left"/>
      <w:pPr>
        <w:ind w:left="720" w:hanging="360"/>
      </w:pPr>
      <w:rPr>
        <w:rFonts w:ascii="Symbol" w:hAnsi="Symbol"/>
      </w:rPr>
    </w:lvl>
    <w:lvl w:ilvl="6" w:tplc="84D436F6">
      <w:start w:val="1"/>
      <w:numFmt w:val="bullet"/>
      <w:lvlText w:val=""/>
      <w:lvlJc w:val="left"/>
      <w:pPr>
        <w:ind w:left="720" w:hanging="360"/>
      </w:pPr>
      <w:rPr>
        <w:rFonts w:ascii="Symbol" w:hAnsi="Symbol"/>
      </w:rPr>
    </w:lvl>
    <w:lvl w:ilvl="7" w:tplc="E97604BC">
      <w:start w:val="1"/>
      <w:numFmt w:val="bullet"/>
      <w:lvlText w:val=""/>
      <w:lvlJc w:val="left"/>
      <w:pPr>
        <w:ind w:left="720" w:hanging="360"/>
      </w:pPr>
      <w:rPr>
        <w:rFonts w:ascii="Symbol" w:hAnsi="Symbol"/>
      </w:rPr>
    </w:lvl>
    <w:lvl w:ilvl="8" w:tplc="114CD9B6">
      <w:start w:val="1"/>
      <w:numFmt w:val="bullet"/>
      <w:lvlText w:val=""/>
      <w:lvlJc w:val="left"/>
      <w:pPr>
        <w:ind w:left="720" w:hanging="360"/>
      </w:pPr>
      <w:rPr>
        <w:rFonts w:ascii="Symbol" w:hAnsi="Symbol"/>
      </w:rPr>
    </w:lvl>
  </w:abstractNum>
  <w:abstractNum w:abstractNumId="66"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7"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8" w15:restartNumberingAfterBreak="0">
    <w:nsid w:val="78157CF4"/>
    <w:multiLevelType w:val="hybridMultilevel"/>
    <w:tmpl w:val="CE96F060"/>
    <w:lvl w:ilvl="0" w:tplc="2938C9F2">
      <w:start w:val="1"/>
      <w:numFmt w:val="bullet"/>
      <w:lvlText w:val=""/>
      <w:lvlJc w:val="left"/>
      <w:pPr>
        <w:ind w:left="720" w:hanging="360"/>
      </w:pPr>
      <w:rPr>
        <w:rFonts w:ascii="Symbol" w:hAnsi="Symbol"/>
      </w:rPr>
    </w:lvl>
    <w:lvl w:ilvl="1" w:tplc="F416B6EC">
      <w:start w:val="1"/>
      <w:numFmt w:val="bullet"/>
      <w:lvlText w:val=""/>
      <w:lvlJc w:val="left"/>
      <w:pPr>
        <w:ind w:left="720" w:hanging="360"/>
      </w:pPr>
      <w:rPr>
        <w:rFonts w:ascii="Symbol" w:hAnsi="Symbol"/>
      </w:rPr>
    </w:lvl>
    <w:lvl w:ilvl="2" w:tplc="F9F24E20">
      <w:start w:val="1"/>
      <w:numFmt w:val="bullet"/>
      <w:lvlText w:val=""/>
      <w:lvlJc w:val="left"/>
      <w:pPr>
        <w:ind w:left="720" w:hanging="360"/>
      </w:pPr>
      <w:rPr>
        <w:rFonts w:ascii="Symbol" w:hAnsi="Symbol"/>
      </w:rPr>
    </w:lvl>
    <w:lvl w:ilvl="3" w:tplc="9410A228">
      <w:start w:val="1"/>
      <w:numFmt w:val="bullet"/>
      <w:lvlText w:val=""/>
      <w:lvlJc w:val="left"/>
      <w:pPr>
        <w:ind w:left="720" w:hanging="360"/>
      </w:pPr>
      <w:rPr>
        <w:rFonts w:ascii="Symbol" w:hAnsi="Symbol"/>
      </w:rPr>
    </w:lvl>
    <w:lvl w:ilvl="4" w:tplc="6F5A6D30">
      <w:start w:val="1"/>
      <w:numFmt w:val="bullet"/>
      <w:lvlText w:val=""/>
      <w:lvlJc w:val="left"/>
      <w:pPr>
        <w:ind w:left="720" w:hanging="360"/>
      </w:pPr>
      <w:rPr>
        <w:rFonts w:ascii="Symbol" w:hAnsi="Symbol"/>
      </w:rPr>
    </w:lvl>
    <w:lvl w:ilvl="5" w:tplc="5DBECA24">
      <w:start w:val="1"/>
      <w:numFmt w:val="bullet"/>
      <w:lvlText w:val=""/>
      <w:lvlJc w:val="left"/>
      <w:pPr>
        <w:ind w:left="720" w:hanging="360"/>
      </w:pPr>
      <w:rPr>
        <w:rFonts w:ascii="Symbol" w:hAnsi="Symbol"/>
      </w:rPr>
    </w:lvl>
    <w:lvl w:ilvl="6" w:tplc="54EA2C2E">
      <w:start w:val="1"/>
      <w:numFmt w:val="bullet"/>
      <w:lvlText w:val=""/>
      <w:lvlJc w:val="left"/>
      <w:pPr>
        <w:ind w:left="720" w:hanging="360"/>
      </w:pPr>
      <w:rPr>
        <w:rFonts w:ascii="Symbol" w:hAnsi="Symbol"/>
      </w:rPr>
    </w:lvl>
    <w:lvl w:ilvl="7" w:tplc="507C10C0">
      <w:start w:val="1"/>
      <w:numFmt w:val="bullet"/>
      <w:lvlText w:val=""/>
      <w:lvlJc w:val="left"/>
      <w:pPr>
        <w:ind w:left="720" w:hanging="360"/>
      </w:pPr>
      <w:rPr>
        <w:rFonts w:ascii="Symbol" w:hAnsi="Symbol"/>
      </w:rPr>
    </w:lvl>
    <w:lvl w:ilvl="8" w:tplc="D4426A66">
      <w:start w:val="1"/>
      <w:numFmt w:val="bullet"/>
      <w:lvlText w:val=""/>
      <w:lvlJc w:val="left"/>
      <w:pPr>
        <w:ind w:left="720" w:hanging="360"/>
      </w:pPr>
      <w:rPr>
        <w:rFonts w:ascii="Symbol" w:hAnsi="Symbol"/>
      </w:rPr>
    </w:lvl>
  </w:abstractNum>
  <w:abstractNum w:abstractNumId="69"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0"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4"/>
  </w:num>
  <w:num w:numId="2" w16cid:durableId="1854605815">
    <w:abstractNumId w:val="8"/>
  </w:num>
  <w:num w:numId="3" w16cid:durableId="278151660">
    <w:abstractNumId w:val="51"/>
  </w:num>
  <w:num w:numId="4" w16cid:durableId="2024427926">
    <w:abstractNumId w:val="62"/>
  </w:num>
  <w:num w:numId="5" w16cid:durableId="74011570">
    <w:abstractNumId w:val="27"/>
  </w:num>
  <w:num w:numId="6" w16cid:durableId="228998022">
    <w:abstractNumId w:val="1"/>
  </w:num>
  <w:num w:numId="7" w16cid:durableId="1480459919">
    <w:abstractNumId w:val="48"/>
  </w:num>
  <w:num w:numId="8" w16cid:durableId="1896966451">
    <w:abstractNumId w:val="35"/>
  </w:num>
  <w:num w:numId="9" w16cid:durableId="957754997">
    <w:abstractNumId w:val="31"/>
  </w:num>
  <w:num w:numId="10" w16cid:durableId="1145394470">
    <w:abstractNumId w:val="25"/>
  </w:num>
  <w:num w:numId="11" w16cid:durableId="1585339023">
    <w:abstractNumId w:val="44"/>
  </w:num>
  <w:num w:numId="12" w16cid:durableId="1983535839">
    <w:abstractNumId w:val="56"/>
  </w:num>
  <w:num w:numId="13" w16cid:durableId="137692759">
    <w:abstractNumId w:val="19"/>
  </w:num>
  <w:num w:numId="14" w16cid:durableId="649675677">
    <w:abstractNumId w:val="61"/>
  </w:num>
  <w:num w:numId="15" w16cid:durableId="484470937">
    <w:abstractNumId w:val="70"/>
  </w:num>
  <w:num w:numId="16" w16cid:durableId="1340039901">
    <w:abstractNumId w:val="12"/>
  </w:num>
  <w:num w:numId="17" w16cid:durableId="1587810201">
    <w:abstractNumId w:val="49"/>
  </w:num>
  <w:num w:numId="18" w16cid:durableId="593976863">
    <w:abstractNumId w:val="11"/>
  </w:num>
  <w:num w:numId="19" w16cid:durableId="1319187080">
    <w:abstractNumId w:val="58"/>
  </w:num>
  <w:num w:numId="20" w16cid:durableId="1854760610">
    <w:abstractNumId w:val="20"/>
  </w:num>
  <w:num w:numId="21" w16cid:durableId="1925526008">
    <w:abstractNumId w:val="36"/>
  </w:num>
  <w:num w:numId="22" w16cid:durableId="18624969">
    <w:abstractNumId w:val="37"/>
  </w:num>
  <w:num w:numId="23" w16cid:durableId="694966144">
    <w:abstractNumId w:val="40"/>
  </w:num>
  <w:num w:numId="24" w16cid:durableId="665858602">
    <w:abstractNumId w:val="60"/>
  </w:num>
  <w:num w:numId="25" w16cid:durableId="1915120940">
    <w:abstractNumId w:val="6"/>
  </w:num>
  <w:num w:numId="26" w16cid:durableId="2048287824">
    <w:abstractNumId w:val="45"/>
  </w:num>
  <w:num w:numId="27" w16cid:durableId="1917275274">
    <w:abstractNumId w:val="63"/>
  </w:num>
  <w:num w:numId="28" w16cid:durableId="347096766">
    <w:abstractNumId w:val="47"/>
  </w:num>
  <w:num w:numId="29" w16cid:durableId="1734160912">
    <w:abstractNumId w:val="43"/>
  </w:num>
  <w:num w:numId="30" w16cid:durableId="98916830">
    <w:abstractNumId w:val="59"/>
  </w:num>
  <w:num w:numId="31" w16cid:durableId="392891726">
    <w:abstractNumId w:val="53"/>
  </w:num>
  <w:num w:numId="32" w16cid:durableId="624392838">
    <w:abstractNumId w:val="13"/>
  </w:num>
  <w:num w:numId="33" w16cid:durableId="1363094840">
    <w:abstractNumId w:val="30"/>
  </w:num>
  <w:num w:numId="34" w16cid:durableId="1855604379">
    <w:abstractNumId w:val="24"/>
  </w:num>
  <w:num w:numId="35" w16cid:durableId="1673533641">
    <w:abstractNumId w:val="22"/>
  </w:num>
  <w:num w:numId="36" w16cid:durableId="25757087">
    <w:abstractNumId w:val="46"/>
  </w:num>
  <w:num w:numId="37" w16cid:durableId="253704587">
    <w:abstractNumId w:val="29"/>
  </w:num>
  <w:num w:numId="38" w16cid:durableId="861819928">
    <w:abstractNumId w:val="57"/>
  </w:num>
  <w:num w:numId="39" w16cid:durableId="1149858457">
    <w:abstractNumId w:val="69"/>
  </w:num>
  <w:num w:numId="40" w16cid:durableId="1400207253">
    <w:abstractNumId w:val="4"/>
  </w:num>
  <w:num w:numId="41" w16cid:durableId="391389041">
    <w:abstractNumId w:val="21"/>
  </w:num>
  <w:num w:numId="42" w16cid:durableId="1373187796">
    <w:abstractNumId w:val="26"/>
  </w:num>
  <w:num w:numId="43" w16cid:durableId="1016225827">
    <w:abstractNumId w:val="32"/>
  </w:num>
  <w:num w:numId="44" w16cid:durableId="315108976">
    <w:abstractNumId w:val="14"/>
  </w:num>
  <w:num w:numId="45" w16cid:durableId="137963365">
    <w:abstractNumId w:val="67"/>
  </w:num>
  <w:num w:numId="46" w16cid:durableId="1211066338">
    <w:abstractNumId w:val="17"/>
  </w:num>
  <w:num w:numId="47" w16cid:durableId="1454056664">
    <w:abstractNumId w:val="54"/>
  </w:num>
  <w:num w:numId="48" w16cid:durableId="1760633590">
    <w:abstractNumId w:val="41"/>
  </w:num>
  <w:num w:numId="49" w16cid:durableId="1267494014">
    <w:abstractNumId w:val="7"/>
  </w:num>
  <w:num w:numId="50" w16cid:durableId="2071344484">
    <w:abstractNumId w:val="15"/>
  </w:num>
  <w:num w:numId="51" w16cid:durableId="1181427536">
    <w:abstractNumId w:val="0"/>
  </w:num>
  <w:num w:numId="52" w16cid:durableId="718363140">
    <w:abstractNumId w:val="39"/>
  </w:num>
  <w:num w:numId="53" w16cid:durableId="1811902101">
    <w:abstractNumId w:val="50"/>
  </w:num>
  <w:num w:numId="54" w16cid:durableId="1413894546">
    <w:abstractNumId w:val="3"/>
  </w:num>
  <w:num w:numId="55" w16cid:durableId="1536458488">
    <w:abstractNumId w:val="23"/>
  </w:num>
  <w:num w:numId="56" w16cid:durableId="909536547">
    <w:abstractNumId w:val="52"/>
  </w:num>
  <w:num w:numId="57" w16cid:durableId="1546137683">
    <w:abstractNumId w:val="34"/>
  </w:num>
  <w:num w:numId="58" w16cid:durableId="53965823">
    <w:abstractNumId w:val="18"/>
  </w:num>
  <w:num w:numId="59" w16cid:durableId="1889141979">
    <w:abstractNumId w:val="9"/>
  </w:num>
  <w:num w:numId="60" w16cid:durableId="1635795535">
    <w:abstractNumId w:val="42"/>
  </w:num>
  <w:num w:numId="61" w16cid:durableId="2024162179">
    <w:abstractNumId w:val="38"/>
  </w:num>
  <w:num w:numId="62" w16cid:durableId="1022822863">
    <w:abstractNumId w:val="66"/>
  </w:num>
  <w:num w:numId="63" w16cid:durableId="1628732963">
    <w:abstractNumId w:val="55"/>
  </w:num>
  <w:num w:numId="64" w16cid:durableId="896009216">
    <w:abstractNumId w:val="64"/>
  </w:num>
  <w:num w:numId="65" w16cid:durableId="838272715">
    <w:abstractNumId w:val="64"/>
  </w:num>
  <w:num w:numId="66" w16cid:durableId="1747417220">
    <w:abstractNumId w:val="65"/>
  </w:num>
  <w:num w:numId="67" w16cid:durableId="315382385">
    <w:abstractNumId w:val="68"/>
  </w:num>
  <w:num w:numId="68" w16cid:durableId="1009211342">
    <w:abstractNumId w:val="33"/>
  </w:num>
  <w:num w:numId="69" w16cid:durableId="1470170994">
    <w:abstractNumId w:val="10"/>
  </w:num>
  <w:num w:numId="70" w16cid:durableId="1847942751">
    <w:abstractNumId w:val="28"/>
  </w:num>
  <w:num w:numId="71" w16cid:durableId="1818183770">
    <w:abstractNumId w:val="5"/>
  </w:num>
  <w:num w:numId="72" w16cid:durableId="1647709785">
    <w:abstractNumId w:val="2"/>
  </w:num>
  <w:num w:numId="73" w16cid:durableId="345638522">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642"/>
    <w:rsid w:val="000202AF"/>
    <w:rsid w:val="0002074C"/>
    <w:rsid w:val="000211AD"/>
    <w:rsid w:val="00021680"/>
    <w:rsid w:val="00021696"/>
    <w:rsid w:val="00022738"/>
    <w:rsid w:val="00024228"/>
    <w:rsid w:val="00025062"/>
    <w:rsid w:val="0002604D"/>
    <w:rsid w:val="000314D6"/>
    <w:rsid w:val="000320F9"/>
    <w:rsid w:val="00032315"/>
    <w:rsid w:val="00033328"/>
    <w:rsid w:val="00033332"/>
    <w:rsid w:val="00034FD5"/>
    <w:rsid w:val="00036887"/>
    <w:rsid w:val="000378D1"/>
    <w:rsid w:val="000401EF"/>
    <w:rsid w:val="0004048F"/>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19CC"/>
    <w:rsid w:val="00061E55"/>
    <w:rsid w:val="00062250"/>
    <w:rsid w:val="000622FF"/>
    <w:rsid w:val="0006263C"/>
    <w:rsid w:val="00062955"/>
    <w:rsid w:val="00064B13"/>
    <w:rsid w:val="00064CB0"/>
    <w:rsid w:val="00064DBA"/>
    <w:rsid w:val="00066F8E"/>
    <w:rsid w:val="000672A2"/>
    <w:rsid w:val="000708FB"/>
    <w:rsid w:val="00071787"/>
    <w:rsid w:val="00071A96"/>
    <w:rsid w:val="0007408E"/>
    <w:rsid w:val="00075026"/>
    <w:rsid w:val="00075172"/>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124D"/>
    <w:rsid w:val="000A3FB4"/>
    <w:rsid w:val="000A7809"/>
    <w:rsid w:val="000A7A80"/>
    <w:rsid w:val="000A7F6F"/>
    <w:rsid w:val="000B0F29"/>
    <w:rsid w:val="000B2101"/>
    <w:rsid w:val="000B29C0"/>
    <w:rsid w:val="000B5EC5"/>
    <w:rsid w:val="000B655E"/>
    <w:rsid w:val="000B658F"/>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3B65"/>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54F"/>
    <w:rsid w:val="00103915"/>
    <w:rsid w:val="00105247"/>
    <w:rsid w:val="0010528A"/>
    <w:rsid w:val="001055D6"/>
    <w:rsid w:val="00107C0B"/>
    <w:rsid w:val="00107DF5"/>
    <w:rsid w:val="001108DA"/>
    <w:rsid w:val="00110F59"/>
    <w:rsid w:val="001112F6"/>
    <w:rsid w:val="001118F9"/>
    <w:rsid w:val="00112E74"/>
    <w:rsid w:val="0011353E"/>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66F3"/>
    <w:rsid w:val="00127F92"/>
    <w:rsid w:val="00130451"/>
    <w:rsid w:val="0013068A"/>
    <w:rsid w:val="001310D2"/>
    <w:rsid w:val="00131D3C"/>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984"/>
    <w:rsid w:val="0016082A"/>
    <w:rsid w:val="00160868"/>
    <w:rsid w:val="001614FA"/>
    <w:rsid w:val="0016551F"/>
    <w:rsid w:val="00170A80"/>
    <w:rsid w:val="0017382D"/>
    <w:rsid w:val="00174282"/>
    <w:rsid w:val="00174831"/>
    <w:rsid w:val="0017539C"/>
    <w:rsid w:val="00175966"/>
    <w:rsid w:val="00175EC7"/>
    <w:rsid w:val="001764B1"/>
    <w:rsid w:val="001769B7"/>
    <w:rsid w:val="00177845"/>
    <w:rsid w:val="001779E2"/>
    <w:rsid w:val="00180C5B"/>
    <w:rsid w:val="001810C0"/>
    <w:rsid w:val="0018298D"/>
    <w:rsid w:val="00183AE8"/>
    <w:rsid w:val="00184641"/>
    <w:rsid w:val="00184EA7"/>
    <w:rsid w:val="00184ED8"/>
    <w:rsid w:val="00186A94"/>
    <w:rsid w:val="001871C2"/>
    <w:rsid w:val="001877E0"/>
    <w:rsid w:val="00190281"/>
    <w:rsid w:val="001917D2"/>
    <w:rsid w:val="00193518"/>
    <w:rsid w:val="00194533"/>
    <w:rsid w:val="001963F6"/>
    <w:rsid w:val="0019666E"/>
    <w:rsid w:val="001973D1"/>
    <w:rsid w:val="001A19FD"/>
    <w:rsid w:val="001A1BBC"/>
    <w:rsid w:val="001A2622"/>
    <w:rsid w:val="001A2B88"/>
    <w:rsid w:val="001A4044"/>
    <w:rsid w:val="001A4C3D"/>
    <w:rsid w:val="001A5808"/>
    <w:rsid w:val="001A5E1D"/>
    <w:rsid w:val="001A6447"/>
    <w:rsid w:val="001A6747"/>
    <w:rsid w:val="001B03D6"/>
    <w:rsid w:val="001B13E7"/>
    <w:rsid w:val="001B1F80"/>
    <w:rsid w:val="001B2159"/>
    <w:rsid w:val="001B29F2"/>
    <w:rsid w:val="001B3864"/>
    <w:rsid w:val="001B3E81"/>
    <w:rsid w:val="001B440E"/>
    <w:rsid w:val="001B5DD4"/>
    <w:rsid w:val="001B757E"/>
    <w:rsid w:val="001B79E2"/>
    <w:rsid w:val="001C0406"/>
    <w:rsid w:val="001C08DB"/>
    <w:rsid w:val="001C5EAE"/>
    <w:rsid w:val="001C6A5C"/>
    <w:rsid w:val="001C762C"/>
    <w:rsid w:val="001D027F"/>
    <w:rsid w:val="001D0E7D"/>
    <w:rsid w:val="001D2A4C"/>
    <w:rsid w:val="001D3F84"/>
    <w:rsid w:val="001D4D15"/>
    <w:rsid w:val="001D4EAA"/>
    <w:rsid w:val="001D565E"/>
    <w:rsid w:val="001D6BAD"/>
    <w:rsid w:val="001D70DF"/>
    <w:rsid w:val="001D7B8D"/>
    <w:rsid w:val="001E08FF"/>
    <w:rsid w:val="001E1626"/>
    <w:rsid w:val="001E16DD"/>
    <w:rsid w:val="001E1E9B"/>
    <w:rsid w:val="001E223C"/>
    <w:rsid w:val="001E3E68"/>
    <w:rsid w:val="001E549F"/>
    <w:rsid w:val="001E5F88"/>
    <w:rsid w:val="001E61C8"/>
    <w:rsid w:val="001E694A"/>
    <w:rsid w:val="001F0370"/>
    <w:rsid w:val="001F18C8"/>
    <w:rsid w:val="001F3317"/>
    <w:rsid w:val="001F449C"/>
    <w:rsid w:val="001F4C7B"/>
    <w:rsid w:val="001F4FBF"/>
    <w:rsid w:val="001F54B5"/>
    <w:rsid w:val="001F6241"/>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BEA"/>
    <w:rsid w:val="002168D2"/>
    <w:rsid w:val="002179E5"/>
    <w:rsid w:val="0022034E"/>
    <w:rsid w:val="0022036B"/>
    <w:rsid w:val="00220F7F"/>
    <w:rsid w:val="002211F8"/>
    <w:rsid w:val="002228AD"/>
    <w:rsid w:val="00222B5B"/>
    <w:rsid w:val="002233BC"/>
    <w:rsid w:val="002236DE"/>
    <w:rsid w:val="00223D60"/>
    <w:rsid w:val="00224131"/>
    <w:rsid w:val="0022432E"/>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42"/>
    <w:rsid w:val="00242A5F"/>
    <w:rsid w:val="00242F9F"/>
    <w:rsid w:val="002451D1"/>
    <w:rsid w:val="002466FA"/>
    <w:rsid w:val="00246FBF"/>
    <w:rsid w:val="002500CF"/>
    <w:rsid w:val="00251C73"/>
    <w:rsid w:val="00251FA2"/>
    <w:rsid w:val="00252D8D"/>
    <w:rsid w:val="002532FA"/>
    <w:rsid w:val="00253A39"/>
    <w:rsid w:val="00255B94"/>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2046"/>
    <w:rsid w:val="00273C03"/>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BA4"/>
    <w:rsid w:val="002C362E"/>
    <w:rsid w:val="002C37EA"/>
    <w:rsid w:val="002C3821"/>
    <w:rsid w:val="002C3FC4"/>
    <w:rsid w:val="002C4782"/>
    <w:rsid w:val="002C485E"/>
    <w:rsid w:val="002C55A1"/>
    <w:rsid w:val="002C6FDC"/>
    <w:rsid w:val="002C7A36"/>
    <w:rsid w:val="002D0D77"/>
    <w:rsid w:val="002D1357"/>
    <w:rsid w:val="002D1474"/>
    <w:rsid w:val="002D2269"/>
    <w:rsid w:val="002D2321"/>
    <w:rsid w:val="002D2D34"/>
    <w:rsid w:val="002D345E"/>
    <w:rsid w:val="002D4DAE"/>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99E"/>
    <w:rsid w:val="00301DD6"/>
    <w:rsid w:val="003028D9"/>
    <w:rsid w:val="003034D5"/>
    <w:rsid w:val="0030368A"/>
    <w:rsid w:val="0030369C"/>
    <w:rsid w:val="00306103"/>
    <w:rsid w:val="0030653A"/>
    <w:rsid w:val="00306F5A"/>
    <w:rsid w:val="00307502"/>
    <w:rsid w:val="0030791A"/>
    <w:rsid w:val="00307DBE"/>
    <w:rsid w:val="00311BF1"/>
    <w:rsid w:val="00313547"/>
    <w:rsid w:val="003138F7"/>
    <w:rsid w:val="00313AF7"/>
    <w:rsid w:val="0031405E"/>
    <w:rsid w:val="003145A0"/>
    <w:rsid w:val="003151F5"/>
    <w:rsid w:val="003163D9"/>
    <w:rsid w:val="00321596"/>
    <w:rsid w:val="00321BC0"/>
    <w:rsid w:val="0032465B"/>
    <w:rsid w:val="00324A40"/>
    <w:rsid w:val="003263ED"/>
    <w:rsid w:val="003265DA"/>
    <w:rsid w:val="0032701E"/>
    <w:rsid w:val="0033031C"/>
    <w:rsid w:val="003321CD"/>
    <w:rsid w:val="0033313D"/>
    <w:rsid w:val="00335C02"/>
    <w:rsid w:val="00335EFF"/>
    <w:rsid w:val="0033626C"/>
    <w:rsid w:val="00336686"/>
    <w:rsid w:val="00336B6C"/>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1822"/>
    <w:rsid w:val="003825C1"/>
    <w:rsid w:val="0038272B"/>
    <w:rsid w:val="00382776"/>
    <w:rsid w:val="00383635"/>
    <w:rsid w:val="00383C6A"/>
    <w:rsid w:val="00385ECF"/>
    <w:rsid w:val="00386153"/>
    <w:rsid w:val="0038691D"/>
    <w:rsid w:val="00386CCC"/>
    <w:rsid w:val="0039008B"/>
    <w:rsid w:val="003902B6"/>
    <w:rsid w:val="0039084B"/>
    <w:rsid w:val="003908FB"/>
    <w:rsid w:val="00390B80"/>
    <w:rsid w:val="00390E98"/>
    <w:rsid w:val="003925E1"/>
    <w:rsid w:val="00393CA3"/>
    <w:rsid w:val="00393DDF"/>
    <w:rsid w:val="00393EA4"/>
    <w:rsid w:val="003944A5"/>
    <w:rsid w:val="00394907"/>
    <w:rsid w:val="0039588C"/>
    <w:rsid w:val="00397EC8"/>
    <w:rsid w:val="003A1A0C"/>
    <w:rsid w:val="003A1CB3"/>
    <w:rsid w:val="003A25D1"/>
    <w:rsid w:val="003A2CB7"/>
    <w:rsid w:val="003A3BAA"/>
    <w:rsid w:val="003A3C16"/>
    <w:rsid w:val="003A505A"/>
    <w:rsid w:val="003A5AC4"/>
    <w:rsid w:val="003A7D46"/>
    <w:rsid w:val="003B0573"/>
    <w:rsid w:val="003B16AA"/>
    <w:rsid w:val="003B1837"/>
    <w:rsid w:val="003B27D4"/>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7127"/>
    <w:rsid w:val="003C7E15"/>
    <w:rsid w:val="003D1193"/>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BB"/>
    <w:rsid w:val="003F3883"/>
    <w:rsid w:val="003F3C6A"/>
    <w:rsid w:val="003F4A2F"/>
    <w:rsid w:val="003F5B07"/>
    <w:rsid w:val="003F62EC"/>
    <w:rsid w:val="003F6EC0"/>
    <w:rsid w:val="0040048C"/>
    <w:rsid w:val="00400BB3"/>
    <w:rsid w:val="00400F12"/>
    <w:rsid w:val="00401175"/>
    <w:rsid w:val="00401472"/>
    <w:rsid w:val="00401480"/>
    <w:rsid w:val="00401B70"/>
    <w:rsid w:val="00403B86"/>
    <w:rsid w:val="0040472C"/>
    <w:rsid w:val="00404818"/>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18FF"/>
    <w:rsid w:val="004329DD"/>
    <w:rsid w:val="004344A8"/>
    <w:rsid w:val="00434BD9"/>
    <w:rsid w:val="0043511A"/>
    <w:rsid w:val="00435D32"/>
    <w:rsid w:val="00436050"/>
    <w:rsid w:val="004367A1"/>
    <w:rsid w:val="004369BE"/>
    <w:rsid w:val="00436B26"/>
    <w:rsid w:val="00437AD6"/>
    <w:rsid w:val="00443EB2"/>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1324"/>
    <w:rsid w:val="00461B33"/>
    <w:rsid w:val="00461F86"/>
    <w:rsid w:val="00462F18"/>
    <w:rsid w:val="004646B1"/>
    <w:rsid w:val="00467D75"/>
    <w:rsid w:val="00467FEF"/>
    <w:rsid w:val="00470640"/>
    <w:rsid w:val="00471F81"/>
    <w:rsid w:val="00471FC3"/>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7C0"/>
    <w:rsid w:val="004B77D6"/>
    <w:rsid w:val="004B7840"/>
    <w:rsid w:val="004C267D"/>
    <w:rsid w:val="004C2A91"/>
    <w:rsid w:val="004C4217"/>
    <w:rsid w:val="004C4882"/>
    <w:rsid w:val="004C5BE4"/>
    <w:rsid w:val="004D0819"/>
    <w:rsid w:val="004D0B94"/>
    <w:rsid w:val="004D0DA2"/>
    <w:rsid w:val="004D10CC"/>
    <w:rsid w:val="004D1942"/>
    <w:rsid w:val="004D1DA4"/>
    <w:rsid w:val="004D57E4"/>
    <w:rsid w:val="004D5BE4"/>
    <w:rsid w:val="004D6CFC"/>
    <w:rsid w:val="004D7085"/>
    <w:rsid w:val="004E005E"/>
    <w:rsid w:val="004E0FF2"/>
    <w:rsid w:val="004E11CE"/>
    <w:rsid w:val="004E159B"/>
    <w:rsid w:val="004E1F94"/>
    <w:rsid w:val="004E208D"/>
    <w:rsid w:val="004E2E78"/>
    <w:rsid w:val="004E467D"/>
    <w:rsid w:val="004E4E61"/>
    <w:rsid w:val="004E64F8"/>
    <w:rsid w:val="004E6EBC"/>
    <w:rsid w:val="004F0660"/>
    <w:rsid w:val="004F09B7"/>
    <w:rsid w:val="004F0C62"/>
    <w:rsid w:val="004F20AF"/>
    <w:rsid w:val="004F2449"/>
    <w:rsid w:val="004F3BC7"/>
    <w:rsid w:val="004F5299"/>
    <w:rsid w:val="004F63C7"/>
    <w:rsid w:val="004F63D8"/>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778"/>
    <w:rsid w:val="00506F41"/>
    <w:rsid w:val="00510DB8"/>
    <w:rsid w:val="00511278"/>
    <w:rsid w:val="005112F8"/>
    <w:rsid w:val="00511D4A"/>
    <w:rsid w:val="005127C8"/>
    <w:rsid w:val="0051282F"/>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42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72CA"/>
    <w:rsid w:val="00547DF5"/>
    <w:rsid w:val="00550569"/>
    <w:rsid w:val="00551BC8"/>
    <w:rsid w:val="00551C29"/>
    <w:rsid w:val="00551E3E"/>
    <w:rsid w:val="0055224A"/>
    <w:rsid w:val="005538E3"/>
    <w:rsid w:val="0055503E"/>
    <w:rsid w:val="00555132"/>
    <w:rsid w:val="00556B85"/>
    <w:rsid w:val="00557AE2"/>
    <w:rsid w:val="00557E88"/>
    <w:rsid w:val="005600EF"/>
    <w:rsid w:val="0056125B"/>
    <w:rsid w:val="005614AC"/>
    <w:rsid w:val="00561738"/>
    <w:rsid w:val="00561DF4"/>
    <w:rsid w:val="00562382"/>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77F77"/>
    <w:rsid w:val="00580193"/>
    <w:rsid w:val="00580DE6"/>
    <w:rsid w:val="00580F45"/>
    <w:rsid w:val="0058107F"/>
    <w:rsid w:val="00581E29"/>
    <w:rsid w:val="005823ED"/>
    <w:rsid w:val="005838A1"/>
    <w:rsid w:val="00583E60"/>
    <w:rsid w:val="005844BC"/>
    <w:rsid w:val="00587160"/>
    <w:rsid w:val="005874CB"/>
    <w:rsid w:val="00587697"/>
    <w:rsid w:val="00587FCA"/>
    <w:rsid w:val="00590684"/>
    <w:rsid w:val="005908B8"/>
    <w:rsid w:val="00590AB1"/>
    <w:rsid w:val="00590F4D"/>
    <w:rsid w:val="0059162F"/>
    <w:rsid w:val="0059275B"/>
    <w:rsid w:val="00592FF6"/>
    <w:rsid w:val="005938ED"/>
    <w:rsid w:val="00593C8B"/>
    <w:rsid w:val="00594454"/>
    <w:rsid w:val="00594A6C"/>
    <w:rsid w:val="00595A1E"/>
    <w:rsid w:val="005964BC"/>
    <w:rsid w:val="00597294"/>
    <w:rsid w:val="005979F7"/>
    <w:rsid w:val="005A250A"/>
    <w:rsid w:val="005A4720"/>
    <w:rsid w:val="005A4D42"/>
    <w:rsid w:val="005A5E95"/>
    <w:rsid w:val="005A6BC5"/>
    <w:rsid w:val="005B004B"/>
    <w:rsid w:val="005B01D8"/>
    <w:rsid w:val="005B0CAD"/>
    <w:rsid w:val="005B18C9"/>
    <w:rsid w:val="005B1B8C"/>
    <w:rsid w:val="005B28AF"/>
    <w:rsid w:val="005B37B6"/>
    <w:rsid w:val="005B3CAC"/>
    <w:rsid w:val="005B4648"/>
    <w:rsid w:val="005B4AA7"/>
    <w:rsid w:val="005B5BC6"/>
    <w:rsid w:val="005B5CB3"/>
    <w:rsid w:val="005B6495"/>
    <w:rsid w:val="005B6B11"/>
    <w:rsid w:val="005B72F7"/>
    <w:rsid w:val="005C0801"/>
    <w:rsid w:val="005C0DA5"/>
    <w:rsid w:val="005C21D3"/>
    <w:rsid w:val="005C2267"/>
    <w:rsid w:val="005C4B01"/>
    <w:rsid w:val="005C5B8C"/>
    <w:rsid w:val="005C69AA"/>
    <w:rsid w:val="005C7548"/>
    <w:rsid w:val="005C758C"/>
    <w:rsid w:val="005C7E83"/>
    <w:rsid w:val="005D18C8"/>
    <w:rsid w:val="005D1F39"/>
    <w:rsid w:val="005D2E24"/>
    <w:rsid w:val="005D3E28"/>
    <w:rsid w:val="005D495F"/>
    <w:rsid w:val="005D590E"/>
    <w:rsid w:val="005D6398"/>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32E"/>
    <w:rsid w:val="0060099E"/>
    <w:rsid w:val="00601086"/>
    <w:rsid w:val="006019AE"/>
    <w:rsid w:val="00602DDF"/>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17B8A"/>
    <w:rsid w:val="00620215"/>
    <w:rsid w:val="00621041"/>
    <w:rsid w:val="006214AD"/>
    <w:rsid w:val="006217D2"/>
    <w:rsid w:val="00621B11"/>
    <w:rsid w:val="00622CF6"/>
    <w:rsid w:val="006230CD"/>
    <w:rsid w:val="00623C29"/>
    <w:rsid w:val="0062535A"/>
    <w:rsid w:val="006258E8"/>
    <w:rsid w:val="00625988"/>
    <w:rsid w:val="00626307"/>
    <w:rsid w:val="00626550"/>
    <w:rsid w:val="00626630"/>
    <w:rsid w:val="0063086E"/>
    <w:rsid w:val="00630DDE"/>
    <w:rsid w:val="00631688"/>
    <w:rsid w:val="00633202"/>
    <w:rsid w:val="00633A70"/>
    <w:rsid w:val="00633ACF"/>
    <w:rsid w:val="00633E12"/>
    <w:rsid w:val="00634089"/>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1E52"/>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E82"/>
    <w:rsid w:val="006810BF"/>
    <w:rsid w:val="0068179D"/>
    <w:rsid w:val="00681E41"/>
    <w:rsid w:val="006820AA"/>
    <w:rsid w:val="006821F1"/>
    <w:rsid w:val="00683702"/>
    <w:rsid w:val="00683E71"/>
    <w:rsid w:val="006849D0"/>
    <w:rsid w:val="00686A93"/>
    <w:rsid w:val="00686EBB"/>
    <w:rsid w:val="00687557"/>
    <w:rsid w:val="00687733"/>
    <w:rsid w:val="00691311"/>
    <w:rsid w:val="00691836"/>
    <w:rsid w:val="00693D61"/>
    <w:rsid w:val="006941FE"/>
    <w:rsid w:val="006976BD"/>
    <w:rsid w:val="00697993"/>
    <w:rsid w:val="006A1D32"/>
    <w:rsid w:val="006A244C"/>
    <w:rsid w:val="006A2564"/>
    <w:rsid w:val="006A3721"/>
    <w:rsid w:val="006A3F40"/>
    <w:rsid w:val="006A53AA"/>
    <w:rsid w:val="006A5E99"/>
    <w:rsid w:val="006A6541"/>
    <w:rsid w:val="006A692D"/>
    <w:rsid w:val="006B0FF0"/>
    <w:rsid w:val="006B2E04"/>
    <w:rsid w:val="006B3CDA"/>
    <w:rsid w:val="006B6168"/>
    <w:rsid w:val="006B6D4C"/>
    <w:rsid w:val="006B734B"/>
    <w:rsid w:val="006B73C2"/>
    <w:rsid w:val="006B78C5"/>
    <w:rsid w:val="006C0DC4"/>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6B6"/>
    <w:rsid w:val="006E7884"/>
    <w:rsid w:val="006F0D55"/>
    <w:rsid w:val="006F0FD3"/>
    <w:rsid w:val="006F3905"/>
    <w:rsid w:val="006F5068"/>
    <w:rsid w:val="006F7D37"/>
    <w:rsid w:val="00700845"/>
    <w:rsid w:val="00701E57"/>
    <w:rsid w:val="00704625"/>
    <w:rsid w:val="00704882"/>
    <w:rsid w:val="00704A9E"/>
    <w:rsid w:val="00704B7E"/>
    <w:rsid w:val="00705701"/>
    <w:rsid w:val="00705AE9"/>
    <w:rsid w:val="00705C29"/>
    <w:rsid w:val="00706994"/>
    <w:rsid w:val="007069E3"/>
    <w:rsid w:val="00706E67"/>
    <w:rsid w:val="00707029"/>
    <w:rsid w:val="007071F2"/>
    <w:rsid w:val="0070721D"/>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EF8"/>
    <w:rsid w:val="00741551"/>
    <w:rsid w:val="00741824"/>
    <w:rsid w:val="0074191A"/>
    <w:rsid w:val="00741FB3"/>
    <w:rsid w:val="00742107"/>
    <w:rsid w:val="00743092"/>
    <w:rsid w:val="00743C8A"/>
    <w:rsid w:val="00744212"/>
    <w:rsid w:val="00744866"/>
    <w:rsid w:val="00744DE0"/>
    <w:rsid w:val="0074535C"/>
    <w:rsid w:val="00746821"/>
    <w:rsid w:val="00746A23"/>
    <w:rsid w:val="00750A87"/>
    <w:rsid w:val="00751B0B"/>
    <w:rsid w:val="007528A5"/>
    <w:rsid w:val="00752985"/>
    <w:rsid w:val="0075364F"/>
    <w:rsid w:val="00755143"/>
    <w:rsid w:val="0075658A"/>
    <w:rsid w:val="007565AD"/>
    <w:rsid w:val="00761303"/>
    <w:rsid w:val="00761AA3"/>
    <w:rsid w:val="00762954"/>
    <w:rsid w:val="00762AC7"/>
    <w:rsid w:val="00762D45"/>
    <w:rsid w:val="007637F8"/>
    <w:rsid w:val="0076730E"/>
    <w:rsid w:val="00767D57"/>
    <w:rsid w:val="00770012"/>
    <w:rsid w:val="00771DE5"/>
    <w:rsid w:val="0077357A"/>
    <w:rsid w:val="00773F6D"/>
    <w:rsid w:val="00776218"/>
    <w:rsid w:val="007765C9"/>
    <w:rsid w:val="00776ABA"/>
    <w:rsid w:val="00777A9D"/>
    <w:rsid w:val="007800C1"/>
    <w:rsid w:val="0078096F"/>
    <w:rsid w:val="007813B6"/>
    <w:rsid w:val="00781AD5"/>
    <w:rsid w:val="00781AF7"/>
    <w:rsid w:val="00782F93"/>
    <w:rsid w:val="0078331D"/>
    <w:rsid w:val="00783785"/>
    <w:rsid w:val="007839A3"/>
    <w:rsid w:val="0078654A"/>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55DD"/>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21C96"/>
    <w:rsid w:val="008227B2"/>
    <w:rsid w:val="00822D78"/>
    <w:rsid w:val="00823740"/>
    <w:rsid w:val="0082429E"/>
    <w:rsid w:val="008246B0"/>
    <w:rsid w:val="00825BC8"/>
    <w:rsid w:val="008262F2"/>
    <w:rsid w:val="008265C7"/>
    <w:rsid w:val="0083061E"/>
    <w:rsid w:val="00831ACD"/>
    <w:rsid w:val="0083387E"/>
    <w:rsid w:val="00833B28"/>
    <w:rsid w:val="0083427B"/>
    <w:rsid w:val="00834C67"/>
    <w:rsid w:val="00835CF4"/>
    <w:rsid w:val="00836A9E"/>
    <w:rsid w:val="0083763F"/>
    <w:rsid w:val="00837AE3"/>
    <w:rsid w:val="00837B39"/>
    <w:rsid w:val="00837F6E"/>
    <w:rsid w:val="0084049E"/>
    <w:rsid w:val="00840CF1"/>
    <w:rsid w:val="008412E1"/>
    <w:rsid w:val="008424E7"/>
    <w:rsid w:val="00842671"/>
    <w:rsid w:val="00842933"/>
    <w:rsid w:val="00842B44"/>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2CE5"/>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36"/>
    <w:rsid w:val="00872598"/>
    <w:rsid w:val="00872C8A"/>
    <w:rsid w:val="0087449B"/>
    <w:rsid w:val="00874F4C"/>
    <w:rsid w:val="0087615A"/>
    <w:rsid w:val="008761AB"/>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E7A"/>
    <w:rsid w:val="008A07C8"/>
    <w:rsid w:val="008A09BA"/>
    <w:rsid w:val="008A128F"/>
    <w:rsid w:val="008A1401"/>
    <w:rsid w:val="008A1FAE"/>
    <w:rsid w:val="008A20A0"/>
    <w:rsid w:val="008A2F5A"/>
    <w:rsid w:val="008A3387"/>
    <w:rsid w:val="008A3997"/>
    <w:rsid w:val="008A39C4"/>
    <w:rsid w:val="008A471F"/>
    <w:rsid w:val="008A52B9"/>
    <w:rsid w:val="008A645A"/>
    <w:rsid w:val="008A6C37"/>
    <w:rsid w:val="008A7DDE"/>
    <w:rsid w:val="008B082B"/>
    <w:rsid w:val="008B089E"/>
    <w:rsid w:val="008B0BBE"/>
    <w:rsid w:val="008B1390"/>
    <w:rsid w:val="008B3E61"/>
    <w:rsid w:val="008B46D5"/>
    <w:rsid w:val="008B4B2D"/>
    <w:rsid w:val="008B4DF1"/>
    <w:rsid w:val="008B4F38"/>
    <w:rsid w:val="008B571B"/>
    <w:rsid w:val="008B7355"/>
    <w:rsid w:val="008B7E94"/>
    <w:rsid w:val="008C1F82"/>
    <w:rsid w:val="008C2B5B"/>
    <w:rsid w:val="008C336D"/>
    <w:rsid w:val="008C502E"/>
    <w:rsid w:val="008C51E1"/>
    <w:rsid w:val="008C6164"/>
    <w:rsid w:val="008C7D60"/>
    <w:rsid w:val="008D100B"/>
    <w:rsid w:val="008D1091"/>
    <w:rsid w:val="008D1CC8"/>
    <w:rsid w:val="008D20C0"/>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291"/>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3E72"/>
    <w:rsid w:val="00914587"/>
    <w:rsid w:val="009166D0"/>
    <w:rsid w:val="009168C6"/>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7E1"/>
    <w:rsid w:val="00931B10"/>
    <w:rsid w:val="00931F24"/>
    <w:rsid w:val="0093252B"/>
    <w:rsid w:val="00933E75"/>
    <w:rsid w:val="00934430"/>
    <w:rsid w:val="009351E8"/>
    <w:rsid w:val="009356D8"/>
    <w:rsid w:val="00936A55"/>
    <w:rsid w:val="00936D43"/>
    <w:rsid w:val="00937422"/>
    <w:rsid w:val="00940291"/>
    <w:rsid w:val="00943972"/>
    <w:rsid w:val="00943A58"/>
    <w:rsid w:val="00944999"/>
    <w:rsid w:val="00946BEA"/>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509"/>
    <w:rsid w:val="009948D7"/>
    <w:rsid w:val="00995DB8"/>
    <w:rsid w:val="00997FDD"/>
    <w:rsid w:val="009A065E"/>
    <w:rsid w:val="009A0C64"/>
    <w:rsid w:val="009A170F"/>
    <w:rsid w:val="009A388F"/>
    <w:rsid w:val="009A3B9B"/>
    <w:rsid w:val="009A3FD6"/>
    <w:rsid w:val="009A4288"/>
    <w:rsid w:val="009A4960"/>
    <w:rsid w:val="009A4C55"/>
    <w:rsid w:val="009A5B9C"/>
    <w:rsid w:val="009A5C90"/>
    <w:rsid w:val="009A60C3"/>
    <w:rsid w:val="009A659F"/>
    <w:rsid w:val="009A7398"/>
    <w:rsid w:val="009A76F6"/>
    <w:rsid w:val="009A7773"/>
    <w:rsid w:val="009A7A6B"/>
    <w:rsid w:val="009B0F03"/>
    <w:rsid w:val="009B13FB"/>
    <w:rsid w:val="009B2FD4"/>
    <w:rsid w:val="009B3CBA"/>
    <w:rsid w:val="009B3DCF"/>
    <w:rsid w:val="009B5835"/>
    <w:rsid w:val="009B5BAA"/>
    <w:rsid w:val="009B5D67"/>
    <w:rsid w:val="009B6286"/>
    <w:rsid w:val="009B6532"/>
    <w:rsid w:val="009B7189"/>
    <w:rsid w:val="009B7AFA"/>
    <w:rsid w:val="009C235C"/>
    <w:rsid w:val="009C241D"/>
    <w:rsid w:val="009C487D"/>
    <w:rsid w:val="009C4C58"/>
    <w:rsid w:val="009C4FB9"/>
    <w:rsid w:val="009C500E"/>
    <w:rsid w:val="009C5A5F"/>
    <w:rsid w:val="009C6D4F"/>
    <w:rsid w:val="009D25CE"/>
    <w:rsid w:val="009D2B98"/>
    <w:rsid w:val="009D5CCE"/>
    <w:rsid w:val="009D6EFC"/>
    <w:rsid w:val="009E01D0"/>
    <w:rsid w:val="009E078D"/>
    <w:rsid w:val="009E1D60"/>
    <w:rsid w:val="009E25B5"/>
    <w:rsid w:val="009E386D"/>
    <w:rsid w:val="009E44B6"/>
    <w:rsid w:val="009E6FFD"/>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2092"/>
    <w:rsid w:val="00A02098"/>
    <w:rsid w:val="00A02D62"/>
    <w:rsid w:val="00A0402B"/>
    <w:rsid w:val="00A04F0D"/>
    <w:rsid w:val="00A051EE"/>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7EC"/>
    <w:rsid w:val="00A246B5"/>
    <w:rsid w:val="00A24D4B"/>
    <w:rsid w:val="00A24F96"/>
    <w:rsid w:val="00A25271"/>
    <w:rsid w:val="00A25CFD"/>
    <w:rsid w:val="00A26396"/>
    <w:rsid w:val="00A266D0"/>
    <w:rsid w:val="00A277EA"/>
    <w:rsid w:val="00A27BA8"/>
    <w:rsid w:val="00A27C25"/>
    <w:rsid w:val="00A30047"/>
    <w:rsid w:val="00A302B1"/>
    <w:rsid w:val="00A30431"/>
    <w:rsid w:val="00A32C1C"/>
    <w:rsid w:val="00A3428E"/>
    <w:rsid w:val="00A35781"/>
    <w:rsid w:val="00A358AC"/>
    <w:rsid w:val="00A36682"/>
    <w:rsid w:val="00A36EDF"/>
    <w:rsid w:val="00A374C4"/>
    <w:rsid w:val="00A40538"/>
    <w:rsid w:val="00A415BD"/>
    <w:rsid w:val="00A42010"/>
    <w:rsid w:val="00A42822"/>
    <w:rsid w:val="00A439D5"/>
    <w:rsid w:val="00A441FF"/>
    <w:rsid w:val="00A4548A"/>
    <w:rsid w:val="00A465DB"/>
    <w:rsid w:val="00A478F2"/>
    <w:rsid w:val="00A50E5D"/>
    <w:rsid w:val="00A51014"/>
    <w:rsid w:val="00A5194D"/>
    <w:rsid w:val="00A52CD5"/>
    <w:rsid w:val="00A54D39"/>
    <w:rsid w:val="00A55FDA"/>
    <w:rsid w:val="00A5661D"/>
    <w:rsid w:val="00A576C1"/>
    <w:rsid w:val="00A57BF8"/>
    <w:rsid w:val="00A60D2D"/>
    <w:rsid w:val="00A60DF0"/>
    <w:rsid w:val="00A613E3"/>
    <w:rsid w:val="00A6277F"/>
    <w:rsid w:val="00A63EAF"/>
    <w:rsid w:val="00A664E4"/>
    <w:rsid w:val="00A6700F"/>
    <w:rsid w:val="00A70932"/>
    <w:rsid w:val="00A70C5A"/>
    <w:rsid w:val="00A722C9"/>
    <w:rsid w:val="00A722EB"/>
    <w:rsid w:val="00A7263C"/>
    <w:rsid w:val="00A72792"/>
    <w:rsid w:val="00A73100"/>
    <w:rsid w:val="00A732CF"/>
    <w:rsid w:val="00A739E0"/>
    <w:rsid w:val="00A739E1"/>
    <w:rsid w:val="00A74B08"/>
    <w:rsid w:val="00A7620B"/>
    <w:rsid w:val="00A76959"/>
    <w:rsid w:val="00A80516"/>
    <w:rsid w:val="00A82C2A"/>
    <w:rsid w:val="00A83C25"/>
    <w:rsid w:val="00A854E1"/>
    <w:rsid w:val="00A85735"/>
    <w:rsid w:val="00A85780"/>
    <w:rsid w:val="00A86716"/>
    <w:rsid w:val="00A86B60"/>
    <w:rsid w:val="00A8747C"/>
    <w:rsid w:val="00A878E1"/>
    <w:rsid w:val="00A87F86"/>
    <w:rsid w:val="00A87FD3"/>
    <w:rsid w:val="00A90511"/>
    <w:rsid w:val="00A907AD"/>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4664"/>
    <w:rsid w:val="00AB496E"/>
    <w:rsid w:val="00AB5CE0"/>
    <w:rsid w:val="00AB5DDF"/>
    <w:rsid w:val="00AC2003"/>
    <w:rsid w:val="00AC2E41"/>
    <w:rsid w:val="00AC3860"/>
    <w:rsid w:val="00AC3EB1"/>
    <w:rsid w:val="00AC5D3F"/>
    <w:rsid w:val="00AC607E"/>
    <w:rsid w:val="00AC617A"/>
    <w:rsid w:val="00AC6D1E"/>
    <w:rsid w:val="00AC7715"/>
    <w:rsid w:val="00AD02B5"/>
    <w:rsid w:val="00AD1180"/>
    <w:rsid w:val="00AD2D33"/>
    <w:rsid w:val="00AD351C"/>
    <w:rsid w:val="00AD369D"/>
    <w:rsid w:val="00AD3B20"/>
    <w:rsid w:val="00AD6421"/>
    <w:rsid w:val="00AD6AC0"/>
    <w:rsid w:val="00AD73AD"/>
    <w:rsid w:val="00AE1B7A"/>
    <w:rsid w:val="00AE27CE"/>
    <w:rsid w:val="00AE3914"/>
    <w:rsid w:val="00AE4021"/>
    <w:rsid w:val="00AE48FB"/>
    <w:rsid w:val="00AE5075"/>
    <w:rsid w:val="00AE56A1"/>
    <w:rsid w:val="00AE57FA"/>
    <w:rsid w:val="00AE58C5"/>
    <w:rsid w:val="00AE5B49"/>
    <w:rsid w:val="00AE5FA6"/>
    <w:rsid w:val="00AE71C2"/>
    <w:rsid w:val="00AF0094"/>
    <w:rsid w:val="00AF03B2"/>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211E"/>
    <w:rsid w:val="00B2282B"/>
    <w:rsid w:val="00B2404C"/>
    <w:rsid w:val="00B25578"/>
    <w:rsid w:val="00B2671A"/>
    <w:rsid w:val="00B26BE6"/>
    <w:rsid w:val="00B26DD6"/>
    <w:rsid w:val="00B27F48"/>
    <w:rsid w:val="00B30D7F"/>
    <w:rsid w:val="00B32BD0"/>
    <w:rsid w:val="00B33537"/>
    <w:rsid w:val="00B33937"/>
    <w:rsid w:val="00B33B71"/>
    <w:rsid w:val="00B352B2"/>
    <w:rsid w:val="00B35571"/>
    <w:rsid w:val="00B35A4F"/>
    <w:rsid w:val="00B35C3F"/>
    <w:rsid w:val="00B35D9D"/>
    <w:rsid w:val="00B363A4"/>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2DAC"/>
    <w:rsid w:val="00B73363"/>
    <w:rsid w:val="00B734CD"/>
    <w:rsid w:val="00B7408D"/>
    <w:rsid w:val="00B74538"/>
    <w:rsid w:val="00B75641"/>
    <w:rsid w:val="00B77453"/>
    <w:rsid w:val="00B7770A"/>
    <w:rsid w:val="00B77792"/>
    <w:rsid w:val="00B77CEA"/>
    <w:rsid w:val="00B80977"/>
    <w:rsid w:val="00B84214"/>
    <w:rsid w:val="00B846F9"/>
    <w:rsid w:val="00B855DE"/>
    <w:rsid w:val="00B86ECA"/>
    <w:rsid w:val="00B90BEB"/>
    <w:rsid w:val="00B91875"/>
    <w:rsid w:val="00B92674"/>
    <w:rsid w:val="00B92697"/>
    <w:rsid w:val="00B92920"/>
    <w:rsid w:val="00B9488C"/>
    <w:rsid w:val="00B94B2C"/>
    <w:rsid w:val="00B95D0E"/>
    <w:rsid w:val="00B95FD6"/>
    <w:rsid w:val="00B9737E"/>
    <w:rsid w:val="00BA0057"/>
    <w:rsid w:val="00BA034F"/>
    <w:rsid w:val="00BA06D8"/>
    <w:rsid w:val="00BA072E"/>
    <w:rsid w:val="00BA0869"/>
    <w:rsid w:val="00BA1473"/>
    <w:rsid w:val="00BA1513"/>
    <w:rsid w:val="00BA239C"/>
    <w:rsid w:val="00BA2480"/>
    <w:rsid w:val="00BA3108"/>
    <w:rsid w:val="00BA6DEB"/>
    <w:rsid w:val="00BB037A"/>
    <w:rsid w:val="00BB1DB7"/>
    <w:rsid w:val="00BB35F1"/>
    <w:rsid w:val="00BB3C4E"/>
    <w:rsid w:val="00BB48E6"/>
    <w:rsid w:val="00BB51D7"/>
    <w:rsid w:val="00BB5248"/>
    <w:rsid w:val="00BB577B"/>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294B"/>
    <w:rsid w:val="00BF3120"/>
    <w:rsid w:val="00BF40E5"/>
    <w:rsid w:val="00BF440D"/>
    <w:rsid w:val="00BF4431"/>
    <w:rsid w:val="00BF458B"/>
    <w:rsid w:val="00BF4EAA"/>
    <w:rsid w:val="00BF5BD9"/>
    <w:rsid w:val="00BF6F06"/>
    <w:rsid w:val="00C001BB"/>
    <w:rsid w:val="00C00ED6"/>
    <w:rsid w:val="00C03647"/>
    <w:rsid w:val="00C038E1"/>
    <w:rsid w:val="00C0408E"/>
    <w:rsid w:val="00C041F5"/>
    <w:rsid w:val="00C0548A"/>
    <w:rsid w:val="00C058BA"/>
    <w:rsid w:val="00C1060D"/>
    <w:rsid w:val="00C1299F"/>
    <w:rsid w:val="00C138BD"/>
    <w:rsid w:val="00C13EAC"/>
    <w:rsid w:val="00C14296"/>
    <w:rsid w:val="00C14590"/>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485"/>
    <w:rsid w:val="00C30AC7"/>
    <w:rsid w:val="00C32F68"/>
    <w:rsid w:val="00C33DBF"/>
    <w:rsid w:val="00C3520E"/>
    <w:rsid w:val="00C372C4"/>
    <w:rsid w:val="00C37A53"/>
    <w:rsid w:val="00C4199E"/>
    <w:rsid w:val="00C4209B"/>
    <w:rsid w:val="00C421DD"/>
    <w:rsid w:val="00C43CED"/>
    <w:rsid w:val="00C443EA"/>
    <w:rsid w:val="00C445A0"/>
    <w:rsid w:val="00C460C9"/>
    <w:rsid w:val="00C4678F"/>
    <w:rsid w:val="00C46CEF"/>
    <w:rsid w:val="00C47075"/>
    <w:rsid w:val="00C47AC1"/>
    <w:rsid w:val="00C50005"/>
    <w:rsid w:val="00C51AE1"/>
    <w:rsid w:val="00C55E16"/>
    <w:rsid w:val="00C562A4"/>
    <w:rsid w:val="00C565F3"/>
    <w:rsid w:val="00C5728B"/>
    <w:rsid w:val="00C57BA5"/>
    <w:rsid w:val="00C57C6F"/>
    <w:rsid w:val="00C61824"/>
    <w:rsid w:val="00C627A7"/>
    <w:rsid w:val="00C62CC2"/>
    <w:rsid w:val="00C630EB"/>
    <w:rsid w:val="00C6373B"/>
    <w:rsid w:val="00C63990"/>
    <w:rsid w:val="00C63BBC"/>
    <w:rsid w:val="00C63C7A"/>
    <w:rsid w:val="00C64A8B"/>
    <w:rsid w:val="00C6592C"/>
    <w:rsid w:val="00C65F16"/>
    <w:rsid w:val="00C671DA"/>
    <w:rsid w:val="00C673A3"/>
    <w:rsid w:val="00C6773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0875"/>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55A8"/>
    <w:rsid w:val="00C96C26"/>
    <w:rsid w:val="00CA014D"/>
    <w:rsid w:val="00CA300C"/>
    <w:rsid w:val="00CA30FD"/>
    <w:rsid w:val="00CA421E"/>
    <w:rsid w:val="00CA4460"/>
    <w:rsid w:val="00CA648B"/>
    <w:rsid w:val="00CA65A8"/>
    <w:rsid w:val="00CA6863"/>
    <w:rsid w:val="00CA76AC"/>
    <w:rsid w:val="00CB09EA"/>
    <w:rsid w:val="00CB0F2E"/>
    <w:rsid w:val="00CB2185"/>
    <w:rsid w:val="00CB23F9"/>
    <w:rsid w:val="00CB2FCB"/>
    <w:rsid w:val="00CB42E0"/>
    <w:rsid w:val="00CB4E15"/>
    <w:rsid w:val="00CB59EA"/>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2FFF"/>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5B8D"/>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2165"/>
    <w:rsid w:val="00D13F32"/>
    <w:rsid w:val="00D1474A"/>
    <w:rsid w:val="00D1599B"/>
    <w:rsid w:val="00D20782"/>
    <w:rsid w:val="00D207BB"/>
    <w:rsid w:val="00D2097E"/>
    <w:rsid w:val="00D20F8F"/>
    <w:rsid w:val="00D21320"/>
    <w:rsid w:val="00D215B2"/>
    <w:rsid w:val="00D21D15"/>
    <w:rsid w:val="00D2234E"/>
    <w:rsid w:val="00D22B89"/>
    <w:rsid w:val="00D23163"/>
    <w:rsid w:val="00D2344D"/>
    <w:rsid w:val="00D238B9"/>
    <w:rsid w:val="00D2445A"/>
    <w:rsid w:val="00D24484"/>
    <w:rsid w:val="00D24594"/>
    <w:rsid w:val="00D279D3"/>
    <w:rsid w:val="00D27B64"/>
    <w:rsid w:val="00D27D5B"/>
    <w:rsid w:val="00D31369"/>
    <w:rsid w:val="00D33D49"/>
    <w:rsid w:val="00D33F78"/>
    <w:rsid w:val="00D35534"/>
    <w:rsid w:val="00D3627A"/>
    <w:rsid w:val="00D372C3"/>
    <w:rsid w:val="00D37FA9"/>
    <w:rsid w:val="00D40084"/>
    <w:rsid w:val="00D40A69"/>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865"/>
    <w:rsid w:val="00D64AC4"/>
    <w:rsid w:val="00D64CFE"/>
    <w:rsid w:val="00D6641D"/>
    <w:rsid w:val="00D70CED"/>
    <w:rsid w:val="00D70CFE"/>
    <w:rsid w:val="00D70E48"/>
    <w:rsid w:val="00D719C9"/>
    <w:rsid w:val="00D71F03"/>
    <w:rsid w:val="00D72F53"/>
    <w:rsid w:val="00D755D5"/>
    <w:rsid w:val="00D75EE7"/>
    <w:rsid w:val="00D76240"/>
    <w:rsid w:val="00D76D6C"/>
    <w:rsid w:val="00D76F99"/>
    <w:rsid w:val="00D77C76"/>
    <w:rsid w:val="00D8072D"/>
    <w:rsid w:val="00D8091A"/>
    <w:rsid w:val="00D831D9"/>
    <w:rsid w:val="00D8322F"/>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CCF"/>
    <w:rsid w:val="00D96D74"/>
    <w:rsid w:val="00DA027C"/>
    <w:rsid w:val="00DA0ADF"/>
    <w:rsid w:val="00DA291B"/>
    <w:rsid w:val="00DA2D90"/>
    <w:rsid w:val="00DA325E"/>
    <w:rsid w:val="00DA394F"/>
    <w:rsid w:val="00DA458B"/>
    <w:rsid w:val="00DA5D1E"/>
    <w:rsid w:val="00DA5E79"/>
    <w:rsid w:val="00DA7F13"/>
    <w:rsid w:val="00DB254C"/>
    <w:rsid w:val="00DB2BC4"/>
    <w:rsid w:val="00DB57E9"/>
    <w:rsid w:val="00DB65AB"/>
    <w:rsid w:val="00DC073A"/>
    <w:rsid w:val="00DC2CBB"/>
    <w:rsid w:val="00DC5117"/>
    <w:rsid w:val="00DC67F3"/>
    <w:rsid w:val="00DC70BC"/>
    <w:rsid w:val="00DC726A"/>
    <w:rsid w:val="00DC76D7"/>
    <w:rsid w:val="00DC7EA7"/>
    <w:rsid w:val="00DD0B43"/>
    <w:rsid w:val="00DD0EF8"/>
    <w:rsid w:val="00DD114F"/>
    <w:rsid w:val="00DD16A1"/>
    <w:rsid w:val="00DD1C7B"/>
    <w:rsid w:val="00DD265C"/>
    <w:rsid w:val="00DD2C5E"/>
    <w:rsid w:val="00DD65DF"/>
    <w:rsid w:val="00DE092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45CD"/>
    <w:rsid w:val="00E155A5"/>
    <w:rsid w:val="00E15F71"/>
    <w:rsid w:val="00E15F9F"/>
    <w:rsid w:val="00E1681D"/>
    <w:rsid w:val="00E173A0"/>
    <w:rsid w:val="00E175DF"/>
    <w:rsid w:val="00E20159"/>
    <w:rsid w:val="00E2134D"/>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4D4B"/>
    <w:rsid w:val="00E55D22"/>
    <w:rsid w:val="00E56330"/>
    <w:rsid w:val="00E56FD3"/>
    <w:rsid w:val="00E57387"/>
    <w:rsid w:val="00E57750"/>
    <w:rsid w:val="00E61250"/>
    <w:rsid w:val="00E61961"/>
    <w:rsid w:val="00E6233B"/>
    <w:rsid w:val="00E63613"/>
    <w:rsid w:val="00E63AE9"/>
    <w:rsid w:val="00E64E9A"/>
    <w:rsid w:val="00E65F9C"/>
    <w:rsid w:val="00E7145B"/>
    <w:rsid w:val="00E7161D"/>
    <w:rsid w:val="00E726AD"/>
    <w:rsid w:val="00E73DA1"/>
    <w:rsid w:val="00E745AF"/>
    <w:rsid w:val="00E749A2"/>
    <w:rsid w:val="00E74D76"/>
    <w:rsid w:val="00E76776"/>
    <w:rsid w:val="00E76C12"/>
    <w:rsid w:val="00E7761A"/>
    <w:rsid w:val="00E7771B"/>
    <w:rsid w:val="00E77A2C"/>
    <w:rsid w:val="00E8045B"/>
    <w:rsid w:val="00E808FE"/>
    <w:rsid w:val="00E81B39"/>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5E2D"/>
    <w:rsid w:val="00EA61AB"/>
    <w:rsid w:val="00EA61B4"/>
    <w:rsid w:val="00EA6F1F"/>
    <w:rsid w:val="00EA6F58"/>
    <w:rsid w:val="00EA700A"/>
    <w:rsid w:val="00EA713F"/>
    <w:rsid w:val="00EA7A86"/>
    <w:rsid w:val="00EA7BFA"/>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836"/>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E0BF9"/>
    <w:rsid w:val="00EE1323"/>
    <w:rsid w:val="00EE1D7A"/>
    <w:rsid w:val="00EE336B"/>
    <w:rsid w:val="00EE39E2"/>
    <w:rsid w:val="00EE422A"/>
    <w:rsid w:val="00EE5558"/>
    <w:rsid w:val="00EE57C6"/>
    <w:rsid w:val="00EE7CC4"/>
    <w:rsid w:val="00EF0DD5"/>
    <w:rsid w:val="00EF1D6E"/>
    <w:rsid w:val="00EF2AD3"/>
    <w:rsid w:val="00EF3CCA"/>
    <w:rsid w:val="00EF5520"/>
    <w:rsid w:val="00EF62F7"/>
    <w:rsid w:val="00EF6AA0"/>
    <w:rsid w:val="00EF7535"/>
    <w:rsid w:val="00F00842"/>
    <w:rsid w:val="00F01F08"/>
    <w:rsid w:val="00F02584"/>
    <w:rsid w:val="00F04DF8"/>
    <w:rsid w:val="00F04F47"/>
    <w:rsid w:val="00F05CE0"/>
    <w:rsid w:val="00F075DE"/>
    <w:rsid w:val="00F1089A"/>
    <w:rsid w:val="00F10C5A"/>
    <w:rsid w:val="00F1276C"/>
    <w:rsid w:val="00F12BE0"/>
    <w:rsid w:val="00F14881"/>
    <w:rsid w:val="00F14DBF"/>
    <w:rsid w:val="00F1698D"/>
    <w:rsid w:val="00F16E66"/>
    <w:rsid w:val="00F17530"/>
    <w:rsid w:val="00F2231D"/>
    <w:rsid w:val="00F22E3C"/>
    <w:rsid w:val="00F23031"/>
    <w:rsid w:val="00F235AE"/>
    <w:rsid w:val="00F24AD4"/>
    <w:rsid w:val="00F252F7"/>
    <w:rsid w:val="00F25801"/>
    <w:rsid w:val="00F273B7"/>
    <w:rsid w:val="00F30CDC"/>
    <w:rsid w:val="00F3357F"/>
    <w:rsid w:val="00F33D53"/>
    <w:rsid w:val="00F33EEB"/>
    <w:rsid w:val="00F34188"/>
    <w:rsid w:val="00F355AD"/>
    <w:rsid w:val="00F35719"/>
    <w:rsid w:val="00F3673A"/>
    <w:rsid w:val="00F378D2"/>
    <w:rsid w:val="00F40970"/>
    <w:rsid w:val="00F4194F"/>
    <w:rsid w:val="00F42638"/>
    <w:rsid w:val="00F43596"/>
    <w:rsid w:val="00F43D32"/>
    <w:rsid w:val="00F43E6A"/>
    <w:rsid w:val="00F45945"/>
    <w:rsid w:val="00F466D5"/>
    <w:rsid w:val="00F47782"/>
    <w:rsid w:val="00F478D7"/>
    <w:rsid w:val="00F50763"/>
    <w:rsid w:val="00F50A67"/>
    <w:rsid w:val="00F5187F"/>
    <w:rsid w:val="00F51C45"/>
    <w:rsid w:val="00F51DE5"/>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0FFD"/>
    <w:rsid w:val="00F8125A"/>
    <w:rsid w:val="00F82C30"/>
    <w:rsid w:val="00F8360B"/>
    <w:rsid w:val="00F83EE2"/>
    <w:rsid w:val="00F84253"/>
    <w:rsid w:val="00F84B0D"/>
    <w:rsid w:val="00F84C87"/>
    <w:rsid w:val="00F87557"/>
    <w:rsid w:val="00F8786D"/>
    <w:rsid w:val="00F9077C"/>
    <w:rsid w:val="00F92D2E"/>
    <w:rsid w:val="00F9307C"/>
    <w:rsid w:val="00F96A8A"/>
    <w:rsid w:val="00F97DC6"/>
    <w:rsid w:val="00FA0BD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559E"/>
    <w:rsid w:val="00FB56D5"/>
    <w:rsid w:val="00FB5700"/>
    <w:rsid w:val="00FB62C6"/>
    <w:rsid w:val="00FB7302"/>
    <w:rsid w:val="00FB7E35"/>
    <w:rsid w:val="00FC0722"/>
    <w:rsid w:val="00FC0B5D"/>
    <w:rsid w:val="00FC1654"/>
    <w:rsid w:val="00FC1CB9"/>
    <w:rsid w:val="00FC1ED6"/>
    <w:rsid w:val="00FC22F7"/>
    <w:rsid w:val="00FC24A8"/>
    <w:rsid w:val="00FC37E7"/>
    <w:rsid w:val="00FC482F"/>
    <w:rsid w:val="00FC5DB5"/>
    <w:rsid w:val="00FC7D0F"/>
    <w:rsid w:val="00FC7F1D"/>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263"/>
    <w:rsid w:val="00FF1814"/>
    <w:rsid w:val="00FF1CA5"/>
    <w:rsid w:val="00FF28F6"/>
    <w:rsid w:val="00FF2A68"/>
    <w:rsid w:val="00FF35A2"/>
    <w:rsid w:val="00FF3683"/>
    <w:rsid w:val="00FF3A4B"/>
    <w:rsid w:val="00FF3C31"/>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998AE7F6-7532-4C14-9485-039B6C58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2E"/>
    <w:pPr>
      <w:contextualSpacing/>
      <w:jc w:val="both"/>
    </w:pPr>
    <w:rPr>
      <w:rFonts w:ascii="FlandersArtSans-Regular" w:hAnsi="FlandersArtSans-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eastAsia="Times New Roman"/>
      <w:bCs/>
      <w:caps/>
      <w:color w:val="000000"/>
      <w:sz w:val="32"/>
      <w:szCs w:val="32"/>
      <w:u w:val="dotted"/>
    </w:rPr>
  </w:style>
  <w:style w:type="paragraph" w:styleId="Kop3">
    <w:name w:val="heading 3"/>
    <w:basedOn w:val="Standaard"/>
    <w:next w:val="BodyText1"/>
    <w:link w:val="Kop3Char"/>
    <w:uiPriority w:val="9"/>
    <w:unhideWhenUsed/>
    <w:qFormat/>
    <w:rsid w:val="00E6233B"/>
    <w:pPr>
      <w:keepNext/>
      <w:keepLines/>
      <w:numPr>
        <w:ilvl w:val="2"/>
        <w:numId w:val="31"/>
      </w:numPr>
      <w:spacing w:before="200" w:after="120" w:line="288" w:lineRule="exact"/>
      <w:outlineLvl w:val="2"/>
    </w:pPr>
    <w:rPr>
      <w:rFonts w:eastAsia="Times New Roman"/>
      <w:bCs/>
      <w:color w:val="auto"/>
      <w:sz w:val="28"/>
      <w:szCs w:val="24"/>
      <w:lang w:val="nl-NL"/>
    </w:rPr>
  </w:style>
  <w:style w:type="paragraph" w:styleId="Kop4">
    <w:name w:val="heading 4"/>
    <w:basedOn w:val="Standaard"/>
    <w:next w:val="BodyText1"/>
    <w:link w:val="Kop4Char"/>
    <w:uiPriority w:val="9"/>
    <w:unhideWhenUsed/>
    <w:qFormat/>
    <w:rsid w:val="00E6233B"/>
    <w:pPr>
      <w:keepNext/>
      <w:keepLines/>
      <w:numPr>
        <w:ilvl w:val="3"/>
        <w:numId w:val="31"/>
      </w:numPr>
      <w:spacing w:before="200" w:after="120"/>
      <w:outlineLvl w:val="3"/>
    </w:pPr>
    <w:rPr>
      <w:rFonts w:eastAsia="Times New Roman"/>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E6233B"/>
    <w:rPr>
      <w:rFonts w:ascii="FlandersArtSans-Regular" w:eastAsia="Times New Roman" w:hAnsi="FlandersArtSans-Regular"/>
      <w:bCs/>
      <w:sz w:val="28"/>
      <w:szCs w:val="24"/>
      <w:lang w:eastAsia="en-US"/>
    </w:rPr>
  </w:style>
  <w:style w:type="character" w:customStyle="1" w:styleId="Kop4Char">
    <w:name w:val="Kop 4 Char"/>
    <w:link w:val="Kop4"/>
    <w:uiPriority w:val="9"/>
    <w:rsid w:val="00E6233B"/>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cf01">
    <w:name w:val="cf01"/>
    <w:basedOn w:val="Standaardalinea-lettertype"/>
    <w:rsid w:val="001769B7"/>
    <w:rPr>
      <w:rFonts w:ascii="Segoe UI" w:hAnsi="Segoe UI" w:cs="Segoe UI" w:hint="default"/>
      <w:color w:val="1D1B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verheid.vlaanderen.be/draaiboek/toepasbare-concepten-overheidsopdrachten" TargetMode="External"/><Relationship Id="rId18" Type="http://schemas.openxmlformats.org/officeDocument/2006/relationships/footer" Target="footer3.xml"/><Relationship Id="rId26" Type="http://schemas.openxmlformats.org/officeDocument/2006/relationships/hyperlink" Target="https://uea.publicprocurement.be" TargetMode="External"/><Relationship Id="rId39" Type="http://schemas.openxmlformats.org/officeDocument/2006/relationships/hyperlink" Target="https://overheid.vlaanderen.be/overheidsopdrachten-en-raamcontracten/modellen" TargetMode="External"/><Relationship Id="rId21" Type="http://schemas.openxmlformats.org/officeDocument/2006/relationships/image" Target="media/image5.png"/><Relationship Id="rId34" Type="http://schemas.openxmlformats.org/officeDocument/2006/relationships/hyperlink" Target="https://bosa.service-now.com/eprocurement?lang=nl" TargetMode="External"/><Relationship Id="rId42" Type="http://schemas.openxmlformats.org/officeDocument/2006/relationships/hyperlink" Target="http://depositokas.be/" TargetMode="External"/><Relationship Id="rId47" Type="http://schemas.openxmlformats.org/officeDocument/2006/relationships/hyperlink" Target="https://overheid.vlaanderen.be/e-invoicing-voor-leveranciers" TargetMode="External"/><Relationship Id="rId50" Type="http://schemas.openxmlformats.org/officeDocument/2006/relationships/header" Target="header2.xml"/><Relationship Id="rId55"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overheid.vlaanderen.be/draaiboek/gunningscriteria-overheidsopdrachten" TargetMode="External"/><Relationship Id="rId33" Type="http://schemas.openxmlformats.org/officeDocument/2006/relationships/hyperlink" Target="https://www.publicprocurement.be" TargetMode="External"/><Relationship Id="rId38" Type="http://schemas.openxmlformats.org/officeDocument/2006/relationships/hyperlink" Target="http://overheid.vlaanderen.be/gekwalificeerde-certificaten" TargetMode="External"/><Relationship Id="rId46" Type="http://schemas.openxmlformats.org/officeDocument/2006/relationships/hyperlink" Target="https://overheid.vlaanderen.be/project-e-invoicin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bosa.belgium.be/nl/applications/uniform-europees-aanbestedingsdocument-uea" TargetMode="External"/><Relationship Id="rId41" Type="http://schemas.openxmlformats.org/officeDocument/2006/relationships/hyperlink" Target="http://depositokas.b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tools/ecertis" TargetMode="External"/><Relationship Id="rId32" Type="http://schemas.openxmlformats.org/officeDocument/2006/relationships/hyperlink" Target="https://overheid.vlaanderen.be/modellen" TargetMode="External"/><Relationship Id="rId37" Type="http://schemas.openxmlformats.org/officeDocument/2006/relationships/hyperlink" Target="https://bosa.service-now.com/eprocurement?id=kb_article_view&amp;sys_kb_id=7ee5e501872cb150c23143b90cbb3537" TargetMode="External"/><Relationship Id="rId40" Type="http://schemas.openxmlformats.org/officeDocument/2006/relationships/hyperlink" Target="https://overheid.vlaanderen.be/overheidsopdrachten-en-raamcontracten/modellen" TargetMode="External"/><Relationship Id="rId45" Type="http://schemas.openxmlformats.org/officeDocument/2006/relationships/hyperlink" Target="https://www.vlaanderen.be/het-facilitair-bedrijf-overheidsopdrachten-en-raamcontracten/prijs-overheidsopdrachten" TargetMode="External"/><Relationship Id="rId53"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verheid.vlaanderen.be/draaiboek/toepasbare-concepten-overheidsopdrachten" TargetMode="External"/><Relationship Id="rId28" Type="http://schemas.openxmlformats.org/officeDocument/2006/relationships/hyperlink" Target="https://uea.publicprocurement.be" TargetMode="External"/><Relationship Id="rId36" Type="http://schemas.openxmlformats.org/officeDocument/2006/relationships/hyperlink" Target="https://bosa.service-now.com/eprocurement?id=kb_article_view&amp;sys_id=eff41e53879c3518c23143b90cbb352b" TargetMode="External"/><Relationship Id="rId49" Type="http://schemas.openxmlformats.org/officeDocument/2006/relationships/hyperlink" Target="https://overheid.vlaanderen.be/overheidsopdrachten-en-raamcontracten/e-procurement/peppol-en-mercurius" TargetMode="Externa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overheid.vlaanderen.be/sites/default/files/Overheidsopdrachten/regelgeving-overheidsopdrachten/20170622_bijlagen_algemene_uitvoeringsregels.pdf" TargetMode="External"/><Relationship Id="rId44" Type="http://schemas.openxmlformats.org/officeDocument/2006/relationships/hyperlink" Target="https://www.vlaanderen.be/het-facilitair-bedrijf-overheidsopdrachten-en-raamcontracten/prijs-overheidsopdrachten" TargetMode="External"/><Relationship Id="rId52"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hyperlink" Target="http://overheid.vlaanderen.be/regelgeving-overheidsopdrachten" TargetMode="External"/><Relationship Id="rId27" Type="http://schemas.openxmlformats.org/officeDocument/2006/relationships/hyperlink" Target="https://bosa.belgium.be/nl/applications/uniform-europees-aanbestedingsdocument-uea" TargetMode="External"/><Relationship Id="rId30" Type="http://schemas.openxmlformats.org/officeDocument/2006/relationships/hyperlink" Target="https://overheid.vlaanderen.be/draaiboek/prijs-overheidsopdrachten" TargetMode="External"/><Relationship Id="rId35" Type="http://schemas.openxmlformats.org/officeDocument/2006/relationships/hyperlink" Target="mailto:e.proc@publicprocurement.be" TargetMode="External"/><Relationship Id="rId43" Type="http://schemas.openxmlformats.org/officeDocument/2006/relationships/hyperlink" Target="https://overheid.vlaanderen.be/sites/default/files/Overheidsopdrachten/regelgeving-overheidsopdrachten/20170622_bijlagen_algemene_uitvoeringsregels.pdf" TargetMode="External"/><Relationship Id="rId48" Type="http://schemas.openxmlformats.org/officeDocument/2006/relationships/hyperlink" Target="https://overheid.vlaanderen.be/entiteiten-vo-efacturatie" TargetMode="External"/><Relationship Id="rId8" Type="http://schemas.openxmlformats.org/officeDocument/2006/relationships/styles" Target="styles.xml"/><Relationship Id="rId51" Type="http://schemas.openxmlformats.org/officeDocument/2006/relationships/header" Target="header3.xml"/><Relationship Id="rId3" Type="http://schemas.openxmlformats.org/officeDocument/2006/relationships/customXml" Target="../customXml/item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4.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5.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6.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docProps/app.xml><?xml version="1.0" encoding="utf-8"?>
<Properties xmlns="http://schemas.openxmlformats.org/officeDocument/2006/extended-properties" xmlns:vt="http://schemas.openxmlformats.org/officeDocument/2006/docPropsVTypes">
  <Template>Normal.dotm</Template>
  <TotalTime>2429</TotalTime>
  <Pages>52</Pages>
  <Words>15552</Words>
  <Characters>85541</Characters>
  <Application>Microsoft Office Word</Application>
  <DocSecurity>0</DocSecurity>
  <Lines>712</Lines>
  <Paragraphs>201</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100892</CharactersWithSpaces>
  <SharedDoc>false</SharedDoc>
  <HLinks>
    <vt:vector size="618" baseType="variant">
      <vt:variant>
        <vt:i4>2490475</vt:i4>
      </vt:variant>
      <vt:variant>
        <vt:i4>693</vt:i4>
      </vt:variant>
      <vt:variant>
        <vt:i4>0</vt:i4>
      </vt:variant>
      <vt:variant>
        <vt:i4>5</vt:i4>
      </vt:variant>
      <vt:variant>
        <vt:lpwstr>https://overheid.vlaanderen.be/overheidsopdrachten-en-raamcontracten/e-procurement/peppol-en-mercurius</vt:lpwstr>
      </vt:variant>
      <vt:variant>
        <vt:lpwstr/>
      </vt:variant>
      <vt:variant>
        <vt:i4>1966086</vt:i4>
      </vt:variant>
      <vt:variant>
        <vt:i4>690</vt:i4>
      </vt:variant>
      <vt:variant>
        <vt:i4>0</vt:i4>
      </vt:variant>
      <vt:variant>
        <vt:i4>5</vt:i4>
      </vt:variant>
      <vt:variant>
        <vt:lpwstr>https://overheid.vlaanderen.be/entiteiten-vo-efacturatie</vt:lpwstr>
      </vt:variant>
      <vt:variant>
        <vt:lpwstr/>
      </vt:variant>
      <vt:variant>
        <vt:i4>1769553</vt:i4>
      </vt:variant>
      <vt:variant>
        <vt:i4>687</vt:i4>
      </vt:variant>
      <vt:variant>
        <vt:i4>0</vt:i4>
      </vt:variant>
      <vt:variant>
        <vt:i4>5</vt:i4>
      </vt:variant>
      <vt:variant>
        <vt:lpwstr>https://overheid.vlaanderen.be/e-invoicing-voor-leveranciers</vt:lpwstr>
      </vt:variant>
      <vt:variant>
        <vt:lpwstr/>
      </vt:variant>
      <vt:variant>
        <vt:i4>3473450</vt:i4>
      </vt:variant>
      <vt:variant>
        <vt:i4>684</vt:i4>
      </vt:variant>
      <vt:variant>
        <vt:i4>0</vt:i4>
      </vt:variant>
      <vt:variant>
        <vt:i4>5</vt:i4>
      </vt:variant>
      <vt:variant>
        <vt:lpwstr>https://overheid.vlaanderen.be/project-e-invoicing</vt:lpwstr>
      </vt:variant>
      <vt:variant>
        <vt:lpwstr/>
      </vt:variant>
      <vt:variant>
        <vt:i4>7667731</vt:i4>
      </vt:variant>
      <vt:variant>
        <vt:i4>681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7143471</vt:i4>
      </vt:variant>
      <vt:variant>
        <vt:i4>675</vt:i4>
      </vt:variant>
      <vt:variant>
        <vt:i4>0</vt:i4>
      </vt:variant>
      <vt:variant>
        <vt:i4>5</vt:i4>
      </vt:variant>
      <vt:variant>
        <vt:lpwstr>http://depositokas.be/</vt:lpwstr>
      </vt:variant>
      <vt:variant>
        <vt:lpwstr/>
      </vt:variant>
      <vt:variant>
        <vt:i4>7143471</vt:i4>
      </vt:variant>
      <vt:variant>
        <vt:i4>672</vt:i4>
      </vt:variant>
      <vt:variant>
        <vt:i4>0</vt:i4>
      </vt:variant>
      <vt:variant>
        <vt:i4>5</vt:i4>
      </vt:variant>
      <vt:variant>
        <vt:lpwstr>http://depositokas.be/</vt:lpwstr>
      </vt:variant>
      <vt:variant>
        <vt:lpwstr/>
      </vt:variant>
      <vt:variant>
        <vt:i4>8126515</vt:i4>
      </vt:variant>
      <vt:variant>
        <vt:i4>669</vt:i4>
      </vt:variant>
      <vt:variant>
        <vt:i4>0</vt:i4>
      </vt:variant>
      <vt:variant>
        <vt:i4>5</vt:i4>
      </vt:variant>
      <vt:variant>
        <vt:lpwstr>https://overheid.vlaanderen.be/overheidsopdrachten-en-raamcontracten/modellen</vt:lpwstr>
      </vt:variant>
      <vt:variant>
        <vt:lpwstr>modbep</vt:lpwstr>
      </vt:variant>
      <vt:variant>
        <vt:i4>8126515</vt:i4>
      </vt:variant>
      <vt:variant>
        <vt:i4>666</vt:i4>
      </vt:variant>
      <vt:variant>
        <vt:i4>0</vt:i4>
      </vt:variant>
      <vt:variant>
        <vt:i4>5</vt:i4>
      </vt:variant>
      <vt:variant>
        <vt:lpwstr>https://overheid.vlaanderen.be/overheidsopdrachten-en-raamcontracten/modellen</vt:lpwstr>
      </vt:variant>
      <vt:variant>
        <vt:lpwstr>modbep</vt:lpwstr>
      </vt:variant>
      <vt:variant>
        <vt:i4>7274548</vt:i4>
      </vt:variant>
      <vt:variant>
        <vt:i4>663</vt:i4>
      </vt:variant>
      <vt:variant>
        <vt:i4>0</vt:i4>
      </vt:variant>
      <vt:variant>
        <vt:i4>5</vt:i4>
      </vt:variant>
      <vt:variant>
        <vt:lpwstr>http://overheid.vlaanderen.be/gekwalificeerde-certificaten</vt:lpwstr>
      </vt:variant>
      <vt:variant>
        <vt:lpwstr/>
      </vt:variant>
      <vt:variant>
        <vt:i4>458753</vt:i4>
      </vt:variant>
      <vt:variant>
        <vt:i4>657</vt:i4>
      </vt:variant>
      <vt:variant>
        <vt:i4>0</vt:i4>
      </vt:variant>
      <vt:variant>
        <vt:i4>5</vt:i4>
      </vt:variant>
      <vt:variant>
        <vt:lpwstr>https://bosa.service-now.com/eprocurement?id=kb_article_view&amp;sys_kb_id=7ee5e501872cb150c23143b90cbb3537</vt:lpwstr>
      </vt:variant>
      <vt:variant>
        <vt:lpwstr/>
      </vt:variant>
      <vt:variant>
        <vt:i4>983102</vt:i4>
      </vt:variant>
      <vt:variant>
        <vt:i4>654</vt:i4>
      </vt:variant>
      <vt:variant>
        <vt:i4>0</vt:i4>
      </vt:variant>
      <vt:variant>
        <vt:i4>5</vt:i4>
      </vt:variant>
      <vt:variant>
        <vt:lpwstr>https://bosa.service-now.com/eprocurement?id=kb_article_view&amp;sys_id=eff41e53879c3518c23143b90cbb352b</vt:lpwstr>
      </vt:variant>
      <vt:variant>
        <vt:lpwstr/>
      </vt:variant>
      <vt:variant>
        <vt:i4>589938</vt:i4>
      </vt:variant>
      <vt:variant>
        <vt:i4>651</vt:i4>
      </vt:variant>
      <vt:variant>
        <vt:i4>0</vt:i4>
      </vt:variant>
      <vt:variant>
        <vt:i4>5</vt:i4>
      </vt:variant>
      <vt:variant>
        <vt:lpwstr>mailto:e.proc@publicprocurement.be</vt:lpwstr>
      </vt:variant>
      <vt:variant>
        <vt:lpwstr/>
      </vt:variant>
      <vt:variant>
        <vt:i4>3407975</vt:i4>
      </vt:variant>
      <vt:variant>
        <vt:i4>645</vt:i4>
      </vt:variant>
      <vt:variant>
        <vt:i4>0</vt:i4>
      </vt:variant>
      <vt:variant>
        <vt:i4>5</vt:i4>
      </vt:variant>
      <vt:variant>
        <vt:lpwstr>het Helpcentrum</vt:lpwstr>
      </vt:variant>
      <vt:variant>
        <vt:lpwstr/>
      </vt:variant>
      <vt:variant>
        <vt:i4>1638471</vt:i4>
      </vt:variant>
      <vt:variant>
        <vt:i4>639</vt:i4>
      </vt:variant>
      <vt:variant>
        <vt:i4>0</vt:i4>
      </vt:variant>
      <vt:variant>
        <vt:i4>5</vt:i4>
      </vt:variant>
      <vt:variant>
        <vt:lpwstr>https://www.publicprocurement.be/</vt:lpwstr>
      </vt:variant>
      <vt:variant>
        <vt:lpwstr/>
      </vt:variant>
      <vt:variant>
        <vt:i4>5963863</vt:i4>
      </vt:variant>
      <vt:variant>
        <vt:i4>633</vt:i4>
      </vt:variant>
      <vt:variant>
        <vt:i4>0</vt:i4>
      </vt:variant>
      <vt:variant>
        <vt:i4>5</vt:i4>
      </vt:variant>
      <vt:variant>
        <vt:lpwstr>https://overheid.vlaanderen.be/modellen</vt:lpwstr>
      </vt:variant>
      <vt:variant>
        <vt:lpwstr>modbep</vt:lpwstr>
      </vt:variant>
      <vt:variant>
        <vt:i4>7667731</vt:i4>
      </vt:variant>
      <vt:variant>
        <vt:i4>627</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2555953</vt:i4>
      </vt:variant>
      <vt:variant>
        <vt:i4>615</vt:i4>
      </vt:variant>
      <vt:variant>
        <vt:i4>0</vt:i4>
      </vt:variant>
      <vt:variant>
        <vt:i4>5</vt:i4>
      </vt:variant>
      <vt:variant>
        <vt:lpwstr>https://overheid.vlaanderen.be/draaiboek/prijs-overheidsopdrachten</vt:lpwstr>
      </vt:variant>
      <vt:variant>
        <vt:lpwstr/>
      </vt:variant>
      <vt:variant>
        <vt:i4>2490483</vt:i4>
      </vt:variant>
      <vt:variant>
        <vt:i4>576</vt:i4>
      </vt:variant>
      <vt:variant>
        <vt:i4>0</vt:i4>
      </vt:variant>
      <vt:variant>
        <vt:i4>5</vt:i4>
      </vt:variant>
      <vt:variant>
        <vt:lpwstr>https://bosa.belgium.be/nl/applications/uniform-europees-aanbestedingsdocument-uea</vt:lpwstr>
      </vt:variant>
      <vt:variant>
        <vt:lpwstr/>
      </vt:variant>
      <vt:variant>
        <vt:i4>720979</vt:i4>
      </vt:variant>
      <vt:variant>
        <vt:i4>573</vt:i4>
      </vt:variant>
      <vt:variant>
        <vt:i4>0</vt:i4>
      </vt:variant>
      <vt:variant>
        <vt:i4>5</vt:i4>
      </vt:variant>
      <vt:variant>
        <vt:lpwstr>https://uea.publicprocurement.be/</vt:lpwstr>
      </vt:variant>
      <vt:variant>
        <vt:lpwstr/>
      </vt:variant>
      <vt:variant>
        <vt:i4>2490483</vt:i4>
      </vt:variant>
      <vt:variant>
        <vt:i4>570</vt:i4>
      </vt:variant>
      <vt:variant>
        <vt:i4>0</vt:i4>
      </vt:variant>
      <vt:variant>
        <vt:i4>5</vt:i4>
      </vt:variant>
      <vt:variant>
        <vt:lpwstr>https://bosa.belgium.be/nl/applications/uniform-europees-aanbestedingsdocument-uea</vt:lpwstr>
      </vt:variant>
      <vt:variant>
        <vt:lpwstr/>
      </vt:variant>
      <vt:variant>
        <vt:i4>720979</vt:i4>
      </vt:variant>
      <vt:variant>
        <vt:i4>567</vt:i4>
      </vt:variant>
      <vt:variant>
        <vt:i4>0</vt:i4>
      </vt:variant>
      <vt:variant>
        <vt:i4>5</vt:i4>
      </vt:variant>
      <vt:variant>
        <vt:lpwstr>https://uea.publicprocurement.be/</vt:lpwstr>
      </vt:variant>
      <vt:variant>
        <vt:lpwstr/>
      </vt:variant>
      <vt:variant>
        <vt:i4>1245203</vt:i4>
      </vt:variant>
      <vt:variant>
        <vt:i4>543</vt:i4>
      </vt:variant>
      <vt:variant>
        <vt:i4>0</vt:i4>
      </vt:variant>
      <vt:variant>
        <vt:i4>5</vt:i4>
      </vt:variant>
      <vt:variant>
        <vt:lpwstr>https://overheid.vlaanderen.be/draaiboek/gunningscriteria-overheidsopdrachten</vt:lpwstr>
      </vt:variant>
      <vt:variant>
        <vt:lpwstr>beoordelingsmethodiek</vt:lpwstr>
      </vt:variant>
      <vt:variant>
        <vt:i4>2162798</vt:i4>
      </vt:variant>
      <vt:variant>
        <vt:i4>519</vt:i4>
      </vt:variant>
      <vt:variant>
        <vt:i4>0</vt:i4>
      </vt:variant>
      <vt:variant>
        <vt:i4>5</vt:i4>
      </vt:variant>
      <vt:variant>
        <vt:lpwstr>https://ec.europa.eu/tools/ecertis</vt:lpwstr>
      </vt:variant>
      <vt:variant>
        <vt:lpwstr/>
      </vt:variant>
      <vt:variant>
        <vt:i4>2359413</vt:i4>
      </vt:variant>
      <vt:variant>
        <vt:i4>507</vt:i4>
      </vt:variant>
      <vt:variant>
        <vt:i4>0</vt:i4>
      </vt:variant>
      <vt:variant>
        <vt:i4>5</vt:i4>
      </vt:variant>
      <vt:variant>
        <vt:lpwstr>https://overheid.vlaanderen.be/draaiboek/toepasbare-concepten-overheidsopdrachten</vt:lpwstr>
      </vt:variant>
      <vt:variant>
        <vt:lpwstr>occasionele-gezamelijke-opdrachten</vt:lpwstr>
      </vt:variant>
      <vt:variant>
        <vt:i4>393281</vt:i4>
      </vt:variant>
      <vt:variant>
        <vt:i4>504</vt:i4>
      </vt:variant>
      <vt:variant>
        <vt:i4>0</vt:i4>
      </vt:variant>
      <vt:variant>
        <vt:i4>5</vt:i4>
      </vt:variant>
      <vt:variant>
        <vt:lpwstr>http://overheid.vlaanderen.be/regelgeving-overheidsopdrachten</vt:lpwstr>
      </vt:variant>
      <vt:variant>
        <vt:lpwstr/>
      </vt:variant>
      <vt:variant>
        <vt:i4>2031667</vt:i4>
      </vt:variant>
      <vt:variant>
        <vt:i4>455</vt:i4>
      </vt:variant>
      <vt:variant>
        <vt:i4>0</vt:i4>
      </vt:variant>
      <vt:variant>
        <vt:i4>5</vt:i4>
      </vt:variant>
      <vt:variant>
        <vt:lpwstr/>
      </vt:variant>
      <vt:variant>
        <vt:lpwstr>_Toc142571784</vt:lpwstr>
      </vt:variant>
      <vt:variant>
        <vt:i4>2031667</vt:i4>
      </vt:variant>
      <vt:variant>
        <vt:i4>449</vt:i4>
      </vt:variant>
      <vt:variant>
        <vt:i4>0</vt:i4>
      </vt:variant>
      <vt:variant>
        <vt:i4>5</vt:i4>
      </vt:variant>
      <vt:variant>
        <vt:lpwstr/>
      </vt:variant>
      <vt:variant>
        <vt:lpwstr>_Toc142571783</vt:lpwstr>
      </vt:variant>
      <vt:variant>
        <vt:i4>2031667</vt:i4>
      </vt:variant>
      <vt:variant>
        <vt:i4>443</vt:i4>
      </vt:variant>
      <vt:variant>
        <vt:i4>0</vt:i4>
      </vt:variant>
      <vt:variant>
        <vt:i4>5</vt:i4>
      </vt:variant>
      <vt:variant>
        <vt:lpwstr/>
      </vt:variant>
      <vt:variant>
        <vt:lpwstr>_Toc142571782</vt:lpwstr>
      </vt:variant>
      <vt:variant>
        <vt:i4>2031667</vt:i4>
      </vt:variant>
      <vt:variant>
        <vt:i4>437</vt:i4>
      </vt:variant>
      <vt:variant>
        <vt:i4>0</vt:i4>
      </vt:variant>
      <vt:variant>
        <vt:i4>5</vt:i4>
      </vt:variant>
      <vt:variant>
        <vt:lpwstr/>
      </vt:variant>
      <vt:variant>
        <vt:lpwstr>_Toc142571781</vt:lpwstr>
      </vt:variant>
      <vt:variant>
        <vt:i4>2031667</vt:i4>
      </vt:variant>
      <vt:variant>
        <vt:i4>431</vt:i4>
      </vt:variant>
      <vt:variant>
        <vt:i4>0</vt:i4>
      </vt:variant>
      <vt:variant>
        <vt:i4>5</vt:i4>
      </vt:variant>
      <vt:variant>
        <vt:lpwstr/>
      </vt:variant>
      <vt:variant>
        <vt:lpwstr>_Toc142571780</vt:lpwstr>
      </vt:variant>
      <vt:variant>
        <vt:i4>1048627</vt:i4>
      </vt:variant>
      <vt:variant>
        <vt:i4>425</vt:i4>
      </vt:variant>
      <vt:variant>
        <vt:i4>0</vt:i4>
      </vt:variant>
      <vt:variant>
        <vt:i4>5</vt:i4>
      </vt:variant>
      <vt:variant>
        <vt:lpwstr/>
      </vt:variant>
      <vt:variant>
        <vt:lpwstr>_Toc142571779</vt:lpwstr>
      </vt:variant>
      <vt:variant>
        <vt:i4>1048627</vt:i4>
      </vt:variant>
      <vt:variant>
        <vt:i4>419</vt:i4>
      </vt:variant>
      <vt:variant>
        <vt:i4>0</vt:i4>
      </vt:variant>
      <vt:variant>
        <vt:i4>5</vt:i4>
      </vt:variant>
      <vt:variant>
        <vt:lpwstr/>
      </vt:variant>
      <vt:variant>
        <vt:lpwstr>_Toc142571778</vt:lpwstr>
      </vt:variant>
      <vt:variant>
        <vt:i4>1048627</vt:i4>
      </vt:variant>
      <vt:variant>
        <vt:i4>413</vt:i4>
      </vt:variant>
      <vt:variant>
        <vt:i4>0</vt:i4>
      </vt:variant>
      <vt:variant>
        <vt:i4>5</vt:i4>
      </vt:variant>
      <vt:variant>
        <vt:lpwstr/>
      </vt:variant>
      <vt:variant>
        <vt:lpwstr>_Toc142571777</vt:lpwstr>
      </vt:variant>
      <vt:variant>
        <vt:i4>1048627</vt:i4>
      </vt:variant>
      <vt:variant>
        <vt:i4>407</vt:i4>
      </vt:variant>
      <vt:variant>
        <vt:i4>0</vt:i4>
      </vt:variant>
      <vt:variant>
        <vt:i4>5</vt:i4>
      </vt:variant>
      <vt:variant>
        <vt:lpwstr/>
      </vt:variant>
      <vt:variant>
        <vt:lpwstr>_Toc142571776</vt:lpwstr>
      </vt:variant>
      <vt:variant>
        <vt:i4>1048627</vt:i4>
      </vt:variant>
      <vt:variant>
        <vt:i4>401</vt:i4>
      </vt:variant>
      <vt:variant>
        <vt:i4>0</vt:i4>
      </vt:variant>
      <vt:variant>
        <vt:i4>5</vt:i4>
      </vt:variant>
      <vt:variant>
        <vt:lpwstr/>
      </vt:variant>
      <vt:variant>
        <vt:lpwstr>_Toc142571775</vt:lpwstr>
      </vt:variant>
      <vt:variant>
        <vt:i4>1048627</vt:i4>
      </vt:variant>
      <vt:variant>
        <vt:i4>395</vt:i4>
      </vt:variant>
      <vt:variant>
        <vt:i4>0</vt:i4>
      </vt:variant>
      <vt:variant>
        <vt:i4>5</vt:i4>
      </vt:variant>
      <vt:variant>
        <vt:lpwstr/>
      </vt:variant>
      <vt:variant>
        <vt:lpwstr>_Toc142571774</vt:lpwstr>
      </vt:variant>
      <vt:variant>
        <vt:i4>1048627</vt:i4>
      </vt:variant>
      <vt:variant>
        <vt:i4>389</vt:i4>
      </vt:variant>
      <vt:variant>
        <vt:i4>0</vt:i4>
      </vt:variant>
      <vt:variant>
        <vt:i4>5</vt:i4>
      </vt:variant>
      <vt:variant>
        <vt:lpwstr/>
      </vt:variant>
      <vt:variant>
        <vt:lpwstr>_Toc142571773</vt:lpwstr>
      </vt:variant>
      <vt:variant>
        <vt:i4>1048627</vt:i4>
      </vt:variant>
      <vt:variant>
        <vt:i4>383</vt:i4>
      </vt:variant>
      <vt:variant>
        <vt:i4>0</vt:i4>
      </vt:variant>
      <vt:variant>
        <vt:i4>5</vt:i4>
      </vt:variant>
      <vt:variant>
        <vt:lpwstr/>
      </vt:variant>
      <vt:variant>
        <vt:lpwstr>_Toc142571772</vt:lpwstr>
      </vt:variant>
      <vt:variant>
        <vt:i4>1048627</vt:i4>
      </vt:variant>
      <vt:variant>
        <vt:i4>377</vt:i4>
      </vt:variant>
      <vt:variant>
        <vt:i4>0</vt:i4>
      </vt:variant>
      <vt:variant>
        <vt:i4>5</vt:i4>
      </vt:variant>
      <vt:variant>
        <vt:lpwstr/>
      </vt:variant>
      <vt:variant>
        <vt:lpwstr>_Toc142571771</vt:lpwstr>
      </vt:variant>
      <vt:variant>
        <vt:i4>1048627</vt:i4>
      </vt:variant>
      <vt:variant>
        <vt:i4>371</vt:i4>
      </vt:variant>
      <vt:variant>
        <vt:i4>0</vt:i4>
      </vt:variant>
      <vt:variant>
        <vt:i4>5</vt:i4>
      </vt:variant>
      <vt:variant>
        <vt:lpwstr/>
      </vt:variant>
      <vt:variant>
        <vt:lpwstr>_Toc142571770</vt:lpwstr>
      </vt:variant>
      <vt:variant>
        <vt:i4>1114163</vt:i4>
      </vt:variant>
      <vt:variant>
        <vt:i4>365</vt:i4>
      </vt:variant>
      <vt:variant>
        <vt:i4>0</vt:i4>
      </vt:variant>
      <vt:variant>
        <vt:i4>5</vt:i4>
      </vt:variant>
      <vt:variant>
        <vt:lpwstr/>
      </vt:variant>
      <vt:variant>
        <vt:lpwstr>_Toc142571769</vt:lpwstr>
      </vt:variant>
      <vt:variant>
        <vt:i4>1114163</vt:i4>
      </vt:variant>
      <vt:variant>
        <vt:i4>359</vt:i4>
      </vt:variant>
      <vt:variant>
        <vt:i4>0</vt:i4>
      </vt:variant>
      <vt:variant>
        <vt:i4>5</vt:i4>
      </vt:variant>
      <vt:variant>
        <vt:lpwstr/>
      </vt:variant>
      <vt:variant>
        <vt:lpwstr>_Toc142571768</vt:lpwstr>
      </vt:variant>
      <vt:variant>
        <vt:i4>1114163</vt:i4>
      </vt:variant>
      <vt:variant>
        <vt:i4>353</vt:i4>
      </vt:variant>
      <vt:variant>
        <vt:i4>0</vt:i4>
      </vt:variant>
      <vt:variant>
        <vt:i4>5</vt:i4>
      </vt:variant>
      <vt:variant>
        <vt:lpwstr/>
      </vt:variant>
      <vt:variant>
        <vt:lpwstr>_Toc142571767</vt:lpwstr>
      </vt:variant>
      <vt:variant>
        <vt:i4>1114163</vt:i4>
      </vt:variant>
      <vt:variant>
        <vt:i4>347</vt:i4>
      </vt:variant>
      <vt:variant>
        <vt:i4>0</vt:i4>
      </vt:variant>
      <vt:variant>
        <vt:i4>5</vt:i4>
      </vt:variant>
      <vt:variant>
        <vt:lpwstr/>
      </vt:variant>
      <vt:variant>
        <vt:lpwstr>_Toc142571766</vt:lpwstr>
      </vt:variant>
      <vt:variant>
        <vt:i4>1114163</vt:i4>
      </vt:variant>
      <vt:variant>
        <vt:i4>341</vt:i4>
      </vt:variant>
      <vt:variant>
        <vt:i4>0</vt:i4>
      </vt:variant>
      <vt:variant>
        <vt:i4>5</vt:i4>
      </vt:variant>
      <vt:variant>
        <vt:lpwstr/>
      </vt:variant>
      <vt:variant>
        <vt:lpwstr>_Toc142571765</vt:lpwstr>
      </vt:variant>
      <vt:variant>
        <vt:i4>1114163</vt:i4>
      </vt:variant>
      <vt:variant>
        <vt:i4>335</vt:i4>
      </vt:variant>
      <vt:variant>
        <vt:i4>0</vt:i4>
      </vt:variant>
      <vt:variant>
        <vt:i4>5</vt:i4>
      </vt:variant>
      <vt:variant>
        <vt:lpwstr/>
      </vt:variant>
      <vt:variant>
        <vt:lpwstr>_Toc142571764</vt:lpwstr>
      </vt:variant>
      <vt:variant>
        <vt:i4>1114163</vt:i4>
      </vt:variant>
      <vt:variant>
        <vt:i4>329</vt:i4>
      </vt:variant>
      <vt:variant>
        <vt:i4>0</vt:i4>
      </vt:variant>
      <vt:variant>
        <vt:i4>5</vt:i4>
      </vt:variant>
      <vt:variant>
        <vt:lpwstr/>
      </vt:variant>
      <vt:variant>
        <vt:lpwstr>_Toc142571763</vt:lpwstr>
      </vt:variant>
      <vt:variant>
        <vt:i4>1114163</vt:i4>
      </vt:variant>
      <vt:variant>
        <vt:i4>323</vt:i4>
      </vt:variant>
      <vt:variant>
        <vt:i4>0</vt:i4>
      </vt:variant>
      <vt:variant>
        <vt:i4>5</vt:i4>
      </vt:variant>
      <vt:variant>
        <vt:lpwstr/>
      </vt:variant>
      <vt:variant>
        <vt:lpwstr>_Toc142571762</vt:lpwstr>
      </vt:variant>
      <vt:variant>
        <vt:i4>1114163</vt:i4>
      </vt:variant>
      <vt:variant>
        <vt:i4>317</vt:i4>
      </vt:variant>
      <vt:variant>
        <vt:i4>0</vt:i4>
      </vt:variant>
      <vt:variant>
        <vt:i4>5</vt:i4>
      </vt:variant>
      <vt:variant>
        <vt:lpwstr/>
      </vt:variant>
      <vt:variant>
        <vt:lpwstr>_Toc142571761</vt:lpwstr>
      </vt:variant>
      <vt:variant>
        <vt:i4>1114163</vt:i4>
      </vt:variant>
      <vt:variant>
        <vt:i4>311</vt:i4>
      </vt:variant>
      <vt:variant>
        <vt:i4>0</vt:i4>
      </vt:variant>
      <vt:variant>
        <vt:i4>5</vt:i4>
      </vt:variant>
      <vt:variant>
        <vt:lpwstr/>
      </vt:variant>
      <vt:variant>
        <vt:lpwstr>_Toc142571760</vt:lpwstr>
      </vt:variant>
      <vt:variant>
        <vt:i4>1179699</vt:i4>
      </vt:variant>
      <vt:variant>
        <vt:i4>305</vt:i4>
      </vt:variant>
      <vt:variant>
        <vt:i4>0</vt:i4>
      </vt:variant>
      <vt:variant>
        <vt:i4>5</vt:i4>
      </vt:variant>
      <vt:variant>
        <vt:lpwstr/>
      </vt:variant>
      <vt:variant>
        <vt:lpwstr>_Toc142571759</vt:lpwstr>
      </vt:variant>
      <vt:variant>
        <vt:i4>1179699</vt:i4>
      </vt:variant>
      <vt:variant>
        <vt:i4>299</vt:i4>
      </vt:variant>
      <vt:variant>
        <vt:i4>0</vt:i4>
      </vt:variant>
      <vt:variant>
        <vt:i4>5</vt:i4>
      </vt:variant>
      <vt:variant>
        <vt:lpwstr/>
      </vt:variant>
      <vt:variant>
        <vt:lpwstr>_Toc142571758</vt:lpwstr>
      </vt:variant>
      <vt:variant>
        <vt:i4>1179699</vt:i4>
      </vt:variant>
      <vt:variant>
        <vt:i4>293</vt:i4>
      </vt:variant>
      <vt:variant>
        <vt:i4>0</vt:i4>
      </vt:variant>
      <vt:variant>
        <vt:i4>5</vt:i4>
      </vt:variant>
      <vt:variant>
        <vt:lpwstr/>
      </vt:variant>
      <vt:variant>
        <vt:lpwstr>_Toc142571757</vt:lpwstr>
      </vt:variant>
      <vt:variant>
        <vt:i4>1179699</vt:i4>
      </vt:variant>
      <vt:variant>
        <vt:i4>287</vt:i4>
      </vt:variant>
      <vt:variant>
        <vt:i4>0</vt:i4>
      </vt:variant>
      <vt:variant>
        <vt:i4>5</vt:i4>
      </vt:variant>
      <vt:variant>
        <vt:lpwstr/>
      </vt:variant>
      <vt:variant>
        <vt:lpwstr>_Toc142571756</vt:lpwstr>
      </vt:variant>
      <vt:variant>
        <vt:i4>1179699</vt:i4>
      </vt:variant>
      <vt:variant>
        <vt:i4>281</vt:i4>
      </vt:variant>
      <vt:variant>
        <vt:i4>0</vt:i4>
      </vt:variant>
      <vt:variant>
        <vt:i4>5</vt:i4>
      </vt:variant>
      <vt:variant>
        <vt:lpwstr/>
      </vt:variant>
      <vt:variant>
        <vt:lpwstr>_Toc142571755</vt:lpwstr>
      </vt:variant>
      <vt:variant>
        <vt:i4>1179699</vt:i4>
      </vt:variant>
      <vt:variant>
        <vt:i4>275</vt:i4>
      </vt:variant>
      <vt:variant>
        <vt:i4>0</vt:i4>
      </vt:variant>
      <vt:variant>
        <vt:i4>5</vt:i4>
      </vt:variant>
      <vt:variant>
        <vt:lpwstr/>
      </vt:variant>
      <vt:variant>
        <vt:lpwstr>_Toc142571754</vt:lpwstr>
      </vt:variant>
      <vt:variant>
        <vt:i4>1179699</vt:i4>
      </vt:variant>
      <vt:variant>
        <vt:i4>269</vt:i4>
      </vt:variant>
      <vt:variant>
        <vt:i4>0</vt:i4>
      </vt:variant>
      <vt:variant>
        <vt:i4>5</vt:i4>
      </vt:variant>
      <vt:variant>
        <vt:lpwstr/>
      </vt:variant>
      <vt:variant>
        <vt:lpwstr>_Toc142571753</vt:lpwstr>
      </vt:variant>
      <vt:variant>
        <vt:i4>1179699</vt:i4>
      </vt:variant>
      <vt:variant>
        <vt:i4>263</vt:i4>
      </vt:variant>
      <vt:variant>
        <vt:i4>0</vt:i4>
      </vt:variant>
      <vt:variant>
        <vt:i4>5</vt:i4>
      </vt:variant>
      <vt:variant>
        <vt:lpwstr/>
      </vt:variant>
      <vt:variant>
        <vt:lpwstr>_Toc142571752</vt:lpwstr>
      </vt:variant>
      <vt:variant>
        <vt:i4>1179699</vt:i4>
      </vt:variant>
      <vt:variant>
        <vt:i4>257</vt:i4>
      </vt:variant>
      <vt:variant>
        <vt:i4>0</vt:i4>
      </vt:variant>
      <vt:variant>
        <vt:i4>5</vt:i4>
      </vt:variant>
      <vt:variant>
        <vt:lpwstr/>
      </vt:variant>
      <vt:variant>
        <vt:lpwstr>_Toc142571750</vt:lpwstr>
      </vt:variant>
      <vt:variant>
        <vt:i4>1245235</vt:i4>
      </vt:variant>
      <vt:variant>
        <vt:i4>251</vt:i4>
      </vt:variant>
      <vt:variant>
        <vt:i4>0</vt:i4>
      </vt:variant>
      <vt:variant>
        <vt:i4>5</vt:i4>
      </vt:variant>
      <vt:variant>
        <vt:lpwstr/>
      </vt:variant>
      <vt:variant>
        <vt:lpwstr>_Toc142571749</vt:lpwstr>
      </vt:variant>
      <vt:variant>
        <vt:i4>1245235</vt:i4>
      </vt:variant>
      <vt:variant>
        <vt:i4>245</vt:i4>
      </vt:variant>
      <vt:variant>
        <vt:i4>0</vt:i4>
      </vt:variant>
      <vt:variant>
        <vt:i4>5</vt:i4>
      </vt:variant>
      <vt:variant>
        <vt:lpwstr/>
      </vt:variant>
      <vt:variant>
        <vt:lpwstr>_Toc142571747</vt:lpwstr>
      </vt:variant>
      <vt:variant>
        <vt:i4>1245235</vt:i4>
      </vt:variant>
      <vt:variant>
        <vt:i4>239</vt:i4>
      </vt:variant>
      <vt:variant>
        <vt:i4>0</vt:i4>
      </vt:variant>
      <vt:variant>
        <vt:i4>5</vt:i4>
      </vt:variant>
      <vt:variant>
        <vt:lpwstr/>
      </vt:variant>
      <vt:variant>
        <vt:lpwstr>_Toc142571746</vt:lpwstr>
      </vt:variant>
      <vt:variant>
        <vt:i4>1245235</vt:i4>
      </vt:variant>
      <vt:variant>
        <vt:i4>233</vt:i4>
      </vt:variant>
      <vt:variant>
        <vt:i4>0</vt:i4>
      </vt:variant>
      <vt:variant>
        <vt:i4>5</vt:i4>
      </vt:variant>
      <vt:variant>
        <vt:lpwstr/>
      </vt:variant>
      <vt:variant>
        <vt:lpwstr>_Toc142571745</vt:lpwstr>
      </vt:variant>
      <vt:variant>
        <vt:i4>1245235</vt:i4>
      </vt:variant>
      <vt:variant>
        <vt:i4>227</vt:i4>
      </vt:variant>
      <vt:variant>
        <vt:i4>0</vt:i4>
      </vt:variant>
      <vt:variant>
        <vt:i4>5</vt:i4>
      </vt:variant>
      <vt:variant>
        <vt:lpwstr/>
      </vt:variant>
      <vt:variant>
        <vt:lpwstr>_Toc142571744</vt:lpwstr>
      </vt:variant>
      <vt:variant>
        <vt:i4>1245235</vt:i4>
      </vt:variant>
      <vt:variant>
        <vt:i4>221</vt:i4>
      </vt:variant>
      <vt:variant>
        <vt:i4>0</vt:i4>
      </vt:variant>
      <vt:variant>
        <vt:i4>5</vt:i4>
      </vt:variant>
      <vt:variant>
        <vt:lpwstr/>
      </vt:variant>
      <vt:variant>
        <vt:lpwstr>_Toc142571743</vt:lpwstr>
      </vt:variant>
      <vt:variant>
        <vt:i4>1245235</vt:i4>
      </vt:variant>
      <vt:variant>
        <vt:i4>215</vt:i4>
      </vt:variant>
      <vt:variant>
        <vt:i4>0</vt:i4>
      </vt:variant>
      <vt:variant>
        <vt:i4>5</vt:i4>
      </vt:variant>
      <vt:variant>
        <vt:lpwstr/>
      </vt:variant>
      <vt:variant>
        <vt:lpwstr>_Toc142571742</vt:lpwstr>
      </vt:variant>
      <vt:variant>
        <vt:i4>1245235</vt:i4>
      </vt:variant>
      <vt:variant>
        <vt:i4>209</vt:i4>
      </vt:variant>
      <vt:variant>
        <vt:i4>0</vt:i4>
      </vt:variant>
      <vt:variant>
        <vt:i4>5</vt:i4>
      </vt:variant>
      <vt:variant>
        <vt:lpwstr/>
      </vt:variant>
      <vt:variant>
        <vt:lpwstr>_Toc142571741</vt:lpwstr>
      </vt:variant>
      <vt:variant>
        <vt:i4>1245235</vt:i4>
      </vt:variant>
      <vt:variant>
        <vt:i4>203</vt:i4>
      </vt:variant>
      <vt:variant>
        <vt:i4>0</vt:i4>
      </vt:variant>
      <vt:variant>
        <vt:i4>5</vt:i4>
      </vt:variant>
      <vt:variant>
        <vt:lpwstr/>
      </vt:variant>
      <vt:variant>
        <vt:lpwstr>_Toc142571740</vt:lpwstr>
      </vt:variant>
      <vt:variant>
        <vt:i4>1310771</vt:i4>
      </vt:variant>
      <vt:variant>
        <vt:i4>197</vt:i4>
      </vt:variant>
      <vt:variant>
        <vt:i4>0</vt:i4>
      </vt:variant>
      <vt:variant>
        <vt:i4>5</vt:i4>
      </vt:variant>
      <vt:variant>
        <vt:lpwstr/>
      </vt:variant>
      <vt:variant>
        <vt:lpwstr>_Toc142571739</vt:lpwstr>
      </vt:variant>
      <vt:variant>
        <vt:i4>1310771</vt:i4>
      </vt:variant>
      <vt:variant>
        <vt:i4>191</vt:i4>
      </vt:variant>
      <vt:variant>
        <vt:i4>0</vt:i4>
      </vt:variant>
      <vt:variant>
        <vt:i4>5</vt:i4>
      </vt:variant>
      <vt:variant>
        <vt:lpwstr/>
      </vt:variant>
      <vt:variant>
        <vt:lpwstr>_Toc142571738</vt:lpwstr>
      </vt:variant>
      <vt:variant>
        <vt:i4>1310771</vt:i4>
      </vt:variant>
      <vt:variant>
        <vt:i4>185</vt:i4>
      </vt:variant>
      <vt:variant>
        <vt:i4>0</vt:i4>
      </vt:variant>
      <vt:variant>
        <vt:i4>5</vt:i4>
      </vt:variant>
      <vt:variant>
        <vt:lpwstr/>
      </vt:variant>
      <vt:variant>
        <vt:lpwstr>_Toc142571737</vt:lpwstr>
      </vt:variant>
      <vt:variant>
        <vt:i4>1310771</vt:i4>
      </vt:variant>
      <vt:variant>
        <vt:i4>179</vt:i4>
      </vt:variant>
      <vt:variant>
        <vt:i4>0</vt:i4>
      </vt:variant>
      <vt:variant>
        <vt:i4>5</vt:i4>
      </vt:variant>
      <vt:variant>
        <vt:lpwstr/>
      </vt:variant>
      <vt:variant>
        <vt:lpwstr>_Toc142571736</vt:lpwstr>
      </vt:variant>
      <vt:variant>
        <vt:i4>1310771</vt:i4>
      </vt:variant>
      <vt:variant>
        <vt:i4>173</vt:i4>
      </vt:variant>
      <vt:variant>
        <vt:i4>0</vt:i4>
      </vt:variant>
      <vt:variant>
        <vt:i4>5</vt:i4>
      </vt:variant>
      <vt:variant>
        <vt:lpwstr/>
      </vt:variant>
      <vt:variant>
        <vt:lpwstr>_Toc142571735</vt:lpwstr>
      </vt:variant>
      <vt:variant>
        <vt:i4>1310771</vt:i4>
      </vt:variant>
      <vt:variant>
        <vt:i4>167</vt:i4>
      </vt:variant>
      <vt:variant>
        <vt:i4>0</vt:i4>
      </vt:variant>
      <vt:variant>
        <vt:i4>5</vt:i4>
      </vt:variant>
      <vt:variant>
        <vt:lpwstr/>
      </vt:variant>
      <vt:variant>
        <vt:lpwstr>_Toc142571734</vt:lpwstr>
      </vt:variant>
      <vt:variant>
        <vt:i4>1310771</vt:i4>
      </vt:variant>
      <vt:variant>
        <vt:i4>161</vt:i4>
      </vt:variant>
      <vt:variant>
        <vt:i4>0</vt:i4>
      </vt:variant>
      <vt:variant>
        <vt:i4>5</vt:i4>
      </vt:variant>
      <vt:variant>
        <vt:lpwstr/>
      </vt:variant>
      <vt:variant>
        <vt:lpwstr>_Toc142571733</vt:lpwstr>
      </vt:variant>
      <vt:variant>
        <vt:i4>1310771</vt:i4>
      </vt:variant>
      <vt:variant>
        <vt:i4>155</vt:i4>
      </vt:variant>
      <vt:variant>
        <vt:i4>0</vt:i4>
      </vt:variant>
      <vt:variant>
        <vt:i4>5</vt:i4>
      </vt:variant>
      <vt:variant>
        <vt:lpwstr/>
      </vt:variant>
      <vt:variant>
        <vt:lpwstr>_Toc142571732</vt:lpwstr>
      </vt:variant>
      <vt:variant>
        <vt:i4>1310771</vt:i4>
      </vt:variant>
      <vt:variant>
        <vt:i4>149</vt:i4>
      </vt:variant>
      <vt:variant>
        <vt:i4>0</vt:i4>
      </vt:variant>
      <vt:variant>
        <vt:i4>5</vt:i4>
      </vt:variant>
      <vt:variant>
        <vt:lpwstr/>
      </vt:variant>
      <vt:variant>
        <vt:lpwstr>_Toc142571731</vt:lpwstr>
      </vt:variant>
      <vt:variant>
        <vt:i4>1310771</vt:i4>
      </vt:variant>
      <vt:variant>
        <vt:i4>143</vt:i4>
      </vt:variant>
      <vt:variant>
        <vt:i4>0</vt:i4>
      </vt:variant>
      <vt:variant>
        <vt:i4>5</vt:i4>
      </vt:variant>
      <vt:variant>
        <vt:lpwstr/>
      </vt:variant>
      <vt:variant>
        <vt:lpwstr>_Toc142571730</vt:lpwstr>
      </vt:variant>
      <vt:variant>
        <vt:i4>1376307</vt:i4>
      </vt:variant>
      <vt:variant>
        <vt:i4>137</vt:i4>
      </vt:variant>
      <vt:variant>
        <vt:i4>0</vt:i4>
      </vt:variant>
      <vt:variant>
        <vt:i4>5</vt:i4>
      </vt:variant>
      <vt:variant>
        <vt:lpwstr/>
      </vt:variant>
      <vt:variant>
        <vt:lpwstr>_Toc142571729</vt:lpwstr>
      </vt:variant>
      <vt:variant>
        <vt:i4>1376307</vt:i4>
      </vt:variant>
      <vt:variant>
        <vt:i4>131</vt:i4>
      </vt:variant>
      <vt:variant>
        <vt:i4>0</vt:i4>
      </vt:variant>
      <vt:variant>
        <vt:i4>5</vt:i4>
      </vt:variant>
      <vt:variant>
        <vt:lpwstr/>
      </vt:variant>
      <vt:variant>
        <vt:lpwstr>_Toc142571728</vt:lpwstr>
      </vt:variant>
      <vt:variant>
        <vt:i4>1376307</vt:i4>
      </vt:variant>
      <vt:variant>
        <vt:i4>125</vt:i4>
      </vt:variant>
      <vt:variant>
        <vt:i4>0</vt:i4>
      </vt:variant>
      <vt:variant>
        <vt:i4>5</vt:i4>
      </vt:variant>
      <vt:variant>
        <vt:lpwstr/>
      </vt:variant>
      <vt:variant>
        <vt:lpwstr>_Toc142571727</vt:lpwstr>
      </vt:variant>
      <vt:variant>
        <vt:i4>1376307</vt:i4>
      </vt:variant>
      <vt:variant>
        <vt:i4>119</vt:i4>
      </vt:variant>
      <vt:variant>
        <vt:i4>0</vt:i4>
      </vt:variant>
      <vt:variant>
        <vt:i4>5</vt:i4>
      </vt:variant>
      <vt:variant>
        <vt:lpwstr/>
      </vt:variant>
      <vt:variant>
        <vt:lpwstr>_Toc142571726</vt:lpwstr>
      </vt:variant>
      <vt:variant>
        <vt:i4>1376307</vt:i4>
      </vt:variant>
      <vt:variant>
        <vt:i4>113</vt:i4>
      </vt:variant>
      <vt:variant>
        <vt:i4>0</vt:i4>
      </vt:variant>
      <vt:variant>
        <vt:i4>5</vt:i4>
      </vt:variant>
      <vt:variant>
        <vt:lpwstr/>
      </vt:variant>
      <vt:variant>
        <vt:lpwstr>_Toc142571725</vt:lpwstr>
      </vt:variant>
      <vt:variant>
        <vt:i4>1376307</vt:i4>
      </vt:variant>
      <vt:variant>
        <vt:i4>107</vt:i4>
      </vt:variant>
      <vt:variant>
        <vt:i4>0</vt:i4>
      </vt:variant>
      <vt:variant>
        <vt:i4>5</vt:i4>
      </vt:variant>
      <vt:variant>
        <vt:lpwstr/>
      </vt:variant>
      <vt:variant>
        <vt:lpwstr>_Toc142571724</vt:lpwstr>
      </vt:variant>
      <vt:variant>
        <vt:i4>1376307</vt:i4>
      </vt:variant>
      <vt:variant>
        <vt:i4>101</vt:i4>
      </vt:variant>
      <vt:variant>
        <vt:i4>0</vt:i4>
      </vt:variant>
      <vt:variant>
        <vt:i4>5</vt:i4>
      </vt:variant>
      <vt:variant>
        <vt:lpwstr/>
      </vt:variant>
      <vt:variant>
        <vt:lpwstr>_Toc142571723</vt:lpwstr>
      </vt:variant>
      <vt:variant>
        <vt:i4>1376307</vt:i4>
      </vt:variant>
      <vt:variant>
        <vt:i4>95</vt:i4>
      </vt:variant>
      <vt:variant>
        <vt:i4>0</vt:i4>
      </vt:variant>
      <vt:variant>
        <vt:i4>5</vt:i4>
      </vt:variant>
      <vt:variant>
        <vt:lpwstr/>
      </vt:variant>
      <vt:variant>
        <vt:lpwstr>_Toc142571721</vt:lpwstr>
      </vt:variant>
      <vt:variant>
        <vt:i4>1376307</vt:i4>
      </vt:variant>
      <vt:variant>
        <vt:i4>89</vt:i4>
      </vt:variant>
      <vt:variant>
        <vt:i4>0</vt:i4>
      </vt:variant>
      <vt:variant>
        <vt:i4>5</vt:i4>
      </vt:variant>
      <vt:variant>
        <vt:lpwstr/>
      </vt:variant>
      <vt:variant>
        <vt:lpwstr>_Toc142571720</vt:lpwstr>
      </vt:variant>
      <vt:variant>
        <vt:i4>1441843</vt:i4>
      </vt:variant>
      <vt:variant>
        <vt:i4>83</vt:i4>
      </vt:variant>
      <vt:variant>
        <vt:i4>0</vt:i4>
      </vt:variant>
      <vt:variant>
        <vt:i4>5</vt:i4>
      </vt:variant>
      <vt:variant>
        <vt:lpwstr/>
      </vt:variant>
      <vt:variant>
        <vt:lpwstr>_Toc142571719</vt:lpwstr>
      </vt:variant>
      <vt:variant>
        <vt:i4>1441843</vt:i4>
      </vt:variant>
      <vt:variant>
        <vt:i4>77</vt:i4>
      </vt:variant>
      <vt:variant>
        <vt:i4>0</vt:i4>
      </vt:variant>
      <vt:variant>
        <vt:i4>5</vt:i4>
      </vt:variant>
      <vt:variant>
        <vt:lpwstr/>
      </vt:variant>
      <vt:variant>
        <vt:lpwstr>_Toc142571718</vt:lpwstr>
      </vt:variant>
      <vt:variant>
        <vt:i4>1441843</vt:i4>
      </vt:variant>
      <vt:variant>
        <vt:i4>71</vt:i4>
      </vt:variant>
      <vt:variant>
        <vt:i4>0</vt:i4>
      </vt:variant>
      <vt:variant>
        <vt:i4>5</vt:i4>
      </vt:variant>
      <vt:variant>
        <vt:lpwstr/>
      </vt:variant>
      <vt:variant>
        <vt:lpwstr>_Toc142571717</vt:lpwstr>
      </vt:variant>
      <vt:variant>
        <vt:i4>1441843</vt:i4>
      </vt:variant>
      <vt:variant>
        <vt:i4>65</vt:i4>
      </vt:variant>
      <vt:variant>
        <vt:i4>0</vt:i4>
      </vt:variant>
      <vt:variant>
        <vt:i4>5</vt:i4>
      </vt:variant>
      <vt:variant>
        <vt:lpwstr/>
      </vt:variant>
      <vt:variant>
        <vt:lpwstr>_Toc142571716</vt:lpwstr>
      </vt:variant>
      <vt:variant>
        <vt:i4>1441843</vt:i4>
      </vt:variant>
      <vt:variant>
        <vt:i4>59</vt:i4>
      </vt:variant>
      <vt:variant>
        <vt:i4>0</vt:i4>
      </vt:variant>
      <vt:variant>
        <vt:i4>5</vt:i4>
      </vt:variant>
      <vt:variant>
        <vt:lpwstr/>
      </vt:variant>
      <vt:variant>
        <vt:lpwstr>_Toc142571715</vt:lpwstr>
      </vt:variant>
      <vt:variant>
        <vt:i4>1441843</vt:i4>
      </vt:variant>
      <vt:variant>
        <vt:i4>53</vt:i4>
      </vt:variant>
      <vt:variant>
        <vt:i4>0</vt:i4>
      </vt:variant>
      <vt:variant>
        <vt:i4>5</vt:i4>
      </vt:variant>
      <vt:variant>
        <vt:lpwstr/>
      </vt:variant>
      <vt:variant>
        <vt:lpwstr>_Toc142571714</vt:lpwstr>
      </vt:variant>
      <vt:variant>
        <vt:i4>1441843</vt:i4>
      </vt:variant>
      <vt:variant>
        <vt:i4>47</vt:i4>
      </vt:variant>
      <vt:variant>
        <vt:i4>0</vt:i4>
      </vt:variant>
      <vt:variant>
        <vt:i4>5</vt:i4>
      </vt:variant>
      <vt:variant>
        <vt:lpwstr/>
      </vt:variant>
      <vt:variant>
        <vt:lpwstr>_Toc142571713</vt:lpwstr>
      </vt:variant>
      <vt:variant>
        <vt:i4>1441843</vt:i4>
      </vt:variant>
      <vt:variant>
        <vt:i4>41</vt:i4>
      </vt:variant>
      <vt:variant>
        <vt:i4>0</vt:i4>
      </vt:variant>
      <vt:variant>
        <vt:i4>5</vt:i4>
      </vt:variant>
      <vt:variant>
        <vt:lpwstr/>
      </vt:variant>
      <vt:variant>
        <vt:lpwstr>_Toc142571712</vt:lpwstr>
      </vt:variant>
      <vt:variant>
        <vt:i4>1441843</vt:i4>
      </vt:variant>
      <vt:variant>
        <vt:i4>35</vt:i4>
      </vt:variant>
      <vt:variant>
        <vt:i4>0</vt:i4>
      </vt:variant>
      <vt:variant>
        <vt:i4>5</vt:i4>
      </vt:variant>
      <vt:variant>
        <vt:lpwstr/>
      </vt:variant>
      <vt:variant>
        <vt:lpwstr>_Toc142571711</vt:lpwstr>
      </vt:variant>
      <vt:variant>
        <vt:i4>1441843</vt:i4>
      </vt:variant>
      <vt:variant>
        <vt:i4>29</vt:i4>
      </vt:variant>
      <vt:variant>
        <vt:i4>0</vt:i4>
      </vt:variant>
      <vt:variant>
        <vt:i4>5</vt:i4>
      </vt:variant>
      <vt:variant>
        <vt:lpwstr/>
      </vt:variant>
      <vt:variant>
        <vt:lpwstr>_Toc142571710</vt:lpwstr>
      </vt:variant>
      <vt:variant>
        <vt:i4>1507379</vt:i4>
      </vt:variant>
      <vt:variant>
        <vt:i4>23</vt:i4>
      </vt:variant>
      <vt:variant>
        <vt:i4>0</vt:i4>
      </vt:variant>
      <vt:variant>
        <vt:i4>5</vt:i4>
      </vt:variant>
      <vt:variant>
        <vt:lpwstr/>
      </vt:variant>
      <vt:variant>
        <vt:lpwstr>_Toc142571709</vt:lpwstr>
      </vt:variant>
      <vt:variant>
        <vt:i4>1507379</vt:i4>
      </vt:variant>
      <vt:variant>
        <vt:i4>17</vt:i4>
      </vt:variant>
      <vt:variant>
        <vt:i4>0</vt:i4>
      </vt:variant>
      <vt:variant>
        <vt:i4>5</vt:i4>
      </vt:variant>
      <vt:variant>
        <vt:lpwstr/>
      </vt:variant>
      <vt:variant>
        <vt:lpwstr>_Toc142571708</vt:lpwstr>
      </vt:variant>
      <vt:variant>
        <vt:i4>1507379</vt:i4>
      </vt:variant>
      <vt:variant>
        <vt:i4>11</vt:i4>
      </vt:variant>
      <vt:variant>
        <vt:i4>0</vt:i4>
      </vt:variant>
      <vt:variant>
        <vt:i4>5</vt:i4>
      </vt:variant>
      <vt:variant>
        <vt:lpwstr/>
      </vt:variant>
      <vt:variant>
        <vt:lpwstr>_Toc142571707</vt:lpwstr>
      </vt:variant>
      <vt:variant>
        <vt:i4>1507379</vt:i4>
      </vt:variant>
      <vt:variant>
        <vt:i4>5</vt:i4>
      </vt:variant>
      <vt:variant>
        <vt:i4>0</vt:i4>
      </vt:variant>
      <vt:variant>
        <vt:i4>5</vt:i4>
      </vt:variant>
      <vt:variant>
        <vt:lpwstr/>
      </vt:variant>
      <vt:variant>
        <vt:lpwstr>_Toc142571706</vt:lpwstr>
      </vt:variant>
      <vt:variant>
        <vt:i4>4849695</vt:i4>
      </vt:variant>
      <vt:variant>
        <vt:i4>0</vt:i4>
      </vt:variant>
      <vt:variant>
        <vt:i4>0</vt:i4>
      </vt:variant>
      <vt:variant>
        <vt:i4>5</vt:i4>
      </vt:variant>
      <vt:variant>
        <vt:lpwstr>https://overheid.vlaanderen.be/draaiboek/toepasbare-concepten-overheidsopdrachten</vt:lpwstr>
      </vt:variant>
      <vt:variant>
        <vt:lpwstr>raamovereenkomst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621</cp:revision>
  <dcterms:created xsi:type="dcterms:W3CDTF">2019-06-01T02:45:00Z</dcterms:created>
  <dcterms:modified xsi:type="dcterms:W3CDTF">2024-02-26T14:00:00Z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