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357F6" w14:textId="04BAB4C4" w:rsidR="004F4A97" w:rsidRDefault="004F4A97" w:rsidP="007107AC">
      <w:pPr>
        <w:jc w:val="both"/>
        <w:rPr>
          <w:rFonts w:ascii="FlandersArtSans-Regular" w:hAnsi="FlandersArtSans-Regular"/>
          <w:b/>
          <w:bCs/>
        </w:rPr>
      </w:pPr>
      <w:r>
        <w:rPr>
          <w:rFonts w:ascii="FlandersArtSans-Regular" w:hAnsi="FlandersArtSans-Regular"/>
          <w:b/>
          <w:bCs/>
        </w:rPr>
        <w:t>A</w:t>
      </w:r>
      <w:r w:rsidRPr="007107AC">
        <w:rPr>
          <w:rFonts w:ascii="FlandersArtSans-Regular" w:hAnsi="FlandersArtSans-Regular"/>
          <w:b/>
          <w:bCs/>
        </w:rPr>
        <w:t xml:space="preserve">gentia, </w:t>
      </w:r>
      <w:proofErr w:type="spellStart"/>
      <w:r w:rsidRPr="007107AC">
        <w:rPr>
          <w:rFonts w:ascii="FlandersArtSans-Regular" w:hAnsi="FlandersArtSans-Regular"/>
          <w:b/>
          <w:bCs/>
        </w:rPr>
        <w:t>procédés</w:t>
      </w:r>
      <w:proofErr w:type="spellEnd"/>
      <w:r w:rsidRPr="007107AC">
        <w:rPr>
          <w:rFonts w:ascii="FlandersArtSans-Regular" w:hAnsi="FlandersArtSans-Regular"/>
          <w:b/>
          <w:bCs/>
        </w:rPr>
        <w:t>, werkzaamheden en plaatsen</w:t>
      </w:r>
      <w:r>
        <w:rPr>
          <w:rFonts w:ascii="FlandersArtSans-Regular" w:hAnsi="FlandersArtSans-Regular"/>
          <w:b/>
          <w:bCs/>
        </w:rPr>
        <w:t xml:space="preserve"> uit bijlage</w:t>
      </w:r>
      <w:r w:rsidR="00DC737B" w:rsidRPr="00DC737B">
        <w:rPr>
          <w:rFonts w:ascii="FlandersArtSans-Regular" w:hAnsi="FlandersArtSans-Regular"/>
          <w:b/>
          <w:bCs/>
        </w:rPr>
        <w:t xml:space="preserve"> X.3-1 van de codex </w:t>
      </w:r>
      <w:r w:rsidR="00DC737B">
        <w:rPr>
          <w:rFonts w:ascii="FlandersArtSans-Regular" w:hAnsi="FlandersArtSans-Regular"/>
          <w:b/>
          <w:bCs/>
        </w:rPr>
        <w:t xml:space="preserve">over het </w:t>
      </w:r>
      <w:r w:rsidR="00DC737B" w:rsidRPr="00DC737B">
        <w:rPr>
          <w:rFonts w:ascii="FlandersArtSans-Regular" w:hAnsi="FlandersArtSans-Regular"/>
          <w:b/>
          <w:bCs/>
        </w:rPr>
        <w:t>welzijn op het werk</w:t>
      </w:r>
    </w:p>
    <w:p w14:paraId="1EF4F2CF" w14:textId="77777777" w:rsidR="00DC737B" w:rsidRDefault="007107AC" w:rsidP="007107AC">
      <w:pPr>
        <w:jc w:val="both"/>
        <w:rPr>
          <w:rFonts w:ascii="FlandersArtSans-Regular" w:hAnsi="FlandersArtSans-Regular"/>
        </w:rPr>
      </w:pPr>
      <w:r w:rsidRPr="00DC737B">
        <w:rPr>
          <w:rFonts w:ascii="FlandersArtSans-Regular" w:hAnsi="FlandersArtSans-Regular"/>
        </w:rPr>
        <w:t xml:space="preserve">Bij de risicoanalyse voor </w:t>
      </w:r>
      <w:r w:rsidR="004F4A97" w:rsidRPr="00DC737B">
        <w:rPr>
          <w:rFonts w:ascii="FlandersArtSans-Regular" w:hAnsi="FlandersArtSans-Regular"/>
        </w:rPr>
        <w:t xml:space="preserve">stagiairs en voor </w:t>
      </w:r>
      <w:r w:rsidRPr="00DC737B">
        <w:rPr>
          <w:rFonts w:ascii="FlandersArtSans-Regular" w:hAnsi="FlandersArtSans-Regular"/>
        </w:rPr>
        <w:t>jongeren op het werk is expliciete aandacht voor de volgende n</w:t>
      </w:r>
      <w:r w:rsidR="002F7E4C" w:rsidRPr="00DC737B">
        <w:rPr>
          <w:rFonts w:ascii="FlandersArtSans-Regular" w:hAnsi="FlandersArtSans-Regular"/>
        </w:rPr>
        <w:t xml:space="preserve">iet limitatieve lijst van </w:t>
      </w:r>
      <w:bookmarkStart w:id="0" w:name="_Hlk151733874"/>
      <w:r w:rsidR="002F7E4C" w:rsidRPr="00DC737B">
        <w:rPr>
          <w:rFonts w:ascii="FlandersArtSans-Regular" w:hAnsi="FlandersArtSans-Regular"/>
        </w:rPr>
        <w:t xml:space="preserve">agentia, </w:t>
      </w:r>
      <w:proofErr w:type="spellStart"/>
      <w:r w:rsidR="002F7E4C" w:rsidRPr="00DC737B">
        <w:rPr>
          <w:rFonts w:ascii="FlandersArtSans-Regular" w:hAnsi="FlandersArtSans-Regular"/>
        </w:rPr>
        <w:t>procédés</w:t>
      </w:r>
      <w:proofErr w:type="spellEnd"/>
      <w:r w:rsidR="002F7E4C" w:rsidRPr="00DC737B">
        <w:rPr>
          <w:rFonts w:ascii="FlandersArtSans-Regular" w:hAnsi="FlandersArtSans-Regular"/>
        </w:rPr>
        <w:t>, werkzaamheden en plaatsen</w:t>
      </w:r>
      <w:r w:rsidR="00F827AD" w:rsidRPr="00DC737B">
        <w:rPr>
          <w:rFonts w:ascii="FlandersArtSans-Regular" w:hAnsi="FlandersArtSans-Regular"/>
        </w:rPr>
        <w:t xml:space="preserve"> </w:t>
      </w:r>
      <w:bookmarkEnd w:id="0"/>
      <w:r w:rsidR="00F827AD" w:rsidRPr="00DC737B">
        <w:rPr>
          <w:rFonts w:ascii="FlandersArtSans-Regular" w:hAnsi="FlandersArtSans-Regular"/>
        </w:rPr>
        <w:t>vereist</w:t>
      </w:r>
      <w:r w:rsidRPr="00DC737B">
        <w:rPr>
          <w:rFonts w:ascii="FlandersArtSans-Regular" w:hAnsi="FlandersArtSans-Regular"/>
        </w:rPr>
        <w:t xml:space="preserve">. </w:t>
      </w:r>
    </w:p>
    <w:p w14:paraId="4073EE03" w14:textId="048FE29A" w:rsidR="007107AC" w:rsidRPr="00DC737B" w:rsidRDefault="007107AC" w:rsidP="007107AC">
      <w:pPr>
        <w:jc w:val="both"/>
        <w:rPr>
          <w:rFonts w:ascii="FlandersArtSans-Regular" w:hAnsi="FlandersArtSans-Regular"/>
        </w:rPr>
      </w:pPr>
      <w:r w:rsidRPr="00DC737B">
        <w:rPr>
          <w:rFonts w:ascii="FlandersArtSans-Regular" w:hAnsi="FlandersArtSans-Regular"/>
        </w:rPr>
        <w:t>De wetgeving verbiedt</w:t>
      </w:r>
      <w:r w:rsidR="00DC737B">
        <w:rPr>
          <w:rFonts w:ascii="FlandersArtSans-Regular" w:hAnsi="FlandersArtSans-Regular"/>
        </w:rPr>
        <w:t xml:space="preserve"> stagiairs en</w:t>
      </w:r>
      <w:r w:rsidR="00DC30F9" w:rsidRPr="00DC737B">
        <w:rPr>
          <w:rFonts w:ascii="FlandersArtSans-Regular" w:hAnsi="FlandersArtSans-Regular"/>
        </w:rPr>
        <w:t xml:space="preserve"> </w:t>
      </w:r>
      <w:r w:rsidRPr="00DC737B">
        <w:rPr>
          <w:rFonts w:ascii="FlandersArtSans-Regular" w:hAnsi="FlandersArtSans-Regular"/>
        </w:rPr>
        <w:t>jongeren arbeid te laten verrichten die hen aan deze risico’s blootstelt. Enkel onder strikte, wettelijk bepaalde voorwaarden zijn afwijkingen van dit verbod mogelijk.</w:t>
      </w:r>
      <w:r w:rsidR="002F7E4C" w:rsidRPr="00DC737B">
        <w:rPr>
          <w:rFonts w:ascii="FlandersArtSans-Regular" w:hAnsi="FlandersArtSans-Regular"/>
        </w:rPr>
        <w:t xml:space="preserve"> </w:t>
      </w:r>
    </w:p>
    <w:tbl>
      <w:tblPr>
        <w:tblStyle w:val="Tabelraster"/>
        <w:tblW w:w="20974" w:type="dxa"/>
        <w:tblLook w:val="04A0" w:firstRow="1" w:lastRow="0" w:firstColumn="1" w:lastColumn="0" w:noHBand="0" w:noVBand="1"/>
      </w:tblPr>
      <w:tblGrid>
        <w:gridCol w:w="1555"/>
        <w:gridCol w:w="2551"/>
        <w:gridCol w:w="16868"/>
      </w:tblGrid>
      <w:tr w:rsidR="005A08C2" w14:paraId="7806DAB4" w14:textId="77777777" w:rsidTr="005A08C2">
        <w:tc>
          <w:tcPr>
            <w:tcW w:w="1555" w:type="dxa"/>
            <w:vMerge w:val="restart"/>
          </w:tcPr>
          <w:p w14:paraId="77E97B98" w14:textId="20459E3F" w:rsidR="005A08C2" w:rsidRDefault="005A08C2" w:rsidP="00DC30F9">
            <w:pPr>
              <w:rPr>
                <w:rFonts w:ascii="FlandersArtSans-Regular" w:hAnsi="FlandersArtSans-Regular"/>
                <w:b/>
                <w:bCs/>
                <w:highlight w:val="yellow"/>
              </w:rPr>
            </w:pPr>
            <w:r w:rsidRPr="005A08C2">
              <w:rPr>
                <w:rFonts w:ascii="FlandersArtSans-Regular" w:hAnsi="FlandersArtSans-Regular"/>
              </w:rPr>
              <w:t>agentia</w:t>
            </w:r>
          </w:p>
        </w:tc>
        <w:tc>
          <w:tcPr>
            <w:tcW w:w="2551" w:type="dxa"/>
          </w:tcPr>
          <w:p w14:paraId="517875C6" w14:textId="7736084A" w:rsidR="005A08C2" w:rsidRPr="007107AC" w:rsidRDefault="005A08C2" w:rsidP="00DC30F9">
            <w:pPr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f</w:t>
            </w:r>
            <w:r w:rsidRPr="007107AC">
              <w:rPr>
                <w:rFonts w:ascii="FlandersArtSans-Regular" w:hAnsi="FlandersArtSans-Regular"/>
              </w:rPr>
              <w:t>ysische agentia</w:t>
            </w:r>
          </w:p>
          <w:p w14:paraId="5337700D" w14:textId="205F18E5" w:rsidR="005A08C2" w:rsidRDefault="005A08C2" w:rsidP="00DC30F9">
            <w:pPr>
              <w:rPr>
                <w:rFonts w:ascii="FlandersArtSans-Regular" w:hAnsi="FlandersArtSans-Regular"/>
                <w:b/>
                <w:bCs/>
                <w:highlight w:val="yellow"/>
              </w:rPr>
            </w:pPr>
          </w:p>
        </w:tc>
        <w:tc>
          <w:tcPr>
            <w:tcW w:w="16868" w:type="dxa"/>
          </w:tcPr>
          <w:p w14:paraId="367DBB4C" w14:textId="2569D19F" w:rsidR="005A08C2" w:rsidRPr="007107AC" w:rsidRDefault="005A08C2" w:rsidP="00DC30F9">
            <w:pPr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a</w:t>
            </w:r>
            <w:r w:rsidR="0035627E">
              <w:rPr>
                <w:rFonts w:ascii="FlandersArtSans-Regular" w:hAnsi="FlandersArtSans-Regular"/>
              </w:rPr>
              <w:t>)</w:t>
            </w:r>
            <w:r w:rsidRPr="007107AC">
              <w:rPr>
                <w:rFonts w:ascii="FlandersArtSans-Regular" w:hAnsi="FlandersArtSans-Regular"/>
              </w:rPr>
              <w:t xml:space="preserve"> </w:t>
            </w:r>
            <w:r>
              <w:rPr>
                <w:rFonts w:ascii="FlandersArtSans-Regular" w:hAnsi="FlandersArtSans-Regular"/>
              </w:rPr>
              <w:t>i</w:t>
            </w:r>
            <w:r w:rsidRPr="007107AC">
              <w:rPr>
                <w:rFonts w:ascii="FlandersArtSans-Regular" w:hAnsi="FlandersArtSans-Regular"/>
              </w:rPr>
              <w:t>oniserende straling;</w:t>
            </w:r>
          </w:p>
          <w:p w14:paraId="10D28A0D" w14:textId="543A45FD" w:rsidR="005A08C2" w:rsidRPr="007107AC" w:rsidRDefault="0035627E" w:rsidP="00DC30F9">
            <w:pPr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b)</w:t>
            </w:r>
            <w:r w:rsidR="005A08C2" w:rsidRPr="007107AC">
              <w:rPr>
                <w:rFonts w:ascii="FlandersArtSans-Regular" w:hAnsi="FlandersArtSans-Regular"/>
              </w:rPr>
              <w:t xml:space="preserve"> </w:t>
            </w:r>
            <w:r w:rsidR="005A08C2">
              <w:rPr>
                <w:rFonts w:ascii="FlandersArtSans-Regular" w:hAnsi="FlandersArtSans-Regular"/>
              </w:rPr>
              <w:t>w</w:t>
            </w:r>
            <w:r w:rsidR="005A08C2" w:rsidRPr="007107AC">
              <w:rPr>
                <w:rFonts w:ascii="FlandersArtSans-Regular" w:hAnsi="FlandersArtSans-Regular"/>
              </w:rPr>
              <w:t>erk in een omgeving met overdruk, zoals bijvoorbeeld in hogedrukruimten of bij</w:t>
            </w:r>
            <w:r w:rsidR="005A08C2">
              <w:rPr>
                <w:rFonts w:ascii="FlandersArtSans-Regular" w:hAnsi="FlandersArtSans-Regular"/>
              </w:rPr>
              <w:t xml:space="preserve"> </w:t>
            </w:r>
            <w:r w:rsidR="005A08C2" w:rsidRPr="007107AC">
              <w:rPr>
                <w:rFonts w:ascii="FlandersArtSans-Regular" w:hAnsi="FlandersArtSans-Regular"/>
              </w:rPr>
              <w:t>diepzeeduiken.</w:t>
            </w:r>
          </w:p>
        </w:tc>
      </w:tr>
      <w:tr w:rsidR="005A08C2" w14:paraId="13C07B5F" w14:textId="77777777" w:rsidTr="005A08C2">
        <w:tc>
          <w:tcPr>
            <w:tcW w:w="1555" w:type="dxa"/>
            <w:vMerge/>
          </w:tcPr>
          <w:p w14:paraId="3A011E42" w14:textId="77777777" w:rsidR="005A08C2" w:rsidRDefault="005A08C2" w:rsidP="00DC30F9">
            <w:pPr>
              <w:rPr>
                <w:rFonts w:ascii="FlandersArtSans-Regular" w:hAnsi="FlandersArtSans-Regular"/>
                <w:b/>
                <w:bCs/>
                <w:highlight w:val="yellow"/>
              </w:rPr>
            </w:pPr>
          </w:p>
        </w:tc>
        <w:tc>
          <w:tcPr>
            <w:tcW w:w="2551" w:type="dxa"/>
          </w:tcPr>
          <w:p w14:paraId="57F28EFC" w14:textId="6AF57F78" w:rsidR="005A08C2" w:rsidRDefault="005A08C2" w:rsidP="00DC30F9">
            <w:pPr>
              <w:rPr>
                <w:rFonts w:ascii="FlandersArtSans-Regular" w:hAnsi="FlandersArtSans-Regular"/>
                <w:b/>
                <w:bCs/>
                <w:highlight w:val="yellow"/>
              </w:rPr>
            </w:pPr>
            <w:r>
              <w:rPr>
                <w:rFonts w:ascii="FlandersArtSans-Regular" w:hAnsi="FlandersArtSans-Regular"/>
              </w:rPr>
              <w:t>b</w:t>
            </w:r>
            <w:r w:rsidRPr="007107AC">
              <w:rPr>
                <w:rFonts w:ascii="FlandersArtSans-Regular" w:hAnsi="FlandersArtSans-Regular"/>
              </w:rPr>
              <w:t>iologische agentia</w:t>
            </w:r>
          </w:p>
        </w:tc>
        <w:tc>
          <w:tcPr>
            <w:tcW w:w="16868" w:type="dxa"/>
          </w:tcPr>
          <w:p w14:paraId="0F643E8E" w14:textId="4415D429" w:rsidR="005A08C2" w:rsidRPr="007107AC" w:rsidRDefault="005A08C2" w:rsidP="00DC30F9">
            <w:pPr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b</w:t>
            </w:r>
            <w:r w:rsidRPr="007107AC">
              <w:rPr>
                <w:rFonts w:ascii="FlandersArtSans-Regular" w:hAnsi="FlandersArtSans-Regular"/>
              </w:rPr>
              <w:t xml:space="preserve">iologische agentia van de </w:t>
            </w:r>
            <w:r w:rsidRPr="00C80DE2">
              <w:rPr>
                <w:rFonts w:ascii="FlandersArtSans-Regular" w:hAnsi="FlandersArtSans-Regular"/>
                <w:highlight w:val="yellow"/>
              </w:rPr>
              <w:t>groepen 3 en 4 in de zin van artikel VII.1-3 van de codex over het welzijn op het werk</w:t>
            </w:r>
          </w:p>
        </w:tc>
      </w:tr>
      <w:tr w:rsidR="005A08C2" w14:paraId="66AB2CB7" w14:textId="77777777" w:rsidTr="005A08C2">
        <w:tc>
          <w:tcPr>
            <w:tcW w:w="1555" w:type="dxa"/>
            <w:vMerge/>
          </w:tcPr>
          <w:p w14:paraId="5A499E50" w14:textId="77777777" w:rsidR="005A08C2" w:rsidRDefault="005A08C2" w:rsidP="00DC30F9">
            <w:pPr>
              <w:rPr>
                <w:rFonts w:ascii="FlandersArtSans-Regular" w:hAnsi="FlandersArtSans-Regular"/>
                <w:b/>
                <w:bCs/>
                <w:highlight w:val="yellow"/>
              </w:rPr>
            </w:pPr>
          </w:p>
        </w:tc>
        <w:tc>
          <w:tcPr>
            <w:tcW w:w="2551" w:type="dxa"/>
          </w:tcPr>
          <w:p w14:paraId="554B42BF" w14:textId="0883252D" w:rsidR="005A08C2" w:rsidRDefault="005A08C2" w:rsidP="00DC30F9">
            <w:pPr>
              <w:rPr>
                <w:rFonts w:ascii="FlandersArtSans-Regular" w:hAnsi="FlandersArtSans-Regular"/>
                <w:b/>
                <w:bCs/>
                <w:highlight w:val="yellow"/>
              </w:rPr>
            </w:pPr>
            <w:r>
              <w:rPr>
                <w:rFonts w:ascii="FlandersArtSans-Regular" w:hAnsi="FlandersArtSans-Regular"/>
              </w:rPr>
              <w:t>c</w:t>
            </w:r>
            <w:r w:rsidRPr="007107AC">
              <w:rPr>
                <w:rFonts w:ascii="FlandersArtSans-Regular" w:hAnsi="FlandersArtSans-Regular"/>
              </w:rPr>
              <w:t>hemische agentia</w:t>
            </w:r>
          </w:p>
        </w:tc>
        <w:tc>
          <w:tcPr>
            <w:tcW w:w="16868" w:type="dxa"/>
          </w:tcPr>
          <w:p w14:paraId="7EF126B9" w14:textId="02EA8A68" w:rsidR="005A08C2" w:rsidRPr="00DC30F9" w:rsidRDefault="005A08C2" w:rsidP="00DC30F9">
            <w:pPr>
              <w:rPr>
                <w:rFonts w:ascii="FlandersArtSans-Regular" w:hAnsi="FlandersArtSans-Regular"/>
              </w:rPr>
            </w:pPr>
            <w:r w:rsidRPr="00DC30F9">
              <w:rPr>
                <w:rFonts w:ascii="FlandersArtSans-Regular" w:hAnsi="FlandersArtSans-Regular"/>
              </w:rPr>
              <w:t xml:space="preserve">a) </w:t>
            </w:r>
            <w:r>
              <w:rPr>
                <w:rFonts w:ascii="FlandersArtSans-Regular" w:hAnsi="FlandersArtSans-Regular"/>
              </w:rPr>
              <w:t>s</w:t>
            </w:r>
            <w:r w:rsidRPr="00DC30F9">
              <w:rPr>
                <w:rFonts w:ascii="FlandersArtSans-Regular" w:hAnsi="FlandersArtSans-Regular"/>
              </w:rPr>
              <w:t>toffen en mengsels die voldoen aan de criteria voor indeling in één of meerdere van de</w:t>
            </w:r>
            <w:r>
              <w:rPr>
                <w:rFonts w:ascii="FlandersArtSans-Regular" w:hAnsi="FlandersArtSans-Regular"/>
              </w:rPr>
              <w:t xml:space="preserve"> </w:t>
            </w:r>
            <w:r w:rsidRPr="00DC30F9">
              <w:rPr>
                <w:rFonts w:ascii="FlandersArtSans-Regular" w:hAnsi="FlandersArtSans-Regular"/>
              </w:rPr>
              <w:t>volgende gevarenklassen en gevarencategorieën met één of meerdere van de volgende</w:t>
            </w:r>
            <w:r>
              <w:rPr>
                <w:rFonts w:ascii="FlandersArtSans-Regular" w:hAnsi="FlandersArtSans-Regular"/>
              </w:rPr>
              <w:t xml:space="preserve"> </w:t>
            </w:r>
            <w:r w:rsidRPr="00DC30F9">
              <w:rPr>
                <w:rFonts w:ascii="FlandersArtSans-Regular" w:hAnsi="FlandersArtSans-Regular"/>
              </w:rPr>
              <w:t>gevarenaanduidingen, zoals bedoeld in Verordening (EG) nr. 1272/2008:</w:t>
            </w:r>
          </w:p>
          <w:p w14:paraId="046783F7" w14:textId="77777777" w:rsidR="005A08C2" w:rsidRPr="00DC30F9" w:rsidRDefault="005A08C2" w:rsidP="00DC30F9">
            <w:pPr>
              <w:rPr>
                <w:rFonts w:ascii="FlandersArtSans-Regular" w:hAnsi="FlandersArtSans-Regular"/>
                <w:lang w:val="en-US"/>
              </w:rPr>
            </w:pPr>
            <w:r w:rsidRPr="00DC30F9">
              <w:rPr>
                <w:rFonts w:ascii="FlandersArtSans-Regular" w:hAnsi="FlandersArtSans-Regular"/>
                <w:lang w:val="en-US"/>
              </w:rPr>
              <w:t xml:space="preserve">- acute </w:t>
            </w:r>
            <w:proofErr w:type="spellStart"/>
            <w:r w:rsidRPr="00DC30F9">
              <w:rPr>
                <w:rFonts w:ascii="FlandersArtSans-Regular" w:hAnsi="FlandersArtSans-Regular"/>
                <w:lang w:val="en-US"/>
              </w:rPr>
              <w:t>toxiciteit</w:t>
            </w:r>
            <w:proofErr w:type="spellEnd"/>
            <w:r w:rsidRPr="00DC30F9">
              <w:rPr>
                <w:rFonts w:ascii="FlandersArtSans-Regular" w:hAnsi="FlandersArtSans-Regular"/>
                <w:lang w:val="en-US"/>
              </w:rPr>
              <w:t xml:space="preserve">, </w:t>
            </w:r>
            <w:proofErr w:type="spellStart"/>
            <w:r w:rsidRPr="00DC30F9">
              <w:rPr>
                <w:rFonts w:ascii="FlandersArtSans-Regular" w:hAnsi="FlandersArtSans-Regular"/>
                <w:lang w:val="en-US"/>
              </w:rPr>
              <w:t>categorie</w:t>
            </w:r>
            <w:proofErr w:type="spellEnd"/>
            <w:r w:rsidRPr="00DC30F9">
              <w:rPr>
                <w:rFonts w:ascii="FlandersArtSans-Regular" w:hAnsi="FlandersArtSans-Regular"/>
                <w:lang w:val="en-US"/>
              </w:rPr>
              <w:t xml:space="preserve"> 1, 2 of 3 (H300, H310, H330, H301, H311, H331);</w:t>
            </w:r>
          </w:p>
          <w:p w14:paraId="123E5ED8" w14:textId="77777777" w:rsidR="005A08C2" w:rsidRPr="00DC30F9" w:rsidRDefault="005A08C2" w:rsidP="00DC30F9">
            <w:pPr>
              <w:rPr>
                <w:rFonts w:ascii="FlandersArtSans-Regular" w:hAnsi="FlandersArtSans-Regular"/>
              </w:rPr>
            </w:pPr>
            <w:r w:rsidRPr="00DC30F9">
              <w:rPr>
                <w:rFonts w:ascii="FlandersArtSans-Regular" w:hAnsi="FlandersArtSans-Regular"/>
              </w:rPr>
              <w:t>- huidcorrosie, categorie 1A, 1B of 1C (H314);</w:t>
            </w:r>
          </w:p>
          <w:p w14:paraId="7DC93C36" w14:textId="77777777" w:rsidR="005A08C2" w:rsidRPr="00DC30F9" w:rsidRDefault="005A08C2" w:rsidP="00DC30F9">
            <w:pPr>
              <w:rPr>
                <w:rFonts w:ascii="FlandersArtSans-Regular" w:hAnsi="FlandersArtSans-Regular"/>
              </w:rPr>
            </w:pPr>
            <w:r w:rsidRPr="00DC30F9">
              <w:rPr>
                <w:rFonts w:ascii="FlandersArtSans-Regular" w:hAnsi="FlandersArtSans-Regular"/>
              </w:rPr>
              <w:t>- ontvlambare gassen, categorie 1 of 2 (H220, H221);</w:t>
            </w:r>
          </w:p>
          <w:p w14:paraId="2C17E937" w14:textId="77777777" w:rsidR="005A08C2" w:rsidRPr="00DC30F9" w:rsidRDefault="005A08C2" w:rsidP="00DC30F9">
            <w:pPr>
              <w:rPr>
                <w:rFonts w:ascii="FlandersArtSans-Regular" w:hAnsi="FlandersArtSans-Regular"/>
              </w:rPr>
            </w:pPr>
            <w:r w:rsidRPr="00DC30F9">
              <w:rPr>
                <w:rFonts w:ascii="FlandersArtSans-Regular" w:hAnsi="FlandersArtSans-Regular"/>
              </w:rPr>
              <w:t xml:space="preserve">- ontvlambare </w:t>
            </w:r>
            <w:proofErr w:type="spellStart"/>
            <w:r w:rsidRPr="00DC30F9">
              <w:rPr>
                <w:rFonts w:ascii="FlandersArtSans-Regular" w:hAnsi="FlandersArtSans-Regular"/>
              </w:rPr>
              <w:t>aërosolen</w:t>
            </w:r>
            <w:proofErr w:type="spellEnd"/>
            <w:r w:rsidRPr="00DC30F9">
              <w:rPr>
                <w:rFonts w:ascii="FlandersArtSans-Regular" w:hAnsi="FlandersArtSans-Regular"/>
              </w:rPr>
              <w:t>, categorie 1 (H222);</w:t>
            </w:r>
          </w:p>
          <w:p w14:paraId="2C5AB7BA" w14:textId="77777777" w:rsidR="005A08C2" w:rsidRPr="00DC30F9" w:rsidRDefault="005A08C2" w:rsidP="00DC30F9">
            <w:pPr>
              <w:rPr>
                <w:rFonts w:ascii="FlandersArtSans-Regular" w:hAnsi="FlandersArtSans-Regular"/>
              </w:rPr>
            </w:pPr>
            <w:r w:rsidRPr="00DC30F9">
              <w:rPr>
                <w:rFonts w:ascii="FlandersArtSans-Regular" w:hAnsi="FlandersArtSans-Regular"/>
              </w:rPr>
              <w:t>- ontvlambare vloeistoffen, categorie 1 of 2 (H224, H225);</w:t>
            </w:r>
          </w:p>
          <w:p w14:paraId="5673B731" w14:textId="1115DF51" w:rsidR="005A08C2" w:rsidRPr="00DC30F9" w:rsidRDefault="005A08C2" w:rsidP="00DC30F9">
            <w:pPr>
              <w:rPr>
                <w:rFonts w:ascii="FlandersArtSans-Regular" w:hAnsi="FlandersArtSans-Regular"/>
              </w:rPr>
            </w:pPr>
            <w:r w:rsidRPr="00DC30F9">
              <w:rPr>
                <w:rFonts w:ascii="FlandersArtSans-Regular" w:hAnsi="FlandersArtSans-Regular"/>
              </w:rPr>
              <w:t>- ontplofbare stoffen, categorieën „Instabiele ontplofbare stof” of ontplofbare stoffen</w:t>
            </w:r>
            <w:r>
              <w:rPr>
                <w:rFonts w:ascii="FlandersArtSans-Regular" w:hAnsi="FlandersArtSans-Regular"/>
              </w:rPr>
              <w:t xml:space="preserve"> </w:t>
            </w:r>
            <w:r w:rsidRPr="00DC30F9">
              <w:rPr>
                <w:rFonts w:ascii="FlandersArtSans-Regular" w:hAnsi="FlandersArtSans-Regular"/>
              </w:rPr>
              <w:t>van de subklassen 1.1, 1.2, 1.3, 1.4, 1.5 (H200, H201, H202, H203, H204, H205);</w:t>
            </w:r>
          </w:p>
          <w:p w14:paraId="3047ADEA" w14:textId="77777777" w:rsidR="005A08C2" w:rsidRPr="00DC30F9" w:rsidRDefault="005A08C2" w:rsidP="00DC30F9">
            <w:pPr>
              <w:rPr>
                <w:rFonts w:ascii="FlandersArtSans-Regular" w:hAnsi="FlandersArtSans-Regular"/>
              </w:rPr>
            </w:pPr>
            <w:r w:rsidRPr="00DC30F9">
              <w:rPr>
                <w:rFonts w:ascii="FlandersArtSans-Regular" w:hAnsi="FlandersArtSans-Regular"/>
              </w:rPr>
              <w:t xml:space="preserve">- </w:t>
            </w:r>
            <w:proofErr w:type="spellStart"/>
            <w:r w:rsidRPr="00DC30F9">
              <w:rPr>
                <w:rFonts w:ascii="FlandersArtSans-Regular" w:hAnsi="FlandersArtSans-Regular"/>
              </w:rPr>
              <w:t>zelfontledende</w:t>
            </w:r>
            <w:proofErr w:type="spellEnd"/>
            <w:r w:rsidRPr="00DC30F9">
              <w:rPr>
                <w:rFonts w:ascii="FlandersArtSans-Regular" w:hAnsi="FlandersArtSans-Regular"/>
              </w:rPr>
              <w:t xml:space="preserve"> stoffen en mengsels, type A, B, C of D (H240, H241, H242);</w:t>
            </w:r>
          </w:p>
          <w:p w14:paraId="48E7BF0D" w14:textId="77777777" w:rsidR="005A08C2" w:rsidRPr="00DC30F9" w:rsidRDefault="005A08C2" w:rsidP="00DC30F9">
            <w:pPr>
              <w:rPr>
                <w:rFonts w:ascii="FlandersArtSans-Regular" w:hAnsi="FlandersArtSans-Regular"/>
                <w:lang w:val="en-US"/>
              </w:rPr>
            </w:pPr>
            <w:r w:rsidRPr="00DC30F9">
              <w:rPr>
                <w:rFonts w:ascii="FlandersArtSans-Regular" w:hAnsi="FlandersArtSans-Regular"/>
                <w:lang w:val="en-US"/>
              </w:rPr>
              <w:t xml:space="preserve">- </w:t>
            </w:r>
            <w:proofErr w:type="spellStart"/>
            <w:r w:rsidRPr="00DC30F9">
              <w:rPr>
                <w:rFonts w:ascii="FlandersArtSans-Regular" w:hAnsi="FlandersArtSans-Regular"/>
                <w:lang w:val="en-US"/>
              </w:rPr>
              <w:t>organische</w:t>
            </w:r>
            <w:proofErr w:type="spellEnd"/>
            <w:r w:rsidRPr="00DC30F9">
              <w:rPr>
                <w:rFonts w:ascii="FlandersArtSans-Regular" w:hAnsi="FlandersArtSans-Regular"/>
                <w:lang w:val="en-US"/>
              </w:rPr>
              <w:t xml:space="preserve"> </w:t>
            </w:r>
            <w:proofErr w:type="spellStart"/>
            <w:r w:rsidRPr="00DC30F9">
              <w:rPr>
                <w:rFonts w:ascii="FlandersArtSans-Regular" w:hAnsi="FlandersArtSans-Regular"/>
                <w:lang w:val="en-US"/>
              </w:rPr>
              <w:t>peroxiden</w:t>
            </w:r>
            <w:proofErr w:type="spellEnd"/>
            <w:r w:rsidRPr="00DC30F9">
              <w:rPr>
                <w:rFonts w:ascii="FlandersArtSans-Regular" w:hAnsi="FlandersArtSans-Regular"/>
                <w:lang w:val="en-US"/>
              </w:rPr>
              <w:t>, type A of B (H240, H241);</w:t>
            </w:r>
          </w:p>
          <w:p w14:paraId="79B10E3F" w14:textId="12FF0DA5" w:rsidR="005A08C2" w:rsidRPr="00DC30F9" w:rsidRDefault="005A08C2" w:rsidP="00DC30F9">
            <w:pPr>
              <w:rPr>
                <w:rFonts w:ascii="FlandersArtSans-Regular" w:hAnsi="FlandersArtSans-Regular"/>
              </w:rPr>
            </w:pPr>
            <w:r w:rsidRPr="00DC30F9">
              <w:rPr>
                <w:rFonts w:ascii="FlandersArtSans-Regular" w:hAnsi="FlandersArtSans-Regular"/>
              </w:rPr>
              <w:t>- specifieke doelorgaantoxiciteit na eenmalige blootstelling, categorie 1 of 2 (H370,</w:t>
            </w:r>
            <w:r>
              <w:rPr>
                <w:rFonts w:ascii="FlandersArtSans-Regular" w:hAnsi="FlandersArtSans-Regular"/>
              </w:rPr>
              <w:t xml:space="preserve"> </w:t>
            </w:r>
            <w:r w:rsidRPr="00DC30F9">
              <w:rPr>
                <w:rFonts w:ascii="FlandersArtSans-Regular" w:hAnsi="FlandersArtSans-Regular"/>
              </w:rPr>
              <w:t>H371);</w:t>
            </w:r>
          </w:p>
          <w:p w14:paraId="7CC48A2F" w14:textId="72A906EA" w:rsidR="005A08C2" w:rsidRPr="00DC30F9" w:rsidRDefault="005A08C2" w:rsidP="00DC30F9">
            <w:pPr>
              <w:rPr>
                <w:rFonts w:ascii="FlandersArtSans-Regular" w:hAnsi="FlandersArtSans-Regular"/>
              </w:rPr>
            </w:pPr>
            <w:r w:rsidRPr="00DC30F9">
              <w:rPr>
                <w:rFonts w:ascii="FlandersArtSans-Regular" w:hAnsi="FlandersArtSans-Regular"/>
              </w:rPr>
              <w:t>- specifieke doelorgaantoxiciteit na herhaalde blootstelling, categorie 1 of 2 (H372,</w:t>
            </w:r>
            <w:r>
              <w:rPr>
                <w:rFonts w:ascii="FlandersArtSans-Regular" w:hAnsi="FlandersArtSans-Regular"/>
              </w:rPr>
              <w:t xml:space="preserve"> </w:t>
            </w:r>
            <w:r w:rsidRPr="00DC30F9">
              <w:rPr>
                <w:rFonts w:ascii="FlandersArtSans-Regular" w:hAnsi="FlandersArtSans-Regular"/>
              </w:rPr>
              <w:t>H373);</w:t>
            </w:r>
          </w:p>
          <w:p w14:paraId="1AF630A7" w14:textId="77777777" w:rsidR="005A08C2" w:rsidRPr="00DC30F9" w:rsidRDefault="005A08C2" w:rsidP="00DC30F9">
            <w:pPr>
              <w:rPr>
                <w:rFonts w:ascii="FlandersArtSans-Regular" w:hAnsi="FlandersArtSans-Regular"/>
              </w:rPr>
            </w:pPr>
            <w:r w:rsidRPr="00DC30F9">
              <w:rPr>
                <w:rFonts w:ascii="FlandersArtSans-Regular" w:hAnsi="FlandersArtSans-Regular"/>
              </w:rPr>
              <w:t>- inhalatieallergeen, categorie 1, subcategorie 1A of 1B (H334);</w:t>
            </w:r>
          </w:p>
          <w:p w14:paraId="71B528A4" w14:textId="77777777" w:rsidR="005A08C2" w:rsidRPr="00DC30F9" w:rsidRDefault="005A08C2" w:rsidP="00DC30F9">
            <w:pPr>
              <w:rPr>
                <w:rFonts w:ascii="FlandersArtSans-Regular" w:hAnsi="FlandersArtSans-Regular"/>
              </w:rPr>
            </w:pPr>
            <w:r w:rsidRPr="00DC30F9">
              <w:rPr>
                <w:rFonts w:ascii="FlandersArtSans-Regular" w:hAnsi="FlandersArtSans-Regular"/>
              </w:rPr>
              <w:t>- huidallergeen, categorie 1, subcategorie 1A of 1B (H317);</w:t>
            </w:r>
          </w:p>
          <w:p w14:paraId="4DE521B3" w14:textId="77777777" w:rsidR="005A08C2" w:rsidRPr="00DC30F9" w:rsidRDefault="005A08C2" w:rsidP="00DC30F9">
            <w:pPr>
              <w:rPr>
                <w:rFonts w:ascii="FlandersArtSans-Regular" w:hAnsi="FlandersArtSans-Regular"/>
              </w:rPr>
            </w:pPr>
            <w:r w:rsidRPr="00DC30F9">
              <w:rPr>
                <w:rFonts w:ascii="FlandersArtSans-Regular" w:hAnsi="FlandersArtSans-Regular"/>
              </w:rPr>
              <w:t xml:space="preserve">- </w:t>
            </w:r>
            <w:proofErr w:type="spellStart"/>
            <w:r w:rsidRPr="00DC30F9">
              <w:rPr>
                <w:rFonts w:ascii="FlandersArtSans-Regular" w:hAnsi="FlandersArtSans-Regular"/>
              </w:rPr>
              <w:t>kankerverwekkendheid</w:t>
            </w:r>
            <w:proofErr w:type="spellEnd"/>
            <w:r w:rsidRPr="00DC30F9">
              <w:rPr>
                <w:rFonts w:ascii="FlandersArtSans-Regular" w:hAnsi="FlandersArtSans-Regular"/>
              </w:rPr>
              <w:t>, categorie 1A, 1B of 2 (H350, H350i, H351);</w:t>
            </w:r>
          </w:p>
          <w:p w14:paraId="6A4AAF42" w14:textId="77777777" w:rsidR="005A08C2" w:rsidRPr="00DC30F9" w:rsidRDefault="005A08C2" w:rsidP="00DC30F9">
            <w:pPr>
              <w:rPr>
                <w:rFonts w:ascii="FlandersArtSans-Regular" w:hAnsi="FlandersArtSans-Regular"/>
              </w:rPr>
            </w:pPr>
            <w:r w:rsidRPr="00DC30F9">
              <w:rPr>
                <w:rFonts w:ascii="FlandersArtSans-Regular" w:hAnsi="FlandersArtSans-Regular"/>
              </w:rPr>
              <w:t xml:space="preserve">- </w:t>
            </w:r>
            <w:proofErr w:type="spellStart"/>
            <w:r w:rsidRPr="00DC30F9">
              <w:rPr>
                <w:rFonts w:ascii="FlandersArtSans-Regular" w:hAnsi="FlandersArtSans-Regular"/>
              </w:rPr>
              <w:t>mutageniteit</w:t>
            </w:r>
            <w:proofErr w:type="spellEnd"/>
            <w:r w:rsidRPr="00DC30F9">
              <w:rPr>
                <w:rFonts w:ascii="FlandersArtSans-Regular" w:hAnsi="FlandersArtSans-Regular"/>
              </w:rPr>
              <w:t xml:space="preserve"> in geslachtscellen, categorie 1A, 1B of 2 (H340, H341);</w:t>
            </w:r>
          </w:p>
          <w:p w14:paraId="48E11F29" w14:textId="688B087B" w:rsidR="005A08C2" w:rsidRPr="00DC30F9" w:rsidRDefault="005A08C2" w:rsidP="00DC30F9">
            <w:pPr>
              <w:rPr>
                <w:rFonts w:ascii="FlandersArtSans-Regular" w:hAnsi="FlandersArtSans-Regular"/>
              </w:rPr>
            </w:pPr>
            <w:r w:rsidRPr="00DC30F9">
              <w:rPr>
                <w:rFonts w:ascii="FlandersArtSans-Regular" w:hAnsi="FlandersArtSans-Regular"/>
              </w:rPr>
              <w:t>- voortplantingstoxiciteit, categorie 1A of 1B of 2 (H360, H360F, H360FD, H360Fd,</w:t>
            </w:r>
            <w:r>
              <w:rPr>
                <w:rFonts w:ascii="FlandersArtSans-Regular" w:hAnsi="FlandersArtSans-Regular"/>
              </w:rPr>
              <w:t xml:space="preserve"> </w:t>
            </w:r>
            <w:r w:rsidRPr="00DC30F9">
              <w:rPr>
                <w:rFonts w:ascii="FlandersArtSans-Regular" w:hAnsi="FlandersArtSans-Regular"/>
              </w:rPr>
              <w:t>H360D, H360Df, H361);</w:t>
            </w:r>
          </w:p>
          <w:p w14:paraId="7F753943" w14:textId="77777777" w:rsidR="005A08C2" w:rsidRPr="00DC30F9" w:rsidRDefault="005A08C2" w:rsidP="00DC30F9">
            <w:pPr>
              <w:rPr>
                <w:rFonts w:ascii="FlandersArtSans-Regular" w:hAnsi="FlandersArtSans-Regular"/>
              </w:rPr>
            </w:pPr>
            <w:r w:rsidRPr="00DC30F9">
              <w:rPr>
                <w:rFonts w:ascii="FlandersArtSans-Regular" w:hAnsi="FlandersArtSans-Regular"/>
              </w:rPr>
              <w:t>- ernstig oogletsel (H318).</w:t>
            </w:r>
          </w:p>
          <w:p w14:paraId="51B177A1" w14:textId="77777777" w:rsidR="005A08C2" w:rsidRDefault="005A08C2" w:rsidP="00DC30F9">
            <w:pPr>
              <w:rPr>
                <w:rFonts w:ascii="FlandersArtSans-Regular" w:hAnsi="FlandersArtSans-Regular"/>
              </w:rPr>
            </w:pPr>
          </w:p>
          <w:p w14:paraId="4F22C995" w14:textId="05FA233D" w:rsidR="005A08C2" w:rsidRPr="00DC30F9" w:rsidRDefault="005A08C2" w:rsidP="00DC30F9">
            <w:pPr>
              <w:rPr>
                <w:rFonts w:ascii="FlandersArtSans-Regular" w:hAnsi="FlandersArtSans-Regular"/>
              </w:rPr>
            </w:pPr>
            <w:r w:rsidRPr="00DC30F9">
              <w:rPr>
                <w:rFonts w:ascii="FlandersArtSans-Regular" w:hAnsi="FlandersArtSans-Regular"/>
              </w:rPr>
              <w:t xml:space="preserve">b) </w:t>
            </w:r>
            <w:r>
              <w:rPr>
                <w:rFonts w:ascii="FlandersArtSans-Regular" w:hAnsi="FlandersArtSans-Regular"/>
              </w:rPr>
              <w:t>k</w:t>
            </w:r>
            <w:r w:rsidRPr="00DC30F9">
              <w:rPr>
                <w:rFonts w:ascii="FlandersArtSans-Regular" w:hAnsi="FlandersArtSans-Regular"/>
              </w:rPr>
              <w:t>ankerverwekkende, mutagene en reprotoxische agentia en</w:t>
            </w:r>
            <w:r>
              <w:rPr>
                <w:rFonts w:ascii="FlandersArtSans-Regular" w:hAnsi="FlandersArtSans-Regular"/>
              </w:rPr>
              <w:t xml:space="preserve"> </w:t>
            </w:r>
            <w:r w:rsidRPr="00DC30F9">
              <w:rPr>
                <w:rFonts w:ascii="FlandersArtSans-Regular" w:hAnsi="FlandersArtSans-Regular"/>
              </w:rPr>
              <w:t xml:space="preserve">agentia met </w:t>
            </w:r>
            <w:proofErr w:type="spellStart"/>
            <w:r w:rsidRPr="00DC30F9">
              <w:rPr>
                <w:rFonts w:ascii="FlandersArtSans-Regular" w:hAnsi="FlandersArtSans-Regular"/>
              </w:rPr>
              <w:t>hormoonontregelende</w:t>
            </w:r>
            <w:proofErr w:type="spellEnd"/>
            <w:r w:rsidRPr="00DC30F9">
              <w:rPr>
                <w:rFonts w:ascii="FlandersArtSans-Regular" w:hAnsi="FlandersArtSans-Regular"/>
              </w:rPr>
              <w:t xml:space="preserve"> eigenschappen</w:t>
            </w:r>
            <w:r>
              <w:rPr>
                <w:rFonts w:ascii="FlandersArtSans-Regular" w:hAnsi="FlandersArtSans-Regular"/>
              </w:rPr>
              <w:t xml:space="preserve"> </w:t>
            </w:r>
            <w:r w:rsidRPr="00C80DE2">
              <w:rPr>
                <w:rFonts w:ascii="FlandersArtSans-Regular" w:hAnsi="FlandersArtSans-Regular"/>
                <w:highlight w:val="yellow"/>
              </w:rPr>
              <w:t>bedoeld in boek VI, titel 2 van de codex over het welzijn op het werk</w:t>
            </w:r>
          </w:p>
          <w:p w14:paraId="41790AAF" w14:textId="77777777" w:rsidR="005A08C2" w:rsidRDefault="005A08C2" w:rsidP="00DC30F9">
            <w:pPr>
              <w:rPr>
                <w:rFonts w:ascii="FlandersArtSans-Regular" w:hAnsi="FlandersArtSans-Regular"/>
              </w:rPr>
            </w:pPr>
          </w:p>
          <w:p w14:paraId="7EC51E1A" w14:textId="1014DDE1" w:rsidR="005A08C2" w:rsidRDefault="005A08C2" w:rsidP="00DC30F9">
            <w:pPr>
              <w:rPr>
                <w:rFonts w:ascii="FlandersArtSans-Regular" w:hAnsi="FlandersArtSans-Regular"/>
              </w:rPr>
            </w:pPr>
            <w:r w:rsidRPr="00DC30F9">
              <w:rPr>
                <w:rFonts w:ascii="FlandersArtSans-Regular" w:hAnsi="FlandersArtSans-Regular"/>
              </w:rPr>
              <w:t xml:space="preserve">c) </w:t>
            </w:r>
            <w:r>
              <w:rPr>
                <w:rFonts w:ascii="FlandersArtSans-Regular" w:hAnsi="FlandersArtSans-Regular"/>
              </w:rPr>
              <w:t>andere stoffen en mengsels:</w:t>
            </w:r>
          </w:p>
          <w:p w14:paraId="049C37EB" w14:textId="5B9BB03E" w:rsidR="005A08C2" w:rsidRPr="00DC30F9" w:rsidRDefault="005A08C2" w:rsidP="00DC30F9">
            <w:pPr>
              <w:rPr>
                <w:rFonts w:ascii="FlandersArtSans-Regular" w:hAnsi="FlandersArtSans-Regular"/>
              </w:rPr>
            </w:pPr>
            <w:r w:rsidRPr="00DC30F9">
              <w:rPr>
                <w:rFonts w:ascii="FlandersArtSans-Regular" w:hAnsi="FlandersArtSans-Regular"/>
              </w:rPr>
              <w:t>- gesmolten lood en loodlegeringen, met uitzondering van soldeersel;</w:t>
            </w:r>
          </w:p>
          <w:p w14:paraId="7819DD3A" w14:textId="77777777" w:rsidR="005A08C2" w:rsidRPr="00DC30F9" w:rsidRDefault="005A08C2" w:rsidP="00DC30F9">
            <w:pPr>
              <w:rPr>
                <w:rFonts w:ascii="FlandersArtSans-Regular" w:hAnsi="FlandersArtSans-Regular"/>
              </w:rPr>
            </w:pPr>
            <w:r w:rsidRPr="00DC30F9">
              <w:rPr>
                <w:rFonts w:ascii="FlandersArtSans-Regular" w:hAnsi="FlandersArtSans-Regular"/>
              </w:rPr>
              <w:t>- stof van lood en van loodverbindingen aangewend in fabrieken en reparatiewerkplaatsen voor loodaccumulatoren;</w:t>
            </w:r>
          </w:p>
          <w:p w14:paraId="1348F661" w14:textId="77777777" w:rsidR="005A08C2" w:rsidRPr="00DC30F9" w:rsidRDefault="005A08C2" w:rsidP="00DC30F9">
            <w:pPr>
              <w:rPr>
                <w:rFonts w:ascii="FlandersArtSans-Regular" w:hAnsi="FlandersArtSans-Regular"/>
              </w:rPr>
            </w:pPr>
            <w:r w:rsidRPr="00DC30F9">
              <w:rPr>
                <w:rFonts w:ascii="FlandersArtSans-Regular" w:hAnsi="FlandersArtSans-Regular"/>
              </w:rPr>
              <w:t xml:space="preserve">- loodhoudende verfstoffen aangebracht met het pistool of door middel van elektrostatische </w:t>
            </w:r>
            <w:proofErr w:type="spellStart"/>
            <w:r w:rsidRPr="00DC30F9">
              <w:rPr>
                <w:rFonts w:ascii="FlandersArtSans-Regular" w:hAnsi="FlandersArtSans-Regular"/>
              </w:rPr>
              <w:t>procédés</w:t>
            </w:r>
            <w:proofErr w:type="spellEnd"/>
            <w:r w:rsidRPr="00DC30F9">
              <w:rPr>
                <w:rFonts w:ascii="FlandersArtSans-Regular" w:hAnsi="FlandersArtSans-Regular"/>
              </w:rPr>
              <w:t>;</w:t>
            </w:r>
          </w:p>
          <w:p w14:paraId="7120A7E6" w14:textId="77777777" w:rsidR="005A08C2" w:rsidRPr="00DC30F9" w:rsidRDefault="005A08C2" w:rsidP="00DC30F9">
            <w:pPr>
              <w:rPr>
                <w:rFonts w:ascii="FlandersArtSans-Regular" w:hAnsi="FlandersArtSans-Regular"/>
              </w:rPr>
            </w:pPr>
            <w:r w:rsidRPr="00DC30F9">
              <w:rPr>
                <w:rFonts w:ascii="FlandersArtSans-Regular" w:hAnsi="FlandersArtSans-Regular"/>
              </w:rPr>
              <w:t>- kwik of kwikverbindingen;</w:t>
            </w:r>
          </w:p>
          <w:p w14:paraId="0CD61965" w14:textId="77777777" w:rsidR="005A08C2" w:rsidRPr="00DC30F9" w:rsidRDefault="005A08C2" w:rsidP="00DC30F9">
            <w:pPr>
              <w:rPr>
                <w:rFonts w:ascii="FlandersArtSans-Regular" w:hAnsi="FlandersArtSans-Regular"/>
              </w:rPr>
            </w:pPr>
            <w:r w:rsidRPr="00DC30F9">
              <w:rPr>
                <w:rFonts w:ascii="FlandersArtSans-Regular" w:hAnsi="FlandersArtSans-Regular"/>
              </w:rPr>
              <w:t xml:space="preserve">- </w:t>
            </w:r>
            <w:proofErr w:type="spellStart"/>
            <w:r w:rsidRPr="00DC30F9">
              <w:rPr>
                <w:rFonts w:ascii="FlandersArtSans-Regular" w:hAnsi="FlandersArtSans-Regular"/>
              </w:rPr>
              <w:t>koolstofdisulfide</w:t>
            </w:r>
            <w:proofErr w:type="spellEnd"/>
            <w:r w:rsidRPr="00DC30F9">
              <w:rPr>
                <w:rFonts w:ascii="FlandersArtSans-Regular" w:hAnsi="FlandersArtSans-Regular"/>
              </w:rPr>
              <w:t>;</w:t>
            </w:r>
          </w:p>
          <w:p w14:paraId="0C98EE78" w14:textId="77777777" w:rsidR="005A08C2" w:rsidRPr="00DC30F9" w:rsidRDefault="005A08C2" w:rsidP="00DC30F9">
            <w:pPr>
              <w:rPr>
                <w:rFonts w:ascii="FlandersArtSans-Regular" w:hAnsi="FlandersArtSans-Regular"/>
              </w:rPr>
            </w:pPr>
            <w:r w:rsidRPr="00DC30F9">
              <w:rPr>
                <w:rFonts w:ascii="FlandersArtSans-Regular" w:hAnsi="FlandersArtSans-Regular"/>
              </w:rPr>
              <w:t>- arseenverbindingen;</w:t>
            </w:r>
          </w:p>
          <w:p w14:paraId="62011C9A" w14:textId="77777777" w:rsidR="005A08C2" w:rsidRPr="00DC30F9" w:rsidRDefault="005A08C2" w:rsidP="00DC30F9">
            <w:pPr>
              <w:rPr>
                <w:rFonts w:ascii="FlandersArtSans-Regular" w:hAnsi="FlandersArtSans-Regular"/>
              </w:rPr>
            </w:pPr>
            <w:r w:rsidRPr="00DC30F9">
              <w:rPr>
                <w:rFonts w:ascii="FlandersArtSans-Regular" w:hAnsi="FlandersArtSans-Regular"/>
              </w:rPr>
              <w:t>- fluor en zijn verbindingen;</w:t>
            </w:r>
          </w:p>
          <w:p w14:paraId="5FB323D3" w14:textId="77777777" w:rsidR="005A08C2" w:rsidRPr="00DC30F9" w:rsidRDefault="005A08C2" w:rsidP="00DC30F9">
            <w:pPr>
              <w:rPr>
                <w:rFonts w:ascii="FlandersArtSans-Regular" w:hAnsi="FlandersArtSans-Regular"/>
              </w:rPr>
            </w:pPr>
            <w:r w:rsidRPr="00DC30F9">
              <w:rPr>
                <w:rFonts w:ascii="FlandersArtSans-Regular" w:hAnsi="FlandersArtSans-Regular"/>
              </w:rPr>
              <w:t>- benzeen;</w:t>
            </w:r>
          </w:p>
          <w:p w14:paraId="434C7181" w14:textId="7672345C" w:rsidR="005A08C2" w:rsidRPr="00DC30F9" w:rsidRDefault="005A08C2" w:rsidP="00DC30F9">
            <w:pPr>
              <w:rPr>
                <w:rFonts w:ascii="FlandersArtSans-Regular" w:hAnsi="FlandersArtSans-Regular"/>
                <w:highlight w:val="yellow"/>
              </w:rPr>
            </w:pPr>
            <w:r w:rsidRPr="00DC30F9">
              <w:rPr>
                <w:rFonts w:ascii="FlandersArtSans-Regular" w:hAnsi="FlandersArtSans-Regular"/>
              </w:rPr>
              <w:t xml:space="preserve">- tetrachloorkoolstof, 1,1,2,2-tetrachloorethaan en </w:t>
            </w:r>
            <w:proofErr w:type="spellStart"/>
            <w:r w:rsidRPr="00DC30F9">
              <w:rPr>
                <w:rFonts w:ascii="FlandersArtSans-Regular" w:hAnsi="FlandersArtSans-Regular"/>
              </w:rPr>
              <w:t>pentachloorethaan</w:t>
            </w:r>
            <w:proofErr w:type="spellEnd"/>
            <w:r w:rsidRPr="00DC30F9">
              <w:rPr>
                <w:rFonts w:ascii="FlandersArtSans-Regular" w:hAnsi="FlandersArtSans-Regular"/>
              </w:rPr>
              <w:t>.</w:t>
            </w:r>
          </w:p>
        </w:tc>
      </w:tr>
      <w:tr w:rsidR="005A08C2" w14:paraId="59FD36DA" w14:textId="77777777" w:rsidTr="0005260A">
        <w:tc>
          <w:tcPr>
            <w:tcW w:w="4106" w:type="dxa"/>
            <w:gridSpan w:val="2"/>
          </w:tcPr>
          <w:p w14:paraId="45A39712" w14:textId="4907E9D6" w:rsidR="005A08C2" w:rsidRPr="005A08C2" w:rsidRDefault="005A08C2" w:rsidP="00DC30F9">
            <w:pPr>
              <w:rPr>
                <w:rFonts w:ascii="FlandersArtSans-Regular" w:hAnsi="FlandersArtSans-Regular"/>
                <w:highlight w:val="yellow"/>
              </w:rPr>
            </w:pPr>
            <w:proofErr w:type="spellStart"/>
            <w:r w:rsidRPr="005A08C2">
              <w:rPr>
                <w:rFonts w:ascii="FlandersArtSans-Regular" w:hAnsi="FlandersArtSans-Regular"/>
              </w:rPr>
              <w:t>procédés</w:t>
            </w:r>
            <w:proofErr w:type="spellEnd"/>
            <w:r w:rsidRPr="005A08C2">
              <w:rPr>
                <w:rFonts w:ascii="FlandersArtSans-Regular" w:hAnsi="FlandersArtSans-Regular"/>
              </w:rPr>
              <w:t xml:space="preserve"> en werkzaamheden</w:t>
            </w:r>
          </w:p>
        </w:tc>
        <w:tc>
          <w:tcPr>
            <w:tcW w:w="16868" w:type="dxa"/>
          </w:tcPr>
          <w:p w14:paraId="1B63B516" w14:textId="16DEC541" w:rsidR="005A08C2" w:rsidRPr="007107AC" w:rsidRDefault="005A08C2" w:rsidP="005A08C2">
            <w:pPr>
              <w:jc w:val="both"/>
              <w:rPr>
                <w:rFonts w:ascii="FlandersArtSans-Regular" w:hAnsi="FlandersArtSans-Regular"/>
              </w:rPr>
            </w:pPr>
            <w:r w:rsidRPr="007107AC">
              <w:rPr>
                <w:rFonts w:ascii="FlandersArtSans-Regular" w:hAnsi="FlandersArtSans-Regular"/>
              </w:rPr>
              <w:t xml:space="preserve">1. </w:t>
            </w:r>
            <w:r>
              <w:rPr>
                <w:rFonts w:ascii="FlandersArtSans-Regular" w:hAnsi="FlandersArtSans-Regular"/>
              </w:rPr>
              <w:t>v</w:t>
            </w:r>
            <w:r w:rsidRPr="007107AC">
              <w:rPr>
                <w:rFonts w:ascii="FlandersArtSans-Regular" w:hAnsi="FlandersArtSans-Regular"/>
              </w:rPr>
              <w:t>ervaardiging, gebruik, distributie met het oog op het gebruik, opslag en vervoer van</w:t>
            </w:r>
            <w:r>
              <w:rPr>
                <w:rFonts w:ascii="FlandersArtSans-Regular" w:hAnsi="FlandersArtSans-Regular"/>
              </w:rPr>
              <w:t xml:space="preserve"> </w:t>
            </w:r>
            <w:r w:rsidRPr="007107AC">
              <w:rPr>
                <w:rFonts w:ascii="FlandersArtSans-Regular" w:hAnsi="FlandersArtSans-Regular"/>
              </w:rPr>
              <w:t>springstoffen of van projectielen, ontstekingsmiddelen of diverse voorwerpen die springstoffen bevatten.</w:t>
            </w:r>
          </w:p>
          <w:p w14:paraId="5B26CC01" w14:textId="2E3D1F31" w:rsidR="005A08C2" w:rsidRPr="007107AC" w:rsidRDefault="005A08C2" w:rsidP="005A08C2">
            <w:pPr>
              <w:jc w:val="both"/>
              <w:rPr>
                <w:rFonts w:ascii="FlandersArtSans-Regular" w:hAnsi="FlandersArtSans-Regular"/>
              </w:rPr>
            </w:pPr>
            <w:r w:rsidRPr="007107AC">
              <w:rPr>
                <w:rFonts w:ascii="FlandersArtSans-Regular" w:hAnsi="FlandersArtSans-Regular"/>
              </w:rPr>
              <w:t xml:space="preserve">2. </w:t>
            </w:r>
            <w:r>
              <w:rPr>
                <w:rFonts w:ascii="FlandersArtSans-Regular" w:hAnsi="FlandersArtSans-Regular"/>
              </w:rPr>
              <w:t>a</w:t>
            </w:r>
            <w:r w:rsidRPr="007107AC">
              <w:rPr>
                <w:rFonts w:ascii="FlandersArtSans-Regular" w:hAnsi="FlandersArtSans-Regular"/>
              </w:rPr>
              <w:t>rbeid in persluchtcaissons en onder overdruk.</w:t>
            </w:r>
          </w:p>
          <w:p w14:paraId="231CFD3F" w14:textId="7F624C17" w:rsidR="005A08C2" w:rsidRPr="007107AC" w:rsidRDefault="005A08C2" w:rsidP="005A08C2">
            <w:pPr>
              <w:jc w:val="both"/>
              <w:rPr>
                <w:rFonts w:ascii="FlandersArtSans-Regular" w:hAnsi="FlandersArtSans-Regular"/>
              </w:rPr>
            </w:pPr>
            <w:r w:rsidRPr="007107AC">
              <w:rPr>
                <w:rFonts w:ascii="FlandersArtSans-Regular" w:hAnsi="FlandersArtSans-Regular"/>
              </w:rPr>
              <w:t xml:space="preserve">3. </w:t>
            </w:r>
            <w:r>
              <w:rPr>
                <w:rFonts w:ascii="FlandersArtSans-Regular" w:hAnsi="FlandersArtSans-Regular"/>
              </w:rPr>
              <w:t>w</w:t>
            </w:r>
            <w:r w:rsidRPr="007107AC">
              <w:rPr>
                <w:rFonts w:ascii="FlandersArtSans-Regular" w:hAnsi="FlandersArtSans-Regular"/>
              </w:rPr>
              <w:t>erk waarbij gebruik gemaakt wordt van apparaten voor de vervaardiging, de opslag of</w:t>
            </w:r>
            <w:r>
              <w:rPr>
                <w:rFonts w:ascii="FlandersArtSans-Regular" w:hAnsi="FlandersArtSans-Regular"/>
              </w:rPr>
              <w:t xml:space="preserve"> </w:t>
            </w:r>
            <w:r w:rsidRPr="007107AC">
              <w:rPr>
                <w:rFonts w:ascii="FlandersArtSans-Regular" w:hAnsi="FlandersArtSans-Regular"/>
              </w:rPr>
              <w:t>het vullen van reservoirs met ontvlambare vloeistoffen en met samengeperste gassen,</w:t>
            </w:r>
            <w:r>
              <w:rPr>
                <w:rFonts w:ascii="FlandersArtSans-Regular" w:hAnsi="FlandersArtSans-Regular"/>
              </w:rPr>
              <w:t xml:space="preserve"> </w:t>
            </w:r>
            <w:r w:rsidRPr="007107AC">
              <w:rPr>
                <w:rFonts w:ascii="FlandersArtSans-Regular" w:hAnsi="FlandersArtSans-Regular"/>
              </w:rPr>
              <w:t>vloeibare of opgeloste gassen; werkzaamheden die een ernstige brand of zware ontploffingen kunnen veroorzaken.</w:t>
            </w:r>
          </w:p>
          <w:p w14:paraId="7AEEED94" w14:textId="2D56BE6B" w:rsidR="005A08C2" w:rsidRPr="007107AC" w:rsidRDefault="005A08C2" w:rsidP="005A08C2">
            <w:pPr>
              <w:jc w:val="both"/>
              <w:rPr>
                <w:rFonts w:ascii="FlandersArtSans-Regular" w:hAnsi="FlandersArtSans-Regular"/>
              </w:rPr>
            </w:pPr>
            <w:r w:rsidRPr="007107AC">
              <w:rPr>
                <w:rFonts w:ascii="FlandersArtSans-Regular" w:hAnsi="FlandersArtSans-Regular"/>
              </w:rPr>
              <w:t xml:space="preserve">4. </w:t>
            </w:r>
            <w:r>
              <w:rPr>
                <w:rFonts w:ascii="FlandersArtSans-Regular" w:hAnsi="FlandersArtSans-Regular"/>
              </w:rPr>
              <w:t>g</w:t>
            </w:r>
            <w:r w:rsidRPr="007107AC">
              <w:rPr>
                <w:rFonts w:ascii="FlandersArtSans-Regular" w:hAnsi="FlandersArtSans-Regular"/>
              </w:rPr>
              <w:t>rond- en stutwerk bij uitgravingen van meer dan 2 m diep waarvan de breedte op halve</w:t>
            </w:r>
            <w:r>
              <w:rPr>
                <w:rFonts w:ascii="FlandersArtSans-Regular" w:hAnsi="FlandersArtSans-Regular"/>
              </w:rPr>
              <w:t xml:space="preserve"> </w:t>
            </w:r>
            <w:r w:rsidRPr="007107AC">
              <w:rPr>
                <w:rFonts w:ascii="FlandersArtSans-Regular" w:hAnsi="FlandersArtSans-Regular"/>
              </w:rPr>
              <w:t>diepte kleiner is dan de diepte; werk dat instortingen kan veroorzaken.</w:t>
            </w:r>
          </w:p>
          <w:p w14:paraId="3B1D3BF4" w14:textId="22A1EAA8" w:rsidR="005A08C2" w:rsidRPr="007107AC" w:rsidRDefault="005A08C2" w:rsidP="005A08C2">
            <w:pPr>
              <w:jc w:val="both"/>
              <w:rPr>
                <w:rFonts w:ascii="FlandersArtSans-Regular" w:hAnsi="FlandersArtSans-Regular"/>
              </w:rPr>
            </w:pPr>
            <w:r w:rsidRPr="007107AC">
              <w:rPr>
                <w:rFonts w:ascii="FlandersArtSans-Regular" w:hAnsi="FlandersArtSans-Regular"/>
              </w:rPr>
              <w:t xml:space="preserve">5. </w:t>
            </w:r>
            <w:r>
              <w:rPr>
                <w:rFonts w:ascii="FlandersArtSans-Regular" w:hAnsi="FlandersArtSans-Regular"/>
              </w:rPr>
              <w:t>b</w:t>
            </w:r>
            <w:r w:rsidRPr="007107AC">
              <w:rPr>
                <w:rFonts w:ascii="FlandersArtSans-Regular" w:hAnsi="FlandersArtSans-Regular"/>
              </w:rPr>
              <w:t>esturen van graafwerktuigen en -machines.</w:t>
            </w:r>
          </w:p>
          <w:p w14:paraId="6B91DCC6" w14:textId="681C65DD" w:rsidR="005A08C2" w:rsidRPr="007107AC" w:rsidRDefault="005A08C2" w:rsidP="005A08C2">
            <w:pPr>
              <w:jc w:val="both"/>
              <w:rPr>
                <w:rFonts w:ascii="FlandersArtSans-Regular" w:hAnsi="FlandersArtSans-Regular"/>
              </w:rPr>
            </w:pPr>
            <w:r w:rsidRPr="007107AC">
              <w:rPr>
                <w:rFonts w:ascii="FlandersArtSans-Regular" w:hAnsi="FlandersArtSans-Regular"/>
              </w:rPr>
              <w:t xml:space="preserve">6. </w:t>
            </w:r>
            <w:r>
              <w:rPr>
                <w:rFonts w:ascii="FlandersArtSans-Regular" w:hAnsi="FlandersArtSans-Regular"/>
              </w:rPr>
              <w:t>b</w:t>
            </w:r>
            <w:r w:rsidRPr="007107AC">
              <w:rPr>
                <w:rFonts w:ascii="FlandersArtSans-Regular" w:hAnsi="FlandersArtSans-Regular"/>
              </w:rPr>
              <w:t>esturen van machines voor het heien van palen.</w:t>
            </w:r>
          </w:p>
          <w:p w14:paraId="55CF8FAA" w14:textId="5E2EB9C3" w:rsidR="005A08C2" w:rsidRPr="007107AC" w:rsidRDefault="005A08C2" w:rsidP="005A08C2">
            <w:pPr>
              <w:jc w:val="both"/>
              <w:rPr>
                <w:rFonts w:ascii="FlandersArtSans-Regular" w:hAnsi="FlandersArtSans-Regular"/>
              </w:rPr>
            </w:pPr>
            <w:r w:rsidRPr="007107AC">
              <w:rPr>
                <w:rFonts w:ascii="FlandersArtSans-Regular" w:hAnsi="FlandersArtSans-Regular"/>
              </w:rPr>
              <w:t xml:space="preserve">7. </w:t>
            </w:r>
            <w:r>
              <w:rPr>
                <w:rFonts w:ascii="FlandersArtSans-Regular" w:hAnsi="FlandersArtSans-Regular"/>
              </w:rPr>
              <w:t>b</w:t>
            </w:r>
            <w:r w:rsidRPr="007107AC">
              <w:rPr>
                <w:rFonts w:ascii="FlandersArtSans-Regular" w:hAnsi="FlandersArtSans-Regular"/>
              </w:rPr>
              <w:t>esturen van hefwerktuigen en het geleiden van de bestuurders ervan met signalen.</w:t>
            </w:r>
          </w:p>
          <w:p w14:paraId="16C750CA" w14:textId="2FCA369C" w:rsidR="005A08C2" w:rsidRPr="007107AC" w:rsidRDefault="005A08C2" w:rsidP="005A08C2">
            <w:pPr>
              <w:jc w:val="both"/>
              <w:rPr>
                <w:rFonts w:ascii="FlandersArtSans-Regular" w:hAnsi="FlandersArtSans-Regular"/>
              </w:rPr>
            </w:pPr>
            <w:r w:rsidRPr="007107AC">
              <w:rPr>
                <w:rFonts w:ascii="FlandersArtSans-Regular" w:hAnsi="FlandersArtSans-Regular"/>
              </w:rPr>
              <w:t xml:space="preserve">8. </w:t>
            </w:r>
            <w:r>
              <w:rPr>
                <w:rFonts w:ascii="FlandersArtSans-Regular" w:hAnsi="FlandersArtSans-Regular"/>
              </w:rPr>
              <w:t>s</w:t>
            </w:r>
            <w:r w:rsidRPr="007107AC">
              <w:rPr>
                <w:rFonts w:ascii="FlandersArtSans-Regular" w:hAnsi="FlandersArtSans-Regular"/>
              </w:rPr>
              <w:t>lopen van gebouwen.</w:t>
            </w:r>
          </w:p>
          <w:p w14:paraId="77731BAA" w14:textId="6F154774" w:rsidR="005A08C2" w:rsidRPr="007107AC" w:rsidRDefault="005A08C2" w:rsidP="005A08C2">
            <w:pPr>
              <w:jc w:val="both"/>
              <w:rPr>
                <w:rFonts w:ascii="FlandersArtSans-Regular" w:hAnsi="FlandersArtSans-Regular"/>
              </w:rPr>
            </w:pPr>
            <w:r w:rsidRPr="007107AC">
              <w:rPr>
                <w:rFonts w:ascii="FlandersArtSans-Regular" w:hAnsi="FlandersArtSans-Regular"/>
              </w:rPr>
              <w:t xml:space="preserve">9. </w:t>
            </w:r>
            <w:r>
              <w:rPr>
                <w:rFonts w:ascii="FlandersArtSans-Regular" w:hAnsi="FlandersArtSans-Regular"/>
              </w:rPr>
              <w:t>o</w:t>
            </w:r>
            <w:r w:rsidRPr="007107AC">
              <w:rPr>
                <w:rFonts w:ascii="FlandersArtSans-Regular" w:hAnsi="FlandersArtSans-Regular"/>
              </w:rPr>
              <w:t>prichten en afbreken van steigers.</w:t>
            </w:r>
          </w:p>
          <w:p w14:paraId="15F93123" w14:textId="5A658207" w:rsidR="005A08C2" w:rsidRPr="007107AC" w:rsidRDefault="005A08C2" w:rsidP="005A08C2">
            <w:pPr>
              <w:jc w:val="both"/>
              <w:rPr>
                <w:rFonts w:ascii="FlandersArtSans-Regular" w:hAnsi="FlandersArtSans-Regular"/>
              </w:rPr>
            </w:pPr>
            <w:r w:rsidRPr="007107AC">
              <w:rPr>
                <w:rFonts w:ascii="FlandersArtSans-Regular" w:hAnsi="FlandersArtSans-Regular"/>
              </w:rPr>
              <w:t xml:space="preserve">10. </w:t>
            </w:r>
            <w:r>
              <w:rPr>
                <w:rFonts w:ascii="FlandersArtSans-Regular" w:hAnsi="FlandersArtSans-Regular"/>
              </w:rPr>
              <w:t>l</w:t>
            </w:r>
            <w:r w:rsidRPr="007107AC">
              <w:rPr>
                <w:rFonts w:ascii="FlandersArtSans-Regular" w:hAnsi="FlandersArtSans-Regular"/>
              </w:rPr>
              <w:t>as- of snijwerk met de elektrische boog of met de brander in tanks.</w:t>
            </w:r>
          </w:p>
          <w:p w14:paraId="13DEC03E" w14:textId="6CB90A91" w:rsidR="005A08C2" w:rsidRPr="007107AC" w:rsidRDefault="005A08C2" w:rsidP="005A08C2">
            <w:pPr>
              <w:jc w:val="both"/>
              <w:rPr>
                <w:rFonts w:ascii="FlandersArtSans-Regular" w:hAnsi="FlandersArtSans-Regular"/>
              </w:rPr>
            </w:pPr>
            <w:r w:rsidRPr="007107AC">
              <w:rPr>
                <w:rFonts w:ascii="FlandersArtSans-Regular" w:hAnsi="FlandersArtSans-Regular"/>
              </w:rPr>
              <w:lastRenderedPageBreak/>
              <w:t xml:space="preserve">11. </w:t>
            </w:r>
            <w:r>
              <w:rPr>
                <w:rFonts w:ascii="FlandersArtSans-Regular" w:hAnsi="FlandersArtSans-Regular"/>
              </w:rPr>
              <w:t>g</w:t>
            </w:r>
            <w:r w:rsidRPr="007107AC">
              <w:rPr>
                <w:rFonts w:ascii="FlandersArtSans-Regular" w:hAnsi="FlandersArtSans-Regular"/>
              </w:rPr>
              <w:t>ebruik van schiethamers.</w:t>
            </w:r>
          </w:p>
          <w:p w14:paraId="0548A1D2" w14:textId="711CEB91" w:rsidR="005A08C2" w:rsidRPr="007107AC" w:rsidRDefault="005A08C2" w:rsidP="005A08C2">
            <w:pPr>
              <w:jc w:val="both"/>
              <w:rPr>
                <w:rFonts w:ascii="FlandersArtSans-Regular" w:hAnsi="FlandersArtSans-Regular"/>
              </w:rPr>
            </w:pPr>
            <w:r w:rsidRPr="007107AC">
              <w:rPr>
                <w:rFonts w:ascii="FlandersArtSans-Regular" w:hAnsi="FlandersArtSans-Regular"/>
              </w:rPr>
              <w:t xml:space="preserve">12. </w:t>
            </w:r>
            <w:r>
              <w:rPr>
                <w:rFonts w:ascii="FlandersArtSans-Regular" w:hAnsi="FlandersArtSans-Regular"/>
              </w:rPr>
              <w:t>o</w:t>
            </w:r>
            <w:r w:rsidRPr="007107AC">
              <w:rPr>
                <w:rFonts w:ascii="FlandersArtSans-Regular" w:hAnsi="FlandersArtSans-Regular"/>
              </w:rPr>
              <w:t>nderhoud, reiniging en herstel van hoogspanningsinstallaties in transformatorhuisjes;</w:t>
            </w:r>
            <w:r>
              <w:rPr>
                <w:rFonts w:ascii="FlandersArtSans-Regular" w:hAnsi="FlandersArtSans-Regular"/>
              </w:rPr>
              <w:t xml:space="preserve"> </w:t>
            </w:r>
            <w:r w:rsidRPr="007107AC">
              <w:rPr>
                <w:rFonts w:ascii="FlandersArtSans-Regular" w:hAnsi="FlandersArtSans-Regular"/>
              </w:rPr>
              <w:t xml:space="preserve">arbeid met gevaren op het gebied van </w:t>
            </w:r>
            <w:proofErr w:type="spellStart"/>
            <w:r w:rsidRPr="007107AC">
              <w:rPr>
                <w:rFonts w:ascii="FlandersArtSans-Regular" w:hAnsi="FlandersArtSans-Regular"/>
              </w:rPr>
              <w:t>hoogspanningselektriciteit</w:t>
            </w:r>
            <w:proofErr w:type="spellEnd"/>
            <w:r w:rsidRPr="007107AC">
              <w:rPr>
                <w:rFonts w:ascii="FlandersArtSans-Regular" w:hAnsi="FlandersArtSans-Regular"/>
              </w:rPr>
              <w:t>.</w:t>
            </w:r>
          </w:p>
          <w:p w14:paraId="4E74A265" w14:textId="19994126" w:rsidR="005A08C2" w:rsidRPr="007107AC" w:rsidRDefault="005A08C2" w:rsidP="005A08C2">
            <w:pPr>
              <w:jc w:val="both"/>
              <w:rPr>
                <w:rFonts w:ascii="FlandersArtSans-Regular" w:hAnsi="FlandersArtSans-Regular"/>
              </w:rPr>
            </w:pPr>
            <w:r w:rsidRPr="007107AC">
              <w:rPr>
                <w:rFonts w:ascii="FlandersArtSans-Regular" w:hAnsi="FlandersArtSans-Regular"/>
              </w:rPr>
              <w:t xml:space="preserve">13. </w:t>
            </w:r>
            <w:r>
              <w:rPr>
                <w:rFonts w:ascii="FlandersArtSans-Regular" w:hAnsi="FlandersArtSans-Regular"/>
              </w:rPr>
              <w:t>l</w:t>
            </w:r>
            <w:r w:rsidRPr="007107AC">
              <w:rPr>
                <w:rFonts w:ascii="FlandersArtSans-Regular" w:hAnsi="FlandersArtSans-Regular"/>
              </w:rPr>
              <w:t>aden en lossen van schepen.</w:t>
            </w:r>
          </w:p>
          <w:p w14:paraId="6B86E3DE" w14:textId="68DBD86A" w:rsidR="005A08C2" w:rsidRPr="007107AC" w:rsidRDefault="005A08C2" w:rsidP="005A08C2">
            <w:pPr>
              <w:jc w:val="both"/>
              <w:rPr>
                <w:rFonts w:ascii="FlandersArtSans-Regular" w:hAnsi="FlandersArtSans-Regular"/>
              </w:rPr>
            </w:pPr>
            <w:r w:rsidRPr="007107AC">
              <w:rPr>
                <w:rFonts w:ascii="FlandersArtSans-Regular" w:hAnsi="FlandersArtSans-Regular"/>
              </w:rPr>
              <w:t xml:space="preserve">14. </w:t>
            </w:r>
            <w:r>
              <w:rPr>
                <w:rFonts w:ascii="FlandersArtSans-Regular" w:hAnsi="FlandersArtSans-Regular"/>
              </w:rPr>
              <w:t>s</w:t>
            </w:r>
            <w:r w:rsidRPr="007107AC">
              <w:rPr>
                <w:rFonts w:ascii="FlandersArtSans-Regular" w:hAnsi="FlandersArtSans-Regular"/>
              </w:rPr>
              <w:t>noeien en vellen van hoogstammige bomen en behandelen van rondhout.</w:t>
            </w:r>
          </w:p>
          <w:p w14:paraId="44917059" w14:textId="0FB412DA" w:rsidR="005A08C2" w:rsidRPr="007107AC" w:rsidRDefault="005A08C2" w:rsidP="005A08C2">
            <w:pPr>
              <w:jc w:val="both"/>
              <w:rPr>
                <w:rFonts w:ascii="FlandersArtSans-Regular" w:hAnsi="FlandersArtSans-Regular"/>
              </w:rPr>
            </w:pPr>
            <w:r w:rsidRPr="007107AC">
              <w:rPr>
                <w:rFonts w:ascii="FlandersArtSans-Regular" w:hAnsi="FlandersArtSans-Regular"/>
              </w:rPr>
              <w:t xml:space="preserve">15. </w:t>
            </w:r>
            <w:r>
              <w:rPr>
                <w:rFonts w:ascii="FlandersArtSans-Regular" w:hAnsi="FlandersArtSans-Regular"/>
              </w:rPr>
              <w:t>b</w:t>
            </w:r>
            <w:r w:rsidRPr="007107AC">
              <w:rPr>
                <w:rFonts w:ascii="FlandersArtSans-Regular" w:hAnsi="FlandersArtSans-Regular"/>
              </w:rPr>
              <w:t>edienen, in metaalbedrijven, van fabricage- en transportinrichtingen die grote risico's</w:t>
            </w:r>
            <w:r>
              <w:rPr>
                <w:rFonts w:ascii="FlandersArtSans-Regular" w:hAnsi="FlandersArtSans-Regular"/>
              </w:rPr>
              <w:t xml:space="preserve"> </w:t>
            </w:r>
            <w:r w:rsidRPr="007107AC">
              <w:rPr>
                <w:rFonts w:ascii="FlandersArtSans-Regular" w:hAnsi="FlandersArtSans-Regular"/>
              </w:rPr>
              <w:t xml:space="preserve">kunnen vormen voor de veiligheid van het personeel, zoals hoogovens, smeltovens, convertoren en gietijzermengers, smeltpannen, warmwalsen; bedienen van </w:t>
            </w:r>
            <w:proofErr w:type="spellStart"/>
            <w:r w:rsidRPr="007107AC">
              <w:rPr>
                <w:rFonts w:ascii="FlandersArtSans-Regular" w:hAnsi="FlandersArtSans-Regular"/>
              </w:rPr>
              <w:t>coalcars</w:t>
            </w:r>
            <w:proofErr w:type="spellEnd"/>
            <w:r w:rsidRPr="007107AC">
              <w:rPr>
                <w:rFonts w:ascii="FlandersArtSans-Regular" w:hAnsi="FlandersArtSans-Regular"/>
              </w:rPr>
              <w:t>, coke-</w:t>
            </w:r>
            <w:proofErr w:type="spellStart"/>
            <w:r w:rsidRPr="007107AC">
              <w:rPr>
                <w:rFonts w:ascii="FlandersArtSans-Regular" w:hAnsi="FlandersArtSans-Regular"/>
              </w:rPr>
              <w:t>cars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r w:rsidRPr="007107AC">
              <w:rPr>
                <w:rFonts w:ascii="FlandersArtSans-Regular" w:hAnsi="FlandersArtSans-Regular"/>
              </w:rPr>
              <w:t>en uithaalmachines in cokesfabrieken.</w:t>
            </w:r>
          </w:p>
          <w:p w14:paraId="1A8FEB6A" w14:textId="6DB73852" w:rsidR="005A08C2" w:rsidRPr="007107AC" w:rsidRDefault="005A08C2" w:rsidP="005A08C2">
            <w:pPr>
              <w:jc w:val="both"/>
              <w:rPr>
                <w:rFonts w:ascii="FlandersArtSans-Regular" w:hAnsi="FlandersArtSans-Regular"/>
              </w:rPr>
            </w:pPr>
            <w:r w:rsidRPr="007107AC">
              <w:rPr>
                <w:rFonts w:ascii="FlandersArtSans-Regular" w:hAnsi="FlandersArtSans-Regular"/>
              </w:rPr>
              <w:t xml:space="preserve">16. </w:t>
            </w:r>
            <w:r>
              <w:rPr>
                <w:rFonts w:ascii="FlandersArtSans-Regular" w:hAnsi="FlandersArtSans-Regular"/>
              </w:rPr>
              <w:t>a</w:t>
            </w:r>
            <w:r w:rsidRPr="007107AC">
              <w:rPr>
                <w:rFonts w:ascii="FlandersArtSans-Regular" w:hAnsi="FlandersArtSans-Regular"/>
              </w:rPr>
              <w:t>rbeid met gevaarlijke machines, behalve wanneer de machine vast is voorzien van afdoende beschermingsinrichtingen die onafhankelijk werken van de bediener.</w:t>
            </w:r>
          </w:p>
          <w:p w14:paraId="1E46F642" w14:textId="77777777" w:rsidR="005A08C2" w:rsidRPr="007107AC" w:rsidRDefault="005A08C2" w:rsidP="005A08C2">
            <w:pPr>
              <w:jc w:val="both"/>
              <w:rPr>
                <w:rFonts w:ascii="FlandersArtSans-Regular" w:hAnsi="FlandersArtSans-Regular"/>
              </w:rPr>
            </w:pPr>
            <w:r w:rsidRPr="007107AC">
              <w:rPr>
                <w:rFonts w:ascii="FlandersArtSans-Regular" w:hAnsi="FlandersArtSans-Regular"/>
              </w:rPr>
              <w:t>Als gevaarlijke machines worden beschouwd:</w:t>
            </w:r>
          </w:p>
          <w:p w14:paraId="23621706" w14:textId="77777777" w:rsidR="005A08C2" w:rsidRPr="007107AC" w:rsidRDefault="005A08C2" w:rsidP="005A08C2">
            <w:pPr>
              <w:jc w:val="both"/>
              <w:rPr>
                <w:rFonts w:ascii="FlandersArtSans-Regular" w:hAnsi="FlandersArtSans-Regular"/>
              </w:rPr>
            </w:pPr>
            <w:r w:rsidRPr="007107AC">
              <w:rPr>
                <w:rFonts w:ascii="FlandersArtSans-Regular" w:hAnsi="FlandersArtSans-Regular"/>
              </w:rPr>
              <w:t xml:space="preserve">- de volgende houtbewerkingsmachines: cirkelzagen, lintzagen, vlakbanken, </w:t>
            </w:r>
            <w:proofErr w:type="spellStart"/>
            <w:r w:rsidRPr="007107AC">
              <w:rPr>
                <w:rFonts w:ascii="FlandersArtSans-Regular" w:hAnsi="FlandersArtSans-Regular"/>
              </w:rPr>
              <w:t>vandiktebanken</w:t>
            </w:r>
            <w:proofErr w:type="spellEnd"/>
            <w:r w:rsidRPr="007107AC">
              <w:rPr>
                <w:rFonts w:ascii="FlandersArtSans-Regular" w:hAnsi="FlandersArtSans-Regular"/>
              </w:rPr>
              <w:t>, frezen, pennenbanken, kettingfrezen, gecombineerde machines;</w:t>
            </w:r>
          </w:p>
          <w:p w14:paraId="50BA37F8" w14:textId="7D4167AF" w:rsidR="005A08C2" w:rsidRPr="007107AC" w:rsidRDefault="005A08C2" w:rsidP="005A08C2">
            <w:pPr>
              <w:jc w:val="both"/>
              <w:rPr>
                <w:rFonts w:ascii="FlandersArtSans-Regular" w:hAnsi="FlandersArtSans-Regular"/>
              </w:rPr>
            </w:pPr>
            <w:r w:rsidRPr="007107AC">
              <w:rPr>
                <w:rFonts w:ascii="FlandersArtSans-Regular" w:hAnsi="FlandersArtSans-Regular"/>
              </w:rPr>
              <w:t>- de volgende leerlooierijmachines: walsmachines, pers- en schaafmachines, machines</w:t>
            </w:r>
            <w:r>
              <w:rPr>
                <w:rFonts w:ascii="FlandersArtSans-Regular" w:hAnsi="FlandersArtSans-Regular"/>
              </w:rPr>
              <w:t xml:space="preserve"> </w:t>
            </w:r>
            <w:r w:rsidRPr="007107AC">
              <w:rPr>
                <w:rFonts w:ascii="FlandersArtSans-Regular" w:hAnsi="FlandersArtSans-Regular"/>
              </w:rPr>
              <w:t xml:space="preserve">voor het gladschuren, </w:t>
            </w:r>
            <w:proofErr w:type="spellStart"/>
            <w:r w:rsidRPr="007107AC">
              <w:rPr>
                <w:rFonts w:ascii="FlandersArtSans-Regular" w:hAnsi="FlandersArtSans-Regular"/>
              </w:rPr>
              <w:t>karrewalsen</w:t>
            </w:r>
            <w:proofErr w:type="spellEnd"/>
            <w:r w:rsidRPr="007107AC">
              <w:rPr>
                <w:rFonts w:ascii="FlandersArtSans-Regular" w:hAnsi="FlandersArtSans-Regular"/>
              </w:rPr>
              <w:t>, stolmachines en vacuümdroogmachines;</w:t>
            </w:r>
          </w:p>
          <w:p w14:paraId="4F0843B6" w14:textId="0B2008C0" w:rsidR="005A08C2" w:rsidRPr="007107AC" w:rsidRDefault="005A08C2" w:rsidP="005A08C2">
            <w:pPr>
              <w:jc w:val="both"/>
              <w:rPr>
                <w:rFonts w:ascii="FlandersArtSans-Regular" w:hAnsi="FlandersArtSans-Regular"/>
              </w:rPr>
            </w:pPr>
            <w:r w:rsidRPr="007107AC">
              <w:rPr>
                <w:rFonts w:ascii="FlandersArtSans-Regular" w:hAnsi="FlandersArtSans-Regular"/>
              </w:rPr>
              <w:t xml:space="preserve">- de volgende metaalpersen: schroefpersen met wrijvingskoppeling, </w:t>
            </w:r>
            <w:proofErr w:type="spellStart"/>
            <w:r w:rsidRPr="007107AC">
              <w:rPr>
                <w:rFonts w:ascii="FlandersArtSans-Regular" w:hAnsi="FlandersArtSans-Regular"/>
              </w:rPr>
              <w:t>excenterpersen</w:t>
            </w:r>
            <w:proofErr w:type="spellEnd"/>
            <w:r w:rsidRPr="007107AC">
              <w:rPr>
                <w:rFonts w:ascii="FlandersArtSans-Regular" w:hAnsi="FlandersArtSans-Regular"/>
              </w:rPr>
              <w:t xml:space="preserve"> met</w:t>
            </w:r>
            <w:r>
              <w:rPr>
                <w:rFonts w:ascii="FlandersArtSans-Regular" w:hAnsi="FlandersArtSans-Regular"/>
              </w:rPr>
              <w:t xml:space="preserve"> </w:t>
            </w:r>
            <w:r w:rsidRPr="007107AC">
              <w:rPr>
                <w:rFonts w:ascii="FlandersArtSans-Regular" w:hAnsi="FlandersArtSans-Regular"/>
              </w:rPr>
              <w:t>mechanische, pneumatische of hydraulische koppeling, hydraulische persen;</w:t>
            </w:r>
          </w:p>
          <w:p w14:paraId="0B1A777C" w14:textId="77777777" w:rsidR="005A08C2" w:rsidRPr="007107AC" w:rsidRDefault="005A08C2" w:rsidP="005A08C2">
            <w:pPr>
              <w:jc w:val="both"/>
              <w:rPr>
                <w:rFonts w:ascii="FlandersArtSans-Regular" w:hAnsi="FlandersArtSans-Regular"/>
              </w:rPr>
            </w:pPr>
            <w:r w:rsidRPr="007107AC">
              <w:rPr>
                <w:rFonts w:ascii="FlandersArtSans-Regular" w:hAnsi="FlandersArtSans-Regular"/>
              </w:rPr>
              <w:t>- de persen voor het vormen van plastische stoffen;</w:t>
            </w:r>
          </w:p>
          <w:p w14:paraId="116685C6" w14:textId="77777777" w:rsidR="005A08C2" w:rsidRPr="007107AC" w:rsidRDefault="005A08C2" w:rsidP="005A08C2">
            <w:pPr>
              <w:jc w:val="both"/>
              <w:rPr>
                <w:rFonts w:ascii="FlandersArtSans-Regular" w:hAnsi="FlandersArtSans-Regular"/>
              </w:rPr>
            </w:pPr>
            <w:r w:rsidRPr="007107AC">
              <w:rPr>
                <w:rFonts w:ascii="FlandersArtSans-Regular" w:hAnsi="FlandersArtSans-Regular"/>
              </w:rPr>
              <w:t>- de mechanisch bewogen metaalscharen en snijmachines;</w:t>
            </w:r>
          </w:p>
          <w:p w14:paraId="2526B979" w14:textId="77777777" w:rsidR="005A08C2" w:rsidRPr="007107AC" w:rsidRDefault="005A08C2" w:rsidP="005A08C2">
            <w:pPr>
              <w:jc w:val="both"/>
              <w:rPr>
                <w:rFonts w:ascii="FlandersArtSans-Regular" w:hAnsi="FlandersArtSans-Regular"/>
              </w:rPr>
            </w:pPr>
            <w:r w:rsidRPr="007107AC">
              <w:rPr>
                <w:rFonts w:ascii="FlandersArtSans-Regular" w:hAnsi="FlandersArtSans-Regular"/>
              </w:rPr>
              <w:t>- de valhamers.</w:t>
            </w:r>
          </w:p>
          <w:p w14:paraId="59A627CE" w14:textId="00077DC8" w:rsidR="005A08C2" w:rsidRPr="007107AC" w:rsidRDefault="005A08C2" w:rsidP="005A08C2">
            <w:pPr>
              <w:jc w:val="both"/>
              <w:rPr>
                <w:rFonts w:ascii="FlandersArtSans-Regular" w:hAnsi="FlandersArtSans-Regular"/>
              </w:rPr>
            </w:pPr>
            <w:r w:rsidRPr="007107AC">
              <w:rPr>
                <w:rFonts w:ascii="FlandersArtSans-Regular" w:hAnsi="FlandersArtSans-Regular"/>
              </w:rPr>
              <w:t xml:space="preserve">17. </w:t>
            </w:r>
            <w:proofErr w:type="spellStart"/>
            <w:r>
              <w:rPr>
                <w:rFonts w:ascii="FlandersArtSans-Regular" w:hAnsi="FlandersArtSans-Regular"/>
              </w:rPr>
              <w:t>p</w:t>
            </w:r>
            <w:r w:rsidRPr="007107AC">
              <w:rPr>
                <w:rFonts w:ascii="FlandersArtSans-Regular" w:hAnsi="FlandersArtSans-Regular"/>
              </w:rPr>
              <w:t>rocédés</w:t>
            </w:r>
            <w:proofErr w:type="spellEnd"/>
            <w:r w:rsidRPr="007107AC">
              <w:rPr>
                <w:rFonts w:ascii="FlandersArtSans-Regular" w:hAnsi="FlandersArtSans-Regular"/>
              </w:rPr>
              <w:t xml:space="preserve"> en werkzaamheden </w:t>
            </w:r>
            <w:r w:rsidRPr="00C80DE2">
              <w:rPr>
                <w:rFonts w:ascii="FlandersArtSans-Regular" w:hAnsi="FlandersArtSans-Regular"/>
                <w:highlight w:val="yellow"/>
              </w:rPr>
              <w:t>bedoeld in bijlage VI.2-2.</w:t>
            </w:r>
            <w:r w:rsidRPr="00C80DE2">
              <w:rPr>
                <w:highlight w:val="yellow"/>
              </w:rPr>
              <w:t xml:space="preserve"> </w:t>
            </w:r>
            <w:r w:rsidRPr="00C80DE2">
              <w:rPr>
                <w:rFonts w:ascii="FlandersArtSans-Regular" w:hAnsi="FlandersArtSans-Regular"/>
                <w:highlight w:val="yellow"/>
              </w:rPr>
              <w:t>van de codex over het welzijn op het werk</w:t>
            </w:r>
          </w:p>
          <w:p w14:paraId="5651E34D" w14:textId="174F9551" w:rsidR="005A08C2" w:rsidRPr="007107AC" w:rsidRDefault="005A08C2" w:rsidP="005A08C2">
            <w:pPr>
              <w:jc w:val="both"/>
              <w:rPr>
                <w:rFonts w:ascii="FlandersArtSans-Regular" w:hAnsi="FlandersArtSans-Regular"/>
              </w:rPr>
            </w:pPr>
            <w:r w:rsidRPr="007107AC">
              <w:rPr>
                <w:rFonts w:ascii="FlandersArtSans-Regular" w:hAnsi="FlandersArtSans-Regular"/>
              </w:rPr>
              <w:t xml:space="preserve">18. </w:t>
            </w:r>
            <w:r>
              <w:rPr>
                <w:rFonts w:ascii="FlandersArtSans-Regular" w:hAnsi="FlandersArtSans-Regular"/>
              </w:rPr>
              <w:t>w</w:t>
            </w:r>
            <w:r w:rsidRPr="007107AC">
              <w:rPr>
                <w:rFonts w:ascii="FlandersArtSans-Regular" w:hAnsi="FlandersArtSans-Regular"/>
              </w:rPr>
              <w:t>erkzaamheden met wilde of giftige dieren.</w:t>
            </w:r>
          </w:p>
          <w:p w14:paraId="32BF44F7" w14:textId="699013AC" w:rsidR="005A08C2" w:rsidRPr="007107AC" w:rsidRDefault="005A08C2" w:rsidP="005A08C2">
            <w:pPr>
              <w:jc w:val="both"/>
              <w:rPr>
                <w:rFonts w:ascii="FlandersArtSans-Regular" w:hAnsi="FlandersArtSans-Regular"/>
              </w:rPr>
            </w:pPr>
            <w:r w:rsidRPr="007107AC">
              <w:rPr>
                <w:rFonts w:ascii="FlandersArtSans-Regular" w:hAnsi="FlandersArtSans-Regular"/>
              </w:rPr>
              <w:t xml:space="preserve">19. </w:t>
            </w:r>
            <w:r>
              <w:rPr>
                <w:rFonts w:ascii="FlandersArtSans-Regular" w:hAnsi="FlandersArtSans-Regular"/>
              </w:rPr>
              <w:t>s</w:t>
            </w:r>
            <w:r w:rsidRPr="007107AC">
              <w:rPr>
                <w:rFonts w:ascii="FlandersArtSans-Regular" w:hAnsi="FlandersArtSans-Regular"/>
              </w:rPr>
              <w:t>childerwerk waarbij gebruik wordt gemaakt van loodwit, loodsulfaat of enig product dat</w:t>
            </w:r>
            <w:r>
              <w:rPr>
                <w:rFonts w:ascii="FlandersArtSans-Regular" w:hAnsi="FlandersArtSans-Regular"/>
              </w:rPr>
              <w:t xml:space="preserve"> </w:t>
            </w:r>
            <w:r w:rsidRPr="007107AC">
              <w:rPr>
                <w:rFonts w:ascii="FlandersArtSans-Regular" w:hAnsi="FlandersArtSans-Regular"/>
              </w:rPr>
              <w:t>die pigmenten bevat, indien het loodgehalte groter is dan 2 gewichtsprocent berekend in</w:t>
            </w:r>
            <w:r>
              <w:rPr>
                <w:rFonts w:ascii="FlandersArtSans-Regular" w:hAnsi="FlandersArtSans-Regular"/>
              </w:rPr>
              <w:t xml:space="preserve"> </w:t>
            </w:r>
            <w:r w:rsidRPr="007107AC">
              <w:rPr>
                <w:rFonts w:ascii="FlandersArtSans-Regular" w:hAnsi="FlandersArtSans-Regular"/>
              </w:rPr>
              <w:t>metallische toestand.</w:t>
            </w:r>
          </w:p>
          <w:p w14:paraId="2CF579A2" w14:textId="31208EE6" w:rsidR="005A08C2" w:rsidRPr="007107AC" w:rsidRDefault="005A08C2" w:rsidP="005A08C2">
            <w:pPr>
              <w:jc w:val="both"/>
              <w:rPr>
                <w:rFonts w:ascii="FlandersArtSans-Regular" w:hAnsi="FlandersArtSans-Regular"/>
              </w:rPr>
            </w:pPr>
            <w:r w:rsidRPr="007107AC">
              <w:rPr>
                <w:rFonts w:ascii="FlandersArtSans-Regular" w:hAnsi="FlandersArtSans-Regular"/>
              </w:rPr>
              <w:t xml:space="preserve">20. </w:t>
            </w:r>
            <w:r>
              <w:rPr>
                <w:rFonts w:ascii="FlandersArtSans-Regular" w:hAnsi="FlandersArtSans-Regular"/>
              </w:rPr>
              <w:t>w</w:t>
            </w:r>
            <w:r w:rsidRPr="007107AC">
              <w:rPr>
                <w:rFonts w:ascii="FlandersArtSans-Regular" w:hAnsi="FlandersArtSans-Regular"/>
              </w:rPr>
              <w:t xml:space="preserve">erk aan of met kuipen, bassins, reservoirs, korfflessen of buikflessen die </w:t>
            </w:r>
            <w:r>
              <w:rPr>
                <w:rFonts w:ascii="FlandersArtSans-Regular" w:hAnsi="FlandersArtSans-Regular"/>
              </w:rPr>
              <w:t xml:space="preserve">de hierboven opgesomde </w:t>
            </w:r>
            <w:r w:rsidRPr="007107AC">
              <w:rPr>
                <w:rFonts w:ascii="FlandersArtSans-Regular" w:hAnsi="FlandersArtSans-Regular"/>
              </w:rPr>
              <w:t>chemische</w:t>
            </w:r>
            <w:r>
              <w:rPr>
                <w:rFonts w:ascii="FlandersArtSans-Regular" w:hAnsi="FlandersArtSans-Regular"/>
              </w:rPr>
              <w:t xml:space="preserve"> </w:t>
            </w:r>
            <w:r w:rsidRPr="007107AC">
              <w:rPr>
                <w:rFonts w:ascii="FlandersArtSans-Regular" w:hAnsi="FlandersArtSans-Regular"/>
              </w:rPr>
              <w:t>agentia bevatten</w:t>
            </w:r>
            <w:r>
              <w:rPr>
                <w:rFonts w:ascii="FlandersArtSans-Regular" w:hAnsi="FlandersArtSans-Regular"/>
              </w:rPr>
              <w:t>.</w:t>
            </w:r>
          </w:p>
          <w:p w14:paraId="2FE75D90" w14:textId="167FF4C3" w:rsidR="005A08C2" w:rsidRPr="005A08C2" w:rsidRDefault="005A08C2" w:rsidP="005A08C2">
            <w:pPr>
              <w:jc w:val="both"/>
              <w:rPr>
                <w:rFonts w:ascii="FlandersArtSans-Regular" w:hAnsi="FlandersArtSans-Regular"/>
              </w:rPr>
            </w:pPr>
            <w:r w:rsidRPr="007107AC">
              <w:rPr>
                <w:rFonts w:ascii="FlandersArtSans-Regular" w:hAnsi="FlandersArtSans-Regular"/>
              </w:rPr>
              <w:t xml:space="preserve">21. </w:t>
            </w:r>
            <w:r>
              <w:rPr>
                <w:rFonts w:ascii="FlandersArtSans-Regular" w:hAnsi="FlandersArtSans-Regular"/>
              </w:rPr>
              <w:t>a</w:t>
            </w:r>
            <w:r w:rsidRPr="007107AC">
              <w:rPr>
                <w:rFonts w:ascii="FlandersArtSans-Regular" w:hAnsi="FlandersArtSans-Regular"/>
              </w:rPr>
              <w:t>rbeid met een door machines bepaald werktempo en met prestatiebeloning.</w:t>
            </w:r>
          </w:p>
        </w:tc>
      </w:tr>
      <w:tr w:rsidR="005A08C2" w14:paraId="7F1BA90F" w14:textId="77777777" w:rsidTr="00240BBC">
        <w:tc>
          <w:tcPr>
            <w:tcW w:w="4106" w:type="dxa"/>
            <w:gridSpan w:val="2"/>
          </w:tcPr>
          <w:p w14:paraId="1F5BFDEF" w14:textId="46EF45BD" w:rsidR="005A08C2" w:rsidRPr="005A08C2" w:rsidRDefault="005A08C2" w:rsidP="00DC30F9">
            <w:pPr>
              <w:rPr>
                <w:rFonts w:ascii="FlandersArtSans-Regular" w:hAnsi="FlandersArtSans-Regular"/>
                <w:highlight w:val="yellow"/>
              </w:rPr>
            </w:pPr>
            <w:r w:rsidRPr="005A08C2">
              <w:rPr>
                <w:rFonts w:ascii="FlandersArtSans-Regular" w:hAnsi="FlandersArtSans-Regular"/>
              </w:rPr>
              <w:lastRenderedPageBreak/>
              <w:t>plaatsen</w:t>
            </w:r>
          </w:p>
        </w:tc>
        <w:tc>
          <w:tcPr>
            <w:tcW w:w="16868" w:type="dxa"/>
          </w:tcPr>
          <w:p w14:paraId="25BD407E" w14:textId="59770745" w:rsidR="005A08C2" w:rsidRPr="007107AC" w:rsidRDefault="005A08C2" w:rsidP="005A08C2">
            <w:pPr>
              <w:jc w:val="both"/>
              <w:rPr>
                <w:rFonts w:ascii="FlandersArtSans-Regular" w:hAnsi="FlandersArtSans-Regular"/>
              </w:rPr>
            </w:pPr>
            <w:r w:rsidRPr="007107AC">
              <w:rPr>
                <w:rFonts w:ascii="FlandersArtSans-Regular" w:hAnsi="FlandersArtSans-Regular"/>
              </w:rPr>
              <w:t xml:space="preserve">1. </w:t>
            </w:r>
            <w:r>
              <w:rPr>
                <w:rFonts w:ascii="FlandersArtSans-Regular" w:hAnsi="FlandersArtSans-Regular"/>
              </w:rPr>
              <w:t>p</w:t>
            </w:r>
            <w:r w:rsidRPr="007107AC">
              <w:rPr>
                <w:rFonts w:ascii="FlandersArtSans-Regular" w:hAnsi="FlandersArtSans-Regular"/>
              </w:rPr>
              <w:t>laatsen waar werkzaamheden worden verricht die ernstige branden of ontploffingen kunnen veroorzaken, zoals:</w:t>
            </w:r>
          </w:p>
          <w:p w14:paraId="685FE522" w14:textId="77777777" w:rsidR="005A08C2" w:rsidRPr="007107AC" w:rsidRDefault="005A08C2" w:rsidP="005A08C2">
            <w:pPr>
              <w:jc w:val="both"/>
              <w:rPr>
                <w:rFonts w:ascii="FlandersArtSans-Regular" w:hAnsi="FlandersArtSans-Regular"/>
              </w:rPr>
            </w:pPr>
            <w:r w:rsidRPr="007107AC">
              <w:rPr>
                <w:rFonts w:ascii="FlandersArtSans-Regular" w:hAnsi="FlandersArtSans-Regular"/>
              </w:rPr>
              <w:t>- de vervaardiging van vloeibare zuurstof en waterstof;</w:t>
            </w:r>
          </w:p>
          <w:p w14:paraId="41E62E81" w14:textId="77777777" w:rsidR="005A08C2" w:rsidRPr="007107AC" w:rsidRDefault="005A08C2" w:rsidP="005A08C2">
            <w:pPr>
              <w:jc w:val="both"/>
              <w:rPr>
                <w:rFonts w:ascii="FlandersArtSans-Regular" w:hAnsi="FlandersArtSans-Regular"/>
              </w:rPr>
            </w:pPr>
            <w:r w:rsidRPr="007107AC">
              <w:rPr>
                <w:rFonts w:ascii="FlandersArtSans-Regular" w:hAnsi="FlandersArtSans-Regular"/>
              </w:rPr>
              <w:t xml:space="preserve">- de vervaardiging van collodion, </w:t>
            </w:r>
            <w:proofErr w:type="spellStart"/>
            <w:r w:rsidRPr="007107AC">
              <w:rPr>
                <w:rFonts w:ascii="FlandersArtSans-Regular" w:hAnsi="FlandersArtSans-Regular"/>
              </w:rPr>
              <w:t>celluloïd</w:t>
            </w:r>
            <w:proofErr w:type="spellEnd"/>
            <w:r w:rsidRPr="007107AC">
              <w:rPr>
                <w:rFonts w:ascii="FlandersArtSans-Regular" w:hAnsi="FlandersArtSans-Regular"/>
              </w:rPr>
              <w:t>, ontvlambare gassen en vloeistoffen;</w:t>
            </w:r>
          </w:p>
          <w:p w14:paraId="3692ECF2" w14:textId="77777777" w:rsidR="005A08C2" w:rsidRPr="007107AC" w:rsidRDefault="005A08C2" w:rsidP="005A08C2">
            <w:pPr>
              <w:jc w:val="both"/>
              <w:rPr>
                <w:rFonts w:ascii="FlandersArtSans-Regular" w:hAnsi="FlandersArtSans-Regular"/>
              </w:rPr>
            </w:pPr>
            <w:r w:rsidRPr="007107AC">
              <w:rPr>
                <w:rFonts w:ascii="FlandersArtSans-Regular" w:hAnsi="FlandersArtSans-Regular"/>
              </w:rPr>
              <w:t>- de destillatie en raffinage van koolwaterstoffen voortkomende uit petroleum en steenkool;</w:t>
            </w:r>
          </w:p>
          <w:p w14:paraId="3D98D0D6" w14:textId="77777777" w:rsidR="005A08C2" w:rsidRPr="007107AC" w:rsidRDefault="005A08C2" w:rsidP="005A08C2">
            <w:pPr>
              <w:jc w:val="both"/>
              <w:rPr>
                <w:rFonts w:ascii="FlandersArtSans-Regular" w:hAnsi="FlandersArtSans-Regular"/>
              </w:rPr>
            </w:pPr>
            <w:r w:rsidRPr="007107AC">
              <w:rPr>
                <w:rFonts w:ascii="FlandersArtSans-Regular" w:hAnsi="FlandersArtSans-Regular"/>
              </w:rPr>
              <w:t xml:space="preserve">- het vullen van verplaatsbare </w:t>
            </w:r>
            <w:proofErr w:type="spellStart"/>
            <w:r w:rsidRPr="007107AC">
              <w:rPr>
                <w:rFonts w:ascii="FlandersArtSans-Regular" w:hAnsi="FlandersArtSans-Regular"/>
              </w:rPr>
              <w:t>recipiënten</w:t>
            </w:r>
            <w:proofErr w:type="spellEnd"/>
            <w:r w:rsidRPr="007107AC">
              <w:rPr>
                <w:rFonts w:ascii="FlandersArtSans-Regular" w:hAnsi="FlandersArtSans-Regular"/>
              </w:rPr>
              <w:t xml:space="preserve"> met samengeperste gassen, vloeibare of opgeloste gassen andere dan lucht, onder een druk van meer dan 1 kg/cm</w:t>
            </w:r>
            <w:r w:rsidRPr="007107AC">
              <w:rPr>
                <w:rFonts w:ascii="Cambria" w:hAnsi="Cambria" w:cs="Cambria"/>
              </w:rPr>
              <w:t>²</w:t>
            </w:r>
            <w:r w:rsidRPr="007107AC">
              <w:rPr>
                <w:rFonts w:ascii="FlandersArtSans-Regular" w:hAnsi="FlandersArtSans-Regular"/>
              </w:rPr>
              <w:t>.</w:t>
            </w:r>
          </w:p>
          <w:p w14:paraId="0F68D8AE" w14:textId="77777777" w:rsidR="00F827AD" w:rsidRDefault="00F827AD" w:rsidP="005A08C2">
            <w:pPr>
              <w:jc w:val="both"/>
              <w:rPr>
                <w:rFonts w:ascii="FlandersArtSans-Regular" w:hAnsi="FlandersArtSans-Regular"/>
              </w:rPr>
            </w:pPr>
          </w:p>
          <w:p w14:paraId="04DEFABF" w14:textId="175A8EFC" w:rsidR="00F827AD" w:rsidRDefault="005A08C2" w:rsidP="005A08C2">
            <w:pPr>
              <w:jc w:val="both"/>
              <w:rPr>
                <w:rFonts w:ascii="FlandersArtSans-Regular" w:hAnsi="FlandersArtSans-Regular"/>
              </w:rPr>
            </w:pPr>
            <w:r w:rsidRPr="007107AC">
              <w:rPr>
                <w:rFonts w:ascii="FlandersArtSans-Regular" w:hAnsi="FlandersArtSans-Regular"/>
              </w:rPr>
              <w:t xml:space="preserve">2. </w:t>
            </w:r>
            <w:r w:rsidR="00F827AD">
              <w:rPr>
                <w:rFonts w:ascii="FlandersArtSans-Regular" w:hAnsi="FlandersArtSans-Regular"/>
              </w:rPr>
              <w:t>andere plaatsen:</w:t>
            </w:r>
          </w:p>
          <w:p w14:paraId="2A90822D" w14:textId="7876E93E" w:rsidR="005A08C2" w:rsidRPr="007107AC" w:rsidRDefault="005A08C2" w:rsidP="005A08C2">
            <w:pPr>
              <w:jc w:val="both"/>
              <w:rPr>
                <w:rFonts w:ascii="FlandersArtSans-Regular" w:hAnsi="FlandersArtSans-Regular"/>
              </w:rPr>
            </w:pPr>
            <w:r w:rsidRPr="007107AC">
              <w:rPr>
                <w:rFonts w:ascii="FlandersArtSans-Regular" w:hAnsi="FlandersArtSans-Regular"/>
              </w:rPr>
              <w:t>- de lokalen bestemd voor de autopsiediensten;</w:t>
            </w:r>
          </w:p>
          <w:p w14:paraId="04DEC96D" w14:textId="77777777" w:rsidR="005A08C2" w:rsidRPr="007107AC" w:rsidRDefault="005A08C2" w:rsidP="005A08C2">
            <w:pPr>
              <w:jc w:val="both"/>
              <w:rPr>
                <w:rFonts w:ascii="FlandersArtSans-Regular" w:hAnsi="FlandersArtSans-Regular"/>
              </w:rPr>
            </w:pPr>
            <w:r w:rsidRPr="007107AC">
              <w:rPr>
                <w:rFonts w:ascii="FlandersArtSans-Regular" w:hAnsi="FlandersArtSans-Regular"/>
              </w:rPr>
              <w:t>- de plaatsen in de vilbeluiken waar kadavers en krengen behandeld en bewerkt worden;</w:t>
            </w:r>
          </w:p>
          <w:p w14:paraId="71E1FC3D" w14:textId="77777777" w:rsidR="005A08C2" w:rsidRPr="007107AC" w:rsidRDefault="005A08C2" w:rsidP="005A08C2">
            <w:pPr>
              <w:jc w:val="both"/>
              <w:rPr>
                <w:rFonts w:ascii="FlandersArtSans-Regular" w:hAnsi="FlandersArtSans-Regular"/>
              </w:rPr>
            </w:pPr>
            <w:r w:rsidRPr="007107AC">
              <w:rPr>
                <w:rFonts w:ascii="FlandersArtSans-Regular" w:hAnsi="FlandersArtSans-Regular"/>
              </w:rPr>
              <w:t>- de lokalen waar dieren worden geslacht;</w:t>
            </w:r>
          </w:p>
          <w:p w14:paraId="7E6C2ECF" w14:textId="63D20771" w:rsidR="005A08C2" w:rsidRPr="007107AC" w:rsidRDefault="005A08C2" w:rsidP="005A08C2">
            <w:pPr>
              <w:jc w:val="both"/>
              <w:rPr>
                <w:rFonts w:ascii="FlandersArtSans-Regular" w:hAnsi="FlandersArtSans-Regular"/>
              </w:rPr>
            </w:pPr>
            <w:r w:rsidRPr="007107AC">
              <w:rPr>
                <w:rFonts w:ascii="FlandersArtSans-Regular" w:hAnsi="FlandersArtSans-Regular"/>
              </w:rPr>
              <w:t>- de lokalen waar werkzaamheden worden verricht die een risico inhouden van contact met</w:t>
            </w:r>
            <w:r w:rsidR="00F827AD">
              <w:rPr>
                <w:rFonts w:ascii="FlandersArtSans-Regular" w:hAnsi="FlandersArtSans-Regular"/>
              </w:rPr>
              <w:t xml:space="preserve"> </w:t>
            </w:r>
            <w:r w:rsidRPr="007107AC">
              <w:rPr>
                <w:rFonts w:ascii="FlandersArtSans-Regular" w:hAnsi="FlandersArtSans-Regular"/>
              </w:rPr>
              <w:t>cyaanwaterstofzuur of met elke stof die dit zuur kan vrijmaken;</w:t>
            </w:r>
          </w:p>
          <w:p w14:paraId="2729868D" w14:textId="62267582" w:rsidR="005A08C2" w:rsidRPr="00F827AD" w:rsidRDefault="005A08C2" w:rsidP="00F827AD">
            <w:pPr>
              <w:jc w:val="both"/>
              <w:rPr>
                <w:rFonts w:ascii="FlandersArtSans-Regular" w:hAnsi="FlandersArtSans-Regular"/>
              </w:rPr>
            </w:pPr>
            <w:r w:rsidRPr="007107AC">
              <w:rPr>
                <w:rFonts w:ascii="FlandersArtSans-Regular" w:hAnsi="FlandersArtSans-Regular"/>
              </w:rPr>
              <w:t>- de lokalen of bouwplaatsen waar door werkzaamheden of werken asbestvezels kunnen</w:t>
            </w:r>
            <w:r w:rsidR="00F827AD">
              <w:rPr>
                <w:rFonts w:ascii="FlandersArtSans-Regular" w:hAnsi="FlandersArtSans-Regular"/>
              </w:rPr>
              <w:t xml:space="preserve"> </w:t>
            </w:r>
            <w:r w:rsidRPr="007107AC">
              <w:rPr>
                <w:rFonts w:ascii="FlandersArtSans-Regular" w:hAnsi="FlandersArtSans-Regular"/>
              </w:rPr>
              <w:t>worden vrijgemaakt.</w:t>
            </w:r>
          </w:p>
        </w:tc>
      </w:tr>
    </w:tbl>
    <w:p w14:paraId="2D7605B6" w14:textId="77777777" w:rsidR="007107AC" w:rsidRDefault="007107AC" w:rsidP="007107AC">
      <w:pPr>
        <w:jc w:val="both"/>
        <w:rPr>
          <w:rFonts w:ascii="FlandersArtSans-Regular" w:hAnsi="FlandersArtSans-Regular"/>
          <w:b/>
          <w:bCs/>
          <w:highlight w:val="yellow"/>
        </w:rPr>
      </w:pPr>
    </w:p>
    <w:sectPr w:rsidR="007107AC" w:rsidSect="005A08C2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4C"/>
    <w:rsid w:val="002F7E4C"/>
    <w:rsid w:val="0035627E"/>
    <w:rsid w:val="004F4A97"/>
    <w:rsid w:val="005A08C2"/>
    <w:rsid w:val="007107AC"/>
    <w:rsid w:val="008312D5"/>
    <w:rsid w:val="00B0609B"/>
    <w:rsid w:val="00C80DE2"/>
    <w:rsid w:val="00DC30F9"/>
    <w:rsid w:val="00DC737B"/>
    <w:rsid w:val="00F8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C0F1"/>
  <w15:chartTrackingRefBased/>
  <w15:docId w15:val="{B8DA8ADC-2C49-4BAB-BDE1-553F2984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10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1047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Bogaert Geert</dc:creator>
  <cp:keywords/>
  <dc:description/>
  <cp:lastModifiedBy>Bogaert Geert</cp:lastModifiedBy>
  <cp:revision>4</cp:revision>
  <dcterms:created xsi:type="dcterms:W3CDTF">2023-11-24T13:57:00Z</dcterms:created>
  <dcterms:modified xsi:type="dcterms:W3CDTF">2023-11-24T15:11:00Z</dcterms:modified>
</cp:coreProperties>
</file>