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D2BE" w14:textId="77777777" w:rsidR="00EE4864" w:rsidRDefault="00EE4864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4B978EA0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066D4503" w14:textId="77777777" w:rsidR="007A2399" w:rsidRPr="00836BEB" w:rsidRDefault="007A2399" w:rsidP="007A2399">
      <w:pPr>
        <w:pStyle w:val="TitelVo"/>
        <w:rPr>
          <w:sz w:val="56"/>
          <w:u w:val="none"/>
        </w:rPr>
      </w:pPr>
      <w:r w:rsidRPr="00836BEB">
        <w:rPr>
          <w:sz w:val="56"/>
          <w:highlight w:val="yellow"/>
          <w:u w:val="none"/>
        </w:rPr>
        <w:t>FUNCTIE</w:t>
      </w:r>
    </w:p>
    <w:p w14:paraId="204E482B" w14:textId="77777777" w:rsidR="003B4C2D" w:rsidRPr="00885575" w:rsidRDefault="003B4C2D" w:rsidP="003B4C2D">
      <w:pPr>
        <w:pStyle w:val="Geenafstand"/>
      </w:pPr>
    </w:p>
    <w:p w14:paraId="76336D63" w14:textId="77777777" w:rsidR="003B4C2D" w:rsidRDefault="003F2054" w:rsidP="003B4C2D">
      <w:pPr>
        <w:pStyle w:val="Geenafstand"/>
      </w:pPr>
      <w:r>
        <w:t>Beschrijf hier kort de antwoorden op de case of welke elementen in de antwoorden van de kandidaten moet</w:t>
      </w:r>
      <w:r w:rsidR="000E52B6">
        <w:t>en</w:t>
      </w:r>
      <w:r>
        <w:t xml:space="preserve"> aanwezig zijn. </w:t>
      </w:r>
    </w:p>
    <w:p w14:paraId="2DF87204" w14:textId="77777777" w:rsidR="003F2054" w:rsidRDefault="003F2054" w:rsidP="003B4C2D">
      <w:pPr>
        <w:pStyle w:val="Geenafstand"/>
      </w:pPr>
    </w:p>
    <w:p w14:paraId="2F3AD174" w14:textId="77777777" w:rsidR="003F2054" w:rsidRDefault="003F2054" w:rsidP="003B4C2D">
      <w:pPr>
        <w:pStyle w:val="Geenafstand"/>
      </w:pPr>
      <w:r w:rsidRPr="003F2054">
        <w:rPr>
          <w:highlight w:val="red"/>
        </w:rPr>
        <w:t>Opgelet: dit exemplaar is enkel voor de jury bestemd</w:t>
      </w:r>
    </w:p>
    <w:p w14:paraId="1EEDA61B" w14:textId="77777777" w:rsidR="008F4D65" w:rsidRDefault="008F4D65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tbl>
      <w:tblPr>
        <w:tblW w:w="895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593"/>
        <w:gridCol w:w="838"/>
        <w:gridCol w:w="1045"/>
        <w:gridCol w:w="791"/>
        <w:gridCol w:w="624"/>
      </w:tblGrid>
      <w:tr w:rsidR="008B29ED" w:rsidRPr="00990915" w14:paraId="68280BCF" w14:textId="77777777" w:rsidTr="003B7811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35908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  <w:p w14:paraId="5A3B6531" w14:textId="77777777" w:rsidR="008B29ED" w:rsidRPr="00313F3C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  <w:r w:rsidRPr="00313F3C">
              <w:rPr>
                <w:rFonts w:asciiTheme="minorHAnsi" w:eastAsia="Times New Roman" w:hAnsiTheme="minorHAnsi" w:cs="Segoe UI"/>
                <w:color w:val="1C1A15"/>
                <w:lang w:eastAsia="nl-BE"/>
              </w:rPr>
              <w:t>Selectiecriteria</w:t>
            </w:r>
          </w:p>
          <w:p w14:paraId="33A5E81C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655CE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b/>
                <w:color w:val="1C1A15"/>
                <w:sz w:val="20"/>
                <w:szCs w:val="20"/>
                <w:lang w:eastAsia="nl-BE"/>
              </w:rPr>
              <w:t>1</w:t>
            </w:r>
          </w:p>
          <w:p w14:paraId="19D6C5A9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  <w:t>Zwak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9A7C1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b/>
                <w:color w:val="1C1A15"/>
                <w:sz w:val="20"/>
                <w:szCs w:val="20"/>
                <w:lang w:eastAsia="nl-BE"/>
              </w:rPr>
              <w:t>2</w:t>
            </w:r>
          </w:p>
          <w:p w14:paraId="73557C43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  <w:t>Eerder zwak</w:t>
            </w:r>
          </w:p>
          <w:p w14:paraId="318D1EC9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2D605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b/>
                <w:color w:val="1C1A15"/>
                <w:sz w:val="20"/>
                <w:szCs w:val="20"/>
                <w:lang w:eastAsia="nl-BE"/>
              </w:rPr>
              <w:t>3</w:t>
            </w:r>
          </w:p>
          <w:p w14:paraId="52393EDA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  <w:t>Voldoende</w:t>
            </w:r>
          </w:p>
          <w:p w14:paraId="792D2482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  <w:r w:rsidRPr="00990915">
              <w:rPr>
                <w:rFonts w:ascii="Cambria" w:eastAsia="Times New Roman" w:hAnsi="Cambria" w:cs="Cambria"/>
                <w:color w:val="1C1A15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E7DF8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b/>
                <w:color w:val="1C1A15"/>
                <w:sz w:val="20"/>
                <w:szCs w:val="20"/>
                <w:lang w:eastAsia="nl-BE"/>
              </w:rPr>
              <w:t>4</w:t>
            </w:r>
          </w:p>
          <w:p w14:paraId="19937EEB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  <w:t>Eerder sterk</w:t>
            </w:r>
          </w:p>
          <w:p w14:paraId="4A78BF75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  <w:r w:rsidRPr="00990915">
              <w:rPr>
                <w:rFonts w:ascii="Cambria" w:eastAsia="Times New Roman" w:hAnsi="Cambria" w:cs="Cambria"/>
                <w:color w:val="1C1A15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5CD4A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b/>
                <w:color w:val="1C1A15"/>
                <w:sz w:val="20"/>
                <w:szCs w:val="20"/>
                <w:lang w:eastAsia="nl-BE"/>
              </w:rPr>
              <w:t>5</w:t>
            </w:r>
          </w:p>
          <w:p w14:paraId="17B144EF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  <w:t>Sterk</w:t>
            </w:r>
          </w:p>
          <w:p w14:paraId="06AE4F62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sz w:val="20"/>
                <w:szCs w:val="20"/>
                <w:lang w:eastAsia="nl-BE"/>
              </w:rPr>
            </w:pPr>
            <w:r w:rsidRPr="00990915">
              <w:rPr>
                <w:rFonts w:ascii="Cambria" w:eastAsia="Times New Roman" w:hAnsi="Cambria" w:cs="Cambria"/>
                <w:color w:val="1C1A15"/>
                <w:sz w:val="20"/>
                <w:szCs w:val="20"/>
                <w:lang w:eastAsia="nl-BE"/>
              </w:rPr>
              <w:t> </w:t>
            </w:r>
          </w:p>
        </w:tc>
      </w:tr>
      <w:tr w:rsidR="008B29ED" w:rsidRPr="00990915" w14:paraId="7DB51D16" w14:textId="77777777" w:rsidTr="003B7811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A00A7" w14:textId="77777777" w:rsidR="008B29ED" w:rsidRPr="00E35CF4" w:rsidRDefault="008B29ED" w:rsidP="003B7811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="Segoe UI"/>
                <w:color w:val="9B9DA0"/>
                <w:lang w:eastAsia="nl-BE"/>
              </w:rPr>
            </w:pPr>
            <w:r>
              <w:rPr>
                <w:rFonts w:asciiTheme="minorHAnsi" w:eastAsia="Times New Roman" w:hAnsiTheme="minorHAnsi" w:cs="Segoe UI"/>
                <w:color w:val="9B9DA0"/>
                <w:lang w:eastAsia="nl-BE"/>
              </w:rPr>
              <w:t>I</w:t>
            </w:r>
            <w:r w:rsidRPr="00E35CF4">
              <w:rPr>
                <w:rFonts w:asciiTheme="minorHAnsi" w:eastAsia="Times New Roman" w:hAnsiTheme="minorHAnsi" w:cs="Segoe UI"/>
                <w:color w:val="9B9DA0"/>
                <w:lang w:eastAsia="nl-BE"/>
              </w:rPr>
              <w:t>nzicht in de functie</w:t>
            </w:r>
          </w:p>
          <w:p w14:paraId="0ED7FB8F" w14:textId="77777777" w:rsidR="008B29ED" w:rsidRPr="008B29ED" w:rsidRDefault="008B29ED" w:rsidP="008B29ED">
            <w:pPr>
              <w:pStyle w:val="Lijstalinea"/>
              <w:numPr>
                <w:ilvl w:val="0"/>
                <w:numId w:val="16"/>
              </w:numPr>
              <w:tabs>
                <w:tab w:val="clear" w:pos="3686"/>
              </w:tabs>
              <w:spacing w:after="160" w:line="240" w:lineRule="auto"/>
              <w:jc w:val="both"/>
              <w:textAlignment w:val="baseline"/>
              <w:rPr>
                <w:rFonts w:eastAsia="Times New Roman" w:cs="Segoe UI"/>
                <w:color w:val="1C1A15"/>
                <w:highlight w:val="yellow"/>
                <w:lang w:eastAsia="nl-BE"/>
              </w:rPr>
            </w:pPr>
            <w:r w:rsidRPr="008B29ED">
              <w:rPr>
                <w:rFonts w:eastAsia="Times New Roman" w:cs="Segoe UI"/>
                <w:color w:val="1C1A15"/>
                <w:highlight w:val="yellow"/>
                <w:lang w:eastAsia="nl-BE"/>
              </w:rPr>
              <w:t>…</w:t>
            </w:r>
          </w:p>
          <w:p w14:paraId="0EF1F1AE" w14:textId="77777777" w:rsidR="008B29ED" w:rsidRDefault="008B29ED" w:rsidP="008B29ED">
            <w:pPr>
              <w:pStyle w:val="Lijstalinea"/>
              <w:numPr>
                <w:ilvl w:val="0"/>
                <w:numId w:val="16"/>
              </w:numPr>
              <w:tabs>
                <w:tab w:val="clear" w:pos="3686"/>
              </w:tabs>
              <w:spacing w:after="160" w:line="240" w:lineRule="auto"/>
              <w:jc w:val="both"/>
              <w:textAlignment w:val="baseline"/>
              <w:rPr>
                <w:rFonts w:eastAsia="Times New Roman" w:cs="Segoe UI"/>
                <w:color w:val="1C1A15"/>
                <w:highlight w:val="yellow"/>
                <w:lang w:eastAsia="nl-BE"/>
              </w:rPr>
            </w:pPr>
            <w:r w:rsidRPr="008B29ED">
              <w:rPr>
                <w:rFonts w:eastAsia="Times New Roman" w:cs="Segoe UI"/>
                <w:color w:val="1C1A15"/>
                <w:highlight w:val="yellow"/>
                <w:lang w:eastAsia="nl-BE"/>
              </w:rPr>
              <w:t>…</w:t>
            </w:r>
          </w:p>
          <w:p w14:paraId="6A5D1F79" w14:textId="4D432881" w:rsidR="008B29ED" w:rsidRPr="008B29ED" w:rsidRDefault="008B29ED" w:rsidP="008B29ED">
            <w:pPr>
              <w:pStyle w:val="Lijstalinea"/>
              <w:numPr>
                <w:ilvl w:val="0"/>
                <w:numId w:val="16"/>
              </w:numPr>
              <w:tabs>
                <w:tab w:val="clear" w:pos="3686"/>
              </w:tabs>
              <w:spacing w:after="160" w:line="240" w:lineRule="auto"/>
              <w:jc w:val="both"/>
              <w:textAlignment w:val="baseline"/>
              <w:rPr>
                <w:rFonts w:eastAsia="Times New Roman" w:cs="Segoe UI"/>
                <w:color w:val="1C1A15"/>
                <w:highlight w:val="yellow"/>
                <w:lang w:eastAsia="nl-BE"/>
              </w:rPr>
            </w:pPr>
            <w:r>
              <w:rPr>
                <w:rFonts w:eastAsia="Times New Roman" w:cs="Segoe UI"/>
                <w:color w:val="1C1A15"/>
                <w:highlight w:val="yellow"/>
                <w:lang w:eastAsia="nl-BE"/>
              </w:rPr>
              <w:t>…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D4757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69B09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69E95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E8CC6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B6F2F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</w:tr>
      <w:tr w:rsidR="008B29ED" w:rsidRPr="00990915" w14:paraId="0FCF45F6" w14:textId="77777777" w:rsidTr="003B7811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9CBFB" w14:textId="77777777" w:rsidR="008B29ED" w:rsidRDefault="008B29ED" w:rsidP="003B7811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color w:val="9B9DA0"/>
                <w:lang w:eastAsia="nl-BE"/>
              </w:rPr>
              <w:t xml:space="preserve">Technische competentie 1: </w:t>
            </w:r>
          </w:p>
          <w:p w14:paraId="668320BE" w14:textId="77777777" w:rsidR="008B29ED" w:rsidRPr="008B29ED" w:rsidRDefault="008B29ED" w:rsidP="008B29ED">
            <w:pPr>
              <w:pStyle w:val="Lijstalinea"/>
              <w:numPr>
                <w:ilvl w:val="0"/>
                <w:numId w:val="16"/>
              </w:numPr>
              <w:tabs>
                <w:tab w:val="clear" w:pos="3686"/>
              </w:tabs>
              <w:spacing w:after="160" w:line="240" w:lineRule="auto"/>
              <w:jc w:val="both"/>
              <w:textAlignment w:val="baseline"/>
              <w:rPr>
                <w:rFonts w:eastAsia="Times New Roman" w:cs="Segoe UI"/>
                <w:color w:val="1C1A15"/>
                <w:highlight w:val="yellow"/>
                <w:lang w:eastAsia="nl-BE"/>
              </w:rPr>
            </w:pPr>
            <w:r w:rsidRPr="008B29ED">
              <w:rPr>
                <w:rFonts w:eastAsia="Times New Roman" w:cs="Segoe UI"/>
                <w:color w:val="1C1A15"/>
                <w:highlight w:val="yellow"/>
                <w:lang w:eastAsia="nl-BE"/>
              </w:rPr>
              <w:t>…</w:t>
            </w:r>
          </w:p>
          <w:p w14:paraId="4F8BFA94" w14:textId="77777777" w:rsidR="008B29ED" w:rsidRPr="008B29ED" w:rsidRDefault="008B29ED" w:rsidP="008B29ED">
            <w:pPr>
              <w:pStyle w:val="Lijstalinea"/>
              <w:numPr>
                <w:ilvl w:val="0"/>
                <w:numId w:val="16"/>
              </w:numPr>
              <w:tabs>
                <w:tab w:val="clear" w:pos="3686"/>
              </w:tabs>
              <w:spacing w:after="160" w:line="240" w:lineRule="auto"/>
              <w:jc w:val="both"/>
              <w:textAlignment w:val="baseline"/>
              <w:rPr>
                <w:rFonts w:eastAsia="Times New Roman" w:cs="Segoe UI"/>
                <w:color w:val="1C1A15"/>
                <w:highlight w:val="yellow"/>
                <w:lang w:eastAsia="nl-BE"/>
              </w:rPr>
            </w:pPr>
            <w:r w:rsidRPr="008B29ED">
              <w:rPr>
                <w:rFonts w:eastAsia="Times New Roman" w:cs="Segoe UI"/>
                <w:color w:val="1C1A15"/>
                <w:highlight w:val="yellow"/>
                <w:lang w:eastAsia="nl-BE"/>
              </w:rPr>
              <w:t>…</w:t>
            </w:r>
          </w:p>
          <w:p w14:paraId="4818ECA3" w14:textId="77777777" w:rsidR="008B29ED" w:rsidRPr="008B29ED" w:rsidRDefault="008B29ED" w:rsidP="008B29ED">
            <w:pPr>
              <w:pStyle w:val="Lijstalinea"/>
              <w:numPr>
                <w:ilvl w:val="0"/>
                <w:numId w:val="16"/>
              </w:numPr>
              <w:tabs>
                <w:tab w:val="clear" w:pos="3686"/>
              </w:tabs>
              <w:spacing w:after="160" w:line="240" w:lineRule="auto"/>
              <w:jc w:val="both"/>
              <w:textAlignment w:val="baseline"/>
              <w:rPr>
                <w:rFonts w:eastAsia="Times New Roman" w:cs="Segoe UI"/>
                <w:color w:val="1C1A15"/>
                <w:highlight w:val="yellow"/>
                <w:lang w:eastAsia="nl-BE"/>
              </w:rPr>
            </w:pPr>
            <w:r w:rsidRPr="008B29ED">
              <w:rPr>
                <w:rFonts w:eastAsia="Times New Roman" w:cs="Segoe UI"/>
                <w:color w:val="1C1A15"/>
                <w:highlight w:val="yellow"/>
                <w:lang w:eastAsia="nl-BE"/>
              </w:rPr>
              <w:t>…</w:t>
            </w:r>
          </w:p>
          <w:p w14:paraId="7F3B0021" w14:textId="77777777" w:rsidR="008B29ED" w:rsidRPr="00442678" w:rsidRDefault="008B29ED" w:rsidP="003B7811">
            <w:pPr>
              <w:tabs>
                <w:tab w:val="clear" w:pos="3686"/>
              </w:tabs>
              <w:spacing w:line="240" w:lineRule="auto"/>
              <w:jc w:val="both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0E6CE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32735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3E2D7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209A0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2FD2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</w:tr>
      <w:tr w:rsidR="008B29ED" w:rsidRPr="00990915" w14:paraId="1D7564EB" w14:textId="77777777" w:rsidTr="003B7811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BAA76" w14:textId="77777777" w:rsidR="008B29ED" w:rsidRDefault="008B29ED" w:rsidP="003B7811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color w:val="9B9DA0"/>
                <w:lang w:eastAsia="nl-BE"/>
              </w:rPr>
              <w:t>Technische competentie 2:</w:t>
            </w:r>
          </w:p>
          <w:p w14:paraId="43873E45" w14:textId="77777777" w:rsidR="008B29ED" w:rsidRPr="008B29ED" w:rsidRDefault="008B29ED" w:rsidP="008B29ED">
            <w:pPr>
              <w:pStyle w:val="Lijstalinea"/>
              <w:numPr>
                <w:ilvl w:val="0"/>
                <w:numId w:val="16"/>
              </w:numPr>
              <w:tabs>
                <w:tab w:val="clear" w:pos="3686"/>
              </w:tabs>
              <w:spacing w:after="160" w:line="240" w:lineRule="auto"/>
              <w:jc w:val="both"/>
              <w:textAlignment w:val="baseline"/>
              <w:rPr>
                <w:rFonts w:eastAsia="Times New Roman" w:cs="Segoe UI"/>
                <w:color w:val="1C1A15"/>
                <w:highlight w:val="yellow"/>
                <w:lang w:eastAsia="nl-BE"/>
              </w:rPr>
            </w:pPr>
            <w:r w:rsidRPr="008B29ED">
              <w:rPr>
                <w:rFonts w:eastAsia="Times New Roman" w:cs="Segoe UI"/>
                <w:color w:val="1C1A15"/>
                <w:highlight w:val="yellow"/>
                <w:lang w:eastAsia="nl-BE"/>
              </w:rPr>
              <w:t>…</w:t>
            </w:r>
          </w:p>
          <w:p w14:paraId="438D9913" w14:textId="77777777" w:rsidR="008B29ED" w:rsidRDefault="008B29ED" w:rsidP="008B29ED">
            <w:pPr>
              <w:pStyle w:val="Lijstalinea"/>
              <w:numPr>
                <w:ilvl w:val="0"/>
                <w:numId w:val="16"/>
              </w:numPr>
              <w:tabs>
                <w:tab w:val="clear" w:pos="3686"/>
              </w:tabs>
              <w:spacing w:after="160" w:line="240" w:lineRule="auto"/>
              <w:jc w:val="both"/>
              <w:textAlignment w:val="baseline"/>
              <w:rPr>
                <w:rFonts w:eastAsia="Times New Roman" w:cs="Segoe UI"/>
                <w:color w:val="1C1A15"/>
                <w:highlight w:val="yellow"/>
                <w:lang w:eastAsia="nl-BE"/>
              </w:rPr>
            </w:pPr>
            <w:r w:rsidRPr="008B29ED">
              <w:rPr>
                <w:rFonts w:eastAsia="Times New Roman" w:cs="Segoe UI"/>
                <w:color w:val="1C1A15"/>
                <w:highlight w:val="yellow"/>
                <w:lang w:eastAsia="nl-BE"/>
              </w:rPr>
              <w:t>…</w:t>
            </w:r>
          </w:p>
          <w:p w14:paraId="01982C24" w14:textId="637967BD" w:rsidR="008B29ED" w:rsidRPr="008B29ED" w:rsidRDefault="008B29ED" w:rsidP="008B29ED">
            <w:pPr>
              <w:pStyle w:val="Lijstalinea"/>
              <w:numPr>
                <w:ilvl w:val="0"/>
                <w:numId w:val="16"/>
              </w:numPr>
              <w:tabs>
                <w:tab w:val="clear" w:pos="3686"/>
              </w:tabs>
              <w:spacing w:after="160" w:line="240" w:lineRule="auto"/>
              <w:jc w:val="both"/>
              <w:textAlignment w:val="baseline"/>
              <w:rPr>
                <w:rFonts w:eastAsia="Times New Roman" w:cs="Segoe UI"/>
                <w:color w:val="1C1A15"/>
                <w:highlight w:val="yellow"/>
                <w:lang w:eastAsia="nl-BE"/>
              </w:rPr>
            </w:pPr>
            <w:r w:rsidRPr="008B29ED">
              <w:rPr>
                <w:rFonts w:eastAsia="Times New Roman" w:cs="Segoe UI"/>
                <w:color w:val="1C1A15"/>
                <w:highlight w:val="yellow"/>
                <w:lang w:eastAsia="nl-BE"/>
              </w:rPr>
              <w:t>…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2177A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B7838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FB392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8967E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2514A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</w:tr>
      <w:tr w:rsidR="008B29ED" w:rsidRPr="00990915" w14:paraId="13B1E964" w14:textId="77777777" w:rsidTr="003B7811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D4777" w14:textId="77777777" w:rsidR="008B29ED" w:rsidRPr="00E35CF4" w:rsidRDefault="008B29ED" w:rsidP="003B7811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="Cambria"/>
                <w:color w:val="1C1A15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color w:val="808080"/>
                <w:lang w:eastAsia="nl-BE"/>
              </w:rPr>
              <w:t xml:space="preserve">Eventuele bijkomende persoonsgebonden competenties </w:t>
            </w:r>
            <w:r w:rsidRPr="003A5C7C">
              <w:rPr>
                <w:rFonts w:asciiTheme="minorHAnsi" w:eastAsia="Times New Roman" w:hAnsiTheme="minorHAnsi" w:cs="Segoe UI"/>
                <w:color w:val="808080"/>
                <w:lang w:eastAsia="nl-BE"/>
              </w:rPr>
              <w:t>(niv. X)</w:t>
            </w:r>
          </w:p>
          <w:p w14:paraId="019B6DA3" w14:textId="77777777" w:rsidR="008B29ED" w:rsidRPr="00E35CF4" w:rsidRDefault="008B29ED" w:rsidP="008B29ED">
            <w:pPr>
              <w:pStyle w:val="Lijstalinea"/>
              <w:numPr>
                <w:ilvl w:val="0"/>
                <w:numId w:val="16"/>
              </w:numPr>
              <w:tabs>
                <w:tab w:val="clear" w:pos="3686"/>
              </w:tabs>
              <w:spacing w:line="240" w:lineRule="auto"/>
              <w:jc w:val="both"/>
              <w:textAlignment w:val="baseline"/>
              <w:rPr>
                <w:rFonts w:eastAsia="Times New Roman" w:cs="Segoe UI"/>
                <w:color w:val="1C1A15"/>
                <w:lang w:eastAsia="nl-BE"/>
              </w:rPr>
            </w:pPr>
            <w:r w:rsidRPr="00E35CF4">
              <w:rPr>
                <w:rFonts w:eastAsia="Times New Roman" w:cs="Segoe UI"/>
                <w:color w:val="1C1A15"/>
                <w:lang w:eastAsia="nl-BE"/>
              </w:rPr>
              <w:t>Meten a.d.h.v. gedragsindicatoren van de persoonsgebonden competenties</w:t>
            </w:r>
            <w:r>
              <w:rPr>
                <w:rFonts w:eastAsia="Times New Roman" w:cs="Segoe UI"/>
                <w:color w:val="1C1A15"/>
                <w:lang w:eastAsia="nl-BE"/>
              </w:rPr>
              <w:t xml:space="preserve"> (zie </w:t>
            </w:r>
            <w:hyperlink r:id="rId13" w:history="1">
              <w:r w:rsidRPr="00295F44">
                <w:rPr>
                  <w:rStyle w:val="Hyperlink"/>
                  <w:rFonts w:eastAsia="Times New Roman" w:cs="Segoe UI"/>
                  <w:lang w:eastAsia="nl-BE"/>
                </w:rPr>
                <w:t>https://overheid.vlaanderen.be/personeel/hr-kader/competentieboek</w:t>
              </w:r>
            </w:hyperlink>
            <w:r>
              <w:rPr>
                <w:rFonts w:eastAsia="Times New Roman" w:cs="Segoe UI"/>
                <w:color w:val="1C1A15"/>
                <w:lang w:eastAsia="nl-BE"/>
              </w:rPr>
              <w:t xml:space="preserve">)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9ABAE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C0528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EB7C2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C5A5B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3167A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</w:tr>
      <w:tr w:rsidR="008B29ED" w:rsidRPr="00990915" w14:paraId="01AFB018" w14:textId="77777777" w:rsidTr="003B7811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3551B" w14:textId="77777777" w:rsidR="008B29ED" w:rsidRPr="00E35CF4" w:rsidRDefault="008B29ED" w:rsidP="003B7811">
            <w:pPr>
              <w:spacing w:line="240" w:lineRule="auto"/>
              <w:textAlignment w:val="baseline"/>
              <w:rPr>
                <w:rFonts w:asciiTheme="minorHAnsi" w:eastAsia="Times New Roman" w:hAnsiTheme="minorHAnsi" w:cs="Segoe UI"/>
                <w:color w:val="9B9DA0"/>
                <w:lang w:eastAsia="nl-BE"/>
              </w:rPr>
            </w:pPr>
            <w:r w:rsidRPr="00E35CF4">
              <w:rPr>
                <w:rFonts w:asciiTheme="minorHAnsi" w:eastAsia="Times New Roman" w:hAnsiTheme="minorHAnsi" w:cs="Segoe UI"/>
                <w:color w:val="9B9DA0"/>
                <w:lang w:eastAsia="nl-BE"/>
              </w:rPr>
              <w:t>Inzetbaarheid in de functie en de organisatie</w:t>
            </w:r>
          </w:p>
          <w:p w14:paraId="36F4B3FE" w14:textId="77777777" w:rsidR="008B29ED" w:rsidRDefault="008B29ED" w:rsidP="008B29ED">
            <w:pPr>
              <w:pStyle w:val="Lijstalinea"/>
              <w:numPr>
                <w:ilvl w:val="0"/>
                <w:numId w:val="16"/>
              </w:numPr>
              <w:tabs>
                <w:tab w:val="clear" w:pos="3686"/>
              </w:tabs>
              <w:spacing w:line="240" w:lineRule="auto"/>
              <w:jc w:val="both"/>
              <w:textAlignment w:val="baseline"/>
              <w:rPr>
                <w:rFonts w:eastAsia="Times New Roman" w:cs="Segoe UI"/>
                <w:color w:val="1C1A15"/>
                <w:lang w:eastAsia="nl-BE"/>
              </w:rPr>
            </w:pPr>
            <w:r w:rsidRPr="00E35CF4">
              <w:rPr>
                <w:rFonts w:eastAsia="Times New Roman" w:cs="Segoe UI"/>
                <w:color w:val="1C1A15"/>
                <w:lang w:eastAsia="nl-BE"/>
              </w:rPr>
              <w:t>Onderneemt in uitwerking case de juiste stappen om goed te kunnen functioneren in de functie, het team en de organisatie (bv. kennisdeling, afstemming, diplomatie</w:t>
            </w:r>
            <w:r>
              <w:rPr>
                <w:rFonts w:eastAsia="Times New Roman" w:cs="Segoe UI"/>
                <w:color w:val="1C1A15"/>
                <w:lang w:eastAsia="nl-BE"/>
              </w:rPr>
              <w:t xml:space="preserve">, </w:t>
            </w:r>
            <w:r w:rsidRPr="00E35CF4">
              <w:rPr>
                <w:rFonts w:eastAsia="Times New Roman" w:cs="Segoe UI"/>
                <w:color w:val="1C1A15"/>
                <w:lang w:eastAsia="nl-BE"/>
              </w:rPr>
              <w:t>…)</w:t>
            </w:r>
          </w:p>
          <w:p w14:paraId="64A9E02D" w14:textId="77777777" w:rsidR="008B29ED" w:rsidRDefault="008B29ED" w:rsidP="008B29ED">
            <w:pPr>
              <w:pStyle w:val="Lijstalinea"/>
              <w:numPr>
                <w:ilvl w:val="0"/>
                <w:numId w:val="16"/>
              </w:numPr>
              <w:tabs>
                <w:tab w:val="clear" w:pos="3686"/>
              </w:tabs>
              <w:spacing w:line="240" w:lineRule="auto"/>
              <w:jc w:val="both"/>
              <w:textAlignment w:val="baseline"/>
              <w:rPr>
                <w:rFonts w:eastAsia="Times New Roman" w:cs="Segoe UI"/>
                <w:color w:val="1C1A15"/>
                <w:lang w:eastAsia="nl-BE"/>
              </w:rPr>
            </w:pPr>
            <w:r>
              <w:rPr>
                <w:rFonts w:eastAsia="Times New Roman" w:cs="Segoe UI"/>
                <w:color w:val="1C1A15"/>
                <w:lang w:eastAsia="nl-BE"/>
              </w:rPr>
              <w:lastRenderedPageBreak/>
              <w:t>Geeft in de uitwerking van de case blijk dat er ervaring is in de uitoefening van een soortgelijke functie</w:t>
            </w:r>
          </w:p>
          <w:p w14:paraId="640A146F" w14:textId="77777777" w:rsidR="008B29ED" w:rsidRPr="008B29ED" w:rsidRDefault="008B29ED" w:rsidP="008B29ED">
            <w:pPr>
              <w:pStyle w:val="Lijstalinea"/>
              <w:numPr>
                <w:ilvl w:val="0"/>
                <w:numId w:val="16"/>
              </w:numPr>
              <w:tabs>
                <w:tab w:val="clear" w:pos="3686"/>
              </w:tabs>
              <w:spacing w:after="160" w:line="240" w:lineRule="auto"/>
              <w:jc w:val="both"/>
              <w:textAlignment w:val="baseline"/>
              <w:rPr>
                <w:rFonts w:eastAsia="Times New Roman" w:cs="Segoe UI"/>
                <w:color w:val="1C1A15"/>
                <w:highlight w:val="yellow"/>
                <w:lang w:eastAsia="nl-BE"/>
              </w:rPr>
            </w:pPr>
            <w:r w:rsidRPr="008B29ED">
              <w:rPr>
                <w:rFonts w:eastAsia="Times New Roman" w:cs="Segoe UI"/>
                <w:color w:val="1C1A15"/>
                <w:highlight w:val="yellow"/>
                <w:lang w:eastAsia="nl-BE"/>
              </w:rPr>
              <w:t>…</w:t>
            </w:r>
          </w:p>
          <w:p w14:paraId="71BECA5A" w14:textId="77777777" w:rsidR="008B29ED" w:rsidRPr="00396AB9" w:rsidRDefault="008B29ED" w:rsidP="003B7811">
            <w:pPr>
              <w:tabs>
                <w:tab w:val="clear" w:pos="3686"/>
              </w:tabs>
              <w:spacing w:line="240" w:lineRule="auto"/>
              <w:jc w:val="both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5CB57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6B121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627BD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F54F4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ADF93" w14:textId="77777777" w:rsidR="008B29ED" w:rsidRPr="00E35CF4" w:rsidRDefault="008B29ED" w:rsidP="003B7811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color w:val="1C1A15"/>
                <w:lang w:eastAsia="nl-BE"/>
              </w:rPr>
            </w:pPr>
          </w:p>
        </w:tc>
      </w:tr>
    </w:tbl>
    <w:p w14:paraId="166A1D15" w14:textId="77777777" w:rsidR="00097DC0" w:rsidRPr="00D07F6B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</w:p>
    <w:sectPr w:rsidR="00097DC0" w:rsidRPr="00D07F6B" w:rsidSect="002A0485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E3E3" w14:textId="77777777" w:rsidR="00102DE8" w:rsidRDefault="00102DE8" w:rsidP="00F11703">
      <w:pPr>
        <w:spacing w:line="240" w:lineRule="auto"/>
      </w:pPr>
      <w:r>
        <w:separator/>
      </w:r>
    </w:p>
    <w:p w14:paraId="66AB68EF" w14:textId="77777777" w:rsidR="00102DE8" w:rsidRDefault="00102DE8"/>
  </w:endnote>
  <w:endnote w:type="continuationSeparator" w:id="0">
    <w:p w14:paraId="77977C77" w14:textId="77777777" w:rsidR="00102DE8" w:rsidRDefault="00102DE8" w:rsidP="00F11703">
      <w:pPr>
        <w:spacing w:line="240" w:lineRule="auto"/>
      </w:pPr>
      <w:r>
        <w:continuationSeparator/>
      </w:r>
    </w:p>
    <w:p w14:paraId="098EEB41" w14:textId="77777777" w:rsidR="00102DE8" w:rsidRDefault="00102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203B3497-0C50-41F7-B439-DCF1FA2F108F}"/>
    <w:embedBold r:id="rId2" w:fontKey="{432ED857-F488-400C-BDF2-E313C5510699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D82D30C9-3A19-4B09-B672-92B431357F11}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5E79678E-1FB8-4169-A84F-693E5B72043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27E7BC7A-EAD4-49CB-9246-B5324888BD6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0EFE8867-9D96-49C5-8C30-96AB9A509C5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5C07" w14:textId="77777777"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1CA23ED4" w14:textId="77777777" w:rsidR="002A0485" w:rsidRDefault="002A0485" w:rsidP="002A0485">
    <w:pPr>
      <w:pStyle w:val="Voettekst"/>
    </w:pPr>
  </w:p>
  <w:p w14:paraId="17510D08" w14:textId="09425D72" w:rsidR="002A0485" w:rsidRDefault="002A0485" w:rsidP="007E74F3">
    <w:pPr>
      <w:pStyle w:val="Voettekst"/>
    </w:pPr>
    <w:r>
      <w:t xml:space="preserve">pagina </w:t>
    </w:r>
    <w:r w:rsidR="00AC46DA"/>
    <w:r w:rsidR="00AC46DA">
      <w:instrText xml:space="preserve"/>
    </w:r>
    <w:r w:rsidR="00AC46DA"/>
    <w:r w:rsidR="00537C27">
      <w:rPr>
        <w:noProof/>
      </w:rPr>
      <w:t>2</w:t>
    </w:r>
    <w:r w:rsidR="00AC46DA">
      <w:rPr>
        <w:noProof/>
      </w:rPr>
    </w:r>
    <w:r>
      <w:t xml:space="preserve"> van </w:t>
    </w:r>
    <w:r w:rsidR="00B634A8"/>
    <w:r w:rsidR="00B634A8">
      <w:instrText/>
    </w:r>
    <w:r w:rsidR="00B634A8"/>
    <w:r w:rsidR="00537C27">
      <w:rPr>
        <w:noProof/>
      </w:rPr>
      <w:t>2</w:t>
    </w:r>
    <w:r w:rsidR="00B634A8">
      <w:rPr>
        <w:noProof/>
      </w:rPr>
    </w:r>
    <w:r>
      <w:tab/>
    </w:r>
    <w:sdt>
      <w:sdtPr>
        <w:rPr>
          <w:highlight w:val="yellow"/>
        </w:r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336D" w:rsidRPr="00A9336D">
          <w:rPr>
            <w:highlight w:val="yellow"/>
          </w:rPr>
          <w:t xml:space="preserve">Verbetersleutel case </w:t>
        </w:r>
        <w:r w:rsidR="000258E5">
          <w:rPr>
            <w:highlight w:val="yellow"/>
          </w:rPr>
          <w:t>f</w:t>
        </w:r>
        <w:r w:rsidR="00A9336D" w:rsidRPr="00A9336D">
          <w:rPr>
            <w:highlight w:val="yellow"/>
          </w:rPr>
          <w:t>unctie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r w:rsidR="00B05478" w:rsidRPr="00542388">
              <w:rPr>
                <w:highlight w:val="yellow"/>
              </w:rPr>
              <w:fldChar w:fldCharType="begin"/>
            </w:r>
            <w:r w:rsidR="00B05478" w:rsidRPr="00542388">
              <w:rPr>
                <w:highlight w:val="yellow"/>
              </w:rPr>
              <w:instrText xml:space="preserve"> DATE  \@ "d/MM/yyyy"  \* MERGEFORMAT </w:instrText>
            </w:r>
            <w:r w:rsidR="00B05478" w:rsidRPr="00542388">
              <w:rPr>
                <w:highlight w:val="yellow"/>
              </w:rPr>
              <w:fldChar w:fldCharType="separate"/>
            </w:r>
            <w:r w:rsidR="00B634A8">
              <w:rPr>
                <w:noProof/>
                <w:highlight w:val="yellow"/>
              </w:rPr>
              <w:t>21/08/2023</w:t>
            </w:r>
            <w:r w:rsidR="00B05478" w:rsidRPr="00542388">
              <w:rPr>
                <w:highlight w:val="yellow"/>
              </w:rPr>
              <w:fldChar w:fldCharType="end"/>
            </w:r>
          </w:sdtContent>
        </w:sdt>
      </w:sdtContent>
    </w:sdt>
  </w:p>
  <w:p w14:paraId="1B6DA05C" w14:textId="77777777"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6B66" w14:textId="77777777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247BFB27" w14:textId="77777777" w:rsidR="00FB382E" w:rsidRDefault="00FB382E" w:rsidP="00FF15EB">
    <w:pPr>
      <w:pStyle w:val="Voettekst"/>
    </w:pPr>
  </w:p>
  <w:p w14:paraId="435ECB81" w14:textId="4CEA5201" w:rsidR="006A7C85" w:rsidRDefault="00B05478" w:rsidP="00FF15EB">
    <w:pPr>
      <w:pStyle w:val="Voettekst"/>
    </w:pPr>
    <w:r w:rsidRPr="00542388">
      <w:rPr>
        <w:highlight w:val="yellow"/>
      </w:rPr>
    </w:r>
    <w:r w:rsidRPr="00542388">
      <w:rPr>
        <w:highlight w:val="yellow"/>
      </w:rPr>
      <w:instrText xml:space="preserve"/>
    </w:r>
    <w:r w:rsidRPr="00542388">
      <w:rPr>
        <w:highlight w:val="yellow"/>
      </w:rPr>
    </w:r>
    <w:r w:rsidR="00B634A8">
      <w:rPr>
        <w:noProof/>
        <w:highlight w:val="yellow"/>
      </w:rPr>
      <w:t>21/08/2023</w:t>
    </w:r>
    <w:r w:rsidRPr="00542388">
      <w:rPr>
        <w:highlight w:val="yellow"/>
      </w:rPr>
    </w:r>
    <w:r w:rsidR="00FB382E">
      <w:tab/>
    </w:r>
    <w:sdt>
      <w:sdtPr>
        <w:rPr>
          <w:highlight w:val="yellow"/>
        </w:r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58E5">
          <w:rPr>
            <w:highlight w:val="yellow"/>
          </w:rPr>
          <w:t>Verbetersleutel case functie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r w:rsidR="00B634A8">
              <w:fldChar w:fldCharType="begin"/>
            </w:r>
            <w:r w:rsidR="00B634A8">
              <w:instrText>NUMPAGES  \* Arabic  \* MERGEFORMAT</w:instrText>
            </w:r>
            <w:r w:rsidR="00B634A8">
              <w:fldChar w:fldCharType="separate"/>
            </w:r>
            <w:r w:rsidR="003B4C2D">
              <w:rPr>
                <w:noProof/>
              </w:rPr>
              <w:t>1</w:t>
            </w:r>
            <w:r w:rsidR="00B634A8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5C6E" w14:textId="49617A1C" w:rsidR="00674118" w:rsidRPr="00C30E87" w:rsidRDefault="006248C3" w:rsidP="00FF15EB">
    <w:pPr>
      <w:pStyle w:val="streepjes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14372636" wp14:editId="22C1B1E6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1C89143" w:rsidRPr="00BD4319">
      <w:rPr>
        <w:rFonts w:ascii="FlandersArtSans-Regular" w:hAnsi="FlandersArtSans-Regular"/>
      </w:rPr>
      <w:t>www.vlaanderen.be/werken-voor-vlaanderen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9475" w14:textId="77777777" w:rsidR="00102DE8" w:rsidRDefault="00102DE8">
      <w:r>
        <w:separator/>
      </w:r>
    </w:p>
  </w:footnote>
  <w:footnote w:type="continuationSeparator" w:id="0">
    <w:p w14:paraId="466C746D" w14:textId="77777777" w:rsidR="00102DE8" w:rsidRDefault="00102DE8" w:rsidP="00F11703">
      <w:pPr>
        <w:spacing w:line="240" w:lineRule="auto"/>
      </w:pPr>
      <w:r>
        <w:continuationSeparator/>
      </w:r>
    </w:p>
    <w:p w14:paraId="49BB5203" w14:textId="77777777" w:rsidR="00102DE8" w:rsidRDefault="00102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FAD4" w14:textId="7035FDA0" w:rsidR="00141C18" w:rsidRPr="0049605C" w:rsidRDefault="006A5C59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 wp14:anchorId="549563A3" wp14:editId="021C56B6">
          <wp:simplePos x="0" y="0"/>
          <wp:positionH relativeFrom="page">
            <wp:posOffset>715992</wp:posOffset>
          </wp:positionH>
          <wp:positionV relativeFrom="page">
            <wp:posOffset>543464</wp:posOffset>
          </wp:positionV>
          <wp:extent cx="3225599" cy="660884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99" cy="66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80D">
      <w:rPr>
        <w:noProof/>
        <w:sz w:val="32"/>
        <w:szCs w:val="32"/>
        <w:lang w:eastAsia="en-GB"/>
      </w:rPr>
      <w:tab/>
    </w:r>
    <w:r w:rsidR="00EC680D">
      <w:rPr>
        <w:noProof/>
        <w:sz w:val="32"/>
        <w:szCs w:val="32"/>
        <w:lang w:eastAsia="en-GB"/>
      </w:rPr>
      <w:tab/>
    </w:r>
    <w:r w:rsidR="61C89143">
      <w:rPr>
        <w:rStyle w:val="KoptekstChar"/>
      </w:rPr>
      <w:t>/Verbetersleutel 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2A76"/>
    <w:multiLevelType w:val="hybridMultilevel"/>
    <w:tmpl w:val="4970A06A"/>
    <w:lvl w:ilvl="0" w:tplc="65D40C8A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D7407"/>
    <w:multiLevelType w:val="hybridMultilevel"/>
    <w:tmpl w:val="D5106480"/>
    <w:lvl w:ilvl="0" w:tplc="BD8E9738">
      <w:numFmt w:val="bullet"/>
      <w:lvlText w:val="-"/>
      <w:lvlJc w:val="left"/>
      <w:pPr>
        <w:ind w:left="720" w:hanging="360"/>
      </w:pPr>
      <w:rPr>
        <w:rFonts w:ascii="FlandersArtSerif-Bold" w:eastAsia="Times New Roman" w:hAnsi="FlandersArtSerif-Bold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hybridMultilevel"/>
    <w:tmpl w:val="3210F5B4"/>
    <w:lvl w:ilvl="0" w:tplc="36BAD312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 w:tplc="E5707F00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 w:tplc="B52E52B8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 w:tplc="AE58E6B0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A036CACA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2E062072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FA60D9DA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34EA732A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84AAE902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5251B47"/>
    <w:multiLevelType w:val="hybridMultilevel"/>
    <w:tmpl w:val="71D2100C"/>
    <w:lvl w:ilvl="0" w:tplc="DE668F8E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4994FE3"/>
    <w:multiLevelType w:val="hybridMultilevel"/>
    <w:tmpl w:val="E4DA40E4"/>
    <w:lvl w:ilvl="0" w:tplc="0D7EE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68614">
    <w:abstractNumId w:val="13"/>
  </w:num>
  <w:num w:numId="2" w16cid:durableId="1396852593">
    <w:abstractNumId w:val="1"/>
  </w:num>
  <w:num w:numId="3" w16cid:durableId="1145854108">
    <w:abstractNumId w:val="10"/>
  </w:num>
  <w:num w:numId="4" w16cid:durableId="1625187875">
    <w:abstractNumId w:val="12"/>
  </w:num>
  <w:num w:numId="5" w16cid:durableId="897547136">
    <w:abstractNumId w:val="3"/>
  </w:num>
  <w:num w:numId="6" w16cid:durableId="699013953">
    <w:abstractNumId w:val="0"/>
  </w:num>
  <w:num w:numId="7" w16cid:durableId="663046238">
    <w:abstractNumId w:val="9"/>
  </w:num>
  <w:num w:numId="8" w16cid:durableId="474569508">
    <w:abstractNumId w:val="6"/>
  </w:num>
  <w:num w:numId="9" w16cid:durableId="840966170">
    <w:abstractNumId w:val="5"/>
  </w:num>
  <w:num w:numId="10" w16cid:durableId="1937053793">
    <w:abstractNumId w:val="2"/>
  </w:num>
  <w:num w:numId="11" w16cid:durableId="506024252">
    <w:abstractNumId w:val="8"/>
  </w:num>
  <w:num w:numId="12" w16cid:durableId="1046874641">
    <w:abstractNumId w:val="4"/>
  </w:num>
  <w:num w:numId="13" w16cid:durableId="1791774724">
    <w:abstractNumId w:val="11"/>
  </w:num>
  <w:num w:numId="14" w16cid:durableId="243610796">
    <w:abstractNumId w:val="14"/>
  </w:num>
  <w:num w:numId="15" w16cid:durableId="413556380">
    <w:abstractNumId w:val="13"/>
  </w:num>
  <w:num w:numId="16" w16cid:durableId="63472613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2D"/>
    <w:rsid w:val="0000298C"/>
    <w:rsid w:val="000078AC"/>
    <w:rsid w:val="0001276E"/>
    <w:rsid w:val="00020494"/>
    <w:rsid w:val="000258E5"/>
    <w:rsid w:val="00042A43"/>
    <w:rsid w:val="0005184E"/>
    <w:rsid w:val="00054F9B"/>
    <w:rsid w:val="000703EE"/>
    <w:rsid w:val="000933E6"/>
    <w:rsid w:val="00097DC0"/>
    <w:rsid w:val="000D0B45"/>
    <w:rsid w:val="000E52B6"/>
    <w:rsid w:val="000E6DBB"/>
    <w:rsid w:val="000F321E"/>
    <w:rsid w:val="00101D2B"/>
    <w:rsid w:val="00102DE8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823A9"/>
    <w:rsid w:val="001B4A13"/>
    <w:rsid w:val="001C1358"/>
    <w:rsid w:val="001C53DE"/>
    <w:rsid w:val="001C6715"/>
    <w:rsid w:val="001F1E85"/>
    <w:rsid w:val="00202001"/>
    <w:rsid w:val="00203189"/>
    <w:rsid w:val="002062CE"/>
    <w:rsid w:val="00221A5D"/>
    <w:rsid w:val="00223B0F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917"/>
    <w:rsid w:val="003103C9"/>
    <w:rsid w:val="0031499F"/>
    <w:rsid w:val="003149F8"/>
    <w:rsid w:val="0033419B"/>
    <w:rsid w:val="00336226"/>
    <w:rsid w:val="00350BE4"/>
    <w:rsid w:val="00361F03"/>
    <w:rsid w:val="00370899"/>
    <w:rsid w:val="00373994"/>
    <w:rsid w:val="003B4C2D"/>
    <w:rsid w:val="003B7084"/>
    <w:rsid w:val="003D1ADF"/>
    <w:rsid w:val="003E3B8C"/>
    <w:rsid w:val="003F2054"/>
    <w:rsid w:val="00415B33"/>
    <w:rsid w:val="00422EB7"/>
    <w:rsid w:val="00424666"/>
    <w:rsid w:val="0042621B"/>
    <w:rsid w:val="00442617"/>
    <w:rsid w:val="00443225"/>
    <w:rsid w:val="00444C33"/>
    <w:rsid w:val="00450110"/>
    <w:rsid w:val="00474F18"/>
    <w:rsid w:val="0047740D"/>
    <w:rsid w:val="00490796"/>
    <w:rsid w:val="0049605C"/>
    <w:rsid w:val="004A537C"/>
    <w:rsid w:val="004B35AB"/>
    <w:rsid w:val="004B3BA8"/>
    <w:rsid w:val="004B7266"/>
    <w:rsid w:val="004C03F8"/>
    <w:rsid w:val="004C1D8C"/>
    <w:rsid w:val="004C268C"/>
    <w:rsid w:val="004C6D48"/>
    <w:rsid w:val="004D6D69"/>
    <w:rsid w:val="004E2D01"/>
    <w:rsid w:val="004E4011"/>
    <w:rsid w:val="004F0DCF"/>
    <w:rsid w:val="00507E01"/>
    <w:rsid w:val="0053114A"/>
    <w:rsid w:val="00536E3A"/>
    <w:rsid w:val="00537C27"/>
    <w:rsid w:val="0054308D"/>
    <w:rsid w:val="0054417F"/>
    <w:rsid w:val="00550352"/>
    <w:rsid w:val="00550426"/>
    <w:rsid w:val="0056161C"/>
    <w:rsid w:val="005754AB"/>
    <w:rsid w:val="005771C2"/>
    <w:rsid w:val="005921F6"/>
    <w:rsid w:val="005954BB"/>
    <w:rsid w:val="0059596C"/>
    <w:rsid w:val="005B2904"/>
    <w:rsid w:val="005C275A"/>
    <w:rsid w:val="005E1B08"/>
    <w:rsid w:val="005F552D"/>
    <w:rsid w:val="005F6354"/>
    <w:rsid w:val="0060521D"/>
    <w:rsid w:val="006105AE"/>
    <w:rsid w:val="0062064C"/>
    <w:rsid w:val="006248C3"/>
    <w:rsid w:val="006532AC"/>
    <w:rsid w:val="0065660B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E74ED"/>
    <w:rsid w:val="006F6431"/>
    <w:rsid w:val="00714BED"/>
    <w:rsid w:val="00734148"/>
    <w:rsid w:val="00772274"/>
    <w:rsid w:val="00775C3C"/>
    <w:rsid w:val="00790F02"/>
    <w:rsid w:val="007A21B0"/>
    <w:rsid w:val="007A2399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29ED"/>
    <w:rsid w:val="008B3240"/>
    <w:rsid w:val="008C02CE"/>
    <w:rsid w:val="008D7CDA"/>
    <w:rsid w:val="008F4D65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9F6A7A"/>
    <w:rsid w:val="00A03A0D"/>
    <w:rsid w:val="00A234AD"/>
    <w:rsid w:val="00A32642"/>
    <w:rsid w:val="00A473F7"/>
    <w:rsid w:val="00A47E0E"/>
    <w:rsid w:val="00A52DA0"/>
    <w:rsid w:val="00A5641B"/>
    <w:rsid w:val="00A6545E"/>
    <w:rsid w:val="00A75457"/>
    <w:rsid w:val="00A76DA6"/>
    <w:rsid w:val="00A87B3D"/>
    <w:rsid w:val="00A87E25"/>
    <w:rsid w:val="00A9336D"/>
    <w:rsid w:val="00AA234E"/>
    <w:rsid w:val="00AB2003"/>
    <w:rsid w:val="00AB4FF5"/>
    <w:rsid w:val="00AB51C4"/>
    <w:rsid w:val="00AC46DA"/>
    <w:rsid w:val="00AE2BD8"/>
    <w:rsid w:val="00AF0016"/>
    <w:rsid w:val="00AF0A1D"/>
    <w:rsid w:val="00AF49C8"/>
    <w:rsid w:val="00B00B6B"/>
    <w:rsid w:val="00B02767"/>
    <w:rsid w:val="00B05478"/>
    <w:rsid w:val="00B23D1D"/>
    <w:rsid w:val="00B27900"/>
    <w:rsid w:val="00B31892"/>
    <w:rsid w:val="00B634A8"/>
    <w:rsid w:val="00B7698E"/>
    <w:rsid w:val="00B77256"/>
    <w:rsid w:val="00B77C3D"/>
    <w:rsid w:val="00BA1D8E"/>
    <w:rsid w:val="00BA774A"/>
    <w:rsid w:val="00BB320C"/>
    <w:rsid w:val="00BC6EA6"/>
    <w:rsid w:val="00BD4319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96F73"/>
    <w:rsid w:val="00CA0495"/>
    <w:rsid w:val="00CC6D13"/>
    <w:rsid w:val="00CE18DB"/>
    <w:rsid w:val="00CE5170"/>
    <w:rsid w:val="00CF559C"/>
    <w:rsid w:val="00CF6B96"/>
    <w:rsid w:val="00CF7A0C"/>
    <w:rsid w:val="00D04BC0"/>
    <w:rsid w:val="00D07F6B"/>
    <w:rsid w:val="00D16E57"/>
    <w:rsid w:val="00D27DE7"/>
    <w:rsid w:val="00DD2F3F"/>
    <w:rsid w:val="00DD3801"/>
    <w:rsid w:val="00DD67BA"/>
    <w:rsid w:val="00DD7B8D"/>
    <w:rsid w:val="00DE6C39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0B7B"/>
    <w:rsid w:val="00F45892"/>
    <w:rsid w:val="00F50B3A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F15EB"/>
    <w:rsid w:val="00FF3756"/>
    <w:rsid w:val="00FF55E6"/>
    <w:rsid w:val="61C89143"/>
    <w:rsid w:val="735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,"/>
  <w:listSeparator w:val=";"/>
  <w14:docId w14:val="5741DAD3"/>
  <w15:docId w15:val="{38DAFAA9-0672-4C8F-AE0B-F55260F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qFormat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  <w:style w:type="paragraph" w:styleId="Geenafstand">
    <w:name w:val="No Spacing"/>
    <w:uiPriority w:val="1"/>
    <w:qFormat/>
    <w:rsid w:val="003B4C2D"/>
    <w:pPr>
      <w:tabs>
        <w:tab w:val="left" w:pos="3686"/>
      </w:tabs>
      <w:spacing w:after="0" w:line="240" w:lineRule="auto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6C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6C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6C39"/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6C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6C39"/>
    <w:rPr>
      <w:rFonts w:ascii="FlandersArtSerif-Regular" w:hAnsi="FlandersArtSerif-Regular"/>
      <w:b/>
      <w:bCs/>
      <w:color w:val="1C1A15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E9BA2439B824FAD19947FB29BA17B" ma:contentTypeVersion="42" ma:contentTypeDescription="Een nieuw document maken." ma:contentTypeScope="" ma:versionID="414871f2b40b5e841de96d4eb3120e64">
  <xsd:schema xmlns:xsd="http://www.w3.org/2001/XMLSchema" xmlns:xs="http://www.w3.org/2001/XMLSchema" xmlns:p="http://schemas.microsoft.com/office/2006/metadata/properties" xmlns:ns2="0832b4bd-573a-4b91-87f2-9d462d359cb3" xmlns:ns3="800174cd-06a6-485e-a1c9-0b9c34e4cdfd" xmlns:ns4="0274aea9-f135-4ac2-835c-eef5621046da" xmlns:ns5="7dd2fbf4-c51d-4a96-9195-08b7b77535dc" xmlns:ns6="4ac682c0-146e-462c-80d7-93671f8c852c" targetNamespace="http://schemas.microsoft.com/office/2006/metadata/properties" ma:root="true" ma:fieldsID="6ec264d76fdaee74c25f95ccc3fa2483" ns2:_="" ns3:_="" ns4:_="" ns5:_="" ns6:_="">
    <xsd:import namespace="0832b4bd-573a-4b91-87f2-9d462d359cb3"/>
    <xsd:import namespace="800174cd-06a6-485e-a1c9-0b9c34e4cdfd"/>
    <xsd:import namespace="0274aea9-f135-4ac2-835c-eef5621046da"/>
    <xsd:import namespace="7dd2fbf4-c51d-4a96-9195-08b7b77535dc"/>
    <xsd:import namespace="4ac682c0-146e-462c-80d7-93671f8c852c"/>
    <xsd:element name="properties">
      <xsd:complexType>
        <xsd:sequence>
          <xsd:element name="documentManagement">
            <xsd:complexType>
              <xsd:all>
                <xsd:element ref="ns2:Proces"/>
                <xsd:element ref="ns2:Niveau" minOccurs="0"/>
                <xsd:element ref="ns2:Functie" minOccurs="0"/>
                <xsd:element ref="ns3:Documenttype" minOccurs="0"/>
                <xsd:element ref="ns4:Thema" minOccurs="0"/>
                <xsd:element ref="ns2:Subthema" minOccurs="0"/>
                <xsd:element ref="ns4:Folderniveau_x0020_1" minOccurs="0"/>
                <xsd:element ref="ns4:Folderniveau_x0020_2" minOccurs="0"/>
                <xsd:element ref="ns4:Folderniveau_x0020_3" minOccurs="0"/>
                <xsd:element ref="ns4:Folderniveau_x0020_4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6:SharedWithUsers" minOccurs="0"/>
                <xsd:element ref="ns6:SharedWithDetails" minOccurs="0"/>
                <xsd:element ref="ns2:Traject" minOccurs="0"/>
                <xsd:element ref="ns2:Professionalisering" minOccurs="0"/>
                <xsd:element ref="ns2:Klant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Aanbie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2b4bd-573a-4b91-87f2-9d462d359cb3" elementFormDefault="qualified">
    <xsd:import namespace="http://schemas.microsoft.com/office/2006/documentManagement/types"/>
    <xsd:import namespace="http://schemas.microsoft.com/office/infopath/2007/PartnerControls"/>
    <xsd:element name="Proces" ma:index="2" ma:displayName="Proces" ma:default="Geen" ma:format="Dropdown" ma:internalName="Proces">
      <xsd:simpleType>
        <xsd:restriction base="dms:Choice">
          <xsd:enumeration value="Geen"/>
          <xsd:enumeration value="VMR"/>
          <xsd:enumeration value="00_Algemeen"/>
          <xsd:enumeration value="01_Aanvraag_werving"/>
          <xsd:enumeration value="02_Herplaatsing"/>
          <xsd:enumeration value="03_Intake"/>
          <xsd:enumeration value="04_Klantenfiches"/>
          <xsd:enumeration value="05_Fube_en_SR"/>
          <xsd:enumeration value="06_Sollicitatieformulier_en_vragenlijst"/>
          <xsd:enumeration value="07_Publicatie"/>
          <xsd:enumeration value="08_Kandidaturen_mailbox"/>
          <xsd:enumeration value="09_CV-screening_voorselectie"/>
          <xsd:enumeration value="10_Testinstrumentarium"/>
          <xsd:enumeration value="11_Casus_en_schriftelijke_proef"/>
          <xsd:enumeration value="12_Interviews_en_planning"/>
          <xsd:enumeration value="13_Verslagen_PV_en_Afronding"/>
          <xsd:enumeration value="14_In_dienst"/>
          <xsd:enumeration value="15_Werfreserve"/>
          <xsd:enumeration value="16_IO's_en_Facturatie"/>
          <xsd:enumeration value="18_Klachtenprocedure"/>
          <xsd:enumeration value="19_ExclProfessionalisering"/>
          <xsd:enumeration value="20_Gecertificeerde_selectoren"/>
        </xsd:restriction>
      </xsd:simpleType>
    </xsd:element>
    <xsd:element name="Niveau" ma:index="3" nillable="true" ma:displayName="Niveau" ma:format="Dropdown" ma:internalName="Niveau">
      <xsd:simpleType>
        <xsd:union memberTypes="dms:Text">
          <xsd:simpleType>
            <xsd:restriction base="dms:Choice">
              <xsd:enumeration value="Geen"/>
            </xsd:restriction>
          </xsd:simpleType>
        </xsd:union>
      </xsd:simpleType>
    </xsd:element>
    <xsd:element name="Functie" ma:index="4" nillable="true" ma:displayName="Functie" ma:format="Dropdown" ma:internalName="Functie">
      <xsd:simpleType>
        <xsd:union memberTypes="dms:Text">
          <xsd:simpleType>
            <xsd:restriction base="dms:Choice">
              <xsd:enumeration value="geen"/>
            </xsd:restriction>
          </xsd:simpleType>
        </xsd:union>
      </xsd:simpleType>
    </xsd:element>
    <xsd:element name="Subthema" ma:index="7" nillable="true" ma:displayName="Subthema" ma:default="Geen" ma:format="Dropdown" ma:internalName="Subthema">
      <xsd:simpleType>
        <xsd:restriction base="dms:Choice">
          <xsd:enumeration value="Geen"/>
          <xsd:enumeration value="AgO"/>
          <xsd:enumeration value="Algemeen"/>
          <xsd:enumeration value="BAQ"/>
          <xsd:enumeration value="Cebir"/>
          <xsd:enumeration value="Facebook"/>
          <xsd:enumeration value="GDPR"/>
          <xsd:enumeration value="Handleiding"/>
          <xsd:enumeration value="Hudson"/>
          <xsd:enumeration value="Ixly"/>
          <xsd:enumeration value="Jaarrapport"/>
          <xsd:enumeration value="LED"/>
          <xsd:enumeration value="LinkedIn"/>
          <xsd:enumeration value="Motivering van bestuurshandeling"/>
          <xsd:enumeration value="Openbaarheid van bestuur"/>
          <xsd:enumeration value="Opleiding"/>
          <xsd:enumeration value="Oproepen werfreserve"/>
          <xsd:enumeration value="Projectmanagement"/>
          <xsd:enumeration value="Redelijke aanpassingen"/>
          <xsd:enumeration value="Selectiecentrum"/>
          <xsd:enumeration value="SJT"/>
          <xsd:enumeration value="Snelstartkaart"/>
          <xsd:enumeration value="Social Media"/>
          <xsd:enumeration value="Video rekruting"/>
          <xsd:enumeration value="VO-brede werfreserve"/>
          <xsd:enumeration value="VPS"/>
        </xsd:restriction>
      </xsd:simpleType>
    </xsd:element>
    <xsd:element name="Traject" ma:index="28" nillable="true" ma:displayName="Traject" ma:default="Geen" ma:format="Dropdown" ma:internalName="Traject">
      <xsd:simpleType>
        <xsd:restriction base="dms:Choice">
          <xsd:enumeration value="Geen"/>
          <xsd:enumeration value="Starter"/>
          <xsd:enumeration value="Junior"/>
          <xsd:enumeration value="Medior"/>
          <xsd:enumeration value="Senior"/>
        </xsd:restriction>
      </xsd:simpleType>
    </xsd:element>
    <xsd:element name="Professionalisering" ma:index="29" nillable="true" ma:displayName="Professionalisering" ma:default="0" ma:internalName="Professionalisering">
      <xsd:simpleType>
        <xsd:restriction base="dms:Boolean"/>
      </xsd:simpleType>
    </xsd:element>
    <xsd:element name="Klant" ma:index="30" nillable="true" ma:displayName="Klant" ma:description="Naam van de klant" ma:format="Dropdown" ma:internalName="Klant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Aanbieder" ma:index="35" nillable="true" ma:displayName="Aanbieder" ma:format="Dropdown" ma:internalName="Aanbie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74cd-06a6-485e-a1c9-0b9c34e4cdfd" elementFormDefault="qualified">
    <xsd:import namespace="http://schemas.microsoft.com/office/2006/documentManagement/types"/>
    <xsd:import namespace="http://schemas.microsoft.com/office/infopath/2007/PartnerControls"/>
    <xsd:element name="Documenttype" ma:index="5" nillable="true" ma:displayName="Documenttype" ma:default="Nog in te vullen" ma:format="Dropdown" ma:indexed="true" ma:internalName="Documenttype">
      <xsd:simpleType>
        <xsd:union memberTypes="dms:Text">
          <xsd:simpleType>
            <xsd:restriction base="dms:Choice">
              <xsd:enumeration value="Afsprakenkader"/>
              <xsd:enumeration value="Factuur"/>
              <xsd:enumeration value="Handleiding"/>
              <xsd:enumeration value="Inventarislijst"/>
              <xsd:enumeration value="Offerte"/>
              <xsd:enumeration value="Overdrachtslijst"/>
              <xsd:enumeration value="Planning"/>
              <xsd:enumeration value="Presentatie"/>
              <xsd:enumeration value="Procesfiche"/>
              <xsd:enumeration value="Rapport"/>
              <xsd:enumeration value="Sjabloon"/>
              <xsd:enumeration value="Statusrapport"/>
              <xsd:enumeration value="Testinfo"/>
              <xsd:enumeration value="Vergaderagenda"/>
              <xsd:enumeration value="Vergaderbijlage"/>
              <xsd:enumeration value="Vernietigingslijst"/>
              <xsd:enumeration value="Verslag"/>
              <xsd:enumeration value="Werkdocument"/>
              <xsd:enumeration value="Andere"/>
              <xsd:enumeration value="Nog in te vullen"/>
            </xsd:restriction>
          </xsd:simpleType>
        </xsd:union>
      </xsd:simpleType>
    </xsd:element>
    <xsd:element name="_dlc_DocId" ma:index="32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3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4aea9-f135-4ac2-835c-eef5621046da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fault="Archief_selectiecentrum_werkdocumenten" ma:format="Dropdown" ma:internalName="Thema">
      <xsd:simpleType>
        <xsd:union memberTypes="dms:Text">
          <xsd:simpleType>
            <xsd:restriction base="dms:Choice">
              <xsd:enumeration value="Geen"/>
              <xsd:enumeration value="Archief_selectiecentrum_werkdocumenten"/>
              <xsd:enumeration value="Cases selecties"/>
              <xsd:enumeration value="Communicatie"/>
              <xsd:enumeration value="Dienstverlening"/>
              <xsd:enumeration value="Diversiteit"/>
              <xsd:enumeration value="Expert opleiding"/>
              <xsd:enumeration value="Intervisie selectoren"/>
              <xsd:enumeration value="Juridisch kader"/>
              <xsd:enumeration value="LED-databank"/>
              <xsd:enumeration value="Objectieve werving"/>
              <xsd:enumeration value="Onboarding"/>
              <xsd:enumeration value="Opleidingen"/>
              <xsd:enumeration value="PragmatischeAanpak"/>
              <xsd:enumeration value="Publicatie"/>
              <xsd:enumeration value="Risicoanalyse"/>
              <xsd:enumeration value="Rapportering"/>
              <xsd:enumeration value="Rekrutering"/>
              <xsd:enumeration value="Screening"/>
              <xsd:enumeration value="Sjablonen_en_afspraken"/>
              <xsd:enumeration value="sjablonen_voor_toolbox"/>
              <xsd:enumeration value="Testinstrumentarium"/>
              <xsd:enumeration value="Verbeteren van schriftelijke proeven"/>
              <xsd:enumeration value="Visio"/>
              <xsd:enumeration value="VMR"/>
              <xsd:enumeration value="Werfreserve"/>
              <xsd:enumeration value="Procesfiche"/>
            </xsd:restriction>
          </xsd:simpleType>
        </xsd:union>
      </xsd:simpleType>
    </xsd:element>
    <xsd:element name="Folderniveau_x0020_1" ma:index="8" nillable="true" ma:displayName="Folderniveau 1" ma:internalName="Folderniveau_x0020_1">
      <xsd:simpleType>
        <xsd:restriction base="dms:Text">
          <xsd:maxLength value="255"/>
        </xsd:restriction>
      </xsd:simpleType>
    </xsd:element>
    <xsd:element name="Folderniveau_x0020_2" ma:index="9" nillable="true" ma:displayName="Folderniveau 2" ma:internalName="Folderniveau_x0020_2">
      <xsd:simpleType>
        <xsd:restriction base="dms:Text">
          <xsd:maxLength value="255"/>
        </xsd:restriction>
      </xsd:simpleType>
    </xsd:element>
    <xsd:element name="Folderniveau_x0020_3" ma:index="10" nillable="true" ma:displayName="Folderniveau 3" ma:internalName="Folderniveau_x0020_3">
      <xsd:simpleType>
        <xsd:restriction base="dms:Text">
          <xsd:maxLength value="255"/>
        </xsd:restriction>
      </xsd:simpleType>
    </xsd:element>
    <xsd:element name="Folderniveau_x0020_4" ma:index="11" nillable="true" ma:displayName="Folderniveau 4" ma:internalName="Folderniveau_x0020_4">
      <xsd:simpleType>
        <xsd:restriction base="dms:Text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fbf4-c51d-4a96-9195-08b7b7753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82c0-146e-462c-80d7-93671f8c852c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iveau_x0020_1 xmlns="0274aea9-f135-4ac2-835c-eef5621046da">11_Casus_en_schriftelijke_proef</Folderniveau_x0020_1>
    <Thema xmlns="0274aea9-f135-4ac2-835c-eef5621046da">Geen</Thema>
    <Folderniveau_x0020_4 xmlns="0274aea9-f135-4ac2-835c-eef5621046da" xsi:nil="true"/>
    <Niveau xmlns="0832b4bd-573a-4b91-87f2-9d462d359cb3" xsi:nil="true"/>
    <Folderniveau_x0020_3 xmlns="0274aea9-f135-4ac2-835c-eef5621046da" xsi:nil="true"/>
    <Folderniveau_x0020_2 xmlns="0274aea9-f135-4ac2-835c-eef5621046da" xsi:nil="true"/>
    <Functie xmlns="0832b4bd-573a-4b91-87f2-9d462d359cb3" xsi:nil="true"/>
    <Documenttype xmlns="800174cd-06a6-485e-a1c9-0b9c34e4cdfd" xsi:nil="true"/>
    <Subthema xmlns="0832b4bd-573a-4b91-87f2-9d462d359cb3" xsi:nil="true"/>
    <Proces xmlns="0832b4bd-573a-4b91-87f2-9d462d359cb3">11_Casus_en_schriftelijke_proef</Proces>
    <Professionalisering xmlns="0832b4bd-573a-4b91-87f2-9d462d359cb3">false</Professionalisering>
    <Klant xmlns="0832b4bd-573a-4b91-87f2-9d462d359cb3" xsi:nil="true"/>
    <Traject xmlns="0832b4bd-573a-4b91-87f2-9d462d359cb3">Geen</Traject>
    <_dlc_DocId xmlns="800174cd-06a6-485e-a1c9-0b9c34e4cdfd">4E6P6ECKHC6V-1431991385-690</_dlc_DocId>
    <_dlc_DocIdUrl xmlns="800174cd-06a6-485e-a1c9-0b9c34e4cdfd">
      <Url>https://vlaamseoverheid.sharepoint.com/sites/AGO_01/DCTalent/dct_rs/_layouts/15/DocIdRedir.aspx?ID=4E6P6ECKHC6V-1431991385-690</Url>
      <Description>4E6P6ECKHC6V-1431991385-690</Description>
    </_dlc_DocIdUrl>
    <Aanbieder xmlns="0832b4bd-573a-4b91-87f2-9d462d359cb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F46BDE-1F4E-4811-BFC7-5B06FBA2E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2b4bd-573a-4b91-87f2-9d462d359cb3"/>
    <ds:schemaRef ds:uri="800174cd-06a6-485e-a1c9-0b9c34e4cdfd"/>
    <ds:schemaRef ds:uri="0274aea9-f135-4ac2-835c-eef5621046da"/>
    <ds:schemaRef ds:uri="7dd2fbf4-c51d-4a96-9195-08b7b77535dc"/>
    <ds:schemaRef ds:uri="4ac682c0-146e-462c-80d7-93671f8c8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3E769-A8DB-4C26-AD3B-106277DEA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696B6-4277-47D4-B25F-0851E7D601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DD170F-8194-4350-9F6A-005CFFF9D9B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84BB9C-5524-4E89-81C6-00BEADE9318B}">
  <ds:schemaRefs>
    <ds:schemaRef ds:uri="0274aea9-f135-4ac2-835c-eef5621046da"/>
    <ds:schemaRef ds:uri="0832b4bd-573a-4b91-87f2-9d462d359cb3"/>
    <ds:schemaRef ds:uri="http://purl.org/dc/terms/"/>
    <ds:schemaRef ds:uri="800174cd-06a6-485e-a1c9-0b9c34e4cdf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ac682c0-146e-462c-80d7-93671f8c852c"/>
    <ds:schemaRef ds:uri="7dd2fbf4-c51d-4a96-9195-08b7b77535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LeegOpmaak_AgO.dotx</Template>
  <TotalTime>0</TotalTime>
  <Pages>2</Pages>
  <Words>154</Words>
  <Characters>850</Characters>
  <Application>Microsoft Office Word</Application>
  <DocSecurity>0</DocSecurity>
  <Lines>7</Lines>
  <Paragraphs>2</Paragraphs>
  <ScaleCrop>false</ScaleCrop>
  <Company>Vlaamse Overheid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Verbetersleutel case functie</dc:title>
  <dc:creator>Mertens, Stijn</dc:creator>
  <cp:lastModifiedBy>Haak Ellen</cp:lastModifiedBy>
  <cp:revision>2</cp:revision>
  <cp:lastPrinted>2014-03-28T18:07:00Z</cp:lastPrinted>
  <dcterms:created xsi:type="dcterms:W3CDTF">2023-08-21T13:14:00Z</dcterms:created>
  <dcterms:modified xsi:type="dcterms:W3CDTF">2023-08-21T13:14:00Z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0x010100B3FE9BA2439B824FAD19947FB29BA17B</vt:lpwstr>
  </property>
  <property fmtid="{D5CDD505-2E9C-101B-9397-08002B2CF9AE}" pid="4" name="_dlc_DocIdItemGuid">
    <vt:lpwstr>097a1413-82bc-464a-8d6c-e44e96fc9d53</vt:lpwstr>
  </property>
</Properties>
</file>