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CA" w:rsidRPr="00773F32" w:rsidRDefault="00D57FCA">
      <w:pPr>
        <w:tabs>
          <w:tab w:val="center" w:pos="4513"/>
        </w:tabs>
        <w:jc w:val="both"/>
        <w:rPr>
          <w:rFonts w:ascii="Arial" w:hAnsi="Arial" w:cs="Arial"/>
          <w:spacing w:val="-3"/>
          <w:szCs w:val="24"/>
        </w:rPr>
      </w:pPr>
      <w:bookmarkStart w:id="0" w:name="_GoBack"/>
      <w:bookmarkEnd w:id="0"/>
    </w:p>
    <w:p w:rsidR="008675F3" w:rsidRPr="00773F32" w:rsidRDefault="008675F3">
      <w:pPr>
        <w:tabs>
          <w:tab w:val="center" w:pos="4513"/>
        </w:tabs>
        <w:jc w:val="both"/>
        <w:rPr>
          <w:rFonts w:ascii="Arial" w:hAnsi="Arial" w:cs="Arial"/>
          <w:b/>
          <w:i/>
          <w:spacing w:val="-3"/>
          <w:szCs w:val="24"/>
        </w:rPr>
      </w:pPr>
      <w:r w:rsidRPr="00773F32">
        <w:rPr>
          <w:rFonts w:ascii="Arial" w:hAnsi="Arial" w:cs="Arial"/>
          <w:i/>
          <w:spacing w:val="-3"/>
          <w:szCs w:val="24"/>
        </w:rPr>
        <w:tab/>
      </w:r>
      <w:r w:rsidRPr="00773F32">
        <w:rPr>
          <w:rFonts w:ascii="Arial" w:hAnsi="Arial" w:cs="Arial"/>
          <w:b/>
          <w:i/>
          <w:spacing w:val="-3"/>
          <w:szCs w:val="24"/>
          <w:u w:val="single"/>
        </w:rPr>
        <w:t xml:space="preserve">REGLEMENT VAN ORDE VOOR HET </w:t>
      </w:r>
      <w:r w:rsidR="00773F32" w:rsidRPr="00773F32">
        <w:rPr>
          <w:rFonts w:ascii="Arial" w:hAnsi="Arial" w:cs="Arial"/>
          <w:b/>
          <w:i/>
          <w:spacing w:val="-3"/>
          <w:szCs w:val="24"/>
          <w:u w:val="single"/>
        </w:rPr>
        <w:t>BELEIDSDOMEINOVERLEGCOMITE ….. [of ENTITEITSOVERLEGCOMITE …….]</w:t>
      </w:r>
      <w:r w:rsidR="001757E0" w:rsidRPr="00773F32">
        <w:rPr>
          <w:rFonts w:ascii="Arial" w:hAnsi="Arial" w:cs="Arial"/>
          <w:b/>
          <w:i/>
          <w:spacing w:val="-3"/>
          <w:szCs w:val="24"/>
          <w:u w:val="single"/>
        </w:rPr>
        <w:t>.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center" w:pos="4513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i/>
          <w:spacing w:val="-3"/>
          <w:szCs w:val="24"/>
        </w:rPr>
        <w:tab/>
        <w:t>HOOFDSTUK I - ALGEMENE BEPALINGEN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5B4EC8">
        <w:rPr>
          <w:rFonts w:ascii="Arial" w:hAnsi="Arial" w:cs="Arial"/>
          <w:b/>
          <w:spacing w:val="-3"/>
          <w:szCs w:val="24"/>
        </w:rPr>
        <w:t>Artikel 1.</w:t>
      </w:r>
      <w:r w:rsidRPr="00773F32">
        <w:rPr>
          <w:rFonts w:ascii="Arial" w:hAnsi="Arial" w:cs="Arial"/>
          <w:spacing w:val="-3"/>
          <w:szCs w:val="24"/>
        </w:rPr>
        <w:t xml:space="preserve"> In dit reglement wordt verstaan onder :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>1° besluit: het koninklijk besluit van 28 september 1984 tot uitvoering van de wet van 19 december 1974 tot regeling van de betrekkingen tussen de overheid en de vakbonden van haar personeel</w:t>
      </w:r>
      <w:r w:rsidR="00F81C73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zoals </w:t>
      </w:r>
      <w:r w:rsidR="00F81C73">
        <w:rPr>
          <w:rFonts w:ascii="Arial" w:hAnsi="Arial" w:cs="Arial"/>
          <w:spacing w:val="-3"/>
          <w:szCs w:val="24"/>
        </w:rPr>
        <w:t>tot op heden</w:t>
      </w:r>
      <w:r w:rsidRPr="00773F32">
        <w:rPr>
          <w:rFonts w:ascii="Arial" w:hAnsi="Arial" w:cs="Arial"/>
          <w:spacing w:val="-3"/>
          <w:szCs w:val="24"/>
        </w:rPr>
        <w:t xml:space="preserve"> gewijzigd;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>2° reglement: het reglement van orde</w:t>
      </w:r>
      <w:r w:rsidR="00F81C73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F81C73">
        <w:rPr>
          <w:rFonts w:ascii="Arial" w:hAnsi="Arial" w:cs="Arial"/>
          <w:spacing w:val="-3"/>
          <w:szCs w:val="24"/>
        </w:rPr>
        <w:t>verm</w:t>
      </w:r>
      <w:r w:rsidRPr="00773F32">
        <w:rPr>
          <w:rFonts w:ascii="Arial" w:hAnsi="Arial" w:cs="Arial"/>
          <w:spacing w:val="-3"/>
          <w:szCs w:val="24"/>
        </w:rPr>
        <w:t>eld in artikel 32 van het besluit</w:t>
      </w:r>
      <w:r w:rsidR="00F81C73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dat door artikel 47 van overeenkomstige toepassing is op het overleg;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 xml:space="preserve">3° comité: het </w:t>
      </w:r>
      <w:r w:rsidR="005B4EC8">
        <w:rPr>
          <w:rFonts w:ascii="Arial" w:hAnsi="Arial" w:cs="Arial"/>
          <w:spacing w:val="-3"/>
          <w:szCs w:val="24"/>
        </w:rPr>
        <w:t>o</w:t>
      </w:r>
      <w:r w:rsidRPr="00773F32">
        <w:rPr>
          <w:rFonts w:ascii="Arial" w:hAnsi="Arial" w:cs="Arial"/>
          <w:spacing w:val="-3"/>
          <w:szCs w:val="24"/>
        </w:rPr>
        <w:t>verlegcomité;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>4° voorzitter</w:t>
      </w:r>
      <w:r w:rsidR="002207C1">
        <w:rPr>
          <w:rFonts w:ascii="Arial" w:hAnsi="Arial" w:cs="Arial"/>
          <w:spacing w:val="-3"/>
          <w:szCs w:val="24"/>
        </w:rPr>
        <w:t>: de voorzitter van het comité;</w:t>
      </w:r>
    </w:p>
    <w:p w:rsidR="005B4EC8" w:rsidRDefault="005B4EC8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5B4EC8" w:rsidRPr="00773F32" w:rsidRDefault="005B4EC8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5° vakbonden: de representatieve vakbonden</w:t>
      </w:r>
      <w:r w:rsidR="00921B51">
        <w:rPr>
          <w:rFonts w:ascii="Arial" w:hAnsi="Arial" w:cs="Arial"/>
          <w:spacing w:val="-3"/>
          <w:szCs w:val="24"/>
        </w:rPr>
        <w:t>.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5B4EC8">
        <w:rPr>
          <w:rFonts w:ascii="Arial" w:hAnsi="Arial" w:cs="Arial"/>
          <w:b/>
          <w:spacing w:val="-3"/>
          <w:szCs w:val="24"/>
        </w:rPr>
        <w:t>Art. 2.</w:t>
      </w:r>
      <w:r w:rsidR="0015509F">
        <w:rPr>
          <w:rFonts w:ascii="Arial" w:hAnsi="Arial" w:cs="Arial"/>
          <w:b/>
          <w:spacing w:val="-3"/>
          <w:szCs w:val="24"/>
        </w:rPr>
        <w:tab/>
      </w:r>
      <w:r w:rsidR="00F81C73">
        <w:rPr>
          <w:rFonts w:ascii="Arial" w:hAnsi="Arial" w:cs="Arial"/>
          <w:spacing w:val="-3"/>
          <w:szCs w:val="24"/>
        </w:rPr>
        <w:t>Volgens</w:t>
      </w:r>
      <w:r w:rsidRPr="00773F32">
        <w:rPr>
          <w:rFonts w:ascii="Arial" w:hAnsi="Arial" w:cs="Arial"/>
          <w:spacing w:val="-3"/>
          <w:szCs w:val="24"/>
        </w:rPr>
        <w:t xml:space="preserve"> artikel 32 van het besluit regelt dit reglement de gevallen waarin het besluit niet heeft voorzien. De bepalingen van het besluit hebben echter </w:t>
      </w:r>
      <w:r w:rsidR="00F81C73">
        <w:rPr>
          <w:rFonts w:ascii="Arial" w:hAnsi="Arial" w:cs="Arial"/>
          <w:spacing w:val="-3"/>
          <w:szCs w:val="24"/>
        </w:rPr>
        <w:t>altijd</w:t>
      </w:r>
      <w:r w:rsidR="00F81C73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>voorrang op de</w:t>
      </w:r>
      <w:r w:rsidR="00F81C73">
        <w:rPr>
          <w:rFonts w:ascii="Arial" w:hAnsi="Arial" w:cs="Arial"/>
          <w:spacing w:val="-3"/>
          <w:szCs w:val="24"/>
        </w:rPr>
        <w:t xml:space="preserve"> bepalingen </w:t>
      </w:r>
      <w:r w:rsidRPr="00773F32">
        <w:rPr>
          <w:rFonts w:ascii="Arial" w:hAnsi="Arial" w:cs="Arial"/>
          <w:spacing w:val="-3"/>
          <w:szCs w:val="24"/>
        </w:rPr>
        <w:t>van dit reglement.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5B4EC8">
        <w:rPr>
          <w:rFonts w:ascii="Arial" w:hAnsi="Arial" w:cs="Arial"/>
          <w:b/>
          <w:spacing w:val="-3"/>
          <w:szCs w:val="24"/>
        </w:rPr>
        <w:t>Art. 3.</w:t>
      </w:r>
      <w:r w:rsidR="0015509F">
        <w:rPr>
          <w:rFonts w:ascii="Arial" w:hAnsi="Arial" w:cs="Arial"/>
          <w:b/>
          <w:spacing w:val="-3"/>
          <w:szCs w:val="24"/>
        </w:rPr>
        <w:tab/>
      </w:r>
      <w:r w:rsidRPr="00773F32">
        <w:rPr>
          <w:rFonts w:ascii="Arial" w:hAnsi="Arial" w:cs="Arial"/>
          <w:spacing w:val="-3"/>
          <w:szCs w:val="24"/>
        </w:rPr>
        <w:t xml:space="preserve">Dit reglement wordt vastgesteld en kan </w:t>
      </w:r>
      <w:r w:rsidR="00F81C73">
        <w:rPr>
          <w:rFonts w:ascii="Arial" w:hAnsi="Arial" w:cs="Arial"/>
          <w:spacing w:val="-3"/>
          <w:szCs w:val="24"/>
        </w:rPr>
        <w:t>alleen</w:t>
      </w:r>
      <w:r w:rsidR="00F81C73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worden gewijzigd </w:t>
      </w:r>
      <w:r w:rsidR="00F81C73">
        <w:rPr>
          <w:rFonts w:ascii="Arial" w:hAnsi="Arial" w:cs="Arial"/>
          <w:spacing w:val="-3"/>
          <w:szCs w:val="24"/>
        </w:rPr>
        <w:t>na</w:t>
      </w:r>
      <w:r w:rsidR="00F81C73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>uitdrukkelijke instemming van de overheidsafvaardiging en de afvaardigingen van de vakbonden.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1550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 w:rsidR="008675F3" w:rsidRPr="00773F32">
        <w:rPr>
          <w:rFonts w:ascii="Arial" w:hAnsi="Arial" w:cs="Arial"/>
          <w:spacing w:val="-3"/>
          <w:szCs w:val="24"/>
        </w:rPr>
        <w:t xml:space="preserve">Behoudens uitdrukkelijke andersluidende bepaling treden de wijzigingen </w:t>
      </w:r>
      <w:r w:rsidR="00F81C73">
        <w:rPr>
          <w:rFonts w:ascii="Arial" w:hAnsi="Arial" w:cs="Arial"/>
          <w:spacing w:val="-3"/>
          <w:szCs w:val="24"/>
        </w:rPr>
        <w:t xml:space="preserve">die zijn </w:t>
      </w:r>
      <w:r w:rsidR="008675F3" w:rsidRPr="00773F32">
        <w:rPr>
          <w:rFonts w:ascii="Arial" w:hAnsi="Arial" w:cs="Arial"/>
          <w:spacing w:val="-3"/>
          <w:szCs w:val="24"/>
        </w:rPr>
        <w:t>aangebracht in dit reglement</w:t>
      </w:r>
      <w:r w:rsidR="00F81C73">
        <w:rPr>
          <w:rFonts w:ascii="Arial" w:hAnsi="Arial" w:cs="Arial"/>
          <w:spacing w:val="-3"/>
          <w:szCs w:val="24"/>
        </w:rPr>
        <w:t>,</w:t>
      </w:r>
      <w:r w:rsidR="008675F3" w:rsidRPr="00773F32">
        <w:rPr>
          <w:rFonts w:ascii="Arial" w:hAnsi="Arial" w:cs="Arial"/>
          <w:spacing w:val="-3"/>
          <w:szCs w:val="24"/>
        </w:rPr>
        <w:t xml:space="preserve"> in werking vanaf de vergadering </w:t>
      </w:r>
      <w:r w:rsidR="00F81C73">
        <w:rPr>
          <w:rFonts w:ascii="Arial" w:hAnsi="Arial" w:cs="Arial"/>
          <w:spacing w:val="-3"/>
          <w:szCs w:val="24"/>
        </w:rPr>
        <w:t>na de vergadering</w:t>
      </w:r>
      <w:r w:rsidR="008675F3" w:rsidRPr="00773F32">
        <w:rPr>
          <w:rFonts w:ascii="Arial" w:hAnsi="Arial" w:cs="Arial"/>
          <w:spacing w:val="-3"/>
          <w:szCs w:val="24"/>
        </w:rPr>
        <w:t xml:space="preserve"> waarin overeenstemming werd bereikt.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 w:rsidP="00773F3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ascii="Arial" w:hAnsi="Arial" w:cs="Arial"/>
          <w:i/>
          <w:spacing w:val="-3"/>
          <w:szCs w:val="24"/>
        </w:rPr>
      </w:pPr>
      <w:r w:rsidRPr="00773F32">
        <w:rPr>
          <w:rFonts w:ascii="Arial" w:hAnsi="Arial" w:cs="Arial"/>
          <w:i/>
          <w:spacing w:val="-3"/>
          <w:szCs w:val="24"/>
        </w:rPr>
        <w:t xml:space="preserve">HOOFDSTUK II - BEPALINGEN </w:t>
      </w:r>
      <w:r w:rsidR="00F81C73">
        <w:rPr>
          <w:rFonts w:ascii="Arial" w:hAnsi="Arial" w:cs="Arial"/>
          <w:i/>
          <w:spacing w:val="-3"/>
          <w:szCs w:val="24"/>
        </w:rPr>
        <w:t>OVER</w:t>
      </w:r>
      <w:r w:rsidRPr="00773F32">
        <w:rPr>
          <w:rFonts w:ascii="Arial" w:hAnsi="Arial" w:cs="Arial"/>
          <w:i/>
          <w:spacing w:val="-3"/>
          <w:szCs w:val="24"/>
        </w:rPr>
        <w:t xml:space="preserve"> HET OVERLEGCOMITE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5B4EC8">
        <w:rPr>
          <w:rFonts w:ascii="Arial" w:hAnsi="Arial" w:cs="Arial"/>
          <w:b/>
          <w:spacing w:val="-3"/>
          <w:szCs w:val="24"/>
        </w:rPr>
        <w:t>Art. 4.</w:t>
      </w:r>
      <w:r w:rsidRPr="00773F32">
        <w:rPr>
          <w:rFonts w:ascii="Arial" w:hAnsi="Arial" w:cs="Arial"/>
          <w:spacing w:val="-3"/>
          <w:szCs w:val="24"/>
        </w:rPr>
        <w:t xml:space="preserve"> Het secretariaat van het comité is gevestigd in </w:t>
      </w:r>
      <w:r w:rsidR="005B4EC8">
        <w:rPr>
          <w:rFonts w:ascii="Arial" w:hAnsi="Arial" w:cs="Arial"/>
          <w:spacing w:val="-3"/>
          <w:szCs w:val="24"/>
        </w:rPr>
        <w:t>[adres]</w:t>
      </w:r>
      <w:r w:rsidR="00F81C73">
        <w:rPr>
          <w:rFonts w:ascii="Arial" w:hAnsi="Arial" w:cs="Arial"/>
          <w:spacing w:val="-3"/>
          <w:szCs w:val="24"/>
        </w:rPr>
        <w:t>.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5B4EC8">
        <w:rPr>
          <w:rFonts w:ascii="Arial" w:hAnsi="Arial" w:cs="Arial"/>
          <w:b/>
          <w:spacing w:val="-3"/>
          <w:szCs w:val="24"/>
        </w:rPr>
        <w:t>Art. 5.</w:t>
      </w:r>
      <w:r w:rsidRPr="00773F32">
        <w:rPr>
          <w:rFonts w:ascii="Arial" w:hAnsi="Arial" w:cs="Arial"/>
          <w:spacing w:val="-3"/>
          <w:szCs w:val="24"/>
        </w:rPr>
        <w:t xml:space="preserve"> Alle </w:t>
      </w:r>
      <w:r w:rsidR="00921B51">
        <w:rPr>
          <w:rFonts w:ascii="Arial" w:hAnsi="Arial" w:cs="Arial"/>
          <w:spacing w:val="-3"/>
          <w:szCs w:val="24"/>
        </w:rPr>
        <w:t>documenten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F81C73">
        <w:rPr>
          <w:rFonts w:ascii="Arial" w:hAnsi="Arial" w:cs="Arial"/>
          <w:spacing w:val="-3"/>
          <w:szCs w:val="24"/>
        </w:rPr>
        <w:t xml:space="preserve">die </w:t>
      </w:r>
      <w:r w:rsidRPr="00773F32">
        <w:rPr>
          <w:rFonts w:ascii="Arial" w:hAnsi="Arial" w:cs="Arial"/>
          <w:spacing w:val="-3"/>
          <w:szCs w:val="24"/>
        </w:rPr>
        <w:t>uitgaan van de leden van het comité</w:t>
      </w:r>
      <w:r w:rsidR="00F81C73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word</w:t>
      </w:r>
      <w:r w:rsidR="00921B51">
        <w:rPr>
          <w:rFonts w:ascii="Arial" w:hAnsi="Arial" w:cs="Arial"/>
          <w:spacing w:val="-3"/>
          <w:szCs w:val="24"/>
        </w:rPr>
        <w:t xml:space="preserve">en </w:t>
      </w:r>
      <w:r w:rsidR="00993CF4">
        <w:rPr>
          <w:rFonts w:ascii="Arial" w:hAnsi="Arial" w:cs="Arial"/>
          <w:spacing w:val="-3"/>
          <w:szCs w:val="24"/>
        </w:rPr>
        <w:t>naar</w:t>
      </w:r>
      <w:r w:rsidRPr="00773F32">
        <w:rPr>
          <w:rFonts w:ascii="Arial" w:hAnsi="Arial" w:cs="Arial"/>
          <w:spacing w:val="-3"/>
          <w:szCs w:val="24"/>
        </w:rPr>
        <w:t xml:space="preserve"> de voorzitter</w:t>
      </w:r>
      <w:r w:rsidR="00F81C73">
        <w:rPr>
          <w:rFonts w:ascii="Arial" w:hAnsi="Arial" w:cs="Arial"/>
          <w:spacing w:val="-3"/>
          <w:szCs w:val="24"/>
        </w:rPr>
        <w:t xml:space="preserve"> gestuurd op het volgende adres:</w:t>
      </w:r>
      <w:r w:rsidR="00F81C73" w:rsidRPr="00773F32">
        <w:rPr>
          <w:rFonts w:ascii="Arial" w:hAnsi="Arial" w:cs="Arial"/>
          <w:spacing w:val="-3"/>
          <w:szCs w:val="24"/>
        </w:rPr>
        <w:t xml:space="preserve"> </w:t>
      </w:r>
      <w:r w:rsidR="005B4EC8">
        <w:rPr>
          <w:rFonts w:ascii="Arial" w:hAnsi="Arial" w:cs="Arial"/>
          <w:spacing w:val="-3"/>
          <w:szCs w:val="24"/>
        </w:rPr>
        <w:t>[adres]</w:t>
      </w:r>
      <w:r w:rsidR="00F81C73">
        <w:rPr>
          <w:rFonts w:ascii="Arial" w:hAnsi="Arial" w:cs="Arial"/>
          <w:spacing w:val="-3"/>
          <w:szCs w:val="24"/>
        </w:rPr>
        <w:t>.</w:t>
      </w:r>
    </w:p>
    <w:p w:rsidR="008675F3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B979DE" w:rsidRPr="00773F32" w:rsidRDefault="00B979DE" w:rsidP="00B979DE">
      <w:p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 w:rsidRPr="00B979DE">
        <w:rPr>
          <w:rFonts w:ascii="Arial" w:hAnsi="Arial" w:cs="Arial"/>
          <w:szCs w:val="24"/>
        </w:rPr>
        <w:t xml:space="preserve">Een elektronische versie van de documenten wordt gelijktijdig bezorgd aan het secretariaat van het comité op volgend emailadres: </w:t>
      </w:r>
      <w:r>
        <w:rPr>
          <w:rFonts w:ascii="Arial" w:hAnsi="Arial" w:cs="Arial"/>
          <w:szCs w:val="24"/>
        </w:rPr>
        <w:t>[mailadres]</w:t>
      </w:r>
      <w:r w:rsidRPr="00B979DE">
        <w:rPr>
          <w:rFonts w:ascii="Arial" w:hAnsi="Arial" w:cs="Arial"/>
          <w:szCs w:val="24"/>
        </w:rPr>
        <w:t>.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5B4EC8">
        <w:rPr>
          <w:rFonts w:ascii="Arial" w:hAnsi="Arial" w:cs="Arial"/>
          <w:b/>
          <w:spacing w:val="-3"/>
          <w:szCs w:val="24"/>
        </w:rPr>
        <w:t>Art. 6.</w:t>
      </w:r>
      <w:r w:rsidRPr="00773F32">
        <w:rPr>
          <w:rFonts w:ascii="Arial" w:hAnsi="Arial" w:cs="Arial"/>
          <w:spacing w:val="-3"/>
          <w:szCs w:val="24"/>
        </w:rPr>
        <w:t xml:space="preserve"> De leden van het comité delen aan de voorzitter het adres mee waarnaar alle </w:t>
      </w:r>
      <w:r w:rsidR="00921B51">
        <w:rPr>
          <w:rFonts w:ascii="Arial" w:hAnsi="Arial" w:cs="Arial"/>
          <w:spacing w:val="-3"/>
          <w:szCs w:val="24"/>
        </w:rPr>
        <w:t>documenten</w:t>
      </w:r>
      <w:r w:rsidRPr="00773F32">
        <w:rPr>
          <w:rFonts w:ascii="Arial" w:hAnsi="Arial" w:cs="Arial"/>
          <w:spacing w:val="-3"/>
          <w:szCs w:val="24"/>
        </w:rPr>
        <w:t xml:space="preserve"> met betrekking tot het comité</w:t>
      </w:r>
      <w:r w:rsidR="00F81C73">
        <w:rPr>
          <w:rFonts w:ascii="Arial" w:hAnsi="Arial" w:cs="Arial"/>
          <w:spacing w:val="-3"/>
          <w:szCs w:val="24"/>
        </w:rPr>
        <w:t xml:space="preserve"> die voor hen bestemd zijn,</w:t>
      </w:r>
      <w:r w:rsidRPr="00773F32">
        <w:rPr>
          <w:rFonts w:ascii="Arial" w:hAnsi="Arial" w:cs="Arial"/>
          <w:spacing w:val="-3"/>
          <w:szCs w:val="24"/>
        </w:rPr>
        <w:t xml:space="preserve"> moet</w:t>
      </w:r>
      <w:r w:rsidR="00921B51">
        <w:rPr>
          <w:rFonts w:ascii="Arial" w:hAnsi="Arial" w:cs="Arial"/>
          <w:spacing w:val="-3"/>
          <w:szCs w:val="24"/>
        </w:rPr>
        <w:t>en</w:t>
      </w:r>
      <w:r w:rsidRPr="00773F32">
        <w:rPr>
          <w:rFonts w:ascii="Arial" w:hAnsi="Arial" w:cs="Arial"/>
          <w:spacing w:val="-3"/>
          <w:szCs w:val="24"/>
        </w:rPr>
        <w:t xml:space="preserve"> worden gestuurd.</w:t>
      </w:r>
    </w:p>
    <w:p w:rsidR="008675F3" w:rsidRPr="00773F32" w:rsidRDefault="008675F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1550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lastRenderedPageBreak/>
        <w:tab/>
      </w:r>
      <w:r w:rsidR="008675F3" w:rsidRPr="00773F32">
        <w:rPr>
          <w:rFonts w:ascii="Arial" w:hAnsi="Arial" w:cs="Arial"/>
          <w:spacing w:val="-3"/>
          <w:szCs w:val="24"/>
        </w:rPr>
        <w:t xml:space="preserve">In afwachting van de mededeling van </w:t>
      </w:r>
      <w:r w:rsidR="00F81C73">
        <w:rPr>
          <w:rFonts w:ascii="Arial" w:hAnsi="Arial" w:cs="Arial"/>
          <w:spacing w:val="-3"/>
          <w:szCs w:val="24"/>
        </w:rPr>
        <w:t>dat</w:t>
      </w:r>
      <w:r w:rsidR="00F81C73" w:rsidRPr="00773F32">
        <w:rPr>
          <w:rFonts w:ascii="Arial" w:hAnsi="Arial" w:cs="Arial"/>
          <w:spacing w:val="-3"/>
          <w:szCs w:val="24"/>
        </w:rPr>
        <w:t xml:space="preserve"> </w:t>
      </w:r>
      <w:r w:rsidR="008675F3" w:rsidRPr="00773F32">
        <w:rPr>
          <w:rFonts w:ascii="Arial" w:hAnsi="Arial" w:cs="Arial"/>
          <w:spacing w:val="-3"/>
          <w:szCs w:val="24"/>
        </w:rPr>
        <w:t>adres of bij ontstentenis ervan word</w:t>
      </w:r>
      <w:r w:rsidR="00921B51">
        <w:rPr>
          <w:rFonts w:ascii="Arial" w:hAnsi="Arial" w:cs="Arial"/>
          <w:spacing w:val="-3"/>
          <w:szCs w:val="24"/>
        </w:rPr>
        <w:t xml:space="preserve">en </w:t>
      </w:r>
      <w:r w:rsidR="008675F3" w:rsidRPr="00773F32">
        <w:rPr>
          <w:rFonts w:ascii="Arial" w:hAnsi="Arial" w:cs="Arial"/>
          <w:spacing w:val="-3"/>
          <w:szCs w:val="24"/>
        </w:rPr>
        <w:t xml:space="preserve">de </w:t>
      </w:r>
      <w:r w:rsidR="00921B51">
        <w:rPr>
          <w:rFonts w:ascii="Arial" w:hAnsi="Arial" w:cs="Arial"/>
          <w:spacing w:val="-3"/>
          <w:szCs w:val="24"/>
        </w:rPr>
        <w:t>documenten</w:t>
      </w:r>
      <w:r w:rsidR="008675F3" w:rsidRPr="00773F32">
        <w:rPr>
          <w:rFonts w:ascii="Arial" w:hAnsi="Arial" w:cs="Arial"/>
          <w:spacing w:val="-3"/>
          <w:szCs w:val="24"/>
        </w:rPr>
        <w:t xml:space="preserve"> </w:t>
      </w:r>
      <w:r w:rsidR="00F81C73">
        <w:rPr>
          <w:rFonts w:ascii="Arial" w:hAnsi="Arial" w:cs="Arial"/>
          <w:spacing w:val="-3"/>
          <w:szCs w:val="24"/>
        </w:rPr>
        <w:t xml:space="preserve">die </w:t>
      </w:r>
      <w:r w:rsidR="008675F3" w:rsidRPr="00773F32">
        <w:rPr>
          <w:rFonts w:ascii="Arial" w:hAnsi="Arial" w:cs="Arial"/>
          <w:spacing w:val="-3"/>
          <w:szCs w:val="24"/>
        </w:rPr>
        <w:t>bestemd</w:t>
      </w:r>
      <w:r w:rsidR="00F81C73">
        <w:rPr>
          <w:rFonts w:ascii="Arial" w:hAnsi="Arial" w:cs="Arial"/>
          <w:spacing w:val="-3"/>
          <w:szCs w:val="24"/>
        </w:rPr>
        <w:t xml:space="preserve"> zijn</w:t>
      </w:r>
      <w:r w:rsidR="008675F3" w:rsidRPr="00773F32">
        <w:rPr>
          <w:rFonts w:ascii="Arial" w:hAnsi="Arial" w:cs="Arial"/>
          <w:spacing w:val="-3"/>
          <w:szCs w:val="24"/>
        </w:rPr>
        <w:t xml:space="preserve"> voor de vakbonden</w:t>
      </w:r>
      <w:r w:rsidR="00F81C73">
        <w:rPr>
          <w:rFonts w:ascii="Arial" w:hAnsi="Arial" w:cs="Arial"/>
          <w:spacing w:val="-3"/>
          <w:szCs w:val="24"/>
        </w:rPr>
        <w:t>,</w:t>
      </w:r>
      <w:r w:rsidR="008675F3" w:rsidRPr="00773F32">
        <w:rPr>
          <w:rFonts w:ascii="Arial" w:hAnsi="Arial" w:cs="Arial"/>
          <w:spacing w:val="-3"/>
          <w:szCs w:val="24"/>
        </w:rPr>
        <w:t xml:space="preserve"> </w:t>
      </w:r>
      <w:r w:rsidR="00F81C73">
        <w:rPr>
          <w:rFonts w:ascii="Arial" w:hAnsi="Arial" w:cs="Arial"/>
          <w:spacing w:val="-3"/>
          <w:szCs w:val="24"/>
        </w:rPr>
        <w:t>naar de volgende</w:t>
      </w:r>
      <w:r w:rsidR="008675F3" w:rsidRPr="00773F32">
        <w:rPr>
          <w:rFonts w:ascii="Arial" w:hAnsi="Arial" w:cs="Arial"/>
          <w:spacing w:val="-3"/>
          <w:szCs w:val="24"/>
        </w:rPr>
        <w:t xml:space="preserve"> </w:t>
      </w:r>
      <w:r w:rsidR="00E9666F" w:rsidRPr="00773F32">
        <w:rPr>
          <w:rFonts w:ascii="Arial" w:hAnsi="Arial" w:cs="Arial"/>
          <w:spacing w:val="-3"/>
          <w:szCs w:val="24"/>
        </w:rPr>
        <w:t>e-mail</w:t>
      </w:r>
      <w:r w:rsidR="008675F3" w:rsidRPr="00773F32">
        <w:rPr>
          <w:rFonts w:ascii="Arial" w:hAnsi="Arial" w:cs="Arial"/>
          <w:spacing w:val="-3"/>
          <w:szCs w:val="24"/>
        </w:rPr>
        <w:t xml:space="preserve">adressen </w:t>
      </w:r>
      <w:r w:rsidR="00F81C73">
        <w:rPr>
          <w:rFonts w:ascii="Arial" w:hAnsi="Arial" w:cs="Arial"/>
          <w:spacing w:val="-3"/>
          <w:szCs w:val="24"/>
        </w:rPr>
        <w:t>gestuurd</w:t>
      </w:r>
      <w:r w:rsidR="008675F3" w:rsidRPr="00773F32">
        <w:rPr>
          <w:rFonts w:ascii="Arial" w:hAnsi="Arial" w:cs="Arial"/>
          <w:spacing w:val="-3"/>
          <w:szCs w:val="24"/>
        </w:rPr>
        <w:t>: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5B4EC8" w:rsidRPr="00550204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u w:val="single"/>
          <w:lang w:val="it-IT"/>
        </w:rPr>
      </w:pPr>
      <w:r w:rsidRPr="00550204">
        <w:rPr>
          <w:rFonts w:ascii="Arial" w:hAnsi="Arial" w:cs="Arial"/>
          <w:spacing w:val="-3"/>
          <w:szCs w:val="24"/>
          <w:u w:val="single"/>
          <w:lang w:val="it-IT"/>
        </w:rPr>
        <w:t>ACOD</w:t>
      </w:r>
      <w:r w:rsidR="00F81C73" w:rsidRPr="00550204">
        <w:rPr>
          <w:rFonts w:ascii="Arial" w:hAnsi="Arial" w:cs="Arial"/>
          <w:spacing w:val="-3"/>
          <w:szCs w:val="24"/>
          <w:u w:val="single"/>
          <w:lang w:val="it-IT"/>
        </w:rPr>
        <w:t>:</w:t>
      </w:r>
      <w:r w:rsidRPr="00550204">
        <w:rPr>
          <w:rFonts w:ascii="Arial" w:hAnsi="Arial" w:cs="Arial"/>
          <w:spacing w:val="-3"/>
          <w:szCs w:val="24"/>
          <w:u w:val="single"/>
          <w:lang w:val="it-IT"/>
        </w:rPr>
        <w:t xml:space="preserve"> </w:t>
      </w:r>
    </w:p>
    <w:p w:rsidR="005B4EC8" w:rsidRPr="00550204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lang w:val="it-IT"/>
        </w:rPr>
      </w:pPr>
      <w:r w:rsidRPr="00550204">
        <w:rPr>
          <w:rFonts w:ascii="Arial" w:hAnsi="Arial" w:cs="Arial"/>
          <w:spacing w:val="-3"/>
          <w:szCs w:val="24"/>
          <w:lang w:val="it-IT"/>
        </w:rPr>
        <w:t>jan.vanwesemael@acod.be</w:t>
      </w:r>
      <w:r w:rsidR="00F81C73" w:rsidRPr="00550204">
        <w:rPr>
          <w:rFonts w:ascii="Arial" w:hAnsi="Arial" w:cs="Arial"/>
          <w:spacing w:val="-3"/>
          <w:szCs w:val="24"/>
          <w:lang w:val="it-IT"/>
        </w:rPr>
        <w:t>;</w:t>
      </w:r>
    </w:p>
    <w:p w:rsidR="005B4EC8" w:rsidRPr="00550204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lang w:val="it-IT"/>
        </w:rPr>
      </w:pPr>
      <w:r w:rsidRPr="00550204">
        <w:rPr>
          <w:rFonts w:ascii="Arial" w:hAnsi="Arial" w:cs="Arial"/>
          <w:spacing w:val="-3"/>
          <w:szCs w:val="24"/>
          <w:lang w:val="it-IT"/>
        </w:rPr>
        <w:t>chris.moortgat@acod.be</w:t>
      </w:r>
      <w:r w:rsidR="00F81C73" w:rsidRPr="00550204">
        <w:rPr>
          <w:rFonts w:ascii="Arial" w:hAnsi="Arial" w:cs="Arial"/>
          <w:spacing w:val="-3"/>
          <w:szCs w:val="24"/>
          <w:lang w:val="it-IT"/>
        </w:rPr>
        <w:t>;</w:t>
      </w:r>
    </w:p>
    <w:p w:rsidR="005B4EC8" w:rsidRPr="00550204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lang w:val="it-IT"/>
        </w:rPr>
      </w:pPr>
      <w:r w:rsidRPr="00550204">
        <w:rPr>
          <w:rFonts w:ascii="Arial" w:hAnsi="Arial" w:cs="Arial"/>
          <w:spacing w:val="-3"/>
          <w:szCs w:val="24"/>
          <w:lang w:val="it-IT"/>
        </w:rPr>
        <w:t>laurette.muylaert@acod.be</w:t>
      </w:r>
      <w:r w:rsidR="00F81C73" w:rsidRPr="00550204">
        <w:rPr>
          <w:rFonts w:ascii="Arial" w:hAnsi="Arial" w:cs="Arial"/>
          <w:spacing w:val="-3"/>
          <w:szCs w:val="24"/>
          <w:lang w:val="it-IT"/>
        </w:rPr>
        <w:t>;</w:t>
      </w:r>
    </w:p>
    <w:p w:rsidR="005B4EC8" w:rsidRPr="0080693B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eddy.hendryckx@acod.be</w:t>
      </w:r>
      <w:r w:rsidR="00F81C73">
        <w:rPr>
          <w:rFonts w:ascii="Arial" w:hAnsi="Arial" w:cs="Arial"/>
          <w:spacing w:val="-3"/>
          <w:szCs w:val="24"/>
        </w:rPr>
        <w:t>;</w:t>
      </w:r>
    </w:p>
    <w:p w:rsidR="005B4EC8" w:rsidRPr="005B4EC8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u w:val="single"/>
        </w:rPr>
      </w:pPr>
    </w:p>
    <w:p w:rsidR="005B4EC8" w:rsidRPr="005B4EC8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u w:val="single"/>
        </w:rPr>
      </w:pPr>
    </w:p>
    <w:p w:rsidR="005B4EC8" w:rsidRPr="005B4EC8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u w:val="single"/>
        </w:rPr>
      </w:pPr>
      <w:r w:rsidRPr="005B4EC8">
        <w:rPr>
          <w:rFonts w:ascii="Arial" w:hAnsi="Arial" w:cs="Arial"/>
          <w:spacing w:val="-3"/>
          <w:szCs w:val="24"/>
          <w:u w:val="single"/>
        </w:rPr>
        <w:t>F</w:t>
      </w:r>
      <w:r>
        <w:rPr>
          <w:rFonts w:ascii="Arial" w:hAnsi="Arial" w:cs="Arial"/>
          <w:spacing w:val="-3"/>
          <w:szCs w:val="24"/>
          <w:u w:val="single"/>
        </w:rPr>
        <w:t>CSOD</w:t>
      </w:r>
      <w:r w:rsidRPr="005B4EC8">
        <w:rPr>
          <w:rFonts w:ascii="Arial" w:hAnsi="Arial" w:cs="Arial"/>
          <w:spacing w:val="-3"/>
          <w:szCs w:val="24"/>
          <w:u w:val="single"/>
        </w:rPr>
        <w:t xml:space="preserve"> (ACV-Openbare Diensten + ACV-Transcom)</w:t>
      </w:r>
      <w:r w:rsidR="00F81C73">
        <w:rPr>
          <w:rFonts w:ascii="Arial" w:hAnsi="Arial" w:cs="Arial"/>
          <w:spacing w:val="-3"/>
          <w:szCs w:val="24"/>
          <w:u w:val="single"/>
        </w:rPr>
        <w:t>:</w:t>
      </w:r>
    </w:p>
    <w:p w:rsidR="005B4EC8" w:rsidRPr="0080693B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vlaamse.overheid@acv-csc.be</w:t>
      </w:r>
      <w:r w:rsidR="00F81C73">
        <w:rPr>
          <w:rFonts w:ascii="Arial" w:hAnsi="Arial" w:cs="Arial"/>
          <w:spacing w:val="-3"/>
          <w:szCs w:val="24"/>
        </w:rPr>
        <w:t>;</w:t>
      </w:r>
      <w:r w:rsidRPr="0080693B">
        <w:rPr>
          <w:rFonts w:ascii="Arial" w:hAnsi="Arial" w:cs="Arial"/>
          <w:spacing w:val="-3"/>
          <w:szCs w:val="24"/>
        </w:rPr>
        <w:cr/>
      </w:r>
      <w:r w:rsidR="009C5280">
        <w:rPr>
          <w:rFonts w:ascii="Arial" w:hAnsi="Arial" w:cs="Arial"/>
          <w:spacing w:val="-3"/>
          <w:szCs w:val="24"/>
        </w:rPr>
        <w:t>nathalie.hiel@vlaanderen.be</w:t>
      </w:r>
      <w:r w:rsidR="00F81C73">
        <w:rPr>
          <w:rFonts w:ascii="Arial" w:hAnsi="Arial" w:cs="Arial"/>
          <w:spacing w:val="-3"/>
          <w:szCs w:val="24"/>
        </w:rPr>
        <w:t>;</w:t>
      </w:r>
      <w:r w:rsidRPr="0080693B">
        <w:rPr>
          <w:rFonts w:ascii="Arial" w:hAnsi="Arial" w:cs="Arial"/>
          <w:spacing w:val="-3"/>
          <w:szCs w:val="24"/>
        </w:rPr>
        <w:cr/>
        <w:t>slecompte.transcom@acv-csc.be</w:t>
      </w:r>
      <w:r w:rsidR="00F81C73">
        <w:rPr>
          <w:rFonts w:ascii="Arial" w:hAnsi="Arial" w:cs="Arial"/>
          <w:spacing w:val="-3"/>
          <w:szCs w:val="24"/>
        </w:rPr>
        <w:t>;</w:t>
      </w:r>
    </w:p>
    <w:p w:rsidR="005B4EC8" w:rsidRPr="0080693B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kcallaerts.transcom@acv-csc.be</w:t>
      </w:r>
      <w:r w:rsidR="00F81C73">
        <w:rPr>
          <w:rFonts w:ascii="Arial" w:hAnsi="Arial" w:cs="Arial"/>
          <w:spacing w:val="-3"/>
          <w:szCs w:val="24"/>
        </w:rPr>
        <w:t>;</w:t>
      </w:r>
      <w:r w:rsidRPr="0080693B">
        <w:rPr>
          <w:rFonts w:ascii="Arial" w:hAnsi="Arial" w:cs="Arial"/>
          <w:spacing w:val="-3"/>
          <w:szCs w:val="24"/>
        </w:rPr>
        <w:cr/>
        <w:t>andre.tseyen@mow.vlaanderen.be</w:t>
      </w:r>
      <w:r w:rsidR="00F81C73">
        <w:rPr>
          <w:rFonts w:ascii="Arial" w:hAnsi="Arial" w:cs="Arial"/>
          <w:spacing w:val="-3"/>
          <w:szCs w:val="24"/>
        </w:rPr>
        <w:t>;</w:t>
      </w:r>
      <w:r w:rsidRPr="0080693B">
        <w:rPr>
          <w:rFonts w:ascii="Arial" w:hAnsi="Arial" w:cs="Arial"/>
          <w:spacing w:val="-3"/>
          <w:szCs w:val="24"/>
        </w:rPr>
        <w:cr/>
      </w:r>
    </w:p>
    <w:p w:rsidR="005B4EC8" w:rsidRPr="005B4EC8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u w:val="single"/>
        </w:rPr>
      </w:pPr>
    </w:p>
    <w:p w:rsidR="005B4EC8" w:rsidRPr="005B4EC8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u w:val="single"/>
        </w:rPr>
      </w:pPr>
      <w:r w:rsidRPr="005B4EC8">
        <w:rPr>
          <w:rFonts w:ascii="Arial" w:hAnsi="Arial" w:cs="Arial"/>
          <w:spacing w:val="-3"/>
          <w:szCs w:val="24"/>
          <w:u w:val="single"/>
        </w:rPr>
        <w:t>VSOA</w:t>
      </w:r>
      <w:r w:rsidR="00F81C73">
        <w:rPr>
          <w:rFonts w:ascii="Arial" w:hAnsi="Arial" w:cs="Arial"/>
          <w:spacing w:val="-3"/>
          <w:szCs w:val="24"/>
          <w:u w:val="single"/>
        </w:rPr>
        <w:t>:</w:t>
      </w:r>
      <w:r w:rsidRPr="005B4EC8">
        <w:rPr>
          <w:rFonts w:ascii="Arial" w:hAnsi="Arial" w:cs="Arial"/>
          <w:spacing w:val="-3"/>
          <w:szCs w:val="24"/>
          <w:u w:val="single"/>
        </w:rPr>
        <w:t xml:space="preserve"> </w:t>
      </w:r>
    </w:p>
    <w:p w:rsidR="005B4EC8" w:rsidRPr="0080693B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jos.mermans@vsoa-g2.eu</w:t>
      </w:r>
      <w:r w:rsidR="00F81C73">
        <w:rPr>
          <w:rFonts w:ascii="Arial" w:hAnsi="Arial" w:cs="Arial"/>
          <w:spacing w:val="-3"/>
          <w:szCs w:val="24"/>
        </w:rPr>
        <w:t>;</w:t>
      </w:r>
    </w:p>
    <w:p w:rsidR="005B4EC8" w:rsidRPr="0080693B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francis.vanlindt@vsoa-g2.eu</w:t>
      </w:r>
      <w:r w:rsidR="00F81C73">
        <w:rPr>
          <w:rFonts w:ascii="Arial" w:hAnsi="Arial" w:cs="Arial"/>
          <w:spacing w:val="-3"/>
          <w:szCs w:val="24"/>
        </w:rPr>
        <w:t>;</w:t>
      </w:r>
    </w:p>
    <w:p w:rsidR="005B4EC8" w:rsidRPr="0080693B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cedric.eerebout@vsoa-g2.eu</w:t>
      </w:r>
      <w:r w:rsidR="00F81C73">
        <w:rPr>
          <w:rFonts w:ascii="Arial" w:hAnsi="Arial" w:cs="Arial"/>
          <w:spacing w:val="-3"/>
          <w:szCs w:val="24"/>
        </w:rPr>
        <w:t>;</w:t>
      </w:r>
    </w:p>
    <w:p w:rsidR="005B4EC8" w:rsidRPr="0080693B" w:rsidRDefault="005B4EC8" w:rsidP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gerda.denorre@vsoa-g2.eu</w:t>
      </w:r>
      <w:r w:rsidR="00F81C73">
        <w:rPr>
          <w:rFonts w:ascii="Arial" w:hAnsi="Arial" w:cs="Arial"/>
          <w:spacing w:val="-3"/>
          <w:szCs w:val="24"/>
        </w:rPr>
        <w:t>.</w:t>
      </w:r>
    </w:p>
    <w:p w:rsidR="005B4EC8" w:rsidRDefault="005B4EC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  <w:u w:val="single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A54F15" w:rsidRPr="00683970" w:rsidRDefault="00A54F15" w:rsidP="00A54F15">
      <w:pPr>
        <w:autoSpaceDE/>
        <w:autoSpaceDN/>
        <w:adjustRightInd/>
        <w:rPr>
          <w:rFonts w:ascii="Arial" w:hAnsi="Arial" w:cs="Arial"/>
          <w:strike/>
          <w:szCs w:val="24"/>
        </w:rPr>
      </w:pPr>
      <w:r w:rsidRPr="00A54F15">
        <w:rPr>
          <w:rFonts w:ascii="Arial" w:hAnsi="Arial" w:cs="Arial"/>
          <w:b/>
          <w:bCs/>
          <w:szCs w:val="24"/>
        </w:rPr>
        <w:t xml:space="preserve">Art. 7. </w:t>
      </w:r>
      <w:r w:rsidRPr="00A54F15">
        <w:rPr>
          <w:rFonts w:ascii="Arial" w:hAnsi="Arial" w:cs="Arial"/>
          <w:szCs w:val="24"/>
        </w:rPr>
        <w:t xml:space="preserve">Alle stukken met betrekking tot het comité worden </w:t>
      </w:r>
      <w:r w:rsidR="00F81C73">
        <w:rPr>
          <w:rFonts w:ascii="Arial" w:hAnsi="Arial" w:cs="Arial"/>
          <w:szCs w:val="24"/>
        </w:rPr>
        <w:t>naar</w:t>
      </w:r>
      <w:r w:rsidRPr="00A54F15">
        <w:rPr>
          <w:rFonts w:ascii="Arial" w:hAnsi="Arial" w:cs="Arial"/>
          <w:szCs w:val="24"/>
        </w:rPr>
        <w:t xml:space="preserve"> de leden van de overheidsafvaardiging en </w:t>
      </w:r>
      <w:r w:rsidR="00F81C73">
        <w:rPr>
          <w:rFonts w:ascii="Arial" w:hAnsi="Arial" w:cs="Arial"/>
          <w:szCs w:val="24"/>
        </w:rPr>
        <w:t>naar</w:t>
      </w:r>
      <w:r w:rsidR="00F81C73" w:rsidRPr="00A54F15">
        <w:rPr>
          <w:rFonts w:ascii="Arial" w:hAnsi="Arial" w:cs="Arial"/>
          <w:szCs w:val="24"/>
        </w:rPr>
        <w:t xml:space="preserve"> </w:t>
      </w:r>
      <w:r w:rsidRPr="00A54F15">
        <w:rPr>
          <w:rFonts w:ascii="Arial" w:hAnsi="Arial" w:cs="Arial"/>
          <w:szCs w:val="24"/>
        </w:rPr>
        <w:t xml:space="preserve">de vakbonden </w:t>
      </w:r>
      <w:r w:rsidR="00F81C73">
        <w:rPr>
          <w:rFonts w:ascii="Arial" w:hAnsi="Arial" w:cs="Arial"/>
          <w:szCs w:val="24"/>
        </w:rPr>
        <w:t xml:space="preserve">gestuurd, </w:t>
      </w:r>
      <w:r w:rsidRPr="00A54F15">
        <w:rPr>
          <w:rFonts w:ascii="Arial" w:hAnsi="Arial" w:cs="Arial"/>
          <w:szCs w:val="24"/>
        </w:rPr>
        <w:t>zoals bepaald in artikel 6</w:t>
      </w:r>
      <w:r w:rsidR="00F81C73">
        <w:rPr>
          <w:rFonts w:ascii="Arial" w:hAnsi="Arial" w:cs="Arial"/>
          <w:szCs w:val="24"/>
        </w:rPr>
        <w:t>,</w:t>
      </w:r>
      <w:r w:rsidRPr="00A54F15">
        <w:rPr>
          <w:rFonts w:ascii="Arial" w:hAnsi="Arial" w:cs="Arial"/>
          <w:szCs w:val="24"/>
        </w:rPr>
        <w:t xml:space="preserve"> en </w:t>
      </w:r>
      <w:r w:rsidR="00F81C73">
        <w:rPr>
          <w:rFonts w:ascii="Arial" w:hAnsi="Arial" w:cs="Arial"/>
          <w:szCs w:val="24"/>
        </w:rPr>
        <w:t>naar</w:t>
      </w:r>
      <w:r w:rsidR="00F81C73" w:rsidRPr="00A54F15">
        <w:rPr>
          <w:rFonts w:ascii="Arial" w:hAnsi="Arial" w:cs="Arial"/>
          <w:szCs w:val="24"/>
        </w:rPr>
        <w:t xml:space="preserve"> </w:t>
      </w:r>
      <w:r w:rsidRPr="00A54F15">
        <w:rPr>
          <w:rFonts w:ascii="Arial" w:hAnsi="Arial" w:cs="Arial"/>
          <w:szCs w:val="24"/>
        </w:rPr>
        <w:t xml:space="preserve">de preventieadviseur voor die vergaderingen waaraan </w:t>
      </w:r>
      <w:r w:rsidR="00F81C73">
        <w:rPr>
          <w:rFonts w:ascii="Arial" w:hAnsi="Arial" w:cs="Arial"/>
          <w:szCs w:val="24"/>
        </w:rPr>
        <w:t>he</w:t>
      </w:r>
      <w:r w:rsidR="00F81C73" w:rsidRPr="00A54F15">
        <w:rPr>
          <w:rFonts w:ascii="Arial" w:hAnsi="Arial" w:cs="Arial"/>
          <w:szCs w:val="24"/>
        </w:rPr>
        <w:t xml:space="preserve">t </w:t>
      </w:r>
      <w:r w:rsidRPr="00A54F15">
        <w:rPr>
          <w:rFonts w:ascii="Arial" w:hAnsi="Arial" w:cs="Arial"/>
          <w:szCs w:val="24"/>
        </w:rPr>
        <w:t xml:space="preserve">lid </w:t>
      </w:r>
      <w:r w:rsidR="00F81C73">
        <w:rPr>
          <w:rFonts w:ascii="Arial" w:hAnsi="Arial" w:cs="Arial"/>
          <w:szCs w:val="24"/>
        </w:rPr>
        <w:t xml:space="preserve">deelneemt </w:t>
      </w:r>
      <w:r w:rsidRPr="00A54F15">
        <w:rPr>
          <w:rFonts w:ascii="Arial" w:hAnsi="Arial" w:cs="Arial"/>
          <w:szCs w:val="24"/>
        </w:rPr>
        <w:t xml:space="preserve">krachtens artikel 44 van het besluit </w:t>
      </w:r>
      <w:r w:rsidRPr="00683970">
        <w:rPr>
          <w:rFonts w:ascii="Arial" w:hAnsi="Arial" w:cs="Arial"/>
          <w:szCs w:val="24"/>
          <w:highlight w:val="yellow"/>
        </w:rPr>
        <w:t xml:space="preserve">en </w:t>
      </w:r>
      <w:r w:rsidR="00683970" w:rsidRPr="00683970">
        <w:rPr>
          <w:rFonts w:ascii="Arial" w:hAnsi="Arial" w:cs="Arial"/>
          <w:szCs w:val="24"/>
          <w:highlight w:val="yellow"/>
        </w:rPr>
        <w:t>krachtens artikel II.7-25 van de codex over het welzijn op het werk</w:t>
      </w:r>
      <w:r w:rsidR="00683970">
        <w:rPr>
          <w:rFonts w:ascii="Arial" w:hAnsi="Arial" w:cs="Arial"/>
          <w:szCs w:val="24"/>
        </w:rPr>
        <w:t>.</w:t>
      </w:r>
      <w:r w:rsidRPr="00683970">
        <w:rPr>
          <w:rFonts w:ascii="Arial" w:hAnsi="Arial" w:cs="Arial"/>
          <w:strike/>
          <w:szCs w:val="24"/>
        </w:rPr>
        <w:t>krachtens artikel 25 van het koninklijk besluit van 3 mei 1999 betreffende de opdrachten en de werking van de Comités voor Preventie en Bescherming op het werk</w:t>
      </w:r>
      <w:r w:rsidR="00F81C73" w:rsidRPr="00683970">
        <w:rPr>
          <w:rFonts w:ascii="Arial" w:hAnsi="Arial" w:cs="Arial"/>
          <w:strike/>
          <w:szCs w:val="24"/>
        </w:rPr>
        <w:t>,</w:t>
      </w:r>
      <w:r w:rsidRPr="00683970">
        <w:rPr>
          <w:rFonts w:ascii="Arial" w:hAnsi="Arial" w:cs="Arial"/>
          <w:strike/>
          <w:szCs w:val="24"/>
        </w:rPr>
        <w:t xml:space="preserve"> </w:t>
      </w:r>
      <w:r w:rsidR="00921B51" w:rsidRPr="00683970">
        <w:rPr>
          <w:rFonts w:ascii="Arial" w:hAnsi="Arial" w:cs="Arial"/>
          <w:strike/>
          <w:szCs w:val="24"/>
        </w:rPr>
        <w:t>en</w:t>
      </w:r>
      <w:r w:rsidRPr="00683970">
        <w:rPr>
          <w:rFonts w:ascii="Arial" w:hAnsi="Arial" w:cs="Arial"/>
          <w:strike/>
          <w:szCs w:val="24"/>
        </w:rPr>
        <w:t xml:space="preserve"> </w:t>
      </w:r>
      <w:r w:rsidR="00F81C73" w:rsidRPr="00683970">
        <w:rPr>
          <w:rFonts w:ascii="Arial" w:hAnsi="Arial" w:cs="Arial"/>
          <w:strike/>
          <w:szCs w:val="24"/>
        </w:rPr>
        <w:t>naar</w:t>
      </w:r>
      <w:r w:rsidRPr="00683970">
        <w:rPr>
          <w:rFonts w:ascii="Arial" w:hAnsi="Arial" w:cs="Arial"/>
          <w:strike/>
          <w:szCs w:val="24"/>
        </w:rPr>
        <w:t xml:space="preserve"> de </w:t>
      </w:r>
      <w:r w:rsidR="00921B51" w:rsidRPr="00683970">
        <w:rPr>
          <w:rFonts w:ascii="Arial" w:hAnsi="Arial" w:cs="Arial"/>
          <w:strike/>
          <w:szCs w:val="24"/>
        </w:rPr>
        <w:t>preventieadviseur-</w:t>
      </w:r>
      <w:r w:rsidRPr="00683970">
        <w:rPr>
          <w:rFonts w:ascii="Arial" w:hAnsi="Arial" w:cs="Arial"/>
          <w:strike/>
          <w:szCs w:val="24"/>
        </w:rPr>
        <w:t>arbeidsarts.</w:t>
      </w:r>
    </w:p>
    <w:p w:rsidR="00A54F15" w:rsidRPr="00683970" w:rsidRDefault="00A54F15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trike/>
          <w:spacing w:val="-3"/>
          <w:szCs w:val="24"/>
        </w:rPr>
      </w:pPr>
    </w:p>
    <w:p w:rsidR="00F81C73" w:rsidRPr="00E744CC" w:rsidRDefault="0085109C" w:rsidP="00F81C73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="00F81C73" w:rsidRPr="00E744CC">
        <w:rPr>
          <w:rFonts w:ascii="Arial" w:hAnsi="Arial" w:cs="Arial"/>
          <w:szCs w:val="24"/>
        </w:rPr>
        <w:t xml:space="preserve">Op verzoek kan de voorzitter de stukken ook ter informatie bezorgen aan andere vakbondsleden dan de vakbondsleden, vermeld in artikel 6.  </w:t>
      </w:r>
    </w:p>
    <w:p w:rsidR="008675F3" w:rsidRPr="00773F32" w:rsidRDefault="008675F3" w:rsidP="00F81C73">
      <w:pPr>
        <w:tabs>
          <w:tab w:val="left" w:pos="0"/>
          <w:tab w:val="left" w:pos="432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b/>
          <w:spacing w:val="-3"/>
          <w:szCs w:val="24"/>
        </w:rPr>
        <w:t>Art. 8.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F81C73">
        <w:rPr>
          <w:rFonts w:ascii="Arial" w:hAnsi="Arial" w:cs="Arial"/>
          <w:spacing w:val="-3"/>
          <w:szCs w:val="24"/>
        </w:rPr>
        <w:t>Met behoud van de toepassing van de bepalingen</w:t>
      </w:r>
      <w:r w:rsidRPr="00773F32">
        <w:rPr>
          <w:rFonts w:ascii="Arial" w:hAnsi="Arial" w:cs="Arial"/>
          <w:spacing w:val="-3"/>
          <w:szCs w:val="24"/>
        </w:rPr>
        <w:t xml:space="preserve"> in artikel 46 en 47, tweede lid</w:t>
      </w:r>
      <w:r w:rsidR="00921B51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van het besluit moet bij de schriftelijke vragen van een vakbond tot plaatsing van een aangelegenheid op de dagorde van het comité de documentatie gevoegd worden</w:t>
      </w:r>
      <w:r w:rsidR="00F81C73">
        <w:rPr>
          <w:rFonts w:ascii="Arial" w:hAnsi="Arial" w:cs="Arial"/>
          <w:spacing w:val="-3"/>
          <w:szCs w:val="24"/>
        </w:rPr>
        <w:t xml:space="preserve"> die noodzakelijk is voor het overleg</w:t>
      </w:r>
      <w:r w:rsidRPr="00773F32">
        <w:rPr>
          <w:rFonts w:ascii="Arial" w:hAnsi="Arial" w:cs="Arial"/>
          <w:spacing w:val="-3"/>
          <w:szCs w:val="24"/>
        </w:rPr>
        <w:t>. De redenen waarom het comité bevoegd wordt geacht</w:t>
      </w:r>
      <w:r w:rsidR="00F81C73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F81C73">
        <w:rPr>
          <w:rFonts w:ascii="Arial" w:hAnsi="Arial" w:cs="Arial"/>
          <w:spacing w:val="-3"/>
          <w:szCs w:val="24"/>
        </w:rPr>
        <w:t>moet</w:t>
      </w:r>
      <w:r w:rsidR="00F81C73" w:rsidRPr="00773F32">
        <w:rPr>
          <w:rFonts w:ascii="Arial" w:hAnsi="Arial" w:cs="Arial"/>
          <w:spacing w:val="-3"/>
          <w:szCs w:val="24"/>
        </w:rPr>
        <w:t xml:space="preserve">en </w:t>
      </w:r>
      <w:r w:rsidRPr="00773F32">
        <w:rPr>
          <w:rFonts w:ascii="Arial" w:hAnsi="Arial" w:cs="Arial"/>
          <w:spacing w:val="-3"/>
          <w:szCs w:val="24"/>
        </w:rPr>
        <w:t>erin vermeld worden.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b/>
          <w:spacing w:val="-3"/>
          <w:szCs w:val="24"/>
        </w:rPr>
        <w:t>Art. 9.</w:t>
      </w:r>
      <w:r w:rsidR="0080693B" w:rsidRPr="0080693B">
        <w:rPr>
          <w:rFonts w:ascii="Arial" w:hAnsi="Arial" w:cs="Arial"/>
          <w:b/>
          <w:spacing w:val="-3"/>
          <w:szCs w:val="24"/>
        </w:rPr>
        <w:t xml:space="preserve"> </w:t>
      </w:r>
      <w:r w:rsidR="0080693B">
        <w:rPr>
          <w:rFonts w:ascii="Arial" w:hAnsi="Arial" w:cs="Arial"/>
          <w:b/>
          <w:spacing w:val="-3"/>
          <w:szCs w:val="24"/>
        </w:rPr>
        <w:t xml:space="preserve"> </w:t>
      </w:r>
      <w:r w:rsidRPr="0080693B">
        <w:rPr>
          <w:rFonts w:ascii="Arial" w:hAnsi="Arial" w:cs="Arial"/>
          <w:spacing w:val="-3"/>
          <w:szCs w:val="24"/>
        </w:rPr>
        <w:t>§1</w:t>
      </w:r>
      <w:r w:rsidR="00583E71">
        <w:rPr>
          <w:rFonts w:ascii="Arial" w:hAnsi="Arial" w:cs="Arial"/>
          <w:spacing w:val="-3"/>
          <w:szCs w:val="24"/>
        </w:rPr>
        <w:t>.</w:t>
      </w:r>
      <w:r w:rsidRPr="00773F32">
        <w:rPr>
          <w:rFonts w:ascii="Arial" w:hAnsi="Arial" w:cs="Arial"/>
          <w:spacing w:val="-3"/>
          <w:szCs w:val="24"/>
        </w:rPr>
        <w:t xml:space="preserve"> De voorzitter stelt de dagorde vast</w:t>
      </w:r>
      <w:r w:rsidR="00F81C73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rekening houdend met de bepalingen van artikel 45, 46 en 47 van het besluit.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Default="008675F3" w:rsidP="0080693B">
      <w:pPr>
        <w:tabs>
          <w:tab w:val="left" w:pos="0"/>
          <w:tab w:val="left" w:pos="288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firstLine="851"/>
        <w:rPr>
          <w:rFonts w:ascii="Arial" w:hAnsi="Arial" w:cs="Arial"/>
          <w:szCs w:val="24"/>
        </w:rPr>
      </w:pPr>
      <w:r w:rsidRPr="00773F32">
        <w:rPr>
          <w:rFonts w:ascii="Arial" w:hAnsi="Arial" w:cs="Arial"/>
          <w:spacing w:val="-3"/>
          <w:szCs w:val="24"/>
        </w:rPr>
        <w:t>§2</w:t>
      </w:r>
      <w:r w:rsidR="00583E71">
        <w:rPr>
          <w:rFonts w:ascii="Arial" w:hAnsi="Arial" w:cs="Arial"/>
          <w:spacing w:val="-3"/>
          <w:szCs w:val="24"/>
        </w:rPr>
        <w:t>.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b/>
          <w:szCs w:val="24"/>
        </w:rPr>
        <w:t xml:space="preserve"> </w:t>
      </w:r>
      <w:r w:rsidRPr="00773F32">
        <w:rPr>
          <w:rFonts w:ascii="Arial" w:hAnsi="Arial" w:cs="Arial"/>
          <w:szCs w:val="24"/>
        </w:rPr>
        <w:t>De voorzitter roept het comité bijeen uiterlij</w:t>
      </w:r>
      <w:r w:rsidR="0080693B">
        <w:rPr>
          <w:rFonts w:ascii="Arial" w:hAnsi="Arial" w:cs="Arial"/>
          <w:szCs w:val="24"/>
        </w:rPr>
        <w:t xml:space="preserve">k zestig dagen na </w:t>
      </w:r>
      <w:r w:rsidR="00F81C73">
        <w:rPr>
          <w:rFonts w:ascii="Arial" w:hAnsi="Arial" w:cs="Arial"/>
          <w:szCs w:val="24"/>
        </w:rPr>
        <w:t xml:space="preserve">de </w:t>
      </w:r>
      <w:r w:rsidR="0080693B">
        <w:rPr>
          <w:rFonts w:ascii="Arial" w:hAnsi="Arial" w:cs="Arial"/>
          <w:szCs w:val="24"/>
        </w:rPr>
        <w:t xml:space="preserve">ontvangst van </w:t>
      </w:r>
      <w:r w:rsidRPr="00773F32">
        <w:rPr>
          <w:rFonts w:ascii="Arial" w:hAnsi="Arial" w:cs="Arial"/>
          <w:szCs w:val="24"/>
        </w:rPr>
        <w:t xml:space="preserve">de vraag van de vakbonden om </w:t>
      </w:r>
      <w:r w:rsidRPr="00773F32">
        <w:rPr>
          <w:rFonts w:ascii="Arial" w:hAnsi="Arial" w:cs="Arial"/>
          <w:i/>
          <w:szCs w:val="24"/>
          <w:u w:val="single"/>
        </w:rPr>
        <w:t>overleg</w:t>
      </w:r>
      <w:r w:rsidRPr="00773F32">
        <w:rPr>
          <w:rFonts w:ascii="Arial" w:hAnsi="Arial" w:cs="Arial"/>
          <w:szCs w:val="24"/>
        </w:rPr>
        <w:t xml:space="preserve"> te plegen over een aangelegenheid. </w:t>
      </w:r>
    </w:p>
    <w:p w:rsidR="00993CF4" w:rsidRPr="00773F32" w:rsidRDefault="00993CF4" w:rsidP="0080693B">
      <w:pPr>
        <w:tabs>
          <w:tab w:val="left" w:pos="0"/>
          <w:tab w:val="left" w:pos="288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firstLine="851"/>
        <w:rPr>
          <w:rFonts w:ascii="Arial" w:hAnsi="Arial" w:cs="Arial"/>
          <w:szCs w:val="24"/>
        </w:rPr>
      </w:pPr>
    </w:p>
    <w:p w:rsidR="008675F3" w:rsidRPr="00773F32" w:rsidRDefault="008675F3" w:rsidP="0080693B">
      <w:pPr>
        <w:ind w:firstLine="851"/>
        <w:rPr>
          <w:rFonts w:ascii="Arial" w:hAnsi="Arial" w:cs="Arial"/>
          <w:szCs w:val="24"/>
        </w:rPr>
      </w:pPr>
      <w:r w:rsidRPr="00773F32">
        <w:rPr>
          <w:rFonts w:ascii="Arial" w:hAnsi="Arial" w:cs="Arial"/>
          <w:szCs w:val="24"/>
        </w:rPr>
        <w:lastRenderedPageBreak/>
        <w:t>De voorzitter kan om dwingende redenen weigeren een punt op de dagorde te plaatsen. In dat geval moet hij binnen vijftien dagen na</w:t>
      </w:r>
      <w:r w:rsidR="00F81C73">
        <w:rPr>
          <w:rFonts w:ascii="Arial" w:hAnsi="Arial" w:cs="Arial"/>
          <w:szCs w:val="24"/>
        </w:rPr>
        <w:t>dat</w:t>
      </w:r>
      <w:r w:rsidRPr="00773F32">
        <w:rPr>
          <w:rFonts w:ascii="Arial" w:hAnsi="Arial" w:cs="Arial"/>
          <w:szCs w:val="24"/>
        </w:rPr>
        <w:t xml:space="preserve"> de aanvraag </w:t>
      </w:r>
      <w:r w:rsidR="00F81C73">
        <w:rPr>
          <w:rFonts w:ascii="Arial" w:hAnsi="Arial" w:cs="Arial"/>
          <w:szCs w:val="24"/>
        </w:rPr>
        <w:t xml:space="preserve">verstuurd is, </w:t>
      </w:r>
      <w:r w:rsidRPr="00773F32">
        <w:rPr>
          <w:rFonts w:ascii="Arial" w:hAnsi="Arial" w:cs="Arial"/>
          <w:szCs w:val="24"/>
        </w:rPr>
        <w:t xml:space="preserve">de redenen van zijn weigering ter kennis brengen van het comité en van de betrokken vakbond. </w:t>
      </w:r>
    </w:p>
    <w:p w:rsidR="008675F3" w:rsidRPr="00773F32" w:rsidRDefault="008675F3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8675F3" w:rsidRPr="00773F32" w:rsidRDefault="008675F3" w:rsidP="0080693B">
      <w:pPr>
        <w:tabs>
          <w:tab w:val="left" w:pos="142"/>
          <w:tab w:val="left" w:pos="288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firstLine="851"/>
        <w:rPr>
          <w:rFonts w:ascii="Arial" w:hAnsi="Arial" w:cs="Arial"/>
          <w:szCs w:val="24"/>
        </w:rPr>
      </w:pPr>
      <w:r w:rsidRPr="00773F32">
        <w:rPr>
          <w:rFonts w:ascii="Arial" w:hAnsi="Arial" w:cs="Arial"/>
          <w:szCs w:val="24"/>
        </w:rPr>
        <w:t>De voorzitter roept het comité zo spoedig mogelijk bijeen</w:t>
      </w:r>
      <w:r w:rsidR="00F81C73">
        <w:rPr>
          <w:rFonts w:ascii="Arial" w:hAnsi="Arial" w:cs="Arial"/>
          <w:szCs w:val="24"/>
        </w:rPr>
        <w:t>,</w:t>
      </w:r>
      <w:r w:rsidRPr="00773F32">
        <w:rPr>
          <w:rFonts w:ascii="Arial" w:hAnsi="Arial" w:cs="Arial"/>
          <w:szCs w:val="24"/>
        </w:rPr>
        <w:t xml:space="preserve"> uiterlijk </w:t>
      </w:r>
      <w:r w:rsidR="00C61D2B" w:rsidRPr="00773F32">
        <w:rPr>
          <w:rFonts w:ascii="Arial" w:hAnsi="Arial" w:cs="Arial"/>
          <w:szCs w:val="24"/>
        </w:rPr>
        <w:t>dertig</w:t>
      </w:r>
      <w:r w:rsidRPr="00773F32">
        <w:rPr>
          <w:rFonts w:ascii="Arial" w:hAnsi="Arial" w:cs="Arial"/>
          <w:szCs w:val="24"/>
        </w:rPr>
        <w:t xml:space="preserve"> dagen na </w:t>
      </w:r>
      <w:r w:rsidR="00F81C73">
        <w:rPr>
          <w:rFonts w:ascii="Arial" w:hAnsi="Arial" w:cs="Arial"/>
          <w:szCs w:val="24"/>
        </w:rPr>
        <w:t xml:space="preserve">de </w:t>
      </w:r>
      <w:r w:rsidRPr="00773F32">
        <w:rPr>
          <w:rFonts w:ascii="Arial" w:hAnsi="Arial" w:cs="Arial"/>
          <w:szCs w:val="24"/>
        </w:rPr>
        <w:t xml:space="preserve">ontvangst van de vraag van de vakbonden om een aangelegenheid </w:t>
      </w:r>
      <w:r w:rsidR="00F81C73">
        <w:rPr>
          <w:rFonts w:ascii="Arial" w:hAnsi="Arial" w:cs="Arial"/>
          <w:szCs w:val="24"/>
        </w:rPr>
        <w:t>over</w:t>
      </w:r>
      <w:r w:rsidRPr="00E744CC">
        <w:rPr>
          <w:rFonts w:ascii="Arial" w:hAnsi="Arial" w:cs="Arial"/>
          <w:i/>
          <w:szCs w:val="24"/>
        </w:rPr>
        <w:t xml:space="preserve"> </w:t>
      </w:r>
      <w:r w:rsidRPr="00773F32">
        <w:rPr>
          <w:rFonts w:ascii="Arial" w:hAnsi="Arial" w:cs="Arial"/>
          <w:i/>
          <w:szCs w:val="24"/>
          <w:u w:val="single"/>
        </w:rPr>
        <w:t>welzijn op het werk</w:t>
      </w:r>
      <w:r w:rsidRPr="00773F32">
        <w:rPr>
          <w:rFonts w:ascii="Arial" w:hAnsi="Arial" w:cs="Arial"/>
          <w:b/>
          <w:i/>
          <w:szCs w:val="24"/>
        </w:rPr>
        <w:t xml:space="preserve"> </w:t>
      </w:r>
      <w:r w:rsidRPr="00773F32">
        <w:rPr>
          <w:rFonts w:ascii="Arial" w:hAnsi="Arial" w:cs="Arial"/>
          <w:szCs w:val="24"/>
        </w:rPr>
        <w:t>op de dagorde te plaatsen.</w:t>
      </w:r>
    </w:p>
    <w:p w:rsidR="008675F3" w:rsidRPr="00773F32" w:rsidRDefault="008675F3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8675F3" w:rsidRPr="00773F32" w:rsidRDefault="0080693B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675F3" w:rsidRPr="00773F32">
        <w:rPr>
          <w:rFonts w:ascii="Arial" w:hAnsi="Arial" w:cs="Arial"/>
          <w:szCs w:val="24"/>
        </w:rPr>
        <w:t>De termijnen wordt geschorst tijdens de vakantiemaand augustus.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134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</w:r>
      <w:r w:rsidRPr="00773F32">
        <w:rPr>
          <w:rFonts w:ascii="Arial" w:hAnsi="Arial" w:cs="Arial"/>
          <w:spacing w:val="-3"/>
          <w:szCs w:val="24"/>
        </w:rPr>
        <w:tab/>
        <w:t>§</w:t>
      </w:r>
      <w:r w:rsidR="00951F8D" w:rsidRPr="00773F32">
        <w:rPr>
          <w:rFonts w:ascii="Arial" w:hAnsi="Arial" w:cs="Arial"/>
          <w:spacing w:val="-3"/>
          <w:szCs w:val="24"/>
        </w:rPr>
        <w:t>3</w:t>
      </w:r>
      <w:r w:rsidR="00583E71">
        <w:rPr>
          <w:rFonts w:ascii="Arial" w:hAnsi="Arial" w:cs="Arial"/>
          <w:spacing w:val="-3"/>
          <w:szCs w:val="24"/>
        </w:rPr>
        <w:t>.</w:t>
      </w:r>
      <w:r w:rsidRPr="00773F32">
        <w:rPr>
          <w:rFonts w:ascii="Arial" w:hAnsi="Arial" w:cs="Arial"/>
          <w:spacing w:val="-3"/>
          <w:szCs w:val="24"/>
        </w:rPr>
        <w:t xml:space="preserve"> De aangelegenheden </w:t>
      </w:r>
      <w:r w:rsidR="000C3B54">
        <w:rPr>
          <w:rFonts w:ascii="Arial" w:hAnsi="Arial" w:cs="Arial"/>
          <w:spacing w:val="-3"/>
          <w:szCs w:val="24"/>
        </w:rPr>
        <w:t>over</w:t>
      </w:r>
      <w:r w:rsidRPr="00773F32">
        <w:rPr>
          <w:rFonts w:ascii="Arial" w:hAnsi="Arial" w:cs="Arial"/>
          <w:spacing w:val="-3"/>
          <w:szCs w:val="24"/>
        </w:rPr>
        <w:t xml:space="preserve"> welzijn op het werk worden vooraan op de dagorde ingeschreven.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134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134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</w:r>
      <w:r w:rsidRPr="00773F32">
        <w:rPr>
          <w:rFonts w:ascii="Arial" w:hAnsi="Arial" w:cs="Arial"/>
          <w:spacing w:val="-3"/>
          <w:szCs w:val="24"/>
        </w:rPr>
        <w:tab/>
        <w:t>§</w:t>
      </w:r>
      <w:r w:rsidR="00951F8D" w:rsidRPr="00773F32">
        <w:rPr>
          <w:rFonts w:ascii="Arial" w:hAnsi="Arial" w:cs="Arial"/>
          <w:spacing w:val="-3"/>
          <w:szCs w:val="24"/>
        </w:rPr>
        <w:t>4</w:t>
      </w:r>
      <w:r w:rsidR="00583E71">
        <w:rPr>
          <w:rFonts w:ascii="Arial" w:hAnsi="Arial" w:cs="Arial"/>
          <w:spacing w:val="-3"/>
          <w:szCs w:val="24"/>
        </w:rPr>
        <w:t>.</w:t>
      </w:r>
      <w:r w:rsidRPr="00773F32">
        <w:rPr>
          <w:rFonts w:ascii="Arial" w:hAnsi="Arial" w:cs="Arial"/>
          <w:spacing w:val="-3"/>
          <w:szCs w:val="24"/>
        </w:rPr>
        <w:t xml:space="preserve"> Het comité vergadert ten</w:t>
      </w:r>
      <w:r w:rsidR="000C3B54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minste driemaal per jaar. Op de dagorde </w:t>
      </w:r>
      <w:r w:rsidR="000C3B54" w:rsidRPr="00773F32">
        <w:rPr>
          <w:rFonts w:ascii="Arial" w:hAnsi="Arial" w:cs="Arial"/>
          <w:spacing w:val="-3"/>
          <w:szCs w:val="24"/>
        </w:rPr>
        <w:t>word</w:t>
      </w:r>
      <w:r w:rsidR="000C3B54">
        <w:rPr>
          <w:rFonts w:ascii="Arial" w:hAnsi="Arial" w:cs="Arial"/>
          <w:spacing w:val="-3"/>
          <w:szCs w:val="24"/>
        </w:rPr>
        <w:t>en onder meer de volgende zaken</w:t>
      </w:r>
      <w:r w:rsidRPr="00773F32">
        <w:rPr>
          <w:rFonts w:ascii="Arial" w:hAnsi="Arial" w:cs="Arial"/>
          <w:spacing w:val="-3"/>
          <w:szCs w:val="24"/>
        </w:rPr>
        <w:t xml:space="preserve"> geagendeerd: de (periodieke) verslagen van de </w:t>
      </w:r>
      <w:r w:rsidR="000C3B54">
        <w:rPr>
          <w:rFonts w:ascii="Arial" w:hAnsi="Arial" w:cs="Arial"/>
          <w:spacing w:val="-3"/>
          <w:szCs w:val="24"/>
        </w:rPr>
        <w:t>I</w:t>
      </w:r>
      <w:r w:rsidR="000C3B54" w:rsidRPr="00773F32">
        <w:rPr>
          <w:rFonts w:ascii="Arial" w:hAnsi="Arial" w:cs="Arial"/>
          <w:spacing w:val="-3"/>
          <w:szCs w:val="24"/>
        </w:rPr>
        <w:t xml:space="preserve">nterne </w:t>
      </w:r>
      <w:r w:rsidR="000C3B54">
        <w:rPr>
          <w:rFonts w:ascii="Arial" w:hAnsi="Arial" w:cs="Arial"/>
          <w:spacing w:val="-3"/>
          <w:szCs w:val="24"/>
        </w:rPr>
        <w:t>D</w:t>
      </w:r>
      <w:r w:rsidR="000C3B54" w:rsidRPr="00773F32">
        <w:rPr>
          <w:rFonts w:ascii="Arial" w:hAnsi="Arial" w:cs="Arial"/>
          <w:spacing w:val="-3"/>
          <w:szCs w:val="24"/>
        </w:rPr>
        <w:t xml:space="preserve">ienst </w:t>
      </w:r>
      <w:r w:rsidRPr="00773F32">
        <w:rPr>
          <w:rFonts w:ascii="Arial" w:hAnsi="Arial" w:cs="Arial"/>
          <w:spacing w:val="-3"/>
          <w:szCs w:val="24"/>
        </w:rPr>
        <w:t xml:space="preserve">voor </w:t>
      </w:r>
      <w:r w:rsidR="000C3B54">
        <w:rPr>
          <w:rFonts w:ascii="Arial" w:hAnsi="Arial" w:cs="Arial"/>
          <w:spacing w:val="-3"/>
          <w:szCs w:val="24"/>
        </w:rPr>
        <w:t>P</w:t>
      </w:r>
      <w:r w:rsidR="000C3B54" w:rsidRPr="00773F32">
        <w:rPr>
          <w:rFonts w:ascii="Arial" w:hAnsi="Arial" w:cs="Arial"/>
          <w:spacing w:val="-3"/>
          <w:szCs w:val="24"/>
        </w:rPr>
        <w:t xml:space="preserve">reventie </w:t>
      </w:r>
      <w:r w:rsidRPr="00773F32">
        <w:rPr>
          <w:rFonts w:ascii="Arial" w:hAnsi="Arial" w:cs="Arial"/>
          <w:spacing w:val="-3"/>
          <w:szCs w:val="24"/>
        </w:rPr>
        <w:t xml:space="preserve">en </w:t>
      </w:r>
      <w:r w:rsidR="000C3B54">
        <w:rPr>
          <w:rFonts w:ascii="Arial" w:hAnsi="Arial" w:cs="Arial"/>
          <w:spacing w:val="-3"/>
          <w:szCs w:val="24"/>
        </w:rPr>
        <w:t>B</w:t>
      </w:r>
      <w:r w:rsidR="000C3B54" w:rsidRPr="00773F32">
        <w:rPr>
          <w:rFonts w:ascii="Arial" w:hAnsi="Arial" w:cs="Arial"/>
          <w:spacing w:val="-3"/>
          <w:szCs w:val="24"/>
        </w:rPr>
        <w:t xml:space="preserve">escherming </w:t>
      </w:r>
      <w:r w:rsidRPr="00773F32">
        <w:rPr>
          <w:rFonts w:ascii="Arial" w:hAnsi="Arial" w:cs="Arial"/>
          <w:spacing w:val="-3"/>
          <w:szCs w:val="24"/>
        </w:rPr>
        <w:t xml:space="preserve">op het </w:t>
      </w:r>
      <w:r w:rsidR="000C3B54">
        <w:rPr>
          <w:rFonts w:ascii="Arial" w:hAnsi="Arial" w:cs="Arial"/>
          <w:spacing w:val="-3"/>
          <w:szCs w:val="24"/>
        </w:rPr>
        <w:t>W</w:t>
      </w:r>
      <w:r w:rsidR="000C3B54" w:rsidRPr="00773F32">
        <w:rPr>
          <w:rFonts w:ascii="Arial" w:hAnsi="Arial" w:cs="Arial"/>
          <w:spacing w:val="-3"/>
          <w:szCs w:val="24"/>
        </w:rPr>
        <w:t xml:space="preserve">erk </w:t>
      </w:r>
      <w:r w:rsidRPr="00773F32">
        <w:rPr>
          <w:rFonts w:ascii="Arial" w:hAnsi="Arial" w:cs="Arial"/>
          <w:spacing w:val="-3"/>
          <w:szCs w:val="24"/>
        </w:rPr>
        <w:t xml:space="preserve">en van de </w:t>
      </w:r>
      <w:r w:rsidR="00360D4E">
        <w:rPr>
          <w:rFonts w:ascii="Arial" w:hAnsi="Arial" w:cs="Arial"/>
          <w:spacing w:val="-3"/>
          <w:szCs w:val="24"/>
        </w:rPr>
        <w:t>preventieadviseur-</w:t>
      </w:r>
      <w:r w:rsidR="00560C3E" w:rsidRPr="00773F32">
        <w:rPr>
          <w:rFonts w:ascii="Arial" w:hAnsi="Arial" w:cs="Arial"/>
          <w:spacing w:val="-3"/>
          <w:szCs w:val="24"/>
        </w:rPr>
        <w:t>arbeids</w:t>
      </w:r>
      <w:r w:rsidR="00335449" w:rsidRPr="00773F32">
        <w:rPr>
          <w:rFonts w:ascii="Arial" w:hAnsi="Arial" w:cs="Arial"/>
          <w:spacing w:val="-3"/>
          <w:szCs w:val="24"/>
        </w:rPr>
        <w:t>arts</w:t>
      </w:r>
      <w:r w:rsidR="000C3B54">
        <w:rPr>
          <w:rFonts w:ascii="Arial" w:hAnsi="Arial" w:cs="Arial"/>
          <w:spacing w:val="-3"/>
          <w:szCs w:val="24"/>
        </w:rPr>
        <w:t xml:space="preserve"> en,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>in voorkomend geval</w:t>
      </w:r>
      <w:r w:rsidR="000C3B54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de arbeidsongevallen</w:t>
      </w:r>
      <w:r w:rsidR="0080693B">
        <w:rPr>
          <w:rFonts w:ascii="Arial" w:hAnsi="Arial" w:cs="Arial"/>
          <w:spacing w:val="-3"/>
          <w:szCs w:val="24"/>
        </w:rPr>
        <w:t>.</w:t>
      </w:r>
      <w:r w:rsidRPr="00773F32">
        <w:rPr>
          <w:rFonts w:ascii="Arial" w:hAnsi="Arial" w:cs="Arial"/>
          <w:spacing w:val="-3"/>
          <w:szCs w:val="24"/>
        </w:rPr>
        <w:t xml:space="preserve"> 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134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134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</w:r>
      <w:r w:rsidRPr="00773F32">
        <w:rPr>
          <w:rFonts w:ascii="Arial" w:hAnsi="Arial" w:cs="Arial"/>
          <w:spacing w:val="-3"/>
          <w:szCs w:val="24"/>
        </w:rPr>
        <w:tab/>
        <w:t>§</w:t>
      </w:r>
      <w:r w:rsidR="00951F8D" w:rsidRPr="00773F32">
        <w:rPr>
          <w:rFonts w:ascii="Arial" w:hAnsi="Arial" w:cs="Arial"/>
          <w:spacing w:val="-3"/>
          <w:szCs w:val="24"/>
        </w:rPr>
        <w:t>5</w:t>
      </w:r>
      <w:r w:rsidR="00583E71">
        <w:rPr>
          <w:rFonts w:ascii="Arial" w:hAnsi="Arial" w:cs="Arial"/>
          <w:spacing w:val="-3"/>
          <w:szCs w:val="24"/>
        </w:rPr>
        <w:t>.</w:t>
      </w:r>
      <w:r w:rsidRPr="00773F32">
        <w:rPr>
          <w:rFonts w:ascii="Arial" w:hAnsi="Arial" w:cs="Arial"/>
          <w:spacing w:val="-3"/>
          <w:szCs w:val="24"/>
        </w:rPr>
        <w:t xml:space="preserve"> Het comité </w:t>
      </w:r>
      <w:r w:rsidR="000C3B54">
        <w:rPr>
          <w:rFonts w:ascii="Arial" w:hAnsi="Arial" w:cs="Arial"/>
          <w:spacing w:val="-3"/>
          <w:szCs w:val="24"/>
        </w:rPr>
        <w:t>wijs</w:t>
      </w:r>
      <w:r w:rsidR="000C3B54" w:rsidRPr="00773F32">
        <w:rPr>
          <w:rFonts w:ascii="Arial" w:hAnsi="Arial" w:cs="Arial"/>
          <w:spacing w:val="-3"/>
          <w:szCs w:val="24"/>
        </w:rPr>
        <w:t xml:space="preserve">t </w:t>
      </w:r>
      <w:r w:rsidRPr="00773F32">
        <w:rPr>
          <w:rFonts w:ascii="Arial" w:hAnsi="Arial" w:cs="Arial"/>
          <w:spacing w:val="-3"/>
          <w:szCs w:val="24"/>
        </w:rPr>
        <w:t xml:space="preserve">de leden aan </w:t>
      </w:r>
      <w:r w:rsidR="000C3B54">
        <w:rPr>
          <w:rFonts w:ascii="Arial" w:hAnsi="Arial" w:cs="Arial"/>
          <w:spacing w:val="-3"/>
          <w:szCs w:val="24"/>
        </w:rPr>
        <w:t xml:space="preserve">die </w:t>
      </w:r>
      <w:r w:rsidRPr="00773F32">
        <w:rPr>
          <w:rFonts w:ascii="Arial" w:hAnsi="Arial" w:cs="Arial"/>
          <w:spacing w:val="-3"/>
          <w:szCs w:val="24"/>
        </w:rPr>
        <w:t>als afgevaardigden deelnemen aan de (jaarlijkse) rondgang.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134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134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</w:r>
      <w:r w:rsidRPr="00773F32">
        <w:rPr>
          <w:rFonts w:ascii="Arial" w:hAnsi="Arial" w:cs="Arial"/>
          <w:spacing w:val="-3"/>
          <w:szCs w:val="24"/>
        </w:rPr>
        <w:tab/>
        <w:t>§</w:t>
      </w:r>
      <w:r w:rsidR="00951F8D" w:rsidRPr="00773F32">
        <w:rPr>
          <w:rFonts w:ascii="Arial" w:hAnsi="Arial" w:cs="Arial"/>
          <w:spacing w:val="-3"/>
          <w:szCs w:val="24"/>
        </w:rPr>
        <w:t>6</w:t>
      </w:r>
      <w:r w:rsidR="00583E71">
        <w:rPr>
          <w:rFonts w:ascii="Arial" w:hAnsi="Arial" w:cs="Arial"/>
          <w:spacing w:val="-3"/>
          <w:szCs w:val="24"/>
        </w:rPr>
        <w:t>.</w:t>
      </w:r>
      <w:r w:rsidRPr="00773F32">
        <w:rPr>
          <w:rFonts w:ascii="Arial" w:hAnsi="Arial" w:cs="Arial"/>
          <w:spacing w:val="-3"/>
          <w:szCs w:val="24"/>
        </w:rPr>
        <w:t xml:space="preserve"> Het comité stelt een afvaardiging samen en stelt de procedure vast om ter plaatse te gaan </w:t>
      </w:r>
      <w:r w:rsidR="000C3B54">
        <w:rPr>
          <w:rFonts w:ascii="Arial" w:hAnsi="Arial" w:cs="Arial"/>
          <w:spacing w:val="-3"/>
          <w:szCs w:val="24"/>
        </w:rPr>
        <w:t>als daa</w:t>
      </w:r>
      <w:r w:rsidR="000C3B54" w:rsidRPr="00773F32">
        <w:rPr>
          <w:rFonts w:ascii="Arial" w:hAnsi="Arial" w:cs="Arial"/>
          <w:spacing w:val="-3"/>
          <w:szCs w:val="24"/>
        </w:rPr>
        <w:t>r</w:t>
      </w:r>
      <w:r w:rsidRPr="00773F32">
        <w:rPr>
          <w:rFonts w:ascii="Arial" w:hAnsi="Arial" w:cs="Arial"/>
          <w:spacing w:val="-3"/>
          <w:szCs w:val="24"/>
        </w:rPr>
        <w:t xml:space="preserve"> dringend reden toe is en telkens </w:t>
      </w:r>
      <w:r w:rsidR="00625FA3">
        <w:rPr>
          <w:rFonts w:ascii="Arial" w:hAnsi="Arial" w:cs="Arial"/>
          <w:spacing w:val="-3"/>
          <w:szCs w:val="24"/>
        </w:rPr>
        <w:t xml:space="preserve">in geval van (vrees voor) </w:t>
      </w:r>
      <w:r w:rsidRPr="00773F32">
        <w:rPr>
          <w:rFonts w:ascii="Arial" w:hAnsi="Arial" w:cs="Arial"/>
          <w:spacing w:val="-3"/>
          <w:szCs w:val="24"/>
        </w:rPr>
        <w:t>een ernstig ongeval, technische incidenten of intoxicatie</w:t>
      </w:r>
      <w:r w:rsidR="00625FA3">
        <w:rPr>
          <w:rFonts w:ascii="Arial" w:hAnsi="Arial" w:cs="Arial"/>
          <w:spacing w:val="-3"/>
          <w:szCs w:val="24"/>
        </w:rPr>
        <w:t xml:space="preserve">. 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134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134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</w:r>
      <w:r w:rsidRPr="00773F32">
        <w:rPr>
          <w:rFonts w:ascii="Arial" w:hAnsi="Arial" w:cs="Arial"/>
          <w:spacing w:val="-3"/>
          <w:szCs w:val="24"/>
        </w:rPr>
        <w:tab/>
        <w:t>§</w:t>
      </w:r>
      <w:r w:rsidR="00951F8D" w:rsidRPr="00773F32">
        <w:rPr>
          <w:rFonts w:ascii="Arial" w:hAnsi="Arial" w:cs="Arial"/>
          <w:spacing w:val="-3"/>
          <w:szCs w:val="24"/>
        </w:rPr>
        <w:t>7</w:t>
      </w:r>
      <w:r w:rsidR="00583E71">
        <w:rPr>
          <w:rFonts w:ascii="Arial" w:hAnsi="Arial" w:cs="Arial"/>
          <w:spacing w:val="-3"/>
          <w:szCs w:val="24"/>
        </w:rPr>
        <w:t>.</w:t>
      </w:r>
      <w:r w:rsidRPr="00773F32">
        <w:rPr>
          <w:rFonts w:ascii="Arial" w:hAnsi="Arial" w:cs="Arial"/>
          <w:spacing w:val="-3"/>
          <w:szCs w:val="24"/>
        </w:rPr>
        <w:t xml:space="preserve"> Het comité stelt minstens een lid </w:t>
      </w:r>
      <w:r w:rsidR="000C3B54">
        <w:rPr>
          <w:rFonts w:ascii="Arial" w:hAnsi="Arial" w:cs="Arial"/>
          <w:spacing w:val="-3"/>
          <w:szCs w:val="24"/>
        </w:rPr>
        <w:t xml:space="preserve">aan als </w:t>
      </w:r>
      <w:r w:rsidRPr="00773F32">
        <w:rPr>
          <w:rFonts w:ascii="Arial" w:hAnsi="Arial" w:cs="Arial"/>
          <w:spacing w:val="-3"/>
          <w:szCs w:val="24"/>
        </w:rPr>
        <w:t xml:space="preserve">vertegenwoordiger van de overheidsafvaardiging en minstens een lid </w:t>
      </w:r>
      <w:r w:rsidR="000C3B54">
        <w:rPr>
          <w:rFonts w:ascii="Arial" w:hAnsi="Arial" w:cs="Arial"/>
          <w:spacing w:val="-3"/>
          <w:szCs w:val="24"/>
        </w:rPr>
        <w:t xml:space="preserve">als </w:t>
      </w:r>
      <w:r w:rsidRPr="00773F32">
        <w:rPr>
          <w:rFonts w:ascii="Arial" w:hAnsi="Arial" w:cs="Arial"/>
          <w:spacing w:val="-3"/>
          <w:szCs w:val="24"/>
        </w:rPr>
        <w:t xml:space="preserve">vertegenwoordiger van de vakbonden om de arbeidsinspecteur te woord te staan bij zijn bezoek. De aanstelling </w:t>
      </w:r>
      <w:r w:rsidR="000C3B54">
        <w:rPr>
          <w:rFonts w:ascii="Arial" w:hAnsi="Arial" w:cs="Arial"/>
          <w:spacing w:val="-3"/>
          <w:szCs w:val="24"/>
        </w:rPr>
        <w:t>verloop</w:t>
      </w:r>
      <w:r w:rsidR="000C3B54" w:rsidRPr="00773F32">
        <w:rPr>
          <w:rFonts w:ascii="Arial" w:hAnsi="Arial" w:cs="Arial"/>
          <w:spacing w:val="-3"/>
          <w:szCs w:val="24"/>
        </w:rPr>
        <w:t xml:space="preserve">t </w:t>
      </w:r>
      <w:r w:rsidR="000C3B54">
        <w:rPr>
          <w:rFonts w:ascii="Arial" w:hAnsi="Arial" w:cs="Arial"/>
          <w:spacing w:val="-3"/>
          <w:szCs w:val="24"/>
        </w:rPr>
        <w:t>'</w:t>
      </w:r>
      <w:r w:rsidRPr="00773F32">
        <w:rPr>
          <w:rFonts w:ascii="Arial" w:hAnsi="Arial" w:cs="Arial"/>
          <w:spacing w:val="-3"/>
          <w:szCs w:val="24"/>
        </w:rPr>
        <w:t>per definitie</w:t>
      </w:r>
      <w:r w:rsidR="000C3B54">
        <w:rPr>
          <w:rFonts w:ascii="Arial" w:hAnsi="Arial" w:cs="Arial"/>
          <w:spacing w:val="-3"/>
          <w:szCs w:val="24"/>
        </w:rPr>
        <w:t>',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niet </w:t>
      </w:r>
      <w:r w:rsidR="000C3B54">
        <w:rPr>
          <w:rFonts w:ascii="Arial" w:hAnsi="Arial" w:cs="Arial"/>
          <w:spacing w:val="-3"/>
          <w:szCs w:val="24"/>
        </w:rPr>
        <w:t>'</w:t>
      </w:r>
      <w:r w:rsidRPr="00773F32">
        <w:rPr>
          <w:rFonts w:ascii="Arial" w:hAnsi="Arial" w:cs="Arial"/>
          <w:spacing w:val="-3"/>
          <w:szCs w:val="24"/>
        </w:rPr>
        <w:t>nominatief</w:t>
      </w:r>
      <w:r w:rsidR="000C3B54">
        <w:rPr>
          <w:rFonts w:ascii="Arial" w:hAnsi="Arial" w:cs="Arial"/>
          <w:spacing w:val="-3"/>
          <w:szCs w:val="24"/>
        </w:rPr>
        <w:t>'</w:t>
      </w:r>
      <w:r w:rsidR="000C3B54" w:rsidRPr="00773F32">
        <w:rPr>
          <w:rFonts w:ascii="Arial" w:hAnsi="Arial" w:cs="Arial"/>
          <w:spacing w:val="-3"/>
          <w:szCs w:val="24"/>
        </w:rPr>
        <w:t xml:space="preserve">. 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1C1B0D">
        <w:rPr>
          <w:rFonts w:ascii="Arial" w:hAnsi="Arial" w:cs="Arial"/>
          <w:b/>
          <w:spacing w:val="-3"/>
          <w:szCs w:val="24"/>
        </w:rPr>
        <w:t>Art. 10.</w:t>
      </w:r>
      <w:r w:rsidRPr="00773F32">
        <w:rPr>
          <w:rFonts w:ascii="Arial" w:hAnsi="Arial" w:cs="Arial"/>
          <w:spacing w:val="-3"/>
          <w:szCs w:val="24"/>
        </w:rPr>
        <w:t xml:space="preserve"> De oproeping met de dagorde vermeldt </w:t>
      </w:r>
      <w:r w:rsidR="000C3B54">
        <w:rPr>
          <w:rFonts w:ascii="Arial" w:hAnsi="Arial" w:cs="Arial"/>
          <w:spacing w:val="-3"/>
          <w:szCs w:val="24"/>
        </w:rPr>
        <w:t xml:space="preserve">de </w:t>
      </w:r>
      <w:r w:rsidRPr="00773F32">
        <w:rPr>
          <w:rFonts w:ascii="Arial" w:hAnsi="Arial" w:cs="Arial"/>
          <w:spacing w:val="-3"/>
          <w:szCs w:val="24"/>
        </w:rPr>
        <w:t xml:space="preserve">dag, </w:t>
      </w:r>
      <w:r w:rsidR="000C3B54">
        <w:rPr>
          <w:rFonts w:ascii="Arial" w:hAnsi="Arial" w:cs="Arial"/>
          <w:spacing w:val="-3"/>
          <w:szCs w:val="24"/>
        </w:rPr>
        <w:t xml:space="preserve">het </w:t>
      </w:r>
      <w:r w:rsidRPr="00773F32">
        <w:rPr>
          <w:rFonts w:ascii="Arial" w:hAnsi="Arial" w:cs="Arial"/>
          <w:spacing w:val="-3"/>
          <w:szCs w:val="24"/>
        </w:rPr>
        <w:t xml:space="preserve">uur en </w:t>
      </w:r>
      <w:r w:rsidR="000C3B54">
        <w:rPr>
          <w:rFonts w:ascii="Arial" w:hAnsi="Arial" w:cs="Arial"/>
          <w:spacing w:val="-3"/>
          <w:szCs w:val="24"/>
        </w:rPr>
        <w:t xml:space="preserve">de </w:t>
      </w:r>
      <w:r w:rsidRPr="00773F32">
        <w:rPr>
          <w:rFonts w:ascii="Arial" w:hAnsi="Arial" w:cs="Arial"/>
          <w:spacing w:val="-3"/>
          <w:szCs w:val="24"/>
        </w:rPr>
        <w:t>plaats van de vergadering van het comité, de volgorde waarin de punten onderzocht zullen worden</w:t>
      </w:r>
      <w:r w:rsidR="000C3B54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en</w:t>
      </w:r>
      <w:r w:rsidR="000C3B54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de termijn waarin het overleg beëindigd </w:t>
      </w:r>
      <w:r w:rsidR="000C3B54" w:rsidRPr="00773F32">
        <w:rPr>
          <w:rFonts w:ascii="Arial" w:hAnsi="Arial" w:cs="Arial"/>
          <w:spacing w:val="-3"/>
          <w:szCs w:val="24"/>
        </w:rPr>
        <w:t xml:space="preserve">moet </w:t>
      </w:r>
      <w:r w:rsidRPr="00773F32">
        <w:rPr>
          <w:rFonts w:ascii="Arial" w:hAnsi="Arial" w:cs="Arial"/>
          <w:spacing w:val="-3"/>
          <w:szCs w:val="24"/>
        </w:rPr>
        <w:t xml:space="preserve">zijn. </w:t>
      </w:r>
    </w:p>
    <w:p w:rsidR="00993CF4" w:rsidRPr="00773F32" w:rsidRDefault="00993CF4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0C3B54" w:rsidRPr="00E744CC" w:rsidRDefault="008675F3" w:rsidP="000C3B54">
      <w:pPr>
        <w:rPr>
          <w:rFonts w:ascii="Arial" w:hAnsi="Arial" w:cs="Arial"/>
          <w:spacing w:val="-3"/>
          <w:szCs w:val="24"/>
        </w:rPr>
      </w:pPr>
      <w:r w:rsidRPr="001C1B0D">
        <w:rPr>
          <w:rFonts w:ascii="Arial" w:hAnsi="Arial" w:cs="Arial"/>
          <w:b/>
          <w:spacing w:val="-3"/>
          <w:szCs w:val="24"/>
        </w:rPr>
        <w:t>Art. 11.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0C3B54" w:rsidRPr="00E744CC">
        <w:rPr>
          <w:rFonts w:ascii="Arial" w:hAnsi="Arial" w:cs="Arial"/>
          <w:spacing w:val="-3"/>
          <w:szCs w:val="24"/>
        </w:rPr>
        <w:t>In voorkomend geval wordt op de oproeping vermeld op welke datum, welk tijdstip en welke plaats het overleg over een of meer punten van de dagorde zal worden voortgezet.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1C1B0D">
        <w:rPr>
          <w:rFonts w:ascii="Arial" w:hAnsi="Arial" w:cs="Arial"/>
          <w:b/>
          <w:spacing w:val="-3"/>
          <w:szCs w:val="24"/>
        </w:rPr>
        <w:t>Art. 12.</w:t>
      </w:r>
      <w:r w:rsidR="001C1B0D">
        <w:rPr>
          <w:rFonts w:ascii="Arial" w:hAnsi="Arial" w:cs="Arial"/>
          <w:b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De oproepingen met de dagorde en </w:t>
      </w:r>
      <w:r w:rsidR="000C3B54" w:rsidRPr="00E744CC">
        <w:rPr>
          <w:rFonts w:ascii="Arial" w:hAnsi="Arial" w:cs="Arial"/>
          <w:spacing w:val="-3"/>
          <w:szCs w:val="24"/>
        </w:rPr>
        <w:t>met de documentatie die noodzakelijk is voor het overleg, en, in voorkomend geval, met de documentatie over welzijn op het werk worden verstuurd</w:t>
      </w:r>
      <w:r w:rsidRPr="00773F32">
        <w:rPr>
          <w:rFonts w:ascii="Arial" w:hAnsi="Arial" w:cs="Arial"/>
          <w:spacing w:val="-3"/>
          <w:szCs w:val="24"/>
        </w:rPr>
        <w:t xml:space="preserve"> overeenkomstig de</w:t>
      </w:r>
      <w:r w:rsidR="000C3B54">
        <w:rPr>
          <w:rFonts w:ascii="Arial" w:hAnsi="Arial" w:cs="Arial"/>
          <w:spacing w:val="-3"/>
          <w:szCs w:val="24"/>
        </w:rPr>
        <w:t xml:space="preserve"> termijnen, vermeld</w:t>
      </w:r>
      <w:r w:rsidRPr="00773F32">
        <w:rPr>
          <w:rFonts w:ascii="Arial" w:hAnsi="Arial" w:cs="Arial"/>
          <w:spacing w:val="-3"/>
          <w:szCs w:val="24"/>
        </w:rPr>
        <w:t xml:space="preserve"> in artikel 27 van het besluit.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1C1B0D">
        <w:rPr>
          <w:rFonts w:ascii="Arial" w:hAnsi="Arial" w:cs="Arial"/>
          <w:b/>
          <w:spacing w:val="-3"/>
          <w:szCs w:val="24"/>
        </w:rPr>
        <w:t>Art. 13.</w:t>
      </w:r>
      <w:r w:rsidRPr="00773F32">
        <w:rPr>
          <w:rFonts w:ascii="Arial" w:hAnsi="Arial" w:cs="Arial"/>
          <w:spacing w:val="-3"/>
          <w:szCs w:val="24"/>
        </w:rPr>
        <w:t xml:space="preserve"> De punten van de dagorde inzake het overleg worden onderzocht in de volgorde waar</w:t>
      </w:r>
      <w:r w:rsidR="00625FA3">
        <w:rPr>
          <w:rFonts w:ascii="Arial" w:hAnsi="Arial" w:cs="Arial"/>
          <w:spacing w:val="-3"/>
          <w:szCs w:val="24"/>
        </w:rPr>
        <w:t>in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0C3B54" w:rsidRPr="00773F32">
        <w:rPr>
          <w:rFonts w:ascii="Arial" w:hAnsi="Arial" w:cs="Arial"/>
          <w:spacing w:val="-3"/>
          <w:szCs w:val="24"/>
        </w:rPr>
        <w:t>z</w:t>
      </w:r>
      <w:r w:rsidR="000C3B54">
        <w:rPr>
          <w:rFonts w:ascii="Arial" w:hAnsi="Arial" w:cs="Arial"/>
          <w:spacing w:val="-3"/>
          <w:szCs w:val="24"/>
        </w:rPr>
        <w:t xml:space="preserve">e </w:t>
      </w:r>
      <w:r w:rsidRPr="00773F32">
        <w:rPr>
          <w:rFonts w:ascii="Arial" w:hAnsi="Arial" w:cs="Arial"/>
          <w:spacing w:val="-3"/>
          <w:szCs w:val="24"/>
        </w:rPr>
        <w:t>in het document voorkomen.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1C1B0D">
        <w:rPr>
          <w:rFonts w:ascii="Arial" w:hAnsi="Arial" w:cs="Arial"/>
          <w:b/>
          <w:spacing w:val="-3"/>
          <w:szCs w:val="24"/>
        </w:rPr>
        <w:lastRenderedPageBreak/>
        <w:t>Art. 14.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0C3B54">
        <w:rPr>
          <w:rFonts w:ascii="Arial" w:hAnsi="Arial" w:cs="Arial"/>
          <w:spacing w:val="-3"/>
          <w:szCs w:val="24"/>
        </w:rPr>
        <w:t>Tijdens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de vergaderingen waarin aangelegenheden </w:t>
      </w:r>
      <w:r w:rsidR="000C3B54">
        <w:rPr>
          <w:rFonts w:ascii="Arial" w:hAnsi="Arial" w:cs="Arial"/>
          <w:spacing w:val="-3"/>
          <w:szCs w:val="24"/>
        </w:rPr>
        <w:t>met betrekking tot</w:t>
      </w:r>
      <w:r w:rsidRPr="00773F32">
        <w:rPr>
          <w:rFonts w:ascii="Arial" w:hAnsi="Arial" w:cs="Arial"/>
          <w:spacing w:val="-3"/>
          <w:szCs w:val="24"/>
        </w:rPr>
        <w:t xml:space="preserve"> welzijn op het werk worden behandeld</w:t>
      </w:r>
      <w:r w:rsidR="000C3B54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kunnen nieuwe punten </w:t>
      </w:r>
      <w:r w:rsidR="000C3B54">
        <w:rPr>
          <w:rFonts w:ascii="Arial" w:hAnsi="Arial" w:cs="Arial"/>
          <w:spacing w:val="-3"/>
          <w:szCs w:val="24"/>
        </w:rPr>
        <w:t>aan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de dagorde worden toegevoegd </w:t>
      </w:r>
      <w:r w:rsidR="000C3B54">
        <w:rPr>
          <w:rFonts w:ascii="Arial" w:hAnsi="Arial" w:cs="Arial"/>
          <w:spacing w:val="-3"/>
          <w:szCs w:val="24"/>
        </w:rPr>
        <w:t>als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de aanwezige afgevaardigden </w:t>
      </w:r>
      <w:r w:rsidR="000C3B54">
        <w:rPr>
          <w:rFonts w:ascii="Arial" w:hAnsi="Arial" w:cs="Arial"/>
          <w:spacing w:val="-3"/>
          <w:szCs w:val="24"/>
        </w:rPr>
        <w:t>ee</w:t>
      </w:r>
      <w:r w:rsidR="000C3B54" w:rsidRPr="00773F32">
        <w:rPr>
          <w:rFonts w:ascii="Arial" w:hAnsi="Arial" w:cs="Arial"/>
          <w:spacing w:val="-3"/>
          <w:szCs w:val="24"/>
        </w:rPr>
        <w:t xml:space="preserve">nparig </w:t>
      </w:r>
      <w:r w:rsidRPr="00773F32">
        <w:rPr>
          <w:rFonts w:ascii="Arial" w:hAnsi="Arial" w:cs="Arial"/>
          <w:spacing w:val="-3"/>
          <w:szCs w:val="24"/>
        </w:rPr>
        <w:t xml:space="preserve">hun akkoord </w:t>
      </w:r>
      <w:r w:rsidR="000C3B54">
        <w:rPr>
          <w:rFonts w:ascii="Arial" w:hAnsi="Arial" w:cs="Arial"/>
          <w:spacing w:val="-3"/>
          <w:szCs w:val="24"/>
        </w:rPr>
        <w:t>verlenen</w:t>
      </w:r>
      <w:r w:rsidRPr="00773F32">
        <w:rPr>
          <w:rFonts w:ascii="Arial" w:hAnsi="Arial" w:cs="Arial"/>
          <w:spacing w:val="-3"/>
          <w:szCs w:val="24"/>
        </w:rPr>
        <w:t>. In dat akkoord wordt ook de plaats vermeld waarop de punten op de dagorde worden inge</w:t>
      </w:r>
      <w:r w:rsidRPr="00773F32">
        <w:rPr>
          <w:rFonts w:ascii="Arial" w:hAnsi="Arial" w:cs="Arial"/>
          <w:spacing w:val="-3"/>
          <w:szCs w:val="24"/>
        </w:rPr>
        <w:softHyphen/>
        <w:t>schreven.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  <w:t xml:space="preserve">       Elke afvaardiging mag voorstellen om bepaalde punten die op haar initiatief op de dagorde </w:t>
      </w:r>
      <w:r w:rsidR="000C3B54">
        <w:rPr>
          <w:rFonts w:ascii="Arial" w:hAnsi="Arial" w:cs="Arial"/>
          <w:spacing w:val="-3"/>
          <w:szCs w:val="24"/>
        </w:rPr>
        <w:t>zij</w:t>
      </w:r>
      <w:r w:rsidR="000C3B54" w:rsidRPr="00773F32">
        <w:rPr>
          <w:rFonts w:ascii="Arial" w:hAnsi="Arial" w:cs="Arial"/>
          <w:spacing w:val="-3"/>
          <w:szCs w:val="24"/>
        </w:rPr>
        <w:t xml:space="preserve">n </w:t>
      </w:r>
      <w:r w:rsidRPr="00773F32">
        <w:rPr>
          <w:rFonts w:ascii="Arial" w:hAnsi="Arial" w:cs="Arial"/>
          <w:spacing w:val="-3"/>
          <w:szCs w:val="24"/>
        </w:rPr>
        <w:t xml:space="preserve">geplaatst, van de dagorde te schrappen of te verdagen. Behoudens uitdrukkelijk en gemotiveerd verzet van een andere afvaardiging gaat de voorzitter in op dat verzoek. </w:t>
      </w:r>
      <w:r w:rsidR="00993CF4">
        <w:rPr>
          <w:rFonts w:ascii="Arial" w:hAnsi="Arial" w:cs="Arial"/>
          <w:spacing w:val="-3"/>
          <w:szCs w:val="24"/>
        </w:rPr>
        <w:t xml:space="preserve">Een </w:t>
      </w:r>
      <w:r w:rsidRPr="00773F32">
        <w:rPr>
          <w:rFonts w:ascii="Arial" w:hAnsi="Arial" w:cs="Arial"/>
          <w:spacing w:val="-3"/>
          <w:szCs w:val="24"/>
        </w:rPr>
        <w:t xml:space="preserve">punt kan </w:t>
      </w:r>
      <w:r w:rsidR="00993CF4">
        <w:rPr>
          <w:rFonts w:ascii="Arial" w:hAnsi="Arial" w:cs="Arial"/>
          <w:spacing w:val="-3"/>
          <w:szCs w:val="24"/>
        </w:rPr>
        <w:t xml:space="preserve">niet </w:t>
      </w:r>
      <w:r w:rsidRPr="00773F32">
        <w:rPr>
          <w:rFonts w:ascii="Arial" w:hAnsi="Arial" w:cs="Arial"/>
          <w:spacing w:val="-3"/>
          <w:szCs w:val="24"/>
        </w:rPr>
        <w:t>van de dagorde afgevoerd worden zonder het uitdrukkelijk</w:t>
      </w:r>
      <w:r w:rsidR="000C3B54">
        <w:rPr>
          <w:rFonts w:ascii="Arial" w:hAnsi="Arial" w:cs="Arial"/>
          <w:spacing w:val="-3"/>
          <w:szCs w:val="24"/>
        </w:rPr>
        <w:t>e</w:t>
      </w:r>
      <w:r w:rsidRPr="00773F32">
        <w:rPr>
          <w:rFonts w:ascii="Arial" w:hAnsi="Arial" w:cs="Arial"/>
          <w:spacing w:val="-3"/>
          <w:szCs w:val="24"/>
        </w:rPr>
        <w:t xml:space="preserve"> akkoord van de afvaardiging die het initiatief </w:t>
      </w:r>
      <w:r w:rsidR="000C3B54">
        <w:rPr>
          <w:rFonts w:ascii="Arial" w:hAnsi="Arial" w:cs="Arial"/>
          <w:spacing w:val="-3"/>
          <w:szCs w:val="24"/>
        </w:rPr>
        <w:t>heeft genomen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om </w:t>
      </w:r>
      <w:r w:rsidR="000C3B54">
        <w:rPr>
          <w:rFonts w:ascii="Arial" w:hAnsi="Arial" w:cs="Arial"/>
          <w:spacing w:val="-3"/>
          <w:szCs w:val="24"/>
        </w:rPr>
        <w:t>het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>punt op de dagorde in</w:t>
      </w:r>
      <w:r w:rsidR="000C3B54">
        <w:rPr>
          <w:rFonts w:ascii="Arial" w:hAnsi="Arial" w:cs="Arial"/>
          <w:spacing w:val="-3"/>
          <w:szCs w:val="24"/>
        </w:rPr>
        <w:t xml:space="preserve"> te </w:t>
      </w:r>
      <w:r w:rsidRPr="00773F32">
        <w:rPr>
          <w:rFonts w:ascii="Arial" w:hAnsi="Arial" w:cs="Arial"/>
          <w:spacing w:val="-3"/>
          <w:szCs w:val="24"/>
        </w:rPr>
        <w:t>schrijven. De schrappingen en verdagingen worden, naast het punt in kwestie, in de notulen opgenomen.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155561" w:rsidRPr="00155561" w:rsidRDefault="008675F3" w:rsidP="00155561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1C1B0D">
        <w:rPr>
          <w:rFonts w:ascii="Arial" w:hAnsi="Arial" w:cs="Arial"/>
          <w:b/>
          <w:spacing w:val="-3"/>
          <w:szCs w:val="24"/>
        </w:rPr>
        <w:t>Art. 15.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155561" w:rsidRPr="00155561">
        <w:rPr>
          <w:rFonts w:ascii="Arial" w:hAnsi="Arial" w:cs="Arial"/>
          <w:spacing w:val="-3"/>
          <w:szCs w:val="24"/>
        </w:rPr>
        <w:t>De aanwezigheid van de leden van de overheidsafvaardiging en van de vakbondsafvaardigingen, de preventieadviseur, de preventieadviseur-arbeidsarts en de technici wordt geregistreerd.</w:t>
      </w:r>
    </w:p>
    <w:p w:rsidR="00155561" w:rsidRPr="00155561" w:rsidRDefault="00155561" w:rsidP="00155561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155561" w:rsidRPr="00155561" w:rsidRDefault="00155561" w:rsidP="00155561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Pr="00155561">
        <w:rPr>
          <w:rFonts w:ascii="Arial" w:hAnsi="Arial" w:cs="Arial"/>
          <w:spacing w:val="-3"/>
          <w:szCs w:val="24"/>
        </w:rPr>
        <w:t xml:space="preserve">De leden geven duidelijk de hoedanigheid weer waarin </w:t>
      </w:r>
      <w:r w:rsidR="000C3B54" w:rsidRPr="00155561">
        <w:rPr>
          <w:rFonts w:ascii="Arial" w:hAnsi="Arial" w:cs="Arial"/>
          <w:spacing w:val="-3"/>
          <w:szCs w:val="24"/>
        </w:rPr>
        <w:t>z</w:t>
      </w:r>
      <w:r w:rsidR="000C3B54">
        <w:rPr>
          <w:rFonts w:ascii="Arial" w:hAnsi="Arial" w:cs="Arial"/>
          <w:spacing w:val="-3"/>
          <w:szCs w:val="24"/>
        </w:rPr>
        <w:t>e</w:t>
      </w:r>
      <w:r w:rsidR="000C3B54" w:rsidRPr="00155561">
        <w:rPr>
          <w:rFonts w:ascii="Arial" w:hAnsi="Arial" w:cs="Arial"/>
          <w:spacing w:val="-3"/>
          <w:szCs w:val="24"/>
        </w:rPr>
        <w:t xml:space="preserve"> </w:t>
      </w:r>
      <w:r w:rsidRPr="00155561">
        <w:rPr>
          <w:rFonts w:ascii="Arial" w:hAnsi="Arial" w:cs="Arial"/>
          <w:spacing w:val="-3"/>
          <w:szCs w:val="24"/>
        </w:rPr>
        <w:t>optreden (lid van de overheidsafvaardiging, plaatsvervanger van een lid van die afvaardiging, technicus van die afvaardiging, lid van een vakbondsafvaardiging of technicus ervan,</w:t>
      </w:r>
    </w:p>
    <w:p w:rsidR="00155561" w:rsidRDefault="00155561" w:rsidP="00155561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155561">
        <w:rPr>
          <w:rFonts w:ascii="Arial" w:hAnsi="Arial" w:cs="Arial"/>
          <w:spacing w:val="-3"/>
          <w:szCs w:val="24"/>
        </w:rPr>
        <w:t>preventieadviseur, preventieadviseur-arbeidsarts).</w:t>
      </w:r>
    </w:p>
    <w:p w:rsidR="008675F3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1C1B0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 w:rsidR="00155561">
        <w:rPr>
          <w:rFonts w:ascii="Arial" w:hAnsi="Arial" w:cs="Arial"/>
          <w:spacing w:val="-3"/>
          <w:szCs w:val="24"/>
        </w:rPr>
        <w:tab/>
      </w:r>
      <w:r w:rsidR="008675F3" w:rsidRPr="00773F32">
        <w:rPr>
          <w:rFonts w:ascii="Arial" w:hAnsi="Arial" w:cs="Arial"/>
          <w:spacing w:val="-3"/>
          <w:szCs w:val="24"/>
        </w:rPr>
        <w:t>Zolang hun aanwezigheid vereist is, blijven de technici op de vergadering.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1C1B0D">
        <w:rPr>
          <w:rFonts w:ascii="Arial" w:hAnsi="Arial" w:cs="Arial"/>
          <w:b/>
          <w:spacing w:val="-3"/>
          <w:szCs w:val="24"/>
        </w:rPr>
        <w:t>Art. 16.</w:t>
      </w:r>
      <w:r w:rsidRPr="00773F32">
        <w:rPr>
          <w:rFonts w:ascii="Arial" w:hAnsi="Arial" w:cs="Arial"/>
          <w:spacing w:val="-3"/>
          <w:szCs w:val="24"/>
        </w:rPr>
        <w:t xml:space="preserve"> De vastgestelde termijn voor het beëindigen van het overleg kan verlengd worden </w:t>
      </w:r>
      <w:r w:rsidR="000C3B54">
        <w:rPr>
          <w:rFonts w:ascii="Arial" w:hAnsi="Arial" w:cs="Arial"/>
          <w:spacing w:val="-3"/>
          <w:szCs w:val="24"/>
        </w:rPr>
        <w:t>na het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>uitdrukkelijk</w:t>
      </w:r>
      <w:r w:rsidR="000C3B54">
        <w:rPr>
          <w:rFonts w:ascii="Arial" w:hAnsi="Arial" w:cs="Arial"/>
          <w:spacing w:val="-3"/>
          <w:szCs w:val="24"/>
        </w:rPr>
        <w:t>e</w:t>
      </w:r>
      <w:r w:rsidRPr="00773F32">
        <w:rPr>
          <w:rFonts w:ascii="Arial" w:hAnsi="Arial" w:cs="Arial"/>
          <w:spacing w:val="-3"/>
          <w:szCs w:val="24"/>
        </w:rPr>
        <w:t xml:space="preserve"> akkoord van alle aanwezige afvaardigingen. </w:t>
      </w:r>
      <w:r w:rsidR="000C3B54" w:rsidRPr="00773F32">
        <w:rPr>
          <w:rFonts w:ascii="Arial" w:hAnsi="Arial" w:cs="Arial"/>
          <w:spacing w:val="-3"/>
          <w:szCs w:val="24"/>
        </w:rPr>
        <w:t>D</w:t>
      </w:r>
      <w:r w:rsidR="000C3B54">
        <w:rPr>
          <w:rFonts w:ascii="Arial" w:hAnsi="Arial" w:cs="Arial"/>
          <w:spacing w:val="-3"/>
          <w:szCs w:val="24"/>
        </w:rPr>
        <w:t>a</w:t>
      </w:r>
      <w:r w:rsidR="000C3B54" w:rsidRPr="00773F32">
        <w:rPr>
          <w:rFonts w:ascii="Arial" w:hAnsi="Arial" w:cs="Arial"/>
          <w:spacing w:val="-3"/>
          <w:szCs w:val="24"/>
        </w:rPr>
        <w:t xml:space="preserve">t </w:t>
      </w:r>
      <w:r w:rsidRPr="00773F32">
        <w:rPr>
          <w:rFonts w:ascii="Arial" w:hAnsi="Arial" w:cs="Arial"/>
          <w:spacing w:val="-3"/>
          <w:szCs w:val="24"/>
        </w:rPr>
        <w:t>akkoord wordt opgenomen in de notulen.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DA02C7">
        <w:rPr>
          <w:rFonts w:ascii="Arial" w:hAnsi="Arial" w:cs="Arial"/>
          <w:b/>
          <w:spacing w:val="-3"/>
          <w:szCs w:val="24"/>
        </w:rPr>
        <w:t>Art. 17.</w:t>
      </w:r>
      <w:r w:rsidRPr="00773F32">
        <w:rPr>
          <w:rFonts w:ascii="Arial" w:hAnsi="Arial" w:cs="Arial"/>
          <w:spacing w:val="-3"/>
          <w:szCs w:val="24"/>
        </w:rPr>
        <w:t xml:space="preserve"> De voorzitter kan, zodra het overleg beëindigd is en na</w:t>
      </w:r>
      <w:r w:rsidR="000C3B54">
        <w:rPr>
          <w:rFonts w:ascii="Arial" w:hAnsi="Arial" w:cs="Arial"/>
          <w:spacing w:val="-3"/>
          <w:szCs w:val="24"/>
        </w:rPr>
        <w:t>dat hij</w:t>
      </w:r>
      <w:r w:rsidRPr="00773F32">
        <w:rPr>
          <w:rFonts w:ascii="Arial" w:hAnsi="Arial" w:cs="Arial"/>
          <w:spacing w:val="-3"/>
          <w:szCs w:val="24"/>
        </w:rPr>
        <w:t xml:space="preserve"> de verschillende aanwezige afvaardigingen </w:t>
      </w:r>
      <w:r w:rsidR="000C3B54">
        <w:rPr>
          <w:rFonts w:ascii="Arial" w:hAnsi="Arial" w:cs="Arial"/>
          <w:spacing w:val="-3"/>
          <w:szCs w:val="24"/>
        </w:rPr>
        <w:t>daa</w:t>
      </w:r>
      <w:r w:rsidR="000C3B54" w:rsidRPr="00773F32">
        <w:rPr>
          <w:rFonts w:ascii="Arial" w:hAnsi="Arial" w:cs="Arial"/>
          <w:spacing w:val="-3"/>
          <w:szCs w:val="24"/>
        </w:rPr>
        <w:t xml:space="preserve">rover </w:t>
      </w:r>
      <w:r w:rsidRPr="00773F32">
        <w:rPr>
          <w:rFonts w:ascii="Arial" w:hAnsi="Arial" w:cs="Arial"/>
          <w:spacing w:val="-3"/>
          <w:szCs w:val="24"/>
        </w:rPr>
        <w:t xml:space="preserve">geraadpleegd </w:t>
      </w:r>
      <w:r w:rsidR="000C3B54">
        <w:rPr>
          <w:rFonts w:ascii="Arial" w:hAnsi="Arial" w:cs="Arial"/>
          <w:spacing w:val="-3"/>
          <w:szCs w:val="24"/>
        </w:rPr>
        <w:t>heeft</w:t>
      </w:r>
      <w:r w:rsidRPr="00773F32">
        <w:rPr>
          <w:rFonts w:ascii="Arial" w:hAnsi="Arial" w:cs="Arial"/>
          <w:spacing w:val="-3"/>
          <w:szCs w:val="24"/>
        </w:rPr>
        <w:t xml:space="preserve">, </w:t>
      </w:r>
      <w:r w:rsidR="00DA02C7">
        <w:rPr>
          <w:rFonts w:ascii="Arial" w:hAnsi="Arial" w:cs="Arial"/>
          <w:spacing w:val="-3"/>
          <w:szCs w:val="24"/>
        </w:rPr>
        <w:t>op de vergadering</w:t>
      </w:r>
      <w:r w:rsidRPr="00773F32">
        <w:rPr>
          <w:rFonts w:ascii="Arial" w:hAnsi="Arial" w:cs="Arial"/>
          <w:spacing w:val="-3"/>
          <w:szCs w:val="24"/>
        </w:rPr>
        <w:t xml:space="preserve"> het volgende meedelen: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432" w:hanging="432"/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>-</w:t>
      </w:r>
      <w:r w:rsidRPr="00773F32">
        <w:rPr>
          <w:rFonts w:ascii="Arial" w:hAnsi="Arial" w:cs="Arial"/>
          <w:spacing w:val="-3"/>
          <w:szCs w:val="24"/>
        </w:rPr>
        <w:tab/>
        <w:t>de</w:t>
      </w:r>
      <w:r w:rsidR="000C3B54">
        <w:rPr>
          <w:rFonts w:ascii="Arial" w:hAnsi="Arial" w:cs="Arial"/>
          <w:spacing w:val="-3"/>
          <w:szCs w:val="24"/>
        </w:rPr>
        <w:t xml:space="preserve"> termijn, vermeld</w:t>
      </w:r>
      <w:r w:rsidRPr="00773F32">
        <w:rPr>
          <w:rFonts w:ascii="Arial" w:hAnsi="Arial" w:cs="Arial"/>
          <w:spacing w:val="-3"/>
          <w:szCs w:val="24"/>
        </w:rPr>
        <w:t xml:space="preserve"> in artikel 49</w:t>
      </w:r>
      <w:r w:rsidR="00625FA3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§1</w:t>
      </w:r>
      <w:r w:rsidR="00625FA3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van het besluit</w:t>
      </w:r>
      <w:r w:rsidR="000C3B54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waarin een </w:t>
      </w:r>
      <w:r w:rsidR="00625FA3">
        <w:rPr>
          <w:rFonts w:ascii="Arial" w:hAnsi="Arial" w:cs="Arial"/>
          <w:spacing w:val="-3"/>
          <w:szCs w:val="24"/>
        </w:rPr>
        <w:t>exemplaar</w:t>
      </w:r>
      <w:r w:rsidRPr="00773F32">
        <w:rPr>
          <w:rFonts w:ascii="Arial" w:hAnsi="Arial" w:cs="Arial"/>
          <w:spacing w:val="-3"/>
          <w:szCs w:val="24"/>
        </w:rPr>
        <w:t xml:space="preserve"> van de notulen </w:t>
      </w:r>
      <w:r w:rsidR="000C3B54">
        <w:rPr>
          <w:rFonts w:ascii="Arial" w:hAnsi="Arial" w:cs="Arial"/>
          <w:spacing w:val="-3"/>
          <w:szCs w:val="24"/>
        </w:rPr>
        <w:t>zal worden gestuurd naar</w:t>
      </w:r>
      <w:r w:rsidRPr="00773F32">
        <w:rPr>
          <w:rFonts w:ascii="Arial" w:hAnsi="Arial" w:cs="Arial"/>
          <w:spacing w:val="-3"/>
          <w:szCs w:val="24"/>
        </w:rPr>
        <w:t xml:space="preserve"> de werkende en </w:t>
      </w:r>
      <w:r w:rsidR="000C3B54">
        <w:rPr>
          <w:rFonts w:ascii="Arial" w:hAnsi="Arial" w:cs="Arial"/>
          <w:spacing w:val="-3"/>
          <w:szCs w:val="24"/>
        </w:rPr>
        <w:t>naar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de plaatsvervangende leden van de afvaardiging van de overheid, </w:t>
      </w:r>
      <w:r w:rsidR="000C3B54">
        <w:rPr>
          <w:rFonts w:ascii="Arial" w:hAnsi="Arial" w:cs="Arial"/>
          <w:spacing w:val="-3"/>
          <w:szCs w:val="24"/>
        </w:rPr>
        <w:t>naar</w:t>
      </w:r>
      <w:r w:rsidR="000C3B54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>de betrokken vakbonden en, in voorkomend geval</w:t>
      </w:r>
      <w:r w:rsidR="000C3B54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0C3B54">
        <w:rPr>
          <w:rFonts w:ascii="Arial" w:hAnsi="Arial" w:cs="Arial"/>
          <w:spacing w:val="-3"/>
          <w:szCs w:val="24"/>
        </w:rPr>
        <w:t>naar</w:t>
      </w:r>
      <w:r w:rsidRPr="00773F32">
        <w:rPr>
          <w:rFonts w:ascii="Arial" w:hAnsi="Arial" w:cs="Arial"/>
          <w:spacing w:val="-3"/>
          <w:szCs w:val="24"/>
        </w:rPr>
        <w:t xml:space="preserve"> de preventieadviseur en de </w:t>
      </w:r>
      <w:r w:rsidR="00625FA3">
        <w:rPr>
          <w:rFonts w:ascii="Arial" w:hAnsi="Arial" w:cs="Arial"/>
          <w:spacing w:val="-3"/>
          <w:szCs w:val="24"/>
        </w:rPr>
        <w:t>preventieadviseur-</w:t>
      </w:r>
      <w:r w:rsidR="00560C3E" w:rsidRPr="00773F32">
        <w:rPr>
          <w:rFonts w:ascii="Arial" w:hAnsi="Arial" w:cs="Arial"/>
          <w:spacing w:val="-3"/>
          <w:szCs w:val="24"/>
        </w:rPr>
        <w:t>arbeids</w:t>
      </w:r>
      <w:r w:rsidR="00A720C0" w:rsidRPr="00773F32">
        <w:rPr>
          <w:rFonts w:ascii="Arial" w:hAnsi="Arial" w:cs="Arial"/>
          <w:spacing w:val="-3"/>
          <w:szCs w:val="24"/>
        </w:rPr>
        <w:t>arts</w:t>
      </w:r>
      <w:r w:rsidRPr="00773F32">
        <w:rPr>
          <w:rFonts w:ascii="Arial" w:hAnsi="Arial" w:cs="Arial"/>
          <w:spacing w:val="-3"/>
          <w:szCs w:val="24"/>
        </w:rPr>
        <w:t>;</w:t>
      </w:r>
    </w:p>
    <w:p w:rsidR="008675F3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432" w:hanging="432"/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>-</w:t>
      </w:r>
      <w:r w:rsidRPr="00773F32">
        <w:rPr>
          <w:rFonts w:ascii="Arial" w:hAnsi="Arial" w:cs="Arial"/>
          <w:spacing w:val="-3"/>
          <w:szCs w:val="24"/>
        </w:rPr>
        <w:tab/>
        <w:t>de datum waarop de</w:t>
      </w:r>
      <w:r w:rsidR="00EB6AF9">
        <w:rPr>
          <w:rFonts w:ascii="Arial" w:hAnsi="Arial" w:cs="Arial"/>
          <w:spacing w:val="-3"/>
          <w:szCs w:val="24"/>
        </w:rPr>
        <w:t xml:space="preserve"> termijn, vermeld</w:t>
      </w:r>
      <w:r w:rsidRPr="00773F32">
        <w:rPr>
          <w:rFonts w:ascii="Arial" w:hAnsi="Arial" w:cs="Arial"/>
          <w:spacing w:val="-3"/>
          <w:szCs w:val="24"/>
        </w:rPr>
        <w:t xml:space="preserve"> in artikel 49, §2</w:t>
      </w:r>
      <w:r w:rsidR="00625FA3">
        <w:rPr>
          <w:rFonts w:ascii="Arial" w:hAnsi="Arial" w:cs="Arial"/>
          <w:spacing w:val="-3"/>
          <w:szCs w:val="24"/>
        </w:rPr>
        <w:t xml:space="preserve">, </w:t>
      </w:r>
      <w:r w:rsidRPr="00773F32">
        <w:rPr>
          <w:rFonts w:ascii="Arial" w:hAnsi="Arial" w:cs="Arial"/>
          <w:spacing w:val="-3"/>
          <w:szCs w:val="24"/>
        </w:rPr>
        <w:t>van het besluit</w:t>
      </w:r>
      <w:r w:rsidR="00EB6AF9">
        <w:rPr>
          <w:rFonts w:ascii="Arial" w:hAnsi="Arial" w:cs="Arial"/>
          <w:spacing w:val="-3"/>
          <w:szCs w:val="24"/>
        </w:rPr>
        <w:t>,</w:t>
      </w:r>
      <w:r w:rsidRPr="00773F32">
        <w:rPr>
          <w:rFonts w:ascii="Arial" w:hAnsi="Arial" w:cs="Arial"/>
          <w:spacing w:val="-3"/>
          <w:szCs w:val="24"/>
        </w:rPr>
        <w:t xml:space="preserve"> verstrijkt waarover de leden van de </w:t>
      </w:r>
      <w:r w:rsidR="00C61D2B" w:rsidRPr="00773F32">
        <w:rPr>
          <w:rFonts w:ascii="Arial" w:hAnsi="Arial" w:cs="Arial"/>
          <w:spacing w:val="-3"/>
          <w:szCs w:val="24"/>
        </w:rPr>
        <w:t>afvaardiging</w:t>
      </w:r>
      <w:r w:rsidRPr="00773F32">
        <w:rPr>
          <w:rFonts w:ascii="Arial" w:hAnsi="Arial" w:cs="Arial"/>
          <w:spacing w:val="-3"/>
          <w:szCs w:val="24"/>
        </w:rPr>
        <w:t xml:space="preserve"> van de overheid, de vakbonden en, in voorkomend geval, de preventieadviseur en de </w:t>
      </w:r>
      <w:r w:rsidR="00560C3E" w:rsidRPr="00773F32">
        <w:rPr>
          <w:rFonts w:ascii="Arial" w:hAnsi="Arial" w:cs="Arial"/>
          <w:spacing w:val="-3"/>
          <w:szCs w:val="24"/>
        </w:rPr>
        <w:t>preventieadviseur-arbeids</w:t>
      </w:r>
      <w:r w:rsidR="00BD1688" w:rsidRPr="00773F32">
        <w:rPr>
          <w:rFonts w:ascii="Arial" w:hAnsi="Arial" w:cs="Arial"/>
          <w:spacing w:val="-3"/>
          <w:szCs w:val="24"/>
        </w:rPr>
        <w:t>arts</w:t>
      </w:r>
      <w:r w:rsidRPr="00773F32">
        <w:rPr>
          <w:rFonts w:ascii="Arial" w:hAnsi="Arial" w:cs="Arial"/>
          <w:spacing w:val="-3"/>
          <w:szCs w:val="24"/>
        </w:rPr>
        <w:t xml:space="preserve"> beschikken om hun opmerkingen </w:t>
      </w:r>
      <w:r w:rsidR="00EB6AF9">
        <w:rPr>
          <w:rFonts w:ascii="Arial" w:hAnsi="Arial" w:cs="Arial"/>
          <w:spacing w:val="-3"/>
          <w:szCs w:val="24"/>
        </w:rPr>
        <w:t>over</w:t>
      </w:r>
      <w:r w:rsidR="00EB6AF9" w:rsidRPr="00773F32">
        <w:rPr>
          <w:rFonts w:ascii="Arial" w:hAnsi="Arial" w:cs="Arial"/>
          <w:spacing w:val="-3"/>
          <w:szCs w:val="24"/>
        </w:rPr>
        <w:t xml:space="preserve"> </w:t>
      </w:r>
      <w:r w:rsidRPr="00773F32">
        <w:rPr>
          <w:rFonts w:ascii="Arial" w:hAnsi="Arial" w:cs="Arial"/>
          <w:spacing w:val="-3"/>
          <w:szCs w:val="24"/>
        </w:rPr>
        <w:t xml:space="preserve">het </w:t>
      </w:r>
      <w:r w:rsidR="0078308F">
        <w:rPr>
          <w:rFonts w:ascii="Arial" w:hAnsi="Arial" w:cs="Arial"/>
          <w:spacing w:val="-3"/>
          <w:szCs w:val="24"/>
        </w:rPr>
        <w:t>exemplaar</w:t>
      </w:r>
      <w:r w:rsidRPr="00773F32">
        <w:rPr>
          <w:rFonts w:ascii="Arial" w:hAnsi="Arial" w:cs="Arial"/>
          <w:spacing w:val="-3"/>
          <w:szCs w:val="24"/>
        </w:rPr>
        <w:t xml:space="preserve"> van de notulen aan de voorzitter mee te delen; 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432" w:hanging="432"/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>-</w:t>
      </w:r>
      <w:r w:rsidRPr="00773F32">
        <w:rPr>
          <w:rFonts w:ascii="Arial" w:hAnsi="Arial" w:cs="Arial"/>
          <w:spacing w:val="-3"/>
          <w:szCs w:val="24"/>
        </w:rPr>
        <w:tab/>
        <w:t>de datum van de eerstvolgende vergadering waarop d</w:t>
      </w:r>
      <w:r w:rsidR="00EB6AF9">
        <w:rPr>
          <w:rFonts w:ascii="Arial" w:hAnsi="Arial" w:cs="Arial"/>
          <w:spacing w:val="-3"/>
          <w:szCs w:val="24"/>
        </w:rPr>
        <w:t>i</w:t>
      </w:r>
      <w:r w:rsidRPr="00773F32">
        <w:rPr>
          <w:rFonts w:ascii="Arial" w:hAnsi="Arial" w:cs="Arial"/>
          <w:spacing w:val="-3"/>
          <w:szCs w:val="24"/>
        </w:rPr>
        <w:t>e opmerkingen zullen worden onderzocht.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DA02C7">
        <w:rPr>
          <w:rFonts w:ascii="Arial" w:hAnsi="Arial" w:cs="Arial"/>
          <w:b/>
          <w:spacing w:val="-3"/>
          <w:szCs w:val="24"/>
        </w:rPr>
        <w:lastRenderedPageBreak/>
        <w:t>Art. 18.</w:t>
      </w:r>
      <w:r w:rsidRPr="00773F32">
        <w:rPr>
          <w:rFonts w:ascii="Arial" w:hAnsi="Arial" w:cs="Arial"/>
          <w:spacing w:val="-3"/>
          <w:szCs w:val="24"/>
        </w:rPr>
        <w:t xml:space="preserve"> De voorzitter kan, op verzoek van een afvaardiging en na raadpleging </w:t>
      </w:r>
      <w:r w:rsidR="00DA02C7">
        <w:rPr>
          <w:rFonts w:ascii="Arial" w:hAnsi="Arial" w:cs="Arial"/>
          <w:spacing w:val="-3"/>
          <w:szCs w:val="24"/>
        </w:rPr>
        <w:t xml:space="preserve">op de </w:t>
      </w:r>
      <w:r w:rsidRPr="00773F32">
        <w:rPr>
          <w:rFonts w:ascii="Arial" w:hAnsi="Arial" w:cs="Arial"/>
          <w:spacing w:val="-3"/>
          <w:szCs w:val="24"/>
        </w:rPr>
        <w:t xml:space="preserve"> vergadering van de andere afvaardigingen, de vergaderingen onderbreken voor </w:t>
      </w:r>
      <w:r w:rsidR="00EB6AF9">
        <w:rPr>
          <w:rFonts w:ascii="Arial" w:hAnsi="Arial" w:cs="Arial"/>
          <w:spacing w:val="-3"/>
          <w:szCs w:val="24"/>
        </w:rPr>
        <w:t>een</w:t>
      </w:r>
      <w:r w:rsidRPr="00773F32">
        <w:rPr>
          <w:rFonts w:ascii="Arial" w:hAnsi="Arial" w:cs="Arial"/>
          <w:spacing w:val="-3"/>
          <w:szCs w:val="24"/>
        </w:rPr>
        <w:t xml:space="preserve"> duur</w:t>
      </w:r>
      <w:r w:rsidR="00EB6AF9">
        <w:rPr>
          <w:rFonts w:ascii="Arial" w:hAnsi="Arial" w:cs="Arial"/>
          <w:spacing w:val="-3"/>
          <w:szCs w:val="24"/>
        </w:rPr>
        <w:t xml:space="preserve"> die hij bepaalt</w:t>
      </w:r>
      <w:r w:rsidRPr="00773F32">
        <w:rPr>
          <w:rFonts w:ascii="Arial" w:hAnsi="Arial" w:cs="Arial"/>
          <w:spacing w:val="-3"/>
          <w:szCs w:val="24"/>
        </w:rPr>
        <w:t>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DA02C7">
        <w:rPr>
          <w:rFonts w:ascii="Arial" w:hAnsi="Arial" w:cs="Arial"/>
          <w:b/>
          <w:spacing w:val="-3"/>
          <w:szCs w:val="24"/>
        </w:rPr>
        <w:t>Art. 19.</w:t>
      </w:r>
      <w:r w:rsidRPr="00773F32">
        <w:rPr>
          <w:rFonts w:ascii="Arial" w:hAnsi="Arial" w:cs="Arial"/>
          <w:spacing w:val="-3"/>
          <w:szCs w:val="24"/>
        </w:rPr>
        <w:t xml:space="preserve"> Op voorstel van </w:t>
      </w:r>
      <w:r w:rsidR="00EB6AF9">
        <w:rPr>
          <w:rFonts w:ascii="Arial" w:hAnsi="Arial" w:cs="Arial"/>
          <w:spacing w:val="-3"/>
          <w:szCs w:val="24"/>
        </w:rPr>
        <w:t>ee</w:t>
      </w:r>
      <w:r w:rsidR="00EB6AF9" w:rsidRPr="00773F32">
        <w:rPr>
          <w:rFonts w:ascii="Arial" w:hAnsi="Arial" w:cs="Arial"/>
          <w:spacing w:val="-3"/>
          <w:szCs w:val="24"/>
        </w:rPr>
        <w:t xml:space="preserve">n </w:t>
      </w:r>
      <w:r w:rsidRPr="00773F32">
        <w:rPr>
          <w:rFonts w:ascii="Arial" w:hAnsi="Arial" w:cs="Arial"/>
          <w:spacing w:val="-3"/>
          <w:szCs w:val="24"/>
        </w:rPr>
        <w:t>of meer afvaardigingen kan het comité werkgroepen  oprichten. De voorzitter draagt aan d</w:t>
      </w:r>
      <w:r w:rsidR="00EB6AF9">
        <w:rPr>
          <w:rFonts w:ascii="Arial" w:hAnsi="Arial" w:cs="Arial"/>
          <w:spacing w:val="-3"/>
          <w:szCs w:val="24"/>
        </w:rPr>
        <w:t>i</w:t>
      </w:r>
      <w:r w:rsidRPr="00773F32">
        <w:rPr>
          <w:rFonts w:ascii="Arial" w:hAnsi="Arial" w:cs="Arial"/>
          <w:spacing w:val="-3"/>
          <w:szCs w:val="24"/>
        </w:rPr>
        <w:t xml:space="preserve">e werkgroepen bepaalde opdrachten op. De werkgroepen bestaan enerzijds uit leden van de overheidsafvaardiging en anderzijds uit leden van de afvaardigingen van de vakbonden. De voorzitter van het comité </w:t>
      </w:r>
      <w:r w:rsidR="00EB6AF9">
        <w:rPr>
          <w:rFonts w:ascii="Arial" w:hAnsi="Arial" w:cs="Arial"/>
          <w:spacing w:val="-3"/>
          <w:szCs w:val="24"/>
        </w:rPr>
        <w:t>wijs</w:t>
      </w:r>
      <w:r w:rsidR="00EB6AF9" w:rsidRPr="00773F32">
        <w:rPr>
          <w:rFonts w:ascii="Arial" w:hAnsi="Arial" w:cs="Arial"/>
          <w:spacing w:val="-3"/>
          <w:szCs w:val="24"/>
        </w:rPr>
        <w:t xml:space="preserve">t </w:t>
      </w:r>
      <w:r w:rsidRPr="00773F32">
        <w:rPr>
          <w:rFonts w:ascii="Arial" w:hAnsi="Arial" w:cs="Arial"/>
          <w:spacing w:val="-3"/>
          <w:szCs w:val="24"/>
        </w:rPr>
        <w:t>de voorzitters aan van de werkgroepen. De voorzitter van elke werkgroep regelt de werking van elke werkgroep in overleg met de betrokken leden.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CF26E0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DA02C7">
        <w:rPr>
          <w:rFonts w:ascii="Arial" w:hAnsi="Arial" w:cs="Arial"/>
          <w:b/>
          <w:spacing w:val="-3"/>
          <w:szCs w:val="24"/>
        </w:rPr>
        <w:t>Art. 20.</w:t>
      </w:r>
      <w:r w:rsidRPr="00773F32">
        <w:rPr>
          <w:rFonts w:ascii="Arial" w:hAnsi="Arial" w:cs="Arial"/>
          <w:spacing w:val="-3"/>
          <w:szCs w:val="24"/>
        </w:rPr>
        <w:t xml:space="preserve"> De vergaderingen van het comité en van de werkgroepen zijn niet openbaar.</w:t>
      </w:r>
      <w:r w:rsidR="00155561">
        <w:rPr>
          <w:rFonts w:ascii="Arial" w:hAnsi="Arial" w:cs="Arial"/>
          <w:spacing w:val="-3"/>
          <w:szCs w:val="24"/>
        </w:rPr>
        <w:t xml:space="preserve"> </w:t>
      </w:r>
    </w:p>
    <w:p w:rsidR="00CF26E0" w:rsidRDefault="00CF26E0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Default="00CF26E0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CF26E0">
        <w:rPr>
          <w:rFonts w:ascii="Arial" w:hAnsi="Arial" w:cs="Arial"/>
          <w:b/>
          <w:spacing w:val="-3"/>
          <w:szCs w:val="24"/>
        </w:rPr>
        <w:t>Art. 21.</w:t>
      </w:r>
      <w:r w:rsidR="00EB6AF9">
        <w:rPr>
          <w:rFonts w:ascii="Arial" w:hAnsi="Arial" w:cs="Arial"/>
          <w:b/>
          <w:spacing w:val="-3"/>
          <w:szCs w:val="24"/>
        </w:rPr>
        <w:t xml:space="preserve"> </w:t>
      </w:r>
      <w:r w:rsidR="008675F3" w:rsidRPr="00773F32">
        <w:rPr>
          <w:rFonts w:ascii="Arial" w:hAnsi="Arial" w:cs="Arial"/>
          <w:spacing w:val="-3"/>
          <w:szCs w:val="24"/>
        </w:rPr>
        <w:t xml:space="preserve">Elke vakbond kan op het secretariaat van het comité inzage </w:t>
      </w:r>
      <w:r w:rsidR="00EB6AF9">
        <w:rPr>
          <w:rFonts w:ascii="Arial" w:hAnsi="Arial" w:cs="Arial"/>
          <w:spacing w:val="-3"/>
          <w:szCs w:val="24"/>
        </w:rPr>
        <w:t>krijgen in</w:t>
      </w:r>
      <w:r w:rsidR="008675F3" w:rsidRPr="00773F32">
        <w:rPr>
          <w:rFonts w:ascii="Arial" w:hAnsi="Arial" w:cs="Arial"/>
          <w:spacing w:val="-3"/>
          <w:szCs w:val="24"/>
        </w:rPr>
        <w:t xml:space="preserve"> de documenten die betrekking hebben op het overleg waartoe ze toegang hebben. </w:t>
      </w:r>
      <w:r w:rsidR="00EB6AF9">
        <w:rPr>
          <w:rFonts w:ascii="Arial" w:hAnsi="Arial" w:cs="Arial"/>
          <w:spacing w:val="-3"/>
          <w:szCs w:val="24"/>
        </w:rPr>
        <w:t>Het gaat om de volgende</w:t>
      </w:r>
      <w:r w:rsidR="008675F3" w:rsidRPr="00773F32">
        <w:rPr>
          <w:rFonts w:ascii="Arial" w:hAnsi="Arial" w:cs="Arial"/>
          <w:spacing w:val="-3"/>
          <w:szCs w:val="24"/>
        </w:rPr>
        <w:t xml:space="preserve"> documenten: de oproepingen met de dagorde en </w:t>
      </w:r>
      <w:r w:rsidR="00EB6AF9">
        <w:rPr>
          <w:rFonts w:ascii="Arial" w:hAnsi="Arial" w:cs="Arial"/>
          <w:spacing w:val="-3"/>
          <w:szCs w:val="24"/>
        </w:rPr>
        <w:t xml:space="preserve">de </w:t>
      </w:r>
      <w:r w:rsidR="008675F3" w:rsidRPr="00773F32">
        <w:rPr>
          <w:rFonts w:ascii="Arial" w:hAnsi="Arial" w:cs="Arial"/>
          <w:spacing w:val="-3"/>
          <w:szCs w:val="24"/>
        </w:rPr>
        <w:t xml:space="preserve">bijbehorende documentatie, de notulen, met uitsluiting van de documenten en opmerkingen die van de overheid of van een andere vakbond </w:t>
      </w:r>
      <w:r w:rsidR="00EB6AF9">
        <w:rPr>
          <w:rFonts w:ascii="Arial" w:hAnsi="Arial" w:cs="Arial"/>
          <w:spacing w:val="-3"/>
          <w:szCs w:val="24"/>
        </w:rPr>
        <w:t xml:space="preserve">uitgaan </w:t>
      </w:r>
      <w:r w:rsidR="008675F3" w:rsidRPr="00773F32">
        <w:rPr>
          <w:rFonts w:ascii="Arial" w:hAnsi="Arial" w:cs="Arial"/>
          <w:spacing w:val="-3"/>
          <w:szCs w:val="24"/>
        </w:rPr>
        <w:t>en die niet verstuurd zijn naar alle partijen die</w:t>
      </w:r>
      <w:r w:rsidR="00EB6AF9" w:rsidRPr="00EB6AF9">
        <w:rPr>
          <w:rFonts w:ascii="Arial" w:hAnsi="Arial" w:cs="Arial"/>
          <w:spacing w:val="-3"/>
          <w:szCs w:val="24"/>
        </w:rPr>
        <w:t xml:space="preserve"> </w:t>
      </w:r>
      <w:r w:rsidR="00EB6AF9" w:rsidRPr="00773F32">
        <w:rPr>
          <w:rFonts w:ascii="Arial" w:hAnsi="Arial" w:cs="Arial"/>
          <w:spacing w:val="-3"/>
          <w:szCs w:val="24"/>
        </w:rPr>
        <w:t>deel uitmaken</w:t>
      </w:r>
      <w:r w:rsidR="008675F3" w:rsidRPr="00773F32">
        <w:rPr>
          <w:rFonts w:ascii="Arial" w:hAnsi="Arial" w:cs="Arial"/>
          <w:spacing w:val="-3"/>
          <w:szCs w:val="24"/>
        </w:rPr>
        <w:t xml:space="preserve"> van het comité.</w:t>
      </w:r>
    </w:p>
    <w:p w:rsidR="00CF26E0" w:rsidRDefault="00CF26E0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E41E10" w:rsidRDefault="00E41E10" w:rsidP="00CF26E0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E41E10">
        <w:rPr>
          <w:rFonts w:ascii="Arial" w:hAnsi="Arial" w:cs="Arial"/>
          <w:spacing w:val="-3"/>
          <w:szCs w:val="24"/>
        </w:rPr>
        <w:t>De notulen met het met redenen omkleed advies van de overlegcomités worden tevens ter informatie gemaild naar het secretariaat van het Hoog Overlegcomité:</w:t>
      </w:r>
      <w:r>
        <w:rPr>
          <w:rFonts w:ascii="Arial" w:hAnsi="Arial" w:cs="Arial"/>
          <w:spacing w:val="-3"/>
          <w:szCs w:val="24"/>
        </w:rPr>
        <w:t xml:space="preserve"> </w:t>
      </w:r>
      <w:hyperlink r:id="rId8" w:history="1">
        <w:r w:rsidRPr="00E41E10">
          <w:rPr>
            <w:rStyle w:val="Hyperlink"/>
            <w:rFonts w:ascii="Arial" w:hAnsi="Arial" w:cs="Arial"/>
            <w:spacing w:val="-3"/>
            <w:szCs w:val="24"/>
          </w:rPr>
          <w:t>secretariaatsectorcomiteXVIIIhoc@vlaanderen.be</w:t>
        </w:r>
      </w:hyperlink>
    </w:p>
    <w:p w:rsidR="00287462" w:rsidRPr="00773F32" w:rsidRDefault="00287462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B672EC" w:rsidRDefault="00D234F9" w:rsidP="00D234F9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ascii="Arial" w:hAnsi="Arial" w:cs="Arial"/>
          <w:i/>
          <w:spacing w:val="-3"/>
          <w:szCs w:val="24"/>
        </w:rPr>
      </w:pPr>
      <w:r>
        <w:rPr>
          <w:rFonts w:ascii="Arial" w:hAnsi="Arial" w:cs="Arial"/>
          <w:i/>
          <w:spacing w:val="-3"/>
          <w:szCs w:val="24"/>
        </w:rPr>
        <w:t xml:space="preserve">[facultatief: </w:t>
      </w:r>
      <w:r w:rsidR="00287462" w:rsidRPr="005B4EC8">
        <w:rPr>
          <w:rFonts w:ascii="Arial" w:hAnsi="Arial" w:cs="Arial"/>
          <w:i/>
          <w:spacing w:val="-3"/>
          <w:szCs w:val="24"/>
        </w:rPr>
        <w:t xml:space="preserve">HOOFDSTUK III </w:t>
      </w:r>
      <w:r w:rsidR="002207C1">
        <w:rPr>
          <w:rFonts w:ascii="Arial" w:hAnsi="Arial" w:cs="Arial"/>
          <w:i/>
          <w:spacing w:val="-3"/>
          <w:szCs w:val="24"/>
        </w:rPr>
        <w:t xml:space="preserve">- </w:t>
      </w:r>
      <w:r w:rsidR="00287462" w:rsidRPr="005B4EC8">
        <w:rPr>
          <w:rFonts w:ascii="Arial" w:hAnsi="Arial" w:cs="Arial"/>
          <w:i/>
          <w:spacing w:val="-3"/>
          <w:szCs w:val="24"/>
        </w:rPr>
        <w:t xml:space="preserve">BEPALINGEN </w:t>
      </w:r>
      <w:r w:rsidR="00EB6AF9">
        <w:rPr>
          <w:rFonts w:ascii="Arial" w:hAnsi="Arial" w:cs="Arial"/>
          <w:i/>
          <w:spacing w:val="-3"/>
          <w:szCs w:val="24"/>
        </w:rPr>
        <w:t>OVER</w:t>
      </w:r>
      <w:r w:rsidR="00B672EC" w:rsidRPr="005B4EC8">
        <w:rPr>
          <w:rFonts w:ascii="Arial" w:hAnsi="Arial" w:cs="Arial"/>
          <w:i/>
          <w:spacing w:val="-3"/>
          <w:szCs w:val="24"/>
        </w:rPr>
        <w:t xml:space="preserve"> </w:t>
      </w:r>
      <w:r>
        <w:rPr>
          <w:rFonts w:ascii="Arial" w:hAnsi="Arial" w:cs="Arial"/>
          <w:i/>
          <w:spacing w:val="-3"/>
          <w:szCs w:val="24"/>
        </w:rPr>
        <w:t>DE SUBENTITEITSOVERLEGCOMITES]</w:t>
      </w:r>
      <w:r w:rsidR="00E744CC">
        <w:rPr>
          <w:rStyle w:val="Voetnootmarkering"/>
          <w:rFonts w:ascii="Arial" w:hAnsi="Arial" w:cs="Arial"/>
          <w:i/>
          <w:spacing w:val="-3"/>
          <w:szCs w:val="24"/>
        </w:rPr>
        <w:footnoteReference w:id="1"/>
      </w:r>
    </w:p>
    <w:p w:rsidR="00D234F9" w:rsidRPr="00773F32" w:rsidRDefault="00D234F9" w:rsidP="00D234F9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ascii="Arial" w:hAnsi="Arial" w:cs="Arial"/>
          <w:spacing w:val="-3"/>
          <w:szCs w:val="24"/>
        </w:rPr>
      </w:pPr>
    </w:p>
    <w:p w:rsidR="00B3785D" w:rsidRPr="00773F32" w:rsidRDefault="00CD1DE0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  <w:r w:rsidRPr="00D234F9">
        <w:rPr>
          <w:rFonts w:ascii="Arial" w:hAnsi="Arial" w:cs="Arial"/>
          <w:b/>
          <w:szCs w:val="24"/>
        </w:rPr>
        <w:t>Art. 22</w:t>
      </w:r>
      <w:r w:rsidR="00D234F9">
        <w:rPr>
          <w:rFonts w:ascii="Arial" w:hAnsi="Arial" w:cs="Arial"/>
          <w:b/>
          <w:szCs w:val="24"/>
        </w:rPr>
        <w:t>.</w:t>
      </w:r>
      <w:r w:rsidRPr="00773F32">
        <w:rPr>
          <w:rFonts w:ascii="Arial" w:hAnsi="Arial" w:cs="Arial"/>
          <w:szCs w:val="24"/>
        </w:rPr>
        <w:t xml:space="preserve"> </w:t>
      </w:r>
      <w:r w:rsidR="00EB6AF9">
        <w:rPr>
          <w:rFonts w:ascii="Arial" w:hAnsi="Arial" w:cs="Arial"/>
          <w:szCs w:val="24"/>
        </w:rPr>
        <w:t>Met behoud van de toepassing van de bepalingen van</w:t>
      </w:r>
      <w:r w:rsidRPr="00773F32">
        <w:rPr>
          <w:rFonts w:ascii="Arial" w:hAnsi="Arial" w:cs="Arial"/>
          <w:szCs w:val="24"/>
        </w:rPr>
        <w:t xml:space="preserve"> artikel 19 </w:t>
      </w:r>
      <w:r w:rsidR="001641BA" w:rsidRPr="00773F32">
        <w:rPr>
          <w:rFonts w:ascii="Arial" w:hAnsi="Arial" w:cs="Arial"/>
          <w:szCs w:val="24"/>
        </w:rPr>
        <w:t xml:space="preserve">worden </w:t>
      </w:r>
      <w:r w:rsidRPr="00773F32">
        <w:rPr>
          <w:rFonts w:ascii="Arial" w:hAnsi="Arial" w:cs="Arial"/>
          <w:szCs w:val="24"/>
        </w:rPr>
        <w:t xml:space="preserve">er in het </w:t>
      </w:r>
      <w:r w:rsidR="004775C9" w:rsidRPr="00773F32">
        <w:rPr>
          <w:rFonts w:ascii="Arial" w:hAnsi="Arial" w:cs="Arial"/>
          <w:szCs w:val="24"/>
        </w:rPr>
        <w:t>entiteitsoverleg</w:t>
      </w:r>
      <w:r w:rsidRPr="00773F32">
        <w:rPr>
          <w:rFonts w:ascii="Arial" w:hAnsi="Arial" w:cs="Arial"/>
          <w:szCs w:val="24"/>
        </w:rPr>
        <w:t xml:space="preserve">comité </w:t>
      </w:r>
      <w:r w:rsidR="00EB6AF9">
        <w:rPr>
          <w:rFonts w:ascii="Arial" w:hAnsi="Arial" w:cs="Arial"/>
          <w:szCs w:val="24"/>
        </w:rPr>
        <w:t xml:space="preserve">de </w:t>
      </w:r>
      <w:r w:rsidR="001641BA" w:rsidRPr="00773F32">
        <w:rPr>
          <w:rFonts w:ascii="Arial" w:hAnsi="Arial" w:cs="Arial"/>
          <w:szCs w:val="24"/>
        </w:rPr>
        <w:t xml:space="preserve">volgende </w:t>
      </w:r>
      <w:r w:rsidRPr="00773F32">
        <w:rPr>
          <w:rFonts w:ascii="Arial" w:hAnsi="Arial" w:cs="Arial"/>
          <w:szCs w:val="24"/>
        </w:rPr>
        <w:t>onderafdelingen</w:t>
      </w:r>
      <w:r w:rsidR="001641BA" w:rsidRPr="00773F32">
        <w:rPr>
          <w:rStyle w:val="Voetnootmarkering"/>
          <w:rFonts w:ascii="Arial" w:hAnsi="Arial" w:cs="Arial"/>
          <w:szCs w:val="24"/>
        </w:rPr>
        <w:footnoteReference w:id="2"/>
      </w:r>
      <w:r w:rsidRPr="00773F32">
        <w:rPr>
          <w:rFonts w:ascii="Arial" w:hAnsi="Arial" w:cs="Arial"/>
          <w:szCs w:val="24"/>
        </w:rPr>
        <w:t xml:space="preserve"> opgericht</w:t>
      </w:r>
      <w:r w:rsidR="001641BA" w:rsidRPr="00773F32">
        <w:rPr>
          <w:rFonts w:ascii="Arial" w:hAnsi="Arial" w:cs="Arial"/>
          <w:szCs w:val="24"/>
        </w:rPr>
        <w:t>:</w:t>
      </w:r>
    </w:p>
    <w:p w:rsidR="00440326" w:rsidRPr="00773F32" w:rsidRDefault="001641BA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  <w:r w:rsidRPr="00773F32">
        <w:rPr>
          <w:rFonts w:ascii="Arial" w:hAnsi="Arial" w:cs="Arial"/>
          <w:szCs w:val="24"/>
        </w:rPr>
        <w:t xml:space="preserve"> </w:t>
      </w:r>
    </w:p>
    <w:p w:rsidR="00292000" w:rsidRPr="00773F32" w:rsidRDefault="00155561" w:rsidP="00155561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50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</w:t>
      </w:r>
      <w:r w:rsidR="00440326" w:rsidRPr="00773F32">
        <w:rPr>
          <w:rFonts w:ascii="Arial" w:hAnsi="Arial" w:cs="Arial"/>
          <w:szCs w:val="24"/>
        </w:rPr>
        <w:t>entiteitsoverlegcomité ……….</w:t>
      </w:r>
      <w:r w:rsidR="00440326" w:rsidRPr="00773F32">
        <w:rPr>
          <w:rFonts w:ascii="Arial" w:hAnsi="Arial" w:cs="Arial"/>
          <w:szCs w:val="24"/>
        </w:rPr>
        <w:br/>
      </w:r>
      <w:r w:rsidR="00440326" w:rsidRPr="00773F32">
        <w:rPr>
          <w:rFonts w:ascii="Arial" w:hAnsi="Arial" w:cs="Arial"/>
          <w:szCs w:val="24"/>
        </w:rPr>
        <w:br/>
      </w:r>
    </w:p>
    <w:p w:rsidR="00894022" w:rsidRPr="00773F32" w:rsidRDefault="00894022" w:rsidP="00292000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  <w:r w:rsidRPr="00773F32">
        <w:rPr>
          <w:rFonts w:ascii="Arial" w:hAnsi="Arial" w:cs="Arial"/>
          <w:szCs w:val="24"/>
        </w:rPr>
        <w:t>De bepalingen van artikel 1 tot</w:t>
      </w:r>
      <w:r w:rsidR="00EB6AF9">
        <w:rPr>
          <w:rFonts w:ascii="Arial" w:hAnsi="Arial" w:cs="Arial"/>
          <w:szCs w:val="24"/>
        </w:rPr>
        <w:t xml:space="preserve"> en met</w:t>
      </w:r>
      <w:r w:rsidRPr="00773F32">
        <w:rPr>
          <w:rFonts w:ascii="Arial" w:hAnsi="Arial" w:cs="Arial"/>
          <w:szCs w:val="24"/>
        </w:rPr>
        <w:t xml:space="preserve"> 3 en</w:t>
      </w:r>
      <w:r w:rsidR="00EB6AF9">
        <w:rPr>
          <w:rFonts w:ascii="Arial" w:hAnsi="Arial" w:cs="Arial"/>
          <w:szCs w:val="24"/>
        </w:rPr>
        <w:t xml:space="preserve"> van artikel</w:t>
      </w:r>
      <w:r w:rsidRPr="00773F32">
        <w:rPr>
          <w:rFonts w:ascii="Arial" w:hAnsi="Arial" w:cs="Arial"/>
          <w:szCs w:val="24"/>
        </w:rPr>
        <w:t xml:space="preserve"> 8 tot </w:t>
      </w:r>
      <w:r w:rsidR="00EB6AF9">
        <w:rPr>
          <w:rFonts w:ascii="Arial" w:hAnsi="Arial" w:cs="Arial"/>
          <w:szCs w:val="24"/>
        </w:rPr>
        <w:t xml:space="preserve">en met </w:t>
      </w:r>
      <w:r w:rsidRPr="00773F32">
        <w:rPr>
          <w:rFonts w:ascii="Arial" w:hAnsi="Arial" w:cs="Arial"/>
          <w:szCs w:val="24"/>
        </w:rPr>
        <w:t>21 zijn van toepassing op de</w:t>
      </w:r>
      <w:r w:rsidR="00EB6AF9">
        <w:rPr>
          <w:rFonts w:ascii="Arial" w:hAnsi="Arial" w:cs="Arial"/>
          <w:szCs w:val="24"/>
        </w:rPr>
        <w:t xml:space="preserve"> </w:t>
      </w:r>
      <w:r w:rsidR="00CF5A40" w:rsidRPr="00773F32">
        <w:rPr>
          <w:rFonts w:ascii="Arial" w:hAnsi="Arial" w:cs="Arial"/>
          <w:szCs w:val="24"/>
        </w:rPr>
        <w:t>onderafdelingen</w:t>
      </w:r>
      <w:r w:rsidR="00E744CC">
        <w:rPr>
          <w:rFonts w:ascii="Arial" w:hAnsi="Arial" w:cs="Arial"/>
          <w:szCs w:val="24"/>
        </w:rPr>
        <w:t xml:space="preserve"> als </w:t>
      </w:r>
      <w:r w:rsidR="00EB6AF9">
        <w:rPr>
          <w:rFonts w:ascii="Arial" w:hAnsi="Arial" w:cs="Arial"/>
          <w:szCs w:val="24"/>
        </w:rPr>
        <w:t>voor zover</w:t>
      </w:r>
      <w:r w:rsidR="00E744CC">
        <w:rPr>
          <w:rFonts w:ascii="Arial" w:hAnsi="Arial" w:cs="Arial"/>
          <w:szCs w:val="24"/>
        </w:rPr>
        <w:t xml:space="preserve"> </w:t>
      </w:r>
      <w:r w:rsidR="00EB6AF9">
        <w:rPr>
          <w:rFonts w:ascii="Arial" w:hAnsi="Arial" w:cs="Arial"/>
          <w:szCs w:val="24"/>
        </w:rPr>
        <w:t>ze</w:t>
      </w:r>
      <w:r w:rsidRPr="00773F32">
        <w:rPr>
          <w:rFonts w:ascii="Arial" w:hAnsi="Arial" w:cs="Arial"/>
          <w:szCs w:val="24"/>
        </w:rPr>
        <w:t xml:space="preserve"> niet strijdig zijn met </w:t>
      </w:r>
      <w:r w:rsidR="00EB6AF9">
        <w:rPr>
          <w:rFonts w:ascii="Arial" w:hAnsi="Arial" w:cs="Arial"/>
          <w:szCs w:val="24"/>
        </w:rPr>
        <w:t>de</w:t>
      </w:r>
      <w:r w:rsidR="00EB6AF9" w:rsidRPr="00773F32">
        <w:rPr>
          <w:rFonts w:ascii="Arial" w:hAnsi="Arial" w:cs="Arial"/>
          <w:szCs w:val="24"/>
        </w:rPr>
        <w:t xml:space="preserve"> </w:t>
      </w:r>
      <w:r w:rsidRPr="00773F32">
        <w:rPr>
          <w:rFonts w:ascii="Arial" w:hAnsi="Arial" w:cs="Arial"/>
          <w:szCs w:val="24"/>
        </w:rPr>
        <w:t>volgende artikelen.</w:t>
      </w:r>
    </w:p>
    <w:p w:rsidR="00CD1DE0" w:rsidRPr="00773F32" w:rsidRDefault="00CD1DE0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8160CB" w:rsidRPr="00773F32" w:rsidRDefault="008160CB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CD1DE0" w:rsidRPr="00773F32" w:rsidRDefault="004A2BF4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  <w:r w:rsidRPr="00D234F9">
        <w:rPr>
          <w:rFonts w:ascii="Arial" w:hAnsi="Arial" w:cs="Arial"/>
          <w:b/>
          <w:szCs w:val="24"/>
        </w:rPr>
        <w:t>Art.</w:t>
      </w:r>
      <w:r w:rsidR="00F44002">
        <w:rPr>
          <w:rFonts w:ascii="Arial" w:hAnsi="Arial" w:cs="Arial"/>
          <w:b/>
          <w:szCs w:val="24"/>
        </w:rPr>
        <w:t xml:space="preserve"> </w:t>
      </w:r>
      <w:r w:rsidRPr="00D234F9">
        <w:rPr>
          <w:rFonts w:ascii="Arial" w:hAnsi="Arial" w:cs="Arial"/>
          <w:b/>
          <w:szCs w:val="24"/>
        </w:rPr>
        <w:t>23</w:t>
      </w:r>
      <w:r w:rsidR="00D234F9">
        <w:rPr>
          <w:rFonts w:ascii="Arial" w:hAnsi="Arial" w:cs="Arial"/>
          <w:b/>
          <w:szCs w:val="24"/>
        </w:rPr>
        <w:t>.</w:t>
      </w:r>
      <w:r w:rsidRPr="00773F32">
        <w:rPr>
          <w:rFonts w:ascii="Arial" w:hAnsi="Arial" w:cs="Arial"/>
          <w:szCs w:val="24"/>
        </w:rPr>
        <w:t xml:space="preserve"> De </w:t>
      </w:r>
      <w:r w:rsidR="00301A69" w:rsidRPr="00773F32">
        <w:rPr>
          <w:rFonts w:ascii="Arial" w:hAnsi="Arial" w:cs="Arial"/>
          <w:szCs w:val="24"/>
        </w:rPr>
        <w:t>s</w:t>
      </w:r>
      <w:r w:rsidRPr="00773F32">
        <w:rPr>
          <w:rFonts w:ascii="Arial" w:hAnsi="Arial" w:cs="Arial"/>
          <w:szCs w:val="24"/>
        </w:rPr>
        <w:t>ubentiteitsoverlegcomité</w:t>
      </w:r>
      <w:r w:rsidR="00B66DF0" w:rsidRPr="00773F32">
        <w:rPr>
          <w:rFonts w:ascii="Arial" w:hAnsi="Arial" w:cs="Arial"/>
          <w:szCs w:val="24"/>
        </w:rPr>
        <w:t>s</w:t>
      </w:r>
      <w:r w:rsidRPr="00773F32">
        <w:rPr>
          <w:rFonts w:ascii="Arial" w:hAnsi="Arial" w:cs="Arial"/>
          <w:szCs w:val="24"/>
        </w:rPr>
        <w:t xml:space="preserve"> zijn bevoegd voor de aangelegenheden</w:t>
      </w:r>
      <w:r w:rsidR="00EB6AF9">
        <w:rPr>
          <w:rFonts w:ascii="Arial" w:hAnsi="Arial" w:cs="Arial"/>
          <w:szCs w:val="24"/>
        </w:rPr>
        <w:t>, vermeld</w:t>
      </w:r>
      <w:r w:rsidRPr="00773F32">
        <w:rPr>
          <w:rFonts w:ascii="Arial" w:hAnsi="Arial" w:cs="Arial"/>
          <w:szCs w:val="24"/>
        </w:rPr>
        <w:t xml:space="preserve"> in artikel 11, §1, van de wet van 19 december 1974</w:t>
      </w:r>
      <w:r w:rsidR="00EB6AF9">
        <w:rPr>
          <w:rFonts w:ascii="Arial" w:hAnsi="Arial" w:cs="Arial"/>
          <w:szCs w:val="24"/>
        </w:rPr>
        <w:t>,</w:t>
      </w:r>
      <w:r w:rsidRPr="00773F32">
        <w:rPr>
          <w:rFonts w:ascii="Arial" w:hAnsi="Arial" w:cs="Arial"/>
          <w:szCs w:val="24"/>
        </w:rPr>
        <w:t xml:space="preserve"> die uitsluitend betrekking hebben op de personeelsleden </w:t>
      </w:r>
      <w:r w:rsidR="00EB6AF9">
        <w:rPr>
          <w:rFonts w:ascii="Arial" w:hAnsi="Arial" w:cs="Arial"/>
          <w:szCs w:val="24"/>
        </w:rPr>
        <w:t xml:space="preserve">die tot hun gebied behoren, </w:t>
      </w:r>
      <w:r w:rsidRPr="00773F32">
        <w:rPr>
          <w:rFonts w:ascii="Arial" w:hAnsi="Arial" w:cs="Arial"/>
          <w:szCs w:val="24"/>
        </w:rPr>
        <w:t>en voor de aangelegenheden inzake welzijn op het werk</w:t>
      </w:r>
      <w:r w:rsidR="00EB6AF9">
        <w:rPr>
          <w:rFonts w:ascii="Arial" w:hAnsi="Arial" w:cs="Arial"/>
          <w:szCs w:val="24"/>
        </w:rPr>
        <w:t>, vermeld in artikel 39 van het besluit,</w:t>
      </w:r>
      <w:r w:rsidRPr="00773F32">
        <w:rPr>
          <w:rFonts w:ascii="Arial" w:hAnsi="Arial" w:cs="Arial"/>
          <w:szCs w:val="24"/>
        </w:rPr>
        <w:t xml:space="preserve"> op initiatief van de </w:t>
      </w:r>
      <w:r w:rsidR="00EB6AF9" w:rsidRPr="00773F32">
        <w:rPr>
          <w:rFonts w:ascii="Arial" w:hAnsi="Arial" w:cs="Arial"/>
          <w:szCs w:val="24"/>
        </w:rPr>
        <w:t>daar</w:t>
      </w:r>
      <w:r w:rsidR="00EB6AF9">
        <w:rPr>
          <w:rFonts w:ascii="Arial" w:hAnsi="Arial" w:cs="Arial"/>
          <w:szCs w:val="24"/>
        </w:rPr>
        <w:t>voor</w:t>
      </w:r>
      <w:r w:rsidR="00EB6AF9" w:rsidRPr="00773F32">
        <w:rPr>
          <w:rFonts w:ascii="Arial" w:hAnsi="Arial" w:cs="Arial"/>
          <w:szCs w:val="24"/>
        </w:rPr>
        <w:t xml:space="preserve"> </w:t>
      </w:r>
      <w:r w:rsidRPr="00773F32">
        <w:rPr>
          <w:rFonts w:ascii="Arial" w:hAnsi="Arial" w:cs="Arial"/>
          <w:szCs w:val="24"/>
        </w:rPr>
        <w:t>bevoegde overheid of van de vakbonden die in het overlegcomité</w:t>
      </w:r>
      <w:r w:rsidR="00EB6AF9">
        <w:rPr>
          <w:rFonts w:ascii="Arial" w:hAnsi="Arial" w:cs="Arial"/>
          <w:szCs w:val="24"/>
        </w:rPr>
        <w:t xml:space="preserve"> zitten</w:t>
      </w:r>
      <w:r w:rsidR="0017629B" w:rsidRPr="00773F32">
        <w:rPr>
          <w:rFonts w:ascii="Arial" w:hAnsi="Arial" w:cs="Arial"/>
          <w:szCs w:val="24"/>
        </w:rPr>
        <w:t>.</w:t>
      </w:r>
    </w:p>
    <w:p w:rsidR="00CD1DE0" w:rsidRPr="00773F32" w:rsidRDefault="00CD1DE0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BD4D38" w:rsidRPr="00773F32" w:rsidRDefault="00BD4D38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  <w:r w:rsidRPr="00D234F9">
        <w:rPr>
          <w:rFonts w:ascii="Arial" w:hAnsi="Arial" w:cs="Arial"/>
          <w:b/>
          <w:szCs w:val="24"/>
        </w:rPr>
        <w:lastRenderedPageBreak/>
        <w:t>Art. 24.</w:t>
      </w:r>
      <w:r w:rsidRPr="00773F32">
        <w:rPr>
          <w:rFonts w:ascii="Arial" w:hAnsi="Arial" w:cs="Arial"/>
          <w:szCs w:val="24"/>
        </w:rPr>
        <w:t xml:space="preserve"> Het overleg in </w:t>
      </w:r>
      <w:r w:rsidR="00262DD7" w:rsidRPr="00773F32">
        <w:rPr>
          <w:rFonts w:ascii="Arial" w:hAnsi="Arial" w:cs="Arial"/>
          <w:szCs w:val="24"/>
        </w:rPr>
        <w:t xml:space="preserve">de subentiteitsoverlegcomités </w:t>
      </w:r>
      <w:r w:rsidR="00EB6AF9">
        <w:rPr>
          <w:rFonts w:ascii="Arial" w:hAnsi="Arial" w:cs="Arial"/>
          <w:szCs w:val="24"/>
        </w:rPr>
        <w:t>vind</w:t>
      </w:r>
      <w:r w:rsidR="00EB6AF9" w:rsidRPr="00773F32">
        <w:rPr>
          <w:rFonts w:ascii="Arial" w:hAnsi="Arial" w:cs="Arial"/>
          <w:szCs w:val="24"/>
        </w:rPr>
        <w:t xml:space="preserve">t </w:t>
      </w:r>
      <w:r w:rsidRPr="00773F32">
        <w:rPr>
          <w:rFonts w:ascii="Arial" w:hAnsi="Arial" w:cs="Arial"/>
          <w:szCs w:val="24"/>
        </w:rPr>
        <w:t xml:space="preserve">plaats </w:t>
      </w:r>
      <w:r w:rsidR="007A3E35">
        <w:rPr>
          <w:rFonts w:ascii="Arial" w:hAnsi="Arial" w:cs="Arial"/>
          <w:szCs w:val="24"/>
        </w:rPr>
        <w:t xml:space="preserve">overeenkomstig </w:t>
      </w:r>
      <w:r w:rsidRPr="00773F32">
        <w:rPr>
          <w:rFonts w:ascii="Arial" w:hAnsi="Arial" w:cs="Arial"/>
          <w:szCs w:val="24"/>
        </w:rPr>
        <w:t xml:space="preserve">de bepalingen van de voormelde wet van 19 december 1974, van het koninklijk besluit van 28 september 1984 en van </w:t>
      </w:r>
      <w:r w:rsidR="00EB6AF9">
        <w:rPr>
          <w:rFonts w:ascii="Arial" w:hAnsi="Arial" w:cs="Arial"/>
          <w:szCs w:val="24"/>
        </w:rPr>
        <w:t>dit</w:t>
      </w:r>
      <w:r w:rsidR="00EB6AF9" w:rsidRPr="00773F32">
        <w:rPr>
          <w:rFonts w:ascii="Arial" w:hAnsi="Arial" w:cs="Arial"/>
          <w:szCs w:val="24"/>
        </w:rPr>
        <w:t xml:space="preserve"> </w:t>
      </w:r>
      <w:r w:rsidRPr="00773F32">
        <w:rPr>
          <w:rFonts w:ascii="Arial" w:hAnsi="Arial" w:cs="Arial"/>
          <w:szCs w:val="24"/>
        </w:rPr>
        <w:t>reglement van orde.</w:t>
      </w: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  <w:r w:rsidRPr="0045521A">
        <w:rPr>
          <w:rFonts w:ascii="Arial" w:hAnsi="Arial" w:cs="Arial"/>
          <w:b/>
          <w:szCs w:val="24"/>
        </w:rPr>
        <w:t>Art. 25.</w:t>
      </w:r>
      <w:r w:rsidRPr="00773F32">
        <w:rPr>
          <w:rFonts w:ascii="Arial" w:hAnsi="Arial" w:cs="Arial"/>
          <w:szCs w:val="24"/>
        </w:rPr>
        <w:t xml:space="preserve"> §1. De voorzitters van de </w:t>
      </w:r>
      <w:r w:rsidR="001675BB" w:rsidRPr="00773F32">
        <w:rPr>
          <w:rFonts w:ascii="Arial" w:hAnsi="Arial" w:cs="Arial"/>
          <w:szCs w:val="24"/>
        </w:rPr>
        <w:t xml:space="preserve">subentiteitsoverlegcomités </w:t>
      </w:r>
      <w:r w:rsidRPr="00773F32">
        <w:rPr>
          <w:rFonts w:ascii="Arial" w:hAnsi="Arial" w:cs="Arial"/>
          <w:szCs w:val="24"/>
        </w:rPr>
        <w:t xml:space="preserve">worden </w:t>
      </w:r>
      <w:r w:rsidR="00EB6AF9" w:rsidRPr="00773F32">
        <w:rPr>
          <w:rFonts w:ascii="Arial" w:hAnsi="Arial" w:cs="Arial"/>
          <w:szCs w:val="24"/>
        </w:rPr>
        <w:t>aange</w:t>
      </w:r>
      <w:r w:rsidR="00EB6AF9">
        <w:rPr>
          <w:rFonts w:ascii="Arial" w:hAnsi="Arial" w:cs="Arial"/>
          <w:szCs w:val="24"/>
        </w:rPr>
        <w:t xml:space="preserve">wezen </w:t>
      </w:r>
      <w:r w:rsidRPr="00773F32">
        <w:rPr>
          <w:rFonts w:ascii="Arial" w:hAnsi="Arial" w:cs="Arial"/>
          <w:szCs w:val="24"/>
        </w:rPr>
        <w:t xml:space="preserve">door de voorzitter van het </w:t>
      </w:r>
      <w:r w:rsidR="00C75D48" w:rsidRPr="00773F32">
        <w:rPr>
          <w:rFonts w:ascii="Arial" w:hAnsi="Arial" w:cs="Arial"/>
          <w:szCs w:val="24"/>
        </w:rPr>
        <w:t>entitei</w:t>
      </w:r>
      <w:r w:rsidR="00D234F9">
        <w:rPr>
          <w:rFonts w:ascii="Arial" w:hAnsi="Arial" w:cs="Arial"/>
          <w:szCs w:val="24"/>
        </w:rPr>
        <w:t>t</w:t>
      </w:r>
      <w:r w:rsidR="00C75D48" w:rsidRPr="00773F32">
        <w:rPr>
          <w:rFonts w:ascii="Arial" w:hAnsi="Arial" w:cs="Arial"/>
          <w:szCs w:val="24"/>
        </w:rPr>
        <w:t>soverleg</w:t>
      </w:r>
      <w:r w:rsidRPr="00773F32">
        <w:rPr>
          <w:rFonts w:ascii="Arial" w:hAnsi="Arial" w:cs="Arial"/>
          <w:szCs w:val="24"/>
        </w:rPr>
        <w:t xml:space="preserve">comité. De plaatsvervanger van de voorzitters van de </w:t>
      </w:r>
      <w:r w:rsidR="00477360" w:rsidRPr="00773F32">
        <w:rPr>
          <w:rFonts w:ascii="Arial" w:hAnsi="Arial" w:cs="Arial"/>
          <w:szCs w:val="24"/>
        </w:rPr>
        <w:t xml:space="preserve">subentiteitsoverlegcomités </w:t>
      </w:r>
      <w:r w:rsidRPr="00773F32">
        <w:rPr>
          <w:rFonts w:ascii="Arial" w:hAnsi="Arial" w:cs="Arial"/>
          <w:szCs w:val="24"/>
        </w:rPr>
        <w:t xml:space="preserve">en de overige leden van de overheidsafvaardiging worden </w:t>
      </w:r>
      <w:r w:rsidR="00EB6AF9" w:rsidRPr="00773F32">
        <w:rPr>
          <w:rFonts w:ascii="Arial" w:hAnsi="Arial" w:cs="Arial"/>
          <w:szCs w:val="24"/>
        </w:rPr>
        <w:t>aange</w:t>
      </w:r>
      <w:r w:rsidR="00EB6AF9">
        <w:rPr>
          <w:rFonts w:ascii="Arial" w:hAnsi="Arial" w:cs="Arial"/>
          <w:szCs w:val="24"/>
        </w:rPr>
        <w:t xml:space="preserve">wezen </w:t>
      </w:r>
      <w:r w:rsidRPr="00773F32">
        <w:rPr>
          <w:rFonts w:ascii="Arial" w:hAnsi="Arial" w:cs="Arial"/>
          <w:szCs w:val="24"/>
        </w:rPr>
        <w:t xml:space="preserve">door de voorzitter van </w:t>
      </w:r>
      <w:r w:rsidR="00477360" w:rsidRPr="00773F32">
        <w:rPr>
          <w:rFonts w:ascii="Arial" w:hAnsi="Arial" w:cs="Arial"/>
          <w:szCs w:val="24"/>
        </w:rPr>
        <w:t>h</w:t>
      </w:r>
      <w:r w:rsidRPr="00773F32">
        <w:rPr>
          <w:rFonts w:ascii="Arial" w:hAnsi="Arial" w:cs="Arial"/>
          <w:szCs w:val="24"/>
        </w:rPr>
        <w:t>e</w:t>
      </w:r>
      <w:r w:rsidR="00477360" w:rsidRPr="00773F32">
        <w:rPr>
          <w:rFonts w:ascii="Arial" w:hAnsi="Arial" w:cs="Arial"/>
          <w:szCs w:val="24"/>
        </w:rPr>
        <w:t>t</w:t>
      </w:r>
      <w:r w:rsidRPr="00773F32">
        <w:rPr>
          <w:rFonts w:ascii="Arial" w:hAnsi="Arial" w:cs="Arial"/>
          <w:szCs w:val="24"/>
        </w:rPr>
        <w:t xml:space="preserve"> </w:t>
      </w:r>
      <w:r w:rsidR="00477360" w:rsidRPr="00773F32">
        <w:rPr>
          <w:rFonts w:ascii="Arial" w:hAnsi="Arial" w:cs="Arial"/>
          <w:szCs w:val="24"/>
        </w:rPr>
        <w:t xml:space="preserve"> subentiteitsoverlegcomité</w:t>
      </w:r>
      <w:r w:rsidRPr="00773F32">
        <w:rPr>
          <w:rFonts w:ascii="Arial" w:hAnsi="Arial" w:cs="Arial"/>
          <w:szCs w:val="24"/>
        </w:rPr>
        <w:t xml:space="preserve"> </w:t>
      </w:r>
      <w:r w:rsidR="00E744CC">
        <w:rPr>
          <w:rFonts w:ascii="Arial" w:hAnsi="Arial" w:cs="Arial"/>
          <w:szCs w:val="24"/>
        </w:rPr>
        <w:t xml:space="preserve">op basis van </w:t>
      </w:r>
      <w:r w:rsidRPr="00773F32">
        <w:rPr>
          <w:rFonts w:ascii="Arial" w:hAnsi="Arial" w:cs="Arial"/>
          <w:szCs w:val="24"/>
        </w:rPr>
        <w:t xml:space="preserve"> de punten van de dagorde.</w:t>
      </w: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9424D" w:rsidRPr="00773F32" w:rsidRDefault="0015509F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9424D" w:rsidRPr="00773F32">
        <w:rPr>
          <w:rFonts w:ascii="Arial" w:hAnsi="Arial" w:cs="Arial"/>
          <w:szCs w:val="24"/>
        </w:rPr>
        <w:t>§2. De afvaardiging van elke vakbond in deze werkgroepen bestaat uit:</w:t>
      </w: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  <w:r w:rsidRPr="00773F32">
        <w:rPr>
          <w:rFonts w:ascii="Arial" w:hAnsi="Arial" w:cs="Arial"/>
          <w:szCs w:val="24"/>
        </w:rPr>
        <w:t>- ten hoogste drie door de vakbond vrij gekozen leden;</w:t>
      </w: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  <w:r w:rsidRPr="00773F32">
        <w:rPr>
          <w:rFonts w:ascii="Arial" w:hAnsi="Arial" w:cs="Arial"/>
          <w:szCs w:val="24"/>
        </w:rPr>
        <w:t>- technici.</w:t>
      </w: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094F07" w:rsidRPr="00094F07" w:rsidRDefault="00094F07" w:rsidP="00094F07">
      <w:pPr>
        <w:tabs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szCs w:val="24"/>
          <w:lang w:val="nl-BE"/>
        </w:rPr>
        <w:tab/>
      </w:r>
      <w:r>
        <w:rPr>
          <w:rFonts w:ascii="Arial" w:hAnsi="Arial" w:cs="Arial"/>
          <w:szCs w:val="24"/>
          <w:lang w:val="nl-BE"/>
        </w:rPr>
        <w:tab/>
      </w:r>
      <w:r w:rsidRPr="00094F07">
        <w:rPr>
          <w:rFonts w:ascii="Arial" w:hAnsi="Arial" w:cs="Arial"/>
          <w:szCs w:val="24"/>
          <w:lang w:val="nl-BE"/>
        </w:rPr>
        <w:t xml:space="preserve">§3. De preventieadviseur van de </w:t>
      </w:r>
      <w:r w:rsidR="00844DFD">
        <w:rPr>
          <w:rFonts w:ascii="Arial" w:hAnsi="Arial" w:cs="Arial"/>
          <w:szCs w:val="24"/>
          <w:lang w:val="nl-BE"/>
        </w:rPr>
        <w:t>I</w:t>
      </w:r>
      <w:r w:rsidRPr="00094F07">
        <w:rPr>
          <w:rFonts w:ascii="Arial" w:hAnsi="Arial" w:cs="Arial"/>
          <w:szCs w:val="24"/>
          <w:lang w:val="nl-BE"/>
        </w:rPr>
        <w:t xml:space="preserve">nterne </w:t>
      </w:r>
      <w:r w:rsidR="00844DFD">
        <w:rPr>
          <w:rFonts w:ascii="Arial" w:hAnsi="Arial" w:cs="Arial"/>
          <w:szCs w:val="24"/>
          <w:lang w:val="nl-BE"/>
        </w:rPr>
        <w:t>D</w:t>
      </w:r>
      <w:r w:rsidR="00844DFD" w:rsidRPr="00094F07">
        <w:rPr>
          <w:rFonts w:ascii="Arial" w:hAnsi="Arial" w:cs="Arial"/>
          <w:szCs w:val="24"/>
          <w:lang w:val="nl-BE"/>
        </w:rPr>
        <w:t xml:space="preserve">ienst </w:t>
      </w:r>
      <w:r w:rsidRPr="00094F07">
        <w:rPr>
          <w:rFonts w:ascii="Arial" w:hAnsi="Arial" w:cs="Arial"/>
          <w:szCs w:val="24"/>
          <w:lang w:val="nl-BE"/>
        </w:rPr>
        <w:t xml:space="preserve">voor </w:t>
      </w:r>
      <w:r w:rsidR="00844DFD">
        <w:rPr>
          <w:rFonts w:ascii="Arial" w:hAnsi="Arial" w:cs="Arial"/>
          <w:szCs w:val="24"/>
          <w:lang w:val="nl-BE"/>
        </w:rPr>
        <w:t>P</w:t>
      </w:r>
      <w:r w:rsidR="00844DFD" w:rsidRPr="00094F07">
        <w:rPr>
          <w:rFonts w:ascii="Arial" w:hAnsi="Arial" w:cs="Arial"/>
          <w:szCs w:val="24"/>
          <w:lang w:val="nl-BE"/>
        </w:rPr>
        <w:t xml:space="preserve">reventie </w:t>
      </w:r>
      <w:r w:rsidRPr="00094F07">
        <w:rPr>
          <w:rFonts w:ascii="Arial" w:hAnsi="Arial" w:cs="Arial"/>
          <w:szCs w:val="24"/>
          <w:lang w:val="nl-BE"/>
        </w:rPr>
        <w:t xml:space="preserve">en </w:t>
      </w:r>
      <w:r w:rsidR="00844DFD">
        <w:rPr>
          <w:rFonts w:ascii="Arial" w:hAnsi="Arial" w:cs="Arial"/>
          <w:szCs w:val="24"/>
          <w:lang w:val="nl-BE"/>
        </w:rPr>
        <w:t>B</w:t>
      </w:r>
      <w:r w:rsidR="00844DFD" w:rsidRPr="00094F07">
        <w:rPr>
          <w:rFonts w:ascii="Arial" w:hAnsi="Arial" w:cs="Arial"/>
          <w:szCs w:val="24"/>
          <w:lang w:val="nl-BE"/>
        </w:rPr>
        <w:t xml:space="preserve">escherming </w:t>
      </w:r>
      <w:r w:rsidRPr="00094F07">
        <w:rPr>
          <w:rFonts w:ascii="Arial" w:hAnsi="Arial" w:cs="Arial"/>
          <w:szCs w:val="24"/>
          <w:lang w:val="nl-BE"/>
        </w:rPr>
        <w:t xml:space="preserve">op het </w:t>
      </w:r>
      <w:r w:rsidR="00844DFD">
        <w:rPr>
          <w:rFonts w:ascii="Arial" w:hAnsi="Arial" w:cs="Arial"/>
          <w:szCs w:val="24"/>
          <w:lang w:val="nl-BE"/>
        </w:rPr>
        <w:t>W</w:t>
      </w:r>
      <w:r w:rsidR="00844DFD" w:rsidRPr="00094F07">
        <w:rPr>
          <w:rFonts w:ascii="Arial" w:hAnsi="Arial" w:cs="Arial"/>
          <w:szCs w:val="24"/>
          <w:lang w:val="nl-BE"/>
        </w:rPr>
        <w:t xml:space="preserve">erk </w:t>
      </w:r>
      <w:r w:rsidRPr="00094F07">
        <w:rPr>
          <w:rFonts w:ascii="Arial" w:hAnsi="Arial" w:cs="Arial"/>
          <w:szCs w:val="24"/>
          <w:lang w:val="nl-BE"/>
        </w:rPr>
        <w:t xml:space="preserve">en de </w:t>
      </w:r>
      <w:r w:rsidR="007A3E35">
        <w:rPr>
          <w:rFonts w:ascii="Arial" w:hAnsi="Arial" w:cs="Arial"/>
          <w:szCs w:val="24"/>
          <w:lang w:val="nl-BE"/>
        </w:rPr>
        <w:t>preventieadviseur-</w:t>
      </w:r>
      <w:r w:rsidRPr="00094F07">
        <w:rPr>
          <w:rFonts w:ascii="Arial" w:hAnsi="Arial" w:cs="Arial"/>
          <w:szCs w:val="24"/>
          <w:lang w:val="nl-BE"/>
        </w:rPr>
        <w:t xml:space="preserve">arbeidsarts nemen deel aan de vergaderingen met raadgevende stem telkens </w:t>
      </w:r>
      <w:r w:rsidR="00844DFD">
        <w:rPr>
          <w:rFonts w:ascii="Arial" w:hAnsi="Arial" w:cs="Arial"/>
          <w:szCs w:val="24"/>
          <w:lang w:val="nl-BE"/>
        </w:rPr>
        <w:t>als</w:t>
      </w:r>
      <w:r w:rsidR="00844DFD" w:rsidRPr="00094F07">
        <w:rPr>
          <w:rFonts w:ascii="Arial" w:hAnsi="Arial" w:cs="Arial"/>
          <w:szCs w:val="24"/>
          <w:lang w:val="nl-BE"/>
        </w:rPr>
        <w:t xml:space="preserve"> </w:t>
      </w:r>
      <w:r w:rsidRPr="00094F07">
        <w:rPr>
          <w:rFonts w:ascii="Arial" w:hAnsi="Arial" w:cs="Arial"/>
          <w:szCs w:val="24"/>
          <w:lang w:val="nl-BE"/>
        </w:rPr>
        <w:t>er op de agenda een punt staat dat behoort tot hun bijzondere bevoegdheid</w:t>
      </w:r>
      <w:r w:rsidR="007A3E35">
        <w:rPr>
          <w:rFonts w:ascii="Arial" w:hAnsi="Arial" w:cs="Arial"/>
          <w:szCs w:val="24"/>
          <w:lang w:val="nl-BE"/>
        </w:rPr>
        <w:t xml:space="preserve">. </w:t>
      </w:r>
    </w:p>
    <w:p w:rsidR="0029424D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094F07" w:rsidRPr="00773F32" w:rsidRDefault="00094F07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  <w:r w:rsidRPr="00773F32">
        <w:rPr>
          <w:rFonts w:ascii="Arial" w:hAnsi="Arial" w:cs="Arial"/>
          <w:b/>
          <w:szCs w:val="24"/>
        </w:rPr>
        <w:t>Art. 26</w:t>
      </w:r>
      <w:r w:rsidRPr="00773F32">
        <w:rPr>
          <w:rFonts w:ascii="Arial" w:hAnsi="Arial" w:cs="Arial"/>
          <w:szCs w:val="24"/>
        </w:rPr>
        <w:t>. §1</w:t>
      </w:r>
      <w:r w:rsidR="007A3E35">
        <w:rPr>
          <w:rFonts w:ascii="Arial" w:hAnsi="Arial" w:cs="Arial"/>
          <w:szCs w:val="24"/>
        </w:rPr>
        <w:t>.</w:t>
      </w:r>
      <w:r w:rsidRPr="00773F32">
        <w:rPr>
          <w:rFonts w:ascii="Arial" w:hAnsi="Arial" w:cs="Arial"/>
          <w:szCs w:val="24"/>
        </w:rPr>
        <w:t xml:space="preserve"> Alle </w:t>
      </w:r>
      <w:r w:rsidR="007A3E35">
        <w:rPr>
          <w:rFonts w:ascii="Arial" w:hAnsi="Arial" w:cs="Arial"/>
          <w:szCs w:val="24"/>
        </w:rPr>
        <w:t>documenten</w:t>
      </w:r>
      <w:r w:rsidR="00844DFD">
        <w:rPr>
          <w:rFonts w:ascii="Arial" w:hAnsi="Arial" w:cs="Arial"/>
          <w:szCs w:val="24"/>
        </w:rPr>
        <w:t xml:space="preserve"> die</w:t>
      </w:r>
      <w:r w:rsidRPr="00773F32">
        <w:rPr>
          <w:rFonts w:ascii="Arial" w:hAnsi="Arial" w:cs="Arial"/>
          <w:szCs w:val="24"/>
        </w:rPr>
        <w:t xml:space="preserve"> uitgaan van de leden van </w:t>
      </w:r>
      <w:r w:rsidR="00786B65" w:rsidRPr="00773F32">
        <w:rPr>
          <w:rFonts w:ascii="Arial" w:hAnsi="Arial" w:cs="Arial"/>
          <w:szCs w:val="24"/>
        </w:rPr>
        <w:t>een subentiteitsoverlegcomité</w:t>
      </w:r>
      <w:r w:rsidR="00844DFD">
        <w:rPr>
          <w:rFonts w:ascii="Arial" w:hAnsi="Arial" w:cs="Arial"/>
          <w:szCs w:val="24"/>
        </w:rPr>
        <w:t>,</w:t>
      </w:r>
      <w:r w:rsidR="00786B65" w:rsidRPr="00773F32">
        <w:rPr>
          <w:rFonts w:ascii="Arial" w:hAnsi="Arial" w:cs="Arial"/>
          <w:szCs w:val="24"/>
        </w:rPr>
        <w:t xml:space="preserve"> </w:t>
      </w:r>
      <w:r w:rsidR="007A3E35">
        <w:rPr>
          <w:rFonts w:ascii="Arial" w:hAnsi="Arial" w:cs="Arial"/>
          <w:szCs w:val="24"/>
        </w:rPr>
        <w:t xml:space="preserve">worden </w:t>
      </w:r>
      <w:r w:rsidR="00155561">
        <w:rPr>
          <w:rFonts w:ascii="Arial" w:hAnsi="Arial" w:cs="Arial"/>
          <w:szCs w:val="24"/>
        </w:rPr>
        <w:t>naar</w:t>
      </w:r>
      <w:r w:rsidRPr="00773F32">
        <w:rPr>
          <w:rFonts w:ascii="Arial" w:hAnsi="Arial" w:cs="Arial"/>
          <w:szCs w:val="24"/>
        </w:rPr>
        <w:t xml:space="preserve"> de voorzitter van </w:t>
      </w:r>
      <w:r w:rsidR="00786B65" w:rsidRPr="00773F32">
        <w:rPr>
          <w:rFonts w:ascii="Arial" w:hAnsi="Arial" w:cs="Arial"/>
          <w:szCs w:val="24"/>
        </w:rPr>
        <w:t>h</w:t>
      </w:r>
      <w:r w:rsidRPr="00773F32">
        <w:rPr>
          <w:rFonts w:ascii="Arial" w:hAnsi="Arial" w:cs="Arial"/>
          <w:szCs w:val="24"/>
        </w:rPr>
        <w:t>e</w:t>
      </w:r>
      <w:r w:rsidR="00786B65" w:rsidRPr="00773F32">
        <w:rPr>
          <w:rFonts w:ascii="Arial" w:hAnsi="Arial" w:cs="Arial"/>
          <w:szCs w:val="24"/>
        </w:rPr>
        <w:t xml:space="preserve">t subentiteitsoverlegcomité </w:t>
      </w:r>
      <w:r w:rsidR="00844DFD">
        <w:rPr>
          <w:rFonts w:ascii="Arial" w:hAnsi="Arial" w:cs="Arial"/>
          <w:szCs w:val="24"/>
        </w:rPr>
        <w:t>gestuurd</w:t>
      </w:r>
      <w:r w:rsidRPr="00773F32">
        <w:rPr>
          <w:rFonts w:ascii="Arial" w:hAnsi="Arial" w:cs="Arial"/>
          <w:szCs w:val="24"/>
        </w:rPr>
        <w:t>.</w:t>
      </w:r>
    </w:p>
    <w:p w:rsidR="0029424D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B63FB" w:rsidRPr="00773F32" w:rsidRDefault="002B63FB" w:rsidP="002B63FB">
      <w:p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 w:rsidRPr="00B979DE">
        <w:rPr>
          <w:rFonts w:ascii="Arial" w:hAnsi="Arial" w:cs="Arial"/>
          <w:szCs w:val="24"/>
        </w:rPr>
        <w:t xml:space="preserve">Een elektronische versie van de documenten wordt gelijktijdig bezorgd aan het secretariaat van het comité op volgend emailadres: </w:t>
      </w:r>
      <w:r>
        <w:rPr>
          <w:rFonts w:ascii="Arial" w:hAnsi="Arial" w:cs="Arial"/>
          <w:szCs w:val="24"/>
        </w:rPr>
        <w:t>[mailadres]</w:t>
      </w:r>
      <w:r w:rsidRPr="00B979DE">
        <w:rPr>
          <w:rFonts w:ascii="Arial" w:hAnsi="Arial" w:cs="Arial"/>
          <w:szCs w:val="24"/>
        </w:rPr>
        <w:t>.</w:t>
      </w:r>
    </w:p>
    <w:p w:rsidR="002B63FB" w:rsidRPr="00773F32" w:rsidRDefault="002B63FB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9424D" w:rsidRPr="00773F32" w:rsidRDefault="0015509F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9424D" w:rsidRPr="00773F32">
        <w:rPr>
          <w:rFonts w:ascii="Arial" w:hAnsi="Arial" w:cs="Arial"/>
          <w:szCs w:val="24"/>
        </w:rPr>
        <w:t>§2</w:t>
      </w:r>
      <w:r w:rsidR="007A3E35">
        <w:rPr>
          <w:rFonts w:ascii="Arial" w:hAnsi="Arial" w:cs="Arial"/>
          <w:szCs w:val="24"/>
        </w:rPr>
        <w:t>.</w:t>
      </w:r>
      <w:r w:rsidR="0029424D" w:rsidRPr="00773F32">
        <w:rPr>
          <w:rFonts w:ascii="Arial" w:hAnsi="Arial" w:cs="Arial"/>
          <w:szCs w:val="24"/>
        </w:rPr>
        <w:t xml:space="preserve"> De leden van </w:t>
      </w:r>
      <w:r w:rsidR="00786B65" w:rsidRPr="00773F32">
        <w:rPr>
          <w:rFonts w:ascii="Arial" w:hAnsi="Arial" w:cs="Arial"/>
          <w:szCs w:val="24"/>
        </w:rPr>
        <w:t>h</w:t>
      </w:r>
      <w:r w:rsidR="0029424D" w:rsidRPr="00773F32">
        <w:rPr>
          <w:rFonts w:ascii="Arial" w:hAnsi="Arial" w:cs="Arial"/>
          <w:szCs w:val="24"/>
        </w:rPr>
        <w:t>e</w:t>
      </w:r>
      <w:r w:rsidR="00786B65" w:rsidRPr="00773F32">
        <w:rPr>
          <w:rFonts w:ascii="Arial" w:hAnsi="Arial" w:cs="Arial"/>
          <w:szCs w:val="24"/>
        </w:rPr>
        <w:t>t</w:t>
      </w:r>
      <w:r w:rsidR="0029424D" w:rsidRPr="00773F32">
        <w:rPr>
          <w:rFonts w:ascii="Arial" w:hAnsi="Arial" w:cs="Arial"/>
          <w:szCs w:val="24"/>
        </w:rPr>
        <w:t xml:space="preserve"> </w:t>
      </w:r>
      <w:r w:rsidR="00786B65" w:rsidRPr="00773F32">
        <w:rPr>
          <w:rFonts w:ascii="Arial" w:hAnsi="Arial" w:cs="Arial"/>
          <w:szCs w:val="24"/>
        </w:rPr>
        <w:t xml:space="preserve">subentiteitsoverlegcomité </w:t>
      </w:r>
      <w:r w:rsidR="0029424D" w:rsidRPr="00773F32">
        <w:rPr>
          <w:rFonts w:ascii="Arial" w:hAnsi="Arial" w:cs="Arial"/>
          <w:szCs w:val="24"/>
        </w:rPr>
        <w:t xml:space="preserve">delen aan de voorzitter van  het </w:t>
      </w:r>
      <w:r w:rsidR="00786B65" w:rsidRPr="00773F32">
        <w:rPr>
          <w:rFonts w:ascii="Arial" w:hAnsi="Arial" w:cs="Arial"/>
          <w:szCs w:val="24"/>
        </w:rPr>
        <w:t xml:space="preserve">subentiteitsoverlegcomité </w:t>
      </w:r>
      <w:r w:rsidR="009D4838" w:rsidRPr="00773F32">
        <w:rPr>
          <w:rFonts w:ascii="Arial" w:hAnsi="Arial" w:cs="Arial"/>
          <w:szCs w:val="24"/>
        </w:rPr>
        <w:t xml:space="preserve"> het adres</w:t>
      </w:r>
      <w:r w:rsidR="0029424D" w:rsidRPr="00773F32">
        <w:rPr>
          <w:rFonts w:ascii="Arial" w:hAnsi="Arial" w:cs="Arial"/>
          <w:szCs w:val="24"/>
        </w:rPr>
        <w:t xml:space="preserve"> me</w:t>
      </w:r>
      <w:r w:rsidR="00786B65" w:rsidRPr="00773F32">
        <w:rPr>
          <w:rFonts w:ascii="Arial" w:hAnsi="Arial" w:cs="Arial"/>
          <w:szCs w:val="24"/>
        </w:rPr>
        <w:t xml:space="preserve">e </w:t>
      </w:r>
      <w:r w:rsidR="0029424D" w:rsidRPr="00773F32">
        <w:rPr>
          <w:rFonts w:ascii="Arial" w:hAnsi="Arial" w:cs="Arial"/>
          <w:szCs w:val="24"/>
        </w:rPr>
        <w:t xml:space="preserve">waarnaar alle </w:t>
      </w:r>
      <w:r w:rsidR="00155561">
        <w:rPr>
          <w:rFonts w:ascii="Arial" w:hAnsi="Arial" w:cs="Arial"/>
          <w:szCs w:val="24"/>
        </w:rPr>
        <w:t>documenten</w:t>
      </w:r>
      <w:r w:rsidR="0029424D" w:rsidRPr="00773F32">
        <w:rPr>
          <w:rFonts w:ascii="Arial" w:hAnsi="Arial" w:cs="Arial"/>
          <w:szCs w:val="24"/>
        </w:rPr>
        <w:t xml:space="preserve"> met betrekking tot </w:t>
      </w:r>
      <w:r w:rsidR="00786B65" w:rsidRPr="00773F32">
        <w:rPr>
          <w:rFonts w:ascii="Arial" w:hAnsi="Arial" w:cs="Arial"/>
          <w:szCs w:val="24"/>
        </w:rPr>
        <w:t xml:space="preserve">het subentiteitsoverlegcomité </w:t>
      </w:r>
      <w:r w:rsidR="00844DFD">
        <w:rPr>
          <w:rFonts w:ascii="Arial" w:hAnsi="Arial" w:cs="Arial"/>
          <w:szCs w:val="24"/>
        </w:rPr>
        <w:t xml:space="preserve">die voor hen bestemd zijn, </w:t>
      </w:r>
      <w:r w:rsidR="0029424D" w:rsidRPr="00773F32">
        <w:rPr>
          <w:rFonts w:ascii="Arial" w:hAnsi="Arial" w:cs="Arial"/>
          <w:szCs w:val="24"/>
        </w:rPr>
        <w:t>moet</w:t>
      </w:r>
      <w:r w:rsidR="00155561">
        <w:rPr>
          <w:rFonts w:ascii="Arial" w:hAnsi="Arial" w:cs="Arial"/>
          <w:szCs w:val="24"/>
        </w:rPr>
        <w:t>en</w:t>
      </w:r>
      <w:r w:rsidR="0029424D" w:rsidRPr="00773F32">
        <w:rPr>
          <w:rFonts w:ascii="Arial" w:hAnsi="Arial" w:cs="Arial"/>
          <w:szCs w:val="24"/>
        </w:rPr>
        <w:t xml:space="preserve"> worden gestuurd.</w:t>
      </w: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9424D" w:rsidRPr="00773F32" w:rsidRDefault="0015509F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9424D" w:rsidRPr="00773F32">
        <w:rPr>
          <w:rFonts w:ascii="Arial" w:hAnsi="Arial" w:cs="Arial"/>
          <w:szCs w:val="24"/>
        </w:rPr>
        <w:t xml:space="preserve">In afwachting van de mededeling van </w:t>
      </w:r>
      <w:r w:rsidR="00844DFD">
        <w:rPr>
          <w:rFonts w:ascii="Arial" w:hAnsi="Arial" w:cs="Arial"/>
          <w:szCs w:val="24"/>
        </w:rPr>
        <w:t>dat</w:t>
      </w:r>
      <w:r w:rsidR="00844DFD" w:rsidRPr="00773F32">
        <w:rPr>
          <w:rFonts w:ascii="Arial" w:hAnsi="Arial" w:cs="Arial"/>
          <w:szCs w:val="24"/>
        </w:rPr>
        <w:t xml:space="preserve"> </w:t>
      </w:r>
      <w:r w:rsidR="0029424D" w:rsidRPr="00773F32">
        <w:rPr>
          <w:rFonts w:ascii="Arial" w:hAnsi="Arial" w:cs="Arial"/>
          <w:szCs w:val="24"/>
        </w:rPr>
        <w:t>adres of bij ontstentenis ervan word</w:t>
      </w:r>
      <w:r w:rsidR="00155561">
        <w:rPr>
          <w:rFonts w:ascii="Arial" w:hAnsi="Arial" w:cs="Arial"/>
          <w:szCs w:val="24"/>
        </w:rPr>
        <w:t>en</w:t>
      </w:r>
      <w:r w:rsidR="0029424D" w:rsidRPr="00773F32">
        <w:rPr>
          <w:rFonts w:ascii="Arial" w:hAnsi="Arial" w:cs="Arial"/>
          <w:szCs w:val="24"/>
        </w:rPr>
        <w:t xml:space="preserve"> de </w:t>
      </w:r>
      <w:r w:rsidR="00155561">
        <w:rPr>
          <w:rFonts w:ascii="Arial" w:hAnsi="Arial" w:cs="Arial"/>
          <w:szCs w:val="24"/>
        </w:rPr>
        <w:t>documenten</w:t>
      </w:r>
      <w:r w:rsidR="00844DFD">
        <w:rPr>
          <w:rFonts w:ascii="Arial" w:hAnsi="Arial" w:cs="Arial"/>
          <w:szCs w:val="24"/>
        </w:rPr>
        <w:t xml:space="preserve"> die</w:t>
      </w:r>
      <w:r w:rsidR="0029424D" w:rsidRPr="00773F32">
        <w:rPr>
          <w:rFonts w:ascii="Arial" w:hAnsi="Arial" w:cs="Arial"/>
          <w:szCs w:val="24"/>
        </w:rPr>
        <w:t xml:space="preserve"> bestemd </w:t>
      </w:r>
      <w:r w:rsidR="00844DFD">
        <w:rPr>
          <w:rFonts w:ascii="Arial" w:hAnsi="Arial" w:cs="Arial"/>
          <w:szCs w:val="24"/>
        </w:rPr>
        <w:t xml:space="preserve">zijn </w:t>
      </w:r>
      <w:r w:rsidR="0029424D" w:rsidRPr="00773F32">
        <w:rPr>
          <w:rFonts w:ascii="Arial" w:hAnsi="Arial" w:cs="Arial"/>
          <w:szCs w:val="24"/>
        </w:rPr>
        <w:t>voor de vakbonden</w:t>
      </w:r>
      <w:r w:rsidR="00844DFD">
        <w:rPr>
          <w:rFonts w:ascii="Arial" w:hAnsi="Arial" w:cs="Arial"/>
          <w:szCs w:val="24"/>
        </w:rPr>
        <w:t xml:space="preserve">, </w:t>
      </w:r>
      <w:r w:rsidR="0029424D" w:rsidRPr="00773F32">
        <w:rPr>
          <w:rFonts w:ascii="Arial" w:hAnsi="Arial" w:cs="Arial"/>
          <w:szCs w:val="24"/>
        </w:rPr>
        <w:t xml:space="preserve">naar </w:t>
      </w:r>
      <w:r w:rsidR="00844DFD">
        <w:rPr>
          <w:rFonts w:ascii="Arial" w:hAnsi="Arial" w:cs="Arial"/>
          <w:szCs w:val="24"/>
        </w:rPr>
        <w:t>de</w:t>
      </w:r>
      <w:r w:rsidR="00844DFD" w:rsidRPr="00773F32">
        <w:rPr>
          <w:rFonts w:ascii="Arial" w:hAnsi="Arial" w:cs="Arial"/>
          <w:szCs w:val="24"/>
        </w:rPr>
        <w:t xml:space="preserve"> </w:t>
      </w:r>
      <w:r w:rsidR="0029424D" w:rsidRPr="00773F32">
        <w:rPr>
          <w:rFonts w:ascii="Arial" w:hAnsi="Arial" w:cs="Arial"/>
          <w:szCs w:val="24"/>
        </w:rPr>
        <w:t>volgende e-mailadressen</w:t>
      </w:r>
      <w:r w:rsidR="00844DFD">
        <w:rPr>
          <w:rFonts w:ascii="Arial" w:hAnsi="Arial" w:cs="Arial"/>
          <w:szCs w:val="24"/>
        </w:rPr>
        <w:t xml:space="preserve"> gestuurd</w:t>
      </w:r>
      <w:r w:rsidR="0029424D" w:rsidRPr="00773F32">
        <w:rPr>
          <w:rFonts w:ascii="Arial" w:hAnsi="Arial" w:cs="Arial"/>
          <w:szCs w:val="24"/>
        </w:rPr>
        <w:t>:</w:t>
      </w:r>
    </w:p>
    <w:p w:rsidR="00CB3FF7" w:rsidRPr="00773F32" w:rsidRDefault="00CB3FF7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45521A" w:rsidRPr="0080693B" w:rsidRDefault="0045521A" w:rsidP="0045521A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jan.vanwesemael@acod.be</w:t>
      </w:r>
      <w:r w:rsidR="00844DFD">
        <w:rPr>
          <w:rFonts w:ascii="Arial" w:hAnsi="Arial" w:cs="Arial"/>
          <w:spacing w:val="-3"/>
          <w:szCs w:val="24"/>
        </w:rPr>
        <w:t>;</w:t>
      </w:r>
    </w:p>
    <w:p w:rsidR="0045521A" w:rsidRPr="0080693B" w:rsidRDefault="0045521A" w:rsidP="0045521A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jos.mermans@vsoa-g2.eu</w:t>
      </w:r>
      <w:r w:rsidR="00844DFD">
        <w:rPr>
          <w:rFonts w:ascii="Arial" w:hAnsi="Arial" w:cs="Arial"/>
          <w:spacing w:val="-3"/>
          <w:szCs w:val="24"/>
        </w:rPr>
        <w:t>;</w:t>
      </w:r>
    </w:p>
    <w:p w:rsidR="0029424D" w:rsidRPr="0045521A" w:rsidRDefault="00F07A51" w:rsidP="002A159E">
      <w:pPr>
        <w:pStyle w:val="Tekstzonderopmaak"/>
        <w:rPr>
          <w:rFonts w:ascii="Arial" w:hAnsi="Arial" w:cs="Arial"/>
          <w:sz w:val="24"/>
          <w:szCs w:val="24"/>
        </w:rPr>
      </w:pPr>
      <w:hyperlink r:id="rId9" w:history="1">
        <w:r w:rsidR="0045521A" w:rsidRPr="0045521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vlaamse.overheid@acv-csc.be</w:t>
        </w:r>
      </w:hyperlink>
      <w:r w:rsidR="00844DFD">
        <w:rPr>
          <w:rFonts w:ascii="Arial" w:hAnsi="Arial" w:cs="Arial"/>
          <w:sz w:val="24"/>
          <w:szCs w:val="24"/>
        </w:rPr>
        <w:t>;</w:t>
      </w:r>
    </w:p>
    <w:p w:rsidR="0045521A" w:rsidRPr="0080693B" w:rsidRDefault="0045521A" w:rsidP="0045521A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 w:rsidRPr="0080693B">
        <w:rPr>
          <w:rFonts w:ascii="Arial" w:hAnsi="Arial" w:cs="Arial"/>
          <w:spacing w:val="-3"/>
          <w:szCs w:val="24"/>
        </w:rPr>
        <w:t>slecompte.transcom@acv-csc.be</w:t>
      </w:r>
      <w:r w:rsidR="00844DFD">
        <w:rPr>
          <w:rFonts w:ascii="Arial" w:hAnsi="Arial" w:cs="Arial"/>
          <w:spacing w:val="-3"/>
          <w:szCs w:val="24"/>
        </w:rPr>
        <w:t>.</w:t>
      </w:r>
    </w:p>
    <w:p w:rsidR="00CB3FF7" w:rsidRPr="00773F32" w:rsidRDefault="00CB3FF7" w:rsidP="002A159E">
      <w:pPr>
        <w:pStyle w:val="Tekstzonderopmaak"/>
        <w:rPr>
          <w:rFonts w:ascii="Arial" w:hAnsi="Arial" w:cs="Arial"/>
          <w:sz w:val="24"/>
          <w:szCs w:val="24"/>
        </w:rPr>
      </w:pP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9424D" w:rsidRPr="00683970" w:rsidRDefault="0015509F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trike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9424D" w:rsidRPr="00773F32">
        <w:rPr>
          <w:rFonts w:ascii="Arial" w:hAnsi="Arial" w:cs="Arial"/>
          <w:szCs w:val="24"/>
        </w:rPr>
        <w:t xml:space="preserve">§3. Alle stukken met betrekking tot </w:t>
      </w:r>
      <w:r w:rsidR="00477AB0" w:rsidRPr="00773F32">
        <w:rPr>
          <w:rFonts w:ascii="Arial" w:hAnsi="Arial" w:cs="Arial"/>
          <w:szCs w:val="24"/>
        </w:rPr>
        <w:t xml:space="preserve">het subentiteitsoverlegcomité </w:t>
      </w:r>
      <w:r w:rsidR="0029424D" w:rsidRPr="00773F32">
        <w:rPr>
          <w:rFonts w:ascii="Arial" w:hAnsi="Arial" w:cs="Arial"/>
          <w:szCs w:val="24"/>
        </w:rPr>
        <w:t xml:space="preserve">worden  </w:t>
      </w:r>
      <w:r w:rsidR="00844DFD">
        <w:rPr>
          <w:rFonts w:ascii="Arial" w:hAnsi="Arial" w:cs="Arial"/>
          <w:szCs w:val="24"/>
        </w:rPr>
        <w:t>naar</w:t>
      </w:r>
      <w:r w:rsidR="0029424D" w:rsidRPr="00773F32">
        <w:rPr>
          <w:rFonts w:ascii="Arial" w:hAnsi="Arial" w:cs="Arial"/>
          <w:szCs w:val="24"/>
        </w:rPr>
        <w:t xml:space="preserve"> de leden van de overheidsafvaardiging, </w:t>
      </w:r>
      <w:r w:rsidR="00844DFD">
        <w:rPr>
          <w:rFonts w:ascii="Arial" w:hAnsi="Arial" w:cs="Arial"/>
          <w:szCs w:val="24"/>
        </w:rPr>
        <w:t>naar</w:t>
      </w:r>
      <w:r w:rsidR="00844DFD" w:rsidRPr="00773F32">
        <w:rPr>
          <w:rFonts w:ascii="Arial" w:hAnsi="Arial" w:cs="Arial"/>
          <w:szCs w:val="24"/>
        </w:rPr>
        <w:t xml:space="preserve"> </w:t>
      </w:r>
      <w:r w:rsidR="0029424D" w:rsidRPr="00773F32">
        <w:rPr>
          <w:rFonts w:ascii="Arial" w:hAnsi="Arial" w:cs="Arial"/>
          <w:szCs w:val="24"/>
        </w:rPr>
        <w:t>de vakbonden</w:t>
      </w:r>
      <w:r w:rsidR="00844DFD">
        <w:rPr>
          <w:rFonts w:ascii="Arial" w:hAnsi="Arial" w:cs="Arial"/>
          <w:szCs w:val="24"/>
        </w:rPr>
        <w:t>,</w:t>
      </w:r>
      <w:r w:rsidR="0029424D" w:rsidRPr="00773F32">
        <w:rPr>
          <w:rFonts w:ascii="Arial" w:hAnsi="Arial" w:cs="Arial"/>
          <w:szCs w:val="24"/>
        </w:rPr>
        <w:t xml:space="preserve"> zoals bepaald in </w:t>
      </w:r>
      <w:r w:rsidR="00844DFD">
        <w:rPr>
          <w:rFonts w:ascii="Arial" w:hAnsi="Arial" w:cs="Arial"/>
          <w:szCs w:val="24"/>
        </w:rPr>
        <w:t xml:space="preserve">paragraaf </w:t>
      </w:r>
      <w:r w:rsidR="0029424D" w:rsidRPr="00773F32">
        <w:rPr>
          <w:rFonts w:ascii="Arial" w:hAnsi="Arial" w:cs="Arial"/>
          <w:szCs w:val="24"/>
        </w:rPr>
        <w:t>2</w:t>
      </w:r>
      <w:r w:rsidR="00844DFD">
        <w:rPr>
          <w:rFonts w:ascii="Arial" w:hAnsi="Arial" w:cs="Arial"/>
          <w:szCs w:val="24"/>
        </w:rPr>
        <w:t>,</w:t>
      </w:r>
      <w:r w:rsidR="0029424D" w:rsidRPr="00773F32">
        <w:rPr>
          <w:rFonts w:ascii="Arial" w:hAnsi="Arial" w:cs="Arial"/>
          <w:szCs w:val="24"/>
        </w:rPr>
        <w:t xml:space="preserve"> en </w:t>
      </w:r>
      <w:r w:rsidR="00844DFD">
        <w:rPr>
          <w:rFonts w:ascii="Arial" w:hAnsi="Arial" w:cs="Arial"/>
          <w:szCs w:val="24"/>
        </w:rPr>
        <w:t>naar</w:t>
      </w:r>
      <w:r w:rsidR="00844DFD" w:rsidRPr="00773F32">
        <w:rPr>
          <w:rFonts w:ascii="Arial" w:hAnsi="Arial" w:cs="Arial"/>
          <w:szCs w:val="24"/>
        </w:rPr>
        <w:t xml:space="preserve"> </w:t>
      </w:r>
      <w:r w:rsidR="0029424D" w:rsidRPr="00773F32">
        <w:rPr>
          <w:rFonts w:ascii="Arial" w:hAnsi="Arial" w:cs="Arial"/>
          <w:szCs w:val="24"/>
        </w:rPr>
        <w:t xml:space="preserve">de preventieadviseur </w:t>
      </w:r>
      <w:r w:rsidR="00844DFD">
        <w:rPr>
          <w:rFonts w:ascii="Arial" w:hAnsi="Arial" w:cs="Arial"/>
          <w:szCs w:val="24"/>
        </w:rPr>
        <w:t xml:space="preserve">gestuurd </w:t>
      </w:r>
      <w:r w:rsidR="0029424D" w:rsidRPr="00773F32">
        <w:rPr>
          <w:rFonts w:ascii="Arial" w:hAnsi="Arial" w:cs="Arial"/>
          <w:szCs w:val="24"/>
        </w:rPr>
        <w:t xml:space="preserve">voor </w:t>
      </w:r>
      <w:r w:rsidR="00844DFD" w:rsidRPr="00773F32">
        <w:rPr>
          <w:rFonts w:ascii="Arial" w:hAnsi="Arial" w:cs="Arial"/>
          <w:szCs w:val="24"/>
        </w:rPr>
        <w:t>d</w:t>
      </w:r>
      <w:r w:rsidR="00844DFD">
        <w:rPr>
          <w:rFonts w:ascii="Arial" w:hAnsi="Arial" w:cs="Arial"/>
          <w:szCs w:val="24"/>
        </w:rPr>
        <w:t>e</w:t>
      </w:r>
      <w:r w:rsidR="00844DFD" w:rsidRPr="00773F32">
        <w:rPr>
          <w:rFonts w:ascii="Arial" w:hAnsi="Arial" w:cs="Arial"/>
          <w:szCs w:val="24"/>
        </w:rPr>
        <w:t xml:space="preserve"> </w:t>
      </w:r>
      <w:r w:rsidR="0029424D" w:rsidRPr="00773F32">
        <w:rPr>
          <w:rFonts w:ascii="Arial" w:hAnsi="Arial" w:cs="Arial"/>
          <w:szCs w:val="24"/>
        </w:rPr>
        <w:t xml:space="preserve">vergaderingen waaraan </w:t>
      </w:r>
      <w:r w:rsidR="00844DFD">
        <w:rPr>
          <w:rFonts w:ascii="Arial" w:hAnsi="Arial" w:cs="Arial"/>
          <w:szCs w:val="24"/>
        </w:rPr>
        <w:t>he</w:t>
      </w:r>
      <w:r w:rsidR="00844DFD" w:rsidRPr="00773F32">
        <w:rPr>
          <w:rFonts w:ascii="Arial" w:hAnsi="Arial" w:cs="Arial"/>
          <w:szCs w:val="24"/>
        </w:rPr>
        <w:t xml:space="preserve">t </w:t>
      </w:r>
      <w:r w:rsidR="0029424D" w:rsidRPr="00773F32">
        <w:rPr>
          <w:rFonts w:ascii="Arial" w:hAnsi="Arial" w:cs="Arial"/>
          <w:szCs w:val="24"/>
        </w:rPr>
        <w:t xml:space="preserve">lid </w:t>
      </w:r>
      <w:r w:rsidR="00844DFD">
        <w:rPr>
          <w:rFonts w:ascii="Arial" w:hAnsi="Arial" w:cs="Arial"/>
          <w:szCs w:val="24"/>
        </w:rPr>
        <w:t xml:space="preserve">deelneemt </w:t>
      </w:r>
      <w:r w:rsidR="0029424D" w:rsidRPr="00773F32">
        <w:rPr>
          <w:rFonts w:ascii="Arial" w:hAnsi="Arial" w:cs="Arial"/>
          <w:szCs w:val="24"/>
        </w:rPr>
        <w:t xml:space="preserve">krachtens artikel 44 van het besluit </w:t>
      </w:r>
      <w:r w:rsidR="00E36560" w:rsidRPr="0015509F">
        <w:rPr>
          <w:rFonts w:ascii="Arial" w:hAnsi="Arial" w:cs="Arial"/>
          <w:szCs w:val="24"/>
        </w:rPr>
        <w:t xml:space="preserve">en </w:t>
      </w:r>
      <w:r w:rsidR="00683970" w:rsidRPr="00683970">
        <w:rPr>
          <w:rFonts w:ascii="Arial" w:hAnsi="Arial" w:cs="Arial"/>
          <w:szCs w:val="24"/>
          <w:highlight w:val="yellow"/>
        </w:rPr>
        <w:t>krachtens artikel II.7-25 van de codex over het welzijn op het werk.</w:t>
      </w:r>
      <w:r w:rsidR="00E36560" w:rsidRPr="00683970">
        <w:rPr>
          <w:rFonts w:ascii="Arial" w:hAnsi="Arial" w:cs="Arial"/>
          <w:strike/>
          <w:szCs w:val="24"/>
        </w:rPr>
        <w:t xml:space="preserve">krachtens artikel 25 van het koninklijk besluit van 3 mei 1999 betreffende de opdrachten en de werking van de Comités voor Preventie en Bescherming op het </w:t>
      </w:r>
      <w:r w:rsidR="00844DFD" w:rsidRPr="00683970">
        <w:rPr>
          <w:rFonts w:ascii="Arial" w:hAnsi="Arial" w:cs="Arial"/>
          <w:strike/>
          <w:szCs w:val="24"/>
        </w:rPr>
        <w:t>Werk,</w:t>
      </w:r>
      <w:r w:rsidR="0029424D" w:rsidRPr="00683970">
        <w:rPr>
          <w:rFonts w:ascii="Arial" w:hAnsi="Arial" w:cs="Arial"/>
          <w:strike/>
          <w:szCs w:val="24"/>
        </w:rPr>
        <w:t xml:space="preserve"> en </w:t>
      </w:r>
      <w:r w:rsidR="00844DFD" w:rsidRPr="00683970">
        <w:rPr>
          <w:rFonts w:ascii="Arial" w:hAnsi="Arial" w:cs="Arial"/>
          <w:strike/>
          <w:szCs w:val="24"/>
        </w:rPr>
        <w:t>naar</w:t>
      </w:r>
      <w:r w:rsidR="0029424D" w:rsidRPr="00683970">
        <w:rPr>
          <w:rFonts w:ascii="Arial" w:hAnsi="Arial" w:cs="Arial"/>
          <w:strike/>
          <w:szCs w:val="24"/>
        </w:rPr>
        <w:t xml:space="preserve"> de </w:t>
      </w:r>
      <w:r w:rsidR="00360D4E" w:rsidRPr="00683970">
        <w:rPr>
          <w:rFonts w:ascii="Arial" w:hAnsi="Arial" w:cs="Arial"/>
          <w:strike/>
          <w:szCs w:val="24"/>
        </w:rPr>
        <w:t>preventieadviseur-</w:t>
      </w:r>
      <w:r w:rsidR="00560C3E" w:rsidRPr="00683970">
        <w:rPr>
          <w:rFonts w:ascii="Arial" w:hAnsi="Arial" w:cs="Arial"/>
          <w:strike/>
          <w:szCs w:val="24"/>
        </w:rPr>
        <w:t>arbeids</w:t>
      </w:r>
      <w:r w:rsidR="009844AA" w:rsidRPr="00683970">
        <w:rPr>
          <w:rFonts w:ascii="Arial" w:hAnsi="Arial" w:cs="Arial"/>
          <w:strike/>
          <w:szCs w:val="24"/>
        </w:rPr>
        <w:t>arts.</w:t>
      </w: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9424D" w:rsidRPr="00773F32" w:rsidRDefault="0029424D" w:rsidP="0029424D">
      <w:pPr>
        <w:tabs>
          <w:tab w:val="left" w:pos="0"/>
          <w:tab w:val="left" w:pos="288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Arial" w:hAnsi="Arial" w:cs="Arial"/>
          <w:szCs w:val="24"/>
        </w:rPr>
      </w:pPr>
    </w:p>
    <w:p w:rsidR="002207C1" w:rsidRDefault="0029424D" w:rsidP="0029424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  <w:r w:rsidRPr="00773F32">
        <w:rPr>
          <w:rFonts w:ascii="Arial" w:hAnsi="Arial" w:cs="Arial"/>
          <w:b/>
          <w:szCs w:val="24"/>
        </w:rPr>
        <w:lastRenderedPageBreak/>
        <w:t>Art. 27</w:t>
      </w:r>
      <w:r w:rsidRPr="00773F32">
        <w:rPr>
          <w:rFonts w:ascii="Arial" w:hAnsi="Arial" w:cs="Arial"/>
          <w:szCs w:val="24"/>
        </w:rPr>
        <w:t xml:space="preserve">. Het secretariaat van </w:t>
      </w:r>
      <w:r w:rsidR="00636CE1" w:rsidRPr="00773F32">
        <w:rPr>
          <w:rFonts w:ascii="Arial" w:hAnsi="Arial" w:cs="Arial"/>
          <w:szCs w:val="24"/>
        </w:rPr>
        <w:t xml:space="preserve">de subentiteitsoverlegcomités </w:t>
      </w:r>
      <w:r w:rsidRPr="00773F32">
        <w:rPr>
          <w:rFonts w:ascii="Arial" w:hAnsi="Arial" w:cs="Arial"/>
          <w:szCs w:val="24"/>
        </w:rPr>
        <w:t xml:space="preserve">is gevestigd </w:t>
      </w:r>
      <w:r w:rsidR="00844DFD">
        <w:rPr>
          <w:rFonts w:ascii="Arial" w:hAnsi="Arial" w:cs="Arial"/>
          <w:szCs w:val="24"/>
        </w:rPr>
        <w:t xml:space="preserve">op het volgende adres: </w:t>
      </w:r>
      <w:r w:rsidR="002207C1">
        <w:rPr>
          <w:rFonts w:ascii="Arial" w:hAnsi="Arial" w:cs="Arial"/>
          <w:szCs w:val="24"/>
        </w:rPr>
        <w:t>[adres]</w:t>
      </w:r>
      <w:r w:rsidR="00844DFD">
        <w:rPr>
          <w:rFonts w:ascii="Arial" w:hAnsi="Arial" w:cs="Arial"/>
          <w:szCs w:val="24"/>
        </w:rPr>
        <w:t>.</w:t>
      </w:r>
    </w:p>
    <w:p w:rsidR="00096962" w:rsidRDefault="00096962" w:rsidP="0029424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096962" w:rsidRPr="00096962" w:rsidRDefault="00096962" w:rsidP="00096962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  <w:r w:rsidRPr="00096962">
        <w:rPr>
          <w:rFonts w:ascii="Arial" w:hAnsi="Arial" w:cs="Arial"/>
          <w:b/>
          <w:szCs w:val="24"/>
        </w:rPr>
        <w:t>Art. 28</w:t>
      </w:r>
      <w:r>
        <w:rPr>
          <w:rFonts w:ascii="Arial" w:hAnsi="Arial" w:cs="Arial"/>
          <w:b/>
          <w:szCs w:val="24"/>
        </w:rPr>
        <w:t xml:space="preserve">. </w:t>
      </w:r>
      <w:r w:rsidRPr="00096962">
        <w:rPr>
          <w:rFonts w:ascii="Arial" w:hAnsi="Arial" w:cs="Arial"/>
          <w:szCs w:val="24"/>
        </w:rPr>
        <w:t>De met redenen omklede adviezen</w:t>
      </w:r>
      <w:r w:rsidR="00844DFD">
        <w:rPr>
          <w:rFonts w:ascii="Arial" w:hAnsi="Arial" w:cs="Arial"/>
          <w:szCs w:val="24"/>
        </w:rPr>
        <w:t xml:space="preserve"> die</w:t>
      </w:r>
      <w:r w:rsidRPr="00096962">
        <w:rPr>
          <w:rFonts w:ascii="Arial" w:hAnsi="Arial" w:cs="Arial"/>
          <w:szCs w:val="24"/>
        </w:rPr>
        <w:t xml:space="preserve"> opgesteld </w:t>
      </w:r>
      <w:r w:rsidR="00844DFD">
        <w:rPr>
          <w:rFonts w:ascii="Arial" w:hAnsi="Arial" w:cs="Arial"/>
          <w:szCs w:val="24"/>
        </w:rPr>
        <w:t xml:space="preserve">zijn </w:t>
      </w:r>
      <w:r w:rsidRPr="00096962">
        <w:rPr>
          <w:rFonts w:ascii="Arial" w:hAnsi="Arial" w:cs="Arial"/>
          <w:szCs w:val="24"/>
        </w:rPr>
        <w:t xml:space="preserve">door de </w:t>
      </w:r>
      <w:r w:rsidR="00844DFD">
        <w:rPr>
          <w:rFonts w:ascii="Arial" w:hAnsi="Arial" w:cs="Arial"/>
          <w:szCs w:val="24"/>
        </w:rPr>
        <w:t xml:space="preserve">werkgroepen, vermeld </w:t>
      </w:r>
      <w:r w:rsidRPr="00096962">
        <w:rPr>
          <w:rFonts w:ascii="Arial" w:hAnsi="Arial" w:cs="Arial"/>
          <w:szCs w:val="24"/>
        </w:rPr>
        <w:t>in artikel 22</w:t>
      </w:r>
      <w:r w:rsidR="00844DFD">
        <w:rPr>
          <w:rFonts w:ascii="Arial" w:hAnsi="Arial" w:cs="Arial"/>
          <w:szCs w:val="24"/>
        </w:rPr>
        <w:t>,</w:t>
      </w:r>
      <w:r w:rsidRPr="00096962">
        <w:rPr>
          <w:rFonts w:ascii="Arial" w:hAnsi="Arial" w:cs="Arial"/>
          <w:szCs w:val="24"/>
        </w:rPr>
        <w:t xml:space="preserve"> overeenkomstig de bepalingen van de wet van 19 december 1974, het koninklijk besluit van 28 september 1984 en </w:t>
      </w:r>
      <w:r w:rsidR="00844DFD">
        <w:rPr>
          <w:rFonts w:ascii="Arial" w:hAnsi="Arial" w:cs="Arial"/>
          <w:szCs w:val="24"/>
        </w:rPr>
        <w:t>dit</w:t>
      </w:r>
      <w:r w:rsidR="00844DFD" w:rsidRPr="00096962">
        <w:rPr>
          <w:rFonts w:ascii="Arial" w:hAnsi="Arial" w:cs="Arial"/>
          <w:szCs w:val="24"/>
        </w:rPr>
        <w:t xml:space="preserve"> </w:t>
      </w:r>
      <w:r w:rsidRPr="00096962">
        <w:rPr>
          <w:rFonts w:ascii="Arial" w:hAnsi="Arial" w:cs="Arial"/>
          <w:szCs w:val="24"/>
        </w:rPr>
        <w:t xml:space="preserve">reglement </w:t>
      </w:r>
      <w:r w:rsidR="00844DFD" w:rsidRPr="00096962">
        <w:rPr>
          <w:rFonts w:ascii="Arial" w:hAnsi="Arial" w:cs="Arial"/>
          <w:szCs w:val="24"/>
        </w:rPr>
        <w:t>v</w:t>
      </w:r>
      <w:r w:rsidR="00844DFD">
        <w:rPr>
          <w:rFonts w:ascii="Arial" w:hAnsi="Arial" w:cs="Arial"/>
          <w:szCs w:val="24"/>
        </w:rPr>
        <w:t>an</w:t>
      </w:r>
      <w:r w:rsidR="00844DFD" w:rsidRPr="00096962">
        <w:rPr>
          <w:rFonts w:ascii="Arial" w:hAnsi="Arial" w:cs="Arial"/>
          <w:szCs w:val="24"/>
        </w:rPr>
        <w:t xml:space="preserve"> </w:t>
      </w:r>
      <w:r w:rsidRPr="00096962">
        <w:rPr>
          <w:rFonts w:ascii="Arial" w:hAnsi="Arial" w:cs="Arial"/>
          <w:szCs w:val="24"/>
        </w:rPr>
        <w:t xml:space="preserve">orde, worden geacht dezelfde juridische waarde te hebben als </w:t>
      </w:r>
      <w:r w:rsidR="00E744CC">
        <w:rPr>
          <w:rFonts w:ascii="Arial" w:hAnsi="Arial" w:cs="Arial"/>
          <w:szCs w:val="24"/>
        </w:rPr>
        <w:t xml:space="preserve">de adviezen die opgesteld zijn </w:t>
      </w:r>
      <w:r w:rsidR="00844DFD">
        <w:rPr>
          <w:rFonts w:ascii="Arial" w:hAnsi="Arial" w:cs="Arial"/>
          <w:szCs w:val="24"/>
        </w:rPr>
        <w:t>de overeenkomsten die gesloten zijn</w:t>
      </w:r>
      <w:r w:rsidRPr="00096962">
        <w:rPr>
          <w:rFonts w:ascii="Arial" w:hAnsi="Arial" w:cs="Arial"/>
          <w:szCs w:val="24"/>
        </w:rPr>
        <w:t xml:space="preserve"> in de basis- en</w:t>
      </w:r>
      <w:r w:rsidR="00844DFD">
        <w:rPr>
          <w:rFonts w:ascii="Arial" w:hAnsi="Arial" w:cs="Arial"/>
          <w:szCs w:val="24"/>
        </w:rPr>
        <w:t xml:space="preserve"> </w:t>
      </w:r>
      <w:r w:rsidRPr="00096962">
        <w:rPr>
          <w:rFonts w:ascii="Arial" w:hAnsi="Arial" w:cs="Arial"/>
          <w:szCs w:val="24"/>
        </w:rPr>
        <w:t xml:space="preserve">tussenoverlegcomités van de Vlaamse Gemeenschap en </w:t>
      </w:r>
      <w:r w:rsidR="00844DFD">
        <w:rPr>
          <w:rFonts w:ascii="Arial" w:hAnsi="Arial" w:cs="Arial"/>
          <w:szCs w:val="24"/>
        </w:rPr>
        <w:t xml:space="preserve">het </w:t>
      </w:r>
      <w:r w:rsidRPr="00096962">
        <w:rPr>
          <w:rFonts w:ascii="Arial" w:hAnsi="Arial" w:cs="Arial"/>
          <w:szCs w:val="24"/>
        </w:rPr>
        <w:t>Vlaams</w:t>
      </w:r>
      <w:r w:rsidR="00844DFD">
        <w:rPr>
          <w:rFonts w:ascii="Arial" w:hAnsi="Arial" w:cs="Arial"/>
          <w:szCs w:val="24"/>
        </w:rPr>
        <w:t>e</w:t>
      </w:r>
      <w:r w:rsidRPr="00096962">
        <w:rPr>
          <w:rFonts w:ascii="Arial" w:hAnsi="Arial" w:cs="Arial"/>
          <w:szCs w:val="24"/>
        </w:rPr>
        <w:t xml:space="preserve"> Gewest, zonder verdere vormvereisten inzake overleg.</w:t>
      </w:r>
    </w:p>
    <w:p w:rsidR="00636CE1" w:rsidRPr="00773F32" w:rsidRDefault="00636CE1" w:rsidP="0029424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636CE1" w:rsidRPr="00773F32" w:rsidRDefault="00636CE1" w:rsidP="0029424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44DF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="008675F3" w:rsidRPr="00773F32">
        <w:rPr>
          <w:rFonts w:ascii="Arial" w:hAnsi="Arial" w:cs="Arial"/>
          <w:spacing w:val="-3"/>
          <w:szCs w:val="24"/>
        </w:rPr>
        <w:t>angenomen in de vergadering van het</w:t>
      </w:r>
      <w:r w:rsidR="0045521A">
        <w:rPr>
          <w:rFonts w:ascii="Arial" w:hAnsi="Arial" w:cs="Arial"/>
          <w:spacing w:val="-3"/>
          <w:szCs w:val="24"/>
        </w:rPr>
        <w:t xml:space="preserve"> beleidsdomeinoverlegcomité …. of entiteitsoverlegcomité van [datum]</w:t>
      </w:r>
    </w:p>
    <w:p w:rsidR="008675F3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2207C1" w:rsidRDefault="002207C1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2207C1" w:rsidRDefault="002207C1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2207C1" w:rsidRPr="00773F32" w:rsidRDefault="002207C1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[Plaats, datum] </w:t>
      </w:r>
    </w:p>
    <w:p w:rsidR="00BF375D" w:rsidRPr="00773F32" w:rsidRDefault="00BF375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BF375D" w:rsidRPr="00773F32" w:rsidRDefault="00BF375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center" w:pos="4513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  <w:t>D</w:t>
      </w:r>
      <w:r w:rsidR="00844DFD">
        <w:rPr>
          <w:rFonts w:ascii="Arial" w:hAnsi="Arial" w:cs="Arial"/>
          <w:spacing w:val="-3"/>
          <w:szCs w:val="24"/>
        </w:rPr>
        <w:t>e</w:t>
      </w:r>
      <w:r w:rsidRPr="00773F32">
        <w:rPr>
          <w:rFonts w:ascii="Arial" w:hAnsi="Arial" w:cs="Arial"/>
          <w:spacing w:val="-3"/>
          <w:szCs w:val="24"/>
        </w:rPr>
        <w:t xml:space="preserve"> A</w:t>
      </w:r>
      <w:r w:rsidR="00844DFD">
        <w:rPr>
          <w:rFonts w:ascii="Arial" w:hAnsi="Arial" w:cs="Arial"/>
          <w:spacing w:val="-3"/>
          <w:szCs w:val="24"/>
        </w:rPr>
        <w:t>lgemene</w:t>
      </w:r>
      <w:r w:rsidRPr="00773F32">
        <w:rPr>
          <w:rFonts w:ascii="Arial" w:hAnsi="Arial" w:cs="Arial"/>
          <w:spacing w:val="-3"/>
          <w:szCs w:val="24"/>
        </w:rPr>
        <w:t xml:space="preserve"> C</w:t>
      </w:r>
      <w:r w:rsidR="00844DFD">
        <w:rPr>
          <w:rFonts w:ascii="Arial" w:hAnsi="Arial" w:cs="Arial"/>
          <w:spacing w:val="-3"/>
          <w:szCs w:val="24"/>
        </w:rPr>
        <w:t>entrale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844DFD">
        <w:rPr>
          <w:rFonts w:ascii="Arial" w:hAnsi="Arial" w:cs="Arial"/>
          <w:spacing w:val="-3"/>
          <w:szCs w:val="24"/>
        </w:rPr>
        <w:t>der</w:t>
      </w:r>
      <w:r w:rsidRPr="00773F32">
        <w:rPr>
          <w:rFonts w:ascii="Arial" w:hAnsi="Arial" w:cs="Arial"/>
          <w:spacing w:val="-3"/>
          <w:szCs w:val="24"/>
        </w:rPr>
        <w:t xml:space="preserve"> O</w:t>
      </w:r>
      <w:r w:rsidR="00844DFD">
        <w:rPr>
          <w:rFonts w:ascii="Arial" w:hAnsi="Arial" w:cs="Arial"/>
          <w:spacing w:val="-3"/>
          <w:szCs w:val="24"/>
        </w:rPr>
        <w:t>penbare</w:t>
      </w:r>
      <w:r w:rsidRPr="00773F32">
        <w:rPr>
          <w:rFonts w:ascii="Arial" w:hAnsi="Arial" w:cs="Arial"/>
          <w:spacing w:val="-3"/>
          <w:szCs w:val="24"/>
        </w:rPr>
        <w:t xml:space="preserve"> D</w:t>
      </w:r>
      <w:r w:rsidR="00844DFD">
        <w:rPr>
          <w:rFonts w:ascii="Arial" w:hAnsi="Arial" w:cs="Arial"/>
          <w:spacing w:val="-3"/>
          <w:szCs w:val="24"/>
        </w:rPr>
        <w:t>iensten</w:t>
      </w:r>
      <w:r w:rsidRPr="00773F32">
        <w:rPr>
          <w:rFonts w:ascii="Arial" w:hAnsi="Arial" w:cs="Arial"/>
          <w:spacing w:val="-3"/>
          <w:szCs w:val="24"/>
        </w:rPr>
        <w:t>,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center" w:pos="4513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  <w:t>D</w:t>
      </w:r>
      <w:r w:rsidR="00844DFD">
        <w:rPr>
          <w:rFonts w:ascii="Arial" w:hAnsi="Arial" w:cs="Arial"/>
          <w:spacing w:val="-3"/>
          <w:szCs w:val="24"/>
        </w:rPr>
        <w:t>e</w:t>
      </w:r>
      <w:r w:rsidRPr="00773F32">
        <w:rPr>
          <w:rFonts w:ascii="Arial" w:hAnsi="Arial" w:cs="Arial"/>
          <w:spacing w:val="-3"/>
          <w:szCs w:val="24"/>
        </w:rPr>
        <w:t xml:space="preserve"> F</w:t>
      </w:r>
      <w:r w:rsidR="00844DFD">
        <w:rPr>
          <w:rFonts w:ascii="Arial" w:hAnsi="Arial" w:cs="Arial"/>
          <w:spacing w:val="-3"/>
          <w:szCs w:val="24"/>
        </w:rPr>
        <w:t>ederatie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844DFD">
        <w:rPr>
          <w:rFonts w:ascii="Arial" w:hAnsi="Arial" w:cs="Arial"/>
          <w:spacing w:val="-3"/>
          <w:szCs w:val="24"/>
        </w:rPr>
        <w:t>van</w:t>
      </w:r>
      <w:r w:rsidRPr="00773F32">
        <w:rPr>
          <w:rFonts w:ascii="Arial" w:hAnsi="Arial" w:cs="Arial"/>
          <w:spacing w:val="-3"/>
          <w:szCs w:val="24"/>
        </w:rPr>
        <w:t xml:space="preserve"> </w:t>
      </w:r>
      <w:r w:rsidR="00844DFD">
        <w:rPr>
          <w:rFonts w:ascii="Arial" w:hAnsi="Arial" w:cs="Arial"/>
          <w:spacing w:val="-3"/>
          <w:szCs w:val="24"/>
        </w:rPr>
        <w:t>de</w:t>
      </w:r>
      <w:r w:rsidRPr="00773F32">
        <w:rPr>
          <w:rFonts w:ascii="Arial" w:hAnsi="Arial" w:cs="Arial"/>
          <w:spacing w:val="-3"/>
          <w:szCs w:val="24"/>
        </w:rPr>
        <w:t xml:space="preserve"> C</w:t>
      </w:r>
      <w:r w:rsidR="00844DFD">
        <w:rPr>
          <w:rFonts w:ascii="Arial" w:hAnsi="Arial" w:cs="Arial"/>
          <w:spacing w:val="-3"/>
          <w:szCs w:val="24"/>
        </w:rPr>
        <w:t>hristelijke</w:t>
      </w:r>
      <w:r w:rsidRPr="00773F32">
        <w:rPr>
          <w:rFonts w:ascii="Arial" w:hAnsi="Arial" w:cs="Arial"/>
          <w:spacing w:val="-3"/>
          <w:szCs w:val="24"/>
        </w:rPr>
        <w:t xml:space="preserve"> S</w:t>
      </w:r>
      <w:r w:rsidR="00844DFD">
        <w:rPr>
          <w:rFonts w:ascii="Arial" w:hAnsi="Arial" w:cs="Arial"/>
          <w:spacing w:val="-3"/>
          <w:szCs w:val="24"/>
        </w:rPr>
        <w:t>yndicaten der</w:t>
      </w:r>
      <w:r w:rsidRPr="00773F32">
        <w:rPr>
          <w:rFonts w:ascii="Arial" w:hAnsi="Arial" w:cs="Arial"/>
          <w:spacing w:val="-3"/>
          <w:szCs w:val="24"/>
        </w:rPr>
        <w:t xml:space="preserve"> O</w:t>
      </w:r>
      <w:r w:rsidR="00844DFD">
        <w:rPr>
          <w:rFonts w:ascii="Arial" w:hAnsi="Arial" w:cs="Arial"/>
          <w:spacing w:val="-3"/>
          <w:szCs w:val="24"/>
        </w:rPr>
        <w:t>penbare</w:t>
      </w:r>
      <w:r w:rsidRPr="00773F32">
        <w:rPr>
          <w:rFonts w:ascii="Arial" w:hAnsi="Arial" w:cs="Arial"/>
          <w:spacing w:val="-3"/>
          <w:szCs w:val="24"/>
        </w:rPr>
        <w:t xml:space="preserve"> D</w:t>
      </w:r>
      <w:r w:rsidR="00844DFD">
        <w:rPr>
          <w:rFonts w:ascii="Arial" w:hAnsi="Arial" w:cs="Arial"/>
          <w:spacing w:val="-3"/>
          <w:szCs w:val="24"/>
        </w:rPr>
        <w:t>iensten</w:t>
      </w:r>
      <w:r w:rsidRPr="00773F32">
        <w:rPr>
          <w:rFonts w:ascii="Arial" w:hAnsi="Arial" w:cs="Arial"/>
          <w:spacing w:val="-3"/>
          <w:szCs w:val="24"/>
        </w:rPr>
        <w:t>,</w:t>
      </w: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BF375D" w:rsidRPr="00773F32" w:rsidRDefault="00BF375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BF375D" w:rsidRPr="00773F32" w:rsidRDefault="00BF375D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E4449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</w:r>
      <w:r w:rsidRPr="00773F32">
        <w:rPr>
          <w:rFonts w:ascii="Arial" w:hAnsi="Arial" w:cs="Arial"/>
          <w:spacing w:val="-3"/>
          <w:szCs w:val="24"/>
        </w:rPr>
        <w:tab/>
      </w:r>
      <w:r w:rsidRPr="00773F32">
        <w:rPr>
          <w:rFonts w:ascii="Arial" w:hAnsi="Arial" w:cs="Arial"/>
          <w:spacing w:val="-3"/>
          <w:szCs w:val="24"/>
        </w:rPr>
        <w:tab/>
      </w:r>
      <w:r w:rsidRPr="00773F32">
        <w:rPr>
          <w:rFonts w:ascii="Arial" w:hAnsi="Arial" w:cs="Arial"/>
          <w:szCs w:val="24"/>
        </w:rPr>
        <w:t>H</w:t>
      </w:r>
      <w:r w:rsidR="00844DFD">
        <w:rPr>
          <w:rFonts w:ascii="Arial" w:hAnsi="Arial" w:cs="Arial"/>
          <w:szCs w:val="24"/>
        </w:rPr>
        <w:t xml:space="preserve">et </w:t>
      </w:r>
      <w:r w:rsidRPr="00773F32">
        <w:rPr>
          <w:rFonts w:ascii="Arial" w:hAnsi="Arial" w:cs="Arial"/>
          <w:szCs w:val="24"/>
        </w:rPr>
        <w:t>V</w:t>
      </w:r>
      <w:r w:rsidR="00844DFD">
        <w:rPr>
          <w:rFonts w:ascii="Arial" w:hAnsi="Arial" w:cs="Arial"/>
          <w:szCs w:val="24"/>
        </w:rPr>
        <w:t>rij</w:t>
      </w:r>
      <w:r w:rsidRPr="00773F32">
        <w:rPr>
          <w:rFonts w:ascii="Arial" w:hAnsi="Arial" w:cs="Arial"/>
          <w:szCs w:val="24"/>
        </w:rPr>
        <w:t xml:space="preserve"> S</w:t>
      </w:r>
      <w:r w:rsidR="00844DFD">
        <w:rPr>
          <w:rFonts w:ascii="Arial" w:hAnsi="Arial" w:cs="Arial"/>
          <w:szCs w:val="24"/>
        </w:rPr>
        <w:t>yndicaat</w:t>
      </w:r>
      <w:r w:rsidRPr="00773F32">
        <w:rPr>
          <w:rFonts w:ascii="Arial" w:hAnsi="Arial" w:cs="Arial"/>
          <w:szCs w:val="24"/>
        </w:rPr>
        <w:t xml:space="preserve"> </w:t>
      </w:r>
      <w:r w:rsidR="00844DFD">
        <w:rPr>
          <w:rFonts w:ascii="Arial" w:hAnsi="Arial" w:cs="Arial"/>
          <w:szCs w:val="24"/>
        </w:rPr>
        <w:t>van</w:t>
      </w:r>
      <w:r w:rsidRPr="00773F32">
        <w:rPr>
          <w:rFonts w:ascii="Arial" w:hAnsi="Arial" w:cs="Arial"/>
          <w:szCs w:val="24"/>
        </w:rPr>
        <w:t xml:space="preserve"> </w:t>
      </w:r>
      <w:r w:rsidR="00844DFD">
        <w:rPr>
          <w:rFonts w:ascii="Arial" w:hAnsi="Arial" w:cs="Arial"/>
          <w:szCs w:val="24"/>
        </w:rPr>
        <w:t>het</w:t>
      </w:r>
      <w:r w:rsidRPr="00773F32">
        <w:rPr>
          <w:rFonts w:ascii="Arial" w:hAnsi="Arial" w:cs="Arial"/>
          <w:szCs w:val="24"/>
        </w:rPr>
        <w:t xml:space="preserve"> O</w:t>
      </w:r>
      <w:r w:rsidR="00844DFD">
        <w:rPr>
          <w:rFonts w:ascii="Arial" w:hAnsi="Arial" w:cs="Arial"/>
          <w:szCs w:val="24"/>
        </w:rPr>
        <w:t>penbaar</w:t>
      </w:r>
      <w:r w:rsidRPr="00773F32">
        <w:rPr>
          <w:rFonts w:ascii="Arial" w:hAnsi="Arial" w:cs="Arial"/>
          <w:szCs w:val="24"/>
        </w:rPr>
        <w:t xml:space="preserve"> A</w:t>
      </w:r>
      <w:r w:rsidR="00844DFD">
        <w:rPr>
          <w:rFonts w:ascii="Arial" w:hAnsi="Arial" w:cs="Arial"/>
          <w:szCs w:val="24"/>
        </w:rPr>
        <w:t>mbt,</w:t>
      </w:r>
    </w:p>
    <w:p w:rsidR="00E44493" w:rsidRPr="00773F32" w:rsidRDefault="00E4449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E44493" w:rsidRPr="00773F32" w:rsidRDefault="00E4449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E44493" w:rsidRPr="00773F32" w:rsidRDefault="00E4449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E44493" w:rsidRPr="00773F32" w:rsidRDefault="00E4449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zCs w:val="24"/>
        </w:rPr>
      </w:pPr>
    </w:p>
    <w:p w:rsidR="00E44493" w:rsidRPr="00773F32" w:rsidRDefault="00E44493">
      <w:pPr>
        <w:tabs>
          <w:tab w:val="left" w:pos="0"/>
          <w:tab w:val="left" w:pos="432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ascii="Arial" w:hAnsi="Arial" w:cs="Arial"/>
          <w:spacing w:val="-3"/>
          <w:szCs w:val="24"/>
        </w:rPr>
      </w:pPr>
    </w:p>
    <w:p w:rsidR="008675F3" w:rsidRPr="00773F32" w:rsidRDefault="008675F3">
      <w:pPr>
        <w:tabs>
          <w:tab w:val="center" w:pos="4513"/>
        </w:tabs>
        <w:jc w:val="both"/>
        <w:rPr>
          <w:rFonts w:ascii="Arial" w:hAnsi="Arial" w:cs="Arial"/>
          <w:spacing w:val="-3"/>
          <w:szCs w:val="24"/>
        </w:rPr>
      </w:pPr>
      <w:r w:rsidRPr="00773F32">
        <w:rPr>
          <w:rFonts w:ascii="Arial" w:hAnsi="Arial" w:cs="Arial"/>
          <w:spacing w:val="-3"/>
          <w:szCs w:val="24"/>
        </w:rPr>
        <w:tab/>
      </w:r>
      <w:r w:rsidR="00C76EDC" w:rsidRPr="00773F32">
        <w:rPr>
          <w:rFonts w:ascii="Arial" w:hAnsi="Arial" w:cs="Arial"/>
          <w:spacing w:val="-3"/>
          <w:szCs w:val="24"/>
        </w:rPr>
        <w:t>D</w:t>
      </w:r>
      <w:r w:rsidR="00806DA9">
        <w:rPr>
          <w:rFonts w:ascii="Arial" w:hAnsi="Arial" w:cs="Arial"/>
          <w:spacing w:val="-3"/>
          <w:szCs w:val="24"/>
        </w:rPr>
        <w:t>e voorzitter,</w:t>
      </w:r>
    </w:p>
    <w:sectPr w:rsidR="008675F3" w:rsidRPr="00773F32">
      <w:headerReference w:type="default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/>
      <w:pgMar w:top="1134" w:right="1134" w:bottom="851" w:left="1440" w:header="1077" w:footer="79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51" w:rsidRDefault="00F07A51">
      <w:pPr>
        <w:spacing w:line="20" w:lineRule="exact"/>
      </w:pPr>
    </w:p>
  </w:endnote>
  <w:endnote w:type="continuationSeparator" w:id="0">
    <w:p w:rsidR="00F07A51" w:rsidRDefault="00F07A51">
      <w:r>
        <w:t xml:space="preserve"> </w:t>
      </w:r>
    </w:p>
  </w:endnote>
  <w:endnote w:type="continuationNotice" w:id="1">
    <w:p w:rsidR="00F07A51" w:rsidRDefault="00F07A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FD" w:rsidRPr="00B53040" w:rsidRDefault="00844DFD" w:rsidP="00B530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51" w:rsidRDefault="00F07A51">
      <w:r>
        <w:separator/>
      </w:r>
    </w:p>
  </w:footnote>
  <w:footnote w:type="continuationSeparator" w:id="0">
    <w:p w:rsidR="00F07A51" w:rsidRDefault="00F07A51">
      <w:r>
        <w:continuationSeparator/>
      </w:r>
    </w:p>
  </w:footnote>
  <w:footnote w:id="1">
    <w:p w:rsidR="00E744CC" w:rsidRPr="00E744CC" w:rsidRDefault="00E744CC">
      <w:pPr>
        <w:pStyle w:val="Voetnoottekst"/>
        <w:rPr>
          <w:rFonts w:ascii="Arial" w:hAnsi="Arial" w:cs="Arial"/>
          <w:sz w:val="16"/>
          <w:szCs w:val="16"/>
        </w:rPr>
      </w:pPr>
      <w:r w:rsidRPr="00E744CC">
        <w:rPr>
          <w:rStyle w:val="Voetnootmarkering"/>
          <w:rFonts w:ascii="Arial" w:hAnsi="Arial" w:cs="Arial"/>
          <w:sz w:val="16"/>
          <w:szCs w:val="16"/>
        </w:rPr>
        <w:footnoteRef/>
      </w:r>
      <w:r w:rsidR="00654AB4">
        <w:rPr>
          <w:rFonts w:ascii="Arial" w:hAnsi="Arial" w:cs="Arial"/>
          <w:sz w:val="16"/>
          <w:szCs w:val="16"/>
        </w:rPr>
        <w:t>e</w:t>
      </w:r>
      <w:r w:rsidRPr="00E744CC">
        <w:rPr>
          <w:rFonts w:ascii="Arial" w:hAnsi="Arial" w:cs="Arial"/>
          <w:sz w:val="16"/>
          <w:szCs w:val="16"/>
        </w:rPr>
        <w:t>nkel voor het entiteitsoverlegcomité</w:t>
      </w:r>
    </w:p>
  </w:footnote>
  <w:footnote w:id="2">
    <w:p w:rsidR="00844DFD" w:rsidRPr="00E744CC" w:rsidRDefault="00844DFD">
      <w:pPr>
        <w:pStyle w:val="Voetnoottekst"/>
        <w:rPr>
          <w:rFonts w:ascii="Arial" w:hAnsi="Arial" w:cs="Arial"/>
          <w:sz w:val="16"/>
          <w:szCs w:val="16"/>
          <w:lang w:val="nl-BE"/>
        </w:rPr>
      </w:pPr>
      <w:r w:rsidRPr="00E744CC">
        <w:rPr>
          <w:rStyle w:val="Voetnootmarkering"/>
          <w:rFonts w:ascii="Arial" w:hAnsi="Arial" w:cs="Arial"/>
          <w:sz w:val="16"/>
          <w:szCs w:val="16"/>
        </w:rPr>
        <w:footnoteRef/>
      </w:r>
      <w:r w:rsidRPr="00E744CC">
        <w:rPr>
          <w:rFonts w:ascii="Arial" w:hAnsi="Arial" w:cs="Arial"/>
          <w:sz w:val="16"/>
          <w:szCs w:val="16"/>
        </w:rPr>
        <w:t xml:space="preserve"> voor organisatorische onderdelen van een entiteit met als roepnaam Subentiteitsoverlegcomités (SEOC): territoriaal of functioneel waar een afzonderlijk overlegorgaan functioneel verantwoord 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FD" w:rsidRDefault="00844DFD">
    <w:pPr>
      <w:pStyle w:val="Kop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8691D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844DFD" w:rsidRDefault="00844DFD"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ind w:right="360"/>
      <w:jc w:val="both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4DFD" w:rsidRDefault="00844DFD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1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" o:allowincell="f" filled="f" stroked="f" strokeweight="0">
              <v:textbox inset="0,0,0,0">
                <w:txbxContent>
                  <w:p w:rsidR="00844DFD" w:rsidRDefault="00844DFD">
                    <w:pPr>
                      <w:tabs>
                        <w:tab w:val="center" w:pos="4513"/>
                        <w:tab w:val="right" w:pos="9026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844DFD" w:rsidRDefault="00844DFD"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73631"/>
    <w:multiLevelType w:val="hybridMultilevel"/>
    <w:tmpl w:val="63F42496"/>
    <w:lvl w:ilvl="0" w:tplc="0413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19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04"/>
    <w:rsid w:val="00003D6B"/>
    <w:rsid w:val="00011690"/>
    <w:rsid w:val="00066414"/>
    <w:rsid w:val="0007310E"/>
    <w:rsid w:val="0008639F"/>
    <w:rsid w:val="0008691D"/>
    <w:rsid w:val="00094F07"/>
    <w:rsid w:val="00096962"/>
    <w:rsid w:val="000C3B54"/>
    <w:rsid w:val="001071FA"/>
    <w:rsid w:val="001109DC"/>
    <w:rsid w:val="001325EB"/>
    <w:rsid w:val="001469B4"/>
    <w:rsid w:val="00152A4D"/>
    <w:rsid w:val="0015509F"/>
    <w:rsid w:val="00155561"/>
    <w:rsid w:val="001641BA"/>
    <w:rsid w:val="001675BB"/>
    <w:rsid w:val="00171291"/>
    <w:rsid w:val="001757E0"/>
    <w:rsid w:val="0017629B"/>
    <w:rsid w:val="00182210"/>
    <w:rsid w:val="001C1B0D"/>
    <w:rsid w:val="001C6E6A"/>
    <w:rsid w:val="001D13E1"/>
    <w:rsid w:val="001D4D91"/>
    <w:rsid w:val="001E7BED"/>
    <w:rsid w:val="00203868"/>
    <w:rsid w:val="00205D54"/>
    <w:rsid w:val="002207C1"/>
    <w:rsid w:val="00251C89"/>
    <w:rsid w:val="00262DD7"/>
    <w:rsid w:val="0026751A"/>
    <w:rsid w:val="00272AAE"/>
    <w:rsid w:val="00287462"/>
    <w:rsid w:val="00292000"/>
    <w:rsid w:val="0029424D"/>
    <w:rsid w:val="002A159E"/>
    <w:rsid w:val="002A7E70"/>
    <w:rsid w:val="002B63FB"/>
    <w:rsid w:val="002E622E"/>
    <w:rsid w:val="00301A69"/>
    <w:rsid w:val="00315539"/>
    <w:rsid w:val="00335449"/>
    <w:rsid w:val="003456C5"/>
    <w:rsid w:val="003507B1"/>
    <w:rsid w:val="00351F74"/>
    <w:rsid w:val="00360D4E"/>
    <w:rsid w:val="003657D8"/>
    <w:rsid w:val="00367FC6"/>
    <w:rsid w:val="00373729"/>
    <w:rsid w:val="0037418F"/>
    <w:rsid w:val="00386368"/>
    <w:rsid w:val="003A3334"/>
    <w:rsid w:val="003B2897"/>
    <w:rsid w:val="003B505F"/>
    <w:rsid w:val="003C4DA7"/>
    <w:rsid w:val="003D37B2"/>
    <w:rsid w:val="003D5D5E"/>
    <w:rsid w:val="004226B7"/>
    <w:rsid w:val="00440326"/>
    <w:rsid w:val="0045521A"/>
    <w:rsid w:val="00470CCC"/>
    <w:rsid w:val="00475EC0"/>
    <w:rsid w:val="00477360"/>
    <w:rsid w:val="004775C9"/>
    <w:rsid w:val="00477AB0"/>
    <w:rsid w:val="00484986"/>
    <w:rsid w:val="004A2BF4"/>
    <w:rsid w:val="004A7E3E"/>
    <w:rsid w:val="004B2F5A"/>
    <w:rsid w:val="004D5273"/>
    <w:rsid w:val="00501299"/>
    <w:rsid w:val="00503BB4"/>
    <w:rsid w:val="0051429B"/>
    <w:rsid w:val="005165A3"/>
    <w:rsid w:val="00550204"/>
    <w:rsid w:val="00555C69"/>
    <w:rsid w:val="00560C3E"/>
    <w:rsid w:val="0056496B"/>
    <w:rsid w:val="00567863"/>
    <w:rsid w:val="005703A4"/>
    <w:rsid w:val="00583E71"/>
    <w:rsid w:val="005B4EC8"/>
    <w:rsid w:val="005F4EE4"/>
    <w:rsid w:val="00625FA3"/>
    <w:rsid w:val="00636C90"/>
    <w:rsid w:val="00636CE1"/>
    <w:rsid w:val="00654AB4"/>
    <w:rsid w:val="00667E42"/>
    <w:rsid w:val="00683970"/>
    <w:rsid w:val="00694924"/>
    <w:rsid w:val="00694B91"/>
    <w:rsid w:val="00697B96"/>
    <w:rsid w:val="006B196B"/>
    <w:rsid w:val="006C5814"/>
    <w:rsid w:val="00717908"/>
    <w:rsid w:val="00735594"/>
    <w:rsid w:val="00746D96"/>
    <w:rsid w:val="00771100"/>
    <w:rsid w:val="00773F32"/>
    <w:rsid w:val="0078308F"/>
    <w:rsid w:val="00786B65"/>
    <w:rsid w:val="007A3E35"/>
    <w:rsid w:val="007B3BF0"/>
    <w:rsid w:val="00805E4A"/>
    <w:rsid w:val="0080693B"/>
    <w:rsid w:val="00806DA9"/>
    <w:rsid w:val="008160CB"/>
    <w:rsid w:val="008207F8"/>
    <w:rsid w:val="00820EB1"/>
    <w:rsid w:val="00836683"/>
    <w:rsid w:val="008446E6"/>
    <w:rsid w:val="00844DFD"/>
    <w:rsid w:val="0085109C"/>
    <w:rsid w:val="00856A39"/>
    <w:rsid w:val="008609F2"/>
    <w:rsid w:val="008675F3"/>
    <w:rsid w:val="008816EF"/>
    <w:rsid w:val="00884ED7"/>
    <w:rsid w:val="00894022"/>
    <w:rsid w:val="008B002A"/>
    <w:rsid w:val="008D44DE"/>
    <w:rsid w:val="008F5D44"/>
    <w:rsid w:val="008F61CF"/>
    <w:rsid w:val="00921B51"/>
    <w:rsid w:val="00935F64"/>
    <w:rsid w:val="0094506A"/>
    <w:rsid w:val="00946ABF"/>
    <w:rsid w:val="00951716"/>
    <w:rsid w:val="00951F8D"/>
    <w:rsid w:val="00957E01"/>
    <w:rsid w:val="009602F3"/>
    <w:rsid w:val="00974404"/>
    <w:rsid w:val="009844AA"/>
    <w:rsid w:val="00993CF4"/>
    <w:rsid w:val="009C5280"/>
    <w:rsid w:val="009D4838"/>
    <w:rsid w:val="009E1023"/>
    <w:rsid w:val="009E19C5"/>
    <w:rsid w:val="009F6CE1"/>
    <w:rsid w:val="00A23F1B"/>
    <w:rsid w:val="00A25A83"/>
    <w:rsid w:val="00A2608D"/>
    <w:rsid w:val="00A54F15"/>
    <w:rsid w:val="00A720C0"/>
    <w:rsid w:val="00A75093"/>
    <w:rsid w:val="00A934CA"/>
    <w:rsid w:val="00AC587C"/>
    <w:rsid w:val="00AC636D"/>
    <w:rsid w:val="00AD1CAC"/>
    <w:rsid w:val="00AE3EED"/>
    <w:rsid w:val="00AF7008"/>
    <w:rsid w:val="00B07563"/>
    <w:rsid w:val="00B3785D"/>
    <w:rsid w:val="00B53040"/>
    <w:rsid w:val="00B66DF0"/>
    <w:rsid w:val="00B672EC"/>
    <w:rsid w:val="00B832A5"/>
    <w:rsid w:val="00B979DE"/>
    <w:rsid w:val="00BA1568"/>
    <w:rsid w:val="00BA660E"/>
    <w:rsid w:val="00BC16C4"/>
    <w:rsid w:val="00BC3073"/>
    <w:rsid w:val="00BD1688"/>
    <w:rsid w:val="00BD4D38"/>
    <w:rsid w:val="00BF375D"/>
    <w:rsid w:val="00C02956"/>
    <w:rsid w:val="00C112BE"/>
    <w:rsid w:val="00C26059"/>
    <w:rsid w:val="00C45737"/>
    <w:rsid w:val="00C479F1"/>
    <w:rsid w:val="00C61D2B"/>
    <w:rsid w:val="00C631D2"/>
    <w:rsid w:val="00C75410"/>
    <w:rsid w:val="00C75D48"/>
    <w:rsid w:val="00C76EDC"/>
    <w:rsid w:val="00C8761E"/>
    <w:rsid w:val="00C960B7"/>
    <w:rsid w:val="00CB3FF7"/>
    <w:rsid w:val="00CC5B6E"/>
    <w:rsid w:val="00CD18AB"/>
    <w:rsid w:val="00CD1DE0"/>
    <w:rsid w:val="00CF26E0"/>
    <w:rsid w:val="00CF2C54"/>
    <w:rsid w:val="00CF5A40"/>
    <w:rsid w:val="00D234F9"/>
    <w:rsid w:val="00D25552"/>
    <w:rsid w:val="00D46BD8"/>
    <w:rsid w:val="00D57FCA"/>
    <w:rsid w:val="00D87FC5"/>
    <w:rsid w:val="00DA02C7"/>
    <w:rsid w:val="00DA7AE3"/>
    <w:rsid w:val="00DB0B0A"/>
    <w:rsid w:val="00DD1397"/>
    <w:rsid w:val="00DD4F3F"/>
    <w:rsid w:val="00DE3625"/>
    <w:rsid w:val="00DE7432"/>
    <w:rsid w:val="00E07480"/>
    <w:rsid w:val="00E36560"/>
    <w:rsid w:val="00E41E10"/>
    <w:rsid w:val="00E44493"/>
    <w:rsid w:val="00E62E4E"/>
    <w:rsid w:val="00E67EC2"/>
    <w:rsid w:val="00E70741"/>
    <w:rsid w:val="00E740DD"/>
    <w:rsid w:val="00E7413C"/>
    <w:rsid w:val="00E744CC"/>
    <w:rsid w:val="00E8070D"/>
    <w:rsid w:val="00E81F34"/>
    <w:rsid w:val="00E9666F"/>
    <w:rsid w:val="00EB6AF9"/>
    <w:rsid w:val="00F07A51"/>
    <w:rsid w:val="00F16D7D"/>
    <w:rsid w:val="00F44002"/>
    <w:rsid w:val="00F60140"/>
    <w:rsid w:val="00F64D10"/>
    <w:rsid w:val="00F81C73"/>
    <w:rsid w:val="00F84760"/>
    <w:rsid w:val="00FA7FC6"/>
    <w:rsid w:val="00FC7338"/>
    <w:rsid w:val="00FD7D8C"/>
    <w:rsid w:val="00FF5483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F4D568-B9D8-4F1F-911E-DD9657F4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Eindnootmarkering">
    <w:name w:val="endnote reference"/>
    <w:semiHidden/>
    <w:rPr>
      <w:vertAlign w:val="superscript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sid w:val="00AE3EED"/>
    <w:pPr>
      <w:overflowPunct/>
      <w:autoSpaceDE/>
      <w:autoSpaceDN/>
      <w:adjustRightInd/>
      <w:textAlignment w:val="auto"/>
    </w:pPr>
    <w:rPr>
      <w:rFonts w:cs="Courier New"/>
      <w:sz w:val="20"/>
    </w:rPr>
  </w:style>
  <w:style w:type="character" w:styleId="Hyperlink">
    <w:name w:val="Hyperlink"/>
    <w:rsid w:val="00AE3EE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921B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21B51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rsid w:val="00EB6AF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B6AF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EB6AF9"/>
    <w:rPr>
      <w:rFonts w:ascii="Courier New" w:hAnsi="Courier Ne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B6A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B6AF9"/>
    <w:rPr>
      <w:rFonts w:ascii="Courier New" w:hAnsi="Courier New"/>
      <w:b/>
      <w:bCs/>
      <w:lang w:val="nl-NL" w:eastAsia="nl-NL"/>
    </w:rPr>
  </w:style>
  <w:style w:type="paragraph" w:styleId="Revisie">
    <w:name w:val="Revision"/>
    <w:hidden/>
    <w:uiPriority w:val="99"/>
    <w:semiHidden/>
    <w:rsid w:val="00EB6AF9"/>
    <w:rPr>
      <w:rFonts w:ascii="Courier New" w:hAnsi="Courier New"/>
      <w:sz w:val="24"/>
      <w:lang w:val="nl-NL" w:eastAsia="nl-NL"/>
    </w:rPr>
  </w:style>
  <w:style w:type="character" w:styleId="GevolgdeHyperlink">
    <w:name w:val="FollowedHyperlink"/>
    <w:basedOn w:val="Standaardalinea-lettertype"/>
    <w:rsid w:val="00E41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sectorcomiteXVIIIhoc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amse.overheid@acv-cs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7F8F-F8C8-46C5-A771-76FB8051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2208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VAN ORDE VOOR HET .... OVERLEGCOMITE ( )</vt:lpstr>
    </vt:vector>
  </TitlesOfParts>
  <Company>Ministerie van de Vlaamse Gemeenschap</Company>
  <LinksUpToDate>false</LinksUpToDate>
  <CharactersWithSpaces>14328</CharactersWithSpaces>
  <SharedDoc>false</SharedDoc>
  <HLinks>
    <vt:vector size="12" baseType="variant"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mailto:vlaamse.overheid@acv-csc.be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mailto:marie-paule.deleye@bz.vlaanderen.be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VAN ORDE VOOR HET .... OVERLEGCOMITE ( )</dc:title>
  <dc:creator>Lutgard De Buel</dc:creator>
  <cp:lastModifiedBy>Beckers, Hilde</cp:lastModifiedBy>
  <cp:revision>2</cp:revision>
  <cp:lastPrinted>2013-09-06T12:05:00Z</cp:lastPrinted>
  <dcterms:created xsi:type="dcterms:W3CDTF">2018-11-20T10:37:00Z</dcterms:created>
  <dcterms:modified xsi:type="dcterms:W3CDTF">2018-11-20T10:37:00Z</dcterms:modified>
</cp:coreProperties>
</file>