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2"/>
        <w:gridCol w:w="4253"/>
      </w:tblGrid>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caps/>
              </w:rPr>
            </w:pPr>
            <w:r w:rsidRPr="00E676D1">
              <w:rPr>
                <w:rFonts w:asciiTheme="minorHAnsi" w:hAnsiTheme="minorHAnsi" w:cs="Arial"/>
                <w:caps/>
              </w:rPr>
              <w:t>Arbeidsovereenkomst voor hoofd van het departement/agentschap</w:t>
            </w: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r w:rsidRPr="00E676D1">
              <w:rPr>
                <w:rFonts w:asciiTheme="minorHAnsi" w:hAnsiTheme="minorHAnsi" w:cs="Arial"/>
              </w:rPr>
              <w:t>[Tussen</w:t>
            </w: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de Vlaamse Gemeenschap, vertegenwoordigd door de Vlaamse Regering, [bij delegatie, in de persoon van …],</w:t>
            </w: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hierna genoemd “de werkgever” enerzijds,]</w:t>
            </w:r>
            <w:r w:rsidRPr="00E676D1">
              <w:rPr>
                <w:rStyle w:val="Voetnootmarkering"/>
                <w:rFonts w:asciiTheme="minorHAnsi" w:hAnsiTheme="minorHAnsi" w:cs="Arial"/>
              </w:rPr>
              <w:footnoteReference w:customMarkFollows="1" w:id="1"/>
              <w:t>(1)</w:t>
            </w:r>
          </w:p>
          <w:p w:rsidR="00E676D1" w:rsidRPr="00E676D1" w:rsidRDefault="00E676D1" w:rsidP="00E676D1">
            <w:pPr>
              <w:spacing w:line="240" w:lineRule="auto"/>
              <w:rPr>
                <w:rFonts w:asciiTheme="minorHAnsi" w:hAnsiTheme="minorHAnsi" w:cs="Arial"/>
              </w:rPr>
            </w:pP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 xml:space="preserve">[Tussen </w:t>
            </w: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het IVA/EVA, voor wie optreedt de Vlaamse Regering.</w:t>
            </w:r>
            <w:r w:rsidRPr="00E676D1">
              <w:rPr>
                <w:rFonts w:asciiTheme="minorHAnsi" w:hAnsiTheme="minorHAnsi" w:cs="Arial"/>
              </w:rPr>
              <w:br/>
              <w:t>[bij delegatie in de persoon van …],</w:t>
            </w:r>
            <w:r w:rsidRPr="00E676D1">
              <w:rPr>
                <w:rFonts w:asciiTheme="minorHAnsi" w:hAnsiTheme="minorHAnsi" w:cs="Arial"/>
              </w:rPr>
              <w:br/>
              <w:t xml:space="preserve">hierna genoemd de “werkgever” enerzijds,] </w:t>
            </w:r>
            <w:r w:rsidRPr="00E676D1">
              <w:rPr>
                <w:rStyle w:val="Voetnootmarkering"/>
                <w:rFonts w:asciiTheme="minorHAnsi" w:hAnsiTheme="minorHAnsi" w:cs="Arial"/>
              </w:rPr>
              <w:footnoteReference w:customMarkFollows="1" w:id="2"/>
              <w:t>(2)</w:t>
            </w: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r w:rsidRPr="00E676D1">
              <w:rPr>
                <w:rFonts w:asciiTheme="minorHAnsi" w:hAnsiTheme="minorHAnsi" w:cs="Arial"/>
              </w:rPr>
              <w:t>en</w:t>
            </w:r>
            <w:bookmarkStart w:id="0" w:name="_GoBack"/>
            <w:bookmarkEnd w:id="0"/>
          </w:p>
          <w:p w:rsidR="00E676D1" w:rsidRPr="00E676D1" w:rsidRDefault="00E676D1" w:rsidP="00E676D1">
            <w:pPr>
              <w:spacing w:line="240" w:lineRule="auto"/>
              <w:rPr>
                <w:rFonts w:asciiTheme="minorHAnsi" w:hAnsiTheme="minorHAnsi" w:cs="Arial"/>
              </w:rPr>
            </w:pP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w:t>
            </w: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Adres:</w:t>
            </w: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Geboorteplaats en –datum:</w:t>
            </w: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Nationaliteit:</w:t>
            </w: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Geslacht: man/vrouw</w:t>
            </w: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hierna genoemd “de werknemer” anderzijds,</w:t>
            </w: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wordt hetgeen volgt overeengekomen:</w:t>
            </w: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r w:rsidRPr="00E676D1">
              <w:rPr>
                <w:rFonts w:asciiTheme="minorHAnsi" w:hAnsiTheme="minorHAnsi" w:cs="Arial"/>
                <w:b/>
              </w:rPr>
              <w:t>Artikel 1.</w:t>
            </w:r>
            <w:r w:rsidRPr="00E676D1">
              <w:rPr>
                <w:rFonts w:asciiTheme="minorHAnsi" w:hAnsiTheme="minorHAnsi" w:cs="Arial"/>
              </w:rPr>
              <w:t xml:space="preserve"> De werkgever neemt de werknemer als bediende in dienst in de betrekking van secretaris-generaal/administrateur-generaal bij het departement/IVA/EVA… voor een onbepaalde duur die begint op … .</w:t>
            </w:r>
          </w:p>
          <w:p w:rsidR="00E676D1" w:rsidRPr="00E676D1" w:rsidRDefault="00E676D1" w:rsidP="00E676D1">
            <w:pPr>
              <w:spacing w:line="240" w:lineRule="auto"/>
              <w:rPr>
                <w:rFonts w:asciiTheme="minorHAnsi" w:hAnsiTheme="minorHAnsi" w:cs="Arial"/>
              </w:rPr>
            </w:pP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Aan de betrekking van secretaris-generaal/administrateur-generaal is de taakinhoud verbonden zoals weergegeven in de functiebeschrijving, die als bijlage gaat aan dit contract.</w:t>
            </w: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r w:rsidRPr="00E676D1">
              <w:rPr>
                <w:rFonts w:asciiTheme="minorHAnsi" w:hAnsiTheme="minorHAnsi" w:cs="Arial"/>
                <w:b/>
              </w:rPr>
              <w:t>Art.  2.</w:t>
            </w:r>
            <w:r w:rsidRPr="00E676D1">
              <w:rPr>
                <w:rFonts w:asciiTheme="minorHAnsi" w:hAnsiTheme="minorHAnsi" w:cs="Arial"/>
              </w:rPr>
              <w:t xml:space="preserve"> Op de werknemer is de personeelsreglementering (inzonderheid arbeidsovereenkomstenwet, Vlaams personeelsstatuut en andere generieke regelingen …) van toepassing die geldt voor de contractuele personeelsleden van de diensten van de Vlaamse overheid.</w:t>
            </w: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r w:rsidRPr="00E676D1">
              <w:rPr>
                <w:rFonts w:asciiTheme="minorHAnsi" w:hAnsiTheme="minorHAnsi" w:cs="Arial"/>
                <w:b/>
              </w:rPr>
              <w:t xml:space="preserve">Art.  3. </w:t>
            </w:r>
            <w:r w:rsidRPr="00E676D1">
              <w:rPr>
                <w:rFonts w:asciiTheme="minorHAnsi" w:hAnsiTheme="minorHAnsi" w:cs="Arial"/>
              </w:rPr>
              <w:t>De proeftijd bedraagt 6 maanden.</w:t>
            </w: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r w:rsidRPr="00E676D1">
              <w:rPr>
                <w:rFonts w:asciiTheme="minorHAnsi" w:hAnsiTheme="minorHAnsi" w:cs="Arial"/>
                <w:b/>
              </w:rPr>
              <w:t xml:space="preserve">Art.  4. </w:t>
            </w:r>
            <w:r w:rsidRPr="00E676D1">
              <w:rPr>
                <w:rFonts w:asciiTheme="minorHAnsi" w:hAnsiTheme="minorHAnsi" w:cs="Arial"/>
              </w:rPr>
              <w:t>[Het arbeidsregime bedraagt 38 u/week.]</w:t>
            </w:r>
            <w:r w:rsidRPr="00E676D1">
              <w:rPr>
                <w:rStyle w:val="Voetnootmarkering"/>
                <w:rFonts w:asciiTheme="minorHAnsi" w:hAnsiTheme="minorHAnsi" w:cs="Arial"/>
              </w:rPr>
              <w:footnoteReference w:customMarkFollows="1" w:id="3"/>
              <w:t>(3)</w:t>
            </w: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[Het arbeidsregime bedraagt … u/week. Het werkrooster wordt als volgt vastgesteld: … ]</w:t>
            </w:r>
            <w:r w:rsidRPr="00E676D1">
              <w:rPr>
                <w:rStyle w:val="Voetnootmarkering"/>
                <w:rFonts w:asciiTheme="minorHAnsi" w:hAnsiTheme="minorHAnsi" w:cs="Arial"/>
              </w:rPr>
              <w:footnoteReference w:customMarkFollows="1" w:id="4"/>
              <w:t>(4)</w:t>
            </w: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r w:rsidRPr="00E676D1">
              <w:rPr>
                <w:rFonts w:asciiTheme="minorHAnsi" w:hAnsiTheme="minorHAnsi" w:cs="Arial"/>
                <w:b/>
              </w:rPr>
              <w:t>[Art.  5.</w:t>
            </w:r>
            <w:r w:rsidRPr="00E676D1">
              <w:rPr>
                <w:rFonts w:asciiTheme="minorHAnsi" w:hAnsiTheme="minorHAnsi" w:cs="Arial"/>
              </w:rPr>
              <w:t xml:space="preserve"> De werknemer stelt voor het  IVA/EVA… een beheersovereenkomst voor aan de functioneel bevoegde Vlaamse minister(s).]</w:t>
            </w:r>
            <w:r w:rsidRPr="00E676D1">
              <w:rPr>
                <w:rStyle w:val="Voetnootmarkering"/>
                <w:rFonts w:asciiTheme="minorHAnsi" w:hAnsiTheme="minorHAnsi" w:cs="Arial"/>
              </w:rPr>
              <w:footnoteReference w:customMarkFollows="1" w:id="5"/>
              <w:t>(5)</w:t>
            </w: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r w:rsidRPr="00E676D1">
              <w:rPr>
                <w:rFonts w:asciiTheme="minorHAnsi" w:hAnsiTheme="minorHAnsi" w:cs="Arial"/>
                <w:b/>
              </w:rPr>
              <w:t>Art.  6.</w:t>
            </w:r>
            <w:r w:rsidRPr="00E676D1">
              <w:rPr>
                <w:rFonts w:asciiTheme="minorHAnsi" w:hAnsiTheme="minorHAnsi" w:cs="Arial"/>
              </w:rPr>
              <w:t xml:space="preserve">  § 1. De werknemer wordt uitbetaald in de salarisschaal A311.</w:t>
            </w: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 xml:space="preserve">  </w:t>
            </w:r>
          </w:p>
          <w:p w:rsidR="00E676D1" w:rsidRPr="00E676D1" w:rsidRDefault="00E676D1" w:rsidP="00E676D1">
            <w:pPr>
              <w:tabs>
                <w:tab w:val="clear" w:pos="3686"/>
                <w:tab w:val="left" w:pos="567"/>
              </w:tabs>
              <w:spacing w:line="240" w:lineRule="auto"/>
              <w:rPr>
                <w:rFonts w:asciiTheme="minorHAnsi" w:hAnsiTheme="minorHAnsi" w:cs="Arial"/>
              </w:rPr>
            </w:pPr>
            <w:r w:rsidRPr="00E676D1">
              <w:rPr>
                <w:rFonts w:asciiTheme="minorHAnsi" w:hAnsiTheme="minorHAnsi" w:cs="Arial"/>
              </w:rPr>
              <w:tab/>
              <w:t xml:space="preserve">   § 2. Onverminderd §1 en § 2 heeft de werknemer recht op volgende regelingen, overeenkomstig de </w:t>
            </w:r>
            <w:proofErr w:type="spellStart"/>
            <w:r w:rsidRPr="00E676D1">
              <w:rPr>
                <w:rFonts w:asciiTheme="minorHAnsi" w:hAnsiTheme="minorHAnsi" w:cs="Arial"/>
              </w:rPr>
              <w:t>hiernavermelde</w:t>
            </w:r>
            <w:proofErr w:type="spellEnd"/>
            <w:r w:rsidRPr="00E676D1">
              <w:rPr>
                <w:rFonts w:asciiTheme="minorHAnsi" w:hAnsiTheme="minorHAnsi" w:cs="Arial"/>
              </w:rPr>
              <w:t xml:space="preserve"> voorwaarden</w:t>
            </w:r>
            <w:r w:rsidRPr="00E676D1">
              <w:rPr>
                <w:rStyle w:val="Voetnootmarkering"/>
                <w:rFonts w:asciiTheme="minorHAnsi" w:hAnsiTheme="minorHAnsi" w:cs="Arial"/>
              </w:rPr>
              <w:footnoteReference w:customMarkFollows="1" w:id="6"/>
              <w:t>(6)</w:t>
            </w:r>
            <w:r w:rsidRPr="00E676D1">
              <w:rPr>
                <w:rFonts w:asciiTheme="minorHAnsi" w:hAnsiTheme="minorHAnsi" w:cs="Arial"/>
              </w:rPr>
              <w:t xml:space="preserve">: </w:t>
            </w: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 xml:space="preserve">a) toelagen: …; </w:t>
            </w: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 xml:space="preserve">b) vergoedingen: …; </w:t>
            </w:r>
          </w:p>
          <w:p w:rsidR="00E676D1" w:rsidRPr="00E676D1" w:rsidRDefault="00E676D1" w:rsidP="00E676D1">
            <w:pPr>
              <w:spacing w:line="240" w:lineRule="auto"/>
              <w:rPr>
                <w:rFonts w:asciiTheme="minorHAnsi" w:hAnsiTheme="minorHAnsi" w:cs="Arial"/>
                <w:i/>
              </w:rPr>
            </w:pPr>
            <w:r w:rsidRPr="00E676D1">
              <w:rPr>
                <w:rFonts w:asciiTheme="minorHAnsi" w:hAnsiTheme="minorHAnsi" w:cs="Arial"/>
              </w:rPr>
              <w:t>c) sociale voordelen: … .</w:t>
            </w: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r w:rsidRPr="00E676D1">
              <w:rPr>
                <w:rFonts w:asciiTheme="minorHAnsi" w:hAnsiTheme="minorHAnsi" w:cs="Arial"/>
                <w:b/>
              </w:rPr>
              <w:t>Art. 7.</w:t>
            </w:r>
            <w:r w:rsidRPr="00E676D1">
              <w:rPr>
                <w:rFonts w:asciiTheme="minorHAnsi" w:hAnsiTheme="minorHAnsi" w:cs="Arial"/>
              </w:rPr>
              <w:t xml:space="preserve"> § 1. De werkgever zal aan de werknemer de reis- en andere uitgaven die voor beroepsdoeleinden werden gedaan, terugbetalen volgens de regels die gelden voor de personeelsleden van de entiteit waar de werknemer is aangewezen.</w:t>
            </w:r>
          </w:p>
          <w:p w:rsidR="00E676D1" w:rsidRPr="00E676D1" w:rsidRDefault="00E676D1" w:rsidP="00E676D1">
            <w:pPr>
              <w:spacing w:line="240" w:lineRule="auto"/>
              <w:rPr>
                <w:rFonts w:asciiTheme="minorHAnsi" w:hAnsiTheme="minorHAnsi" w:cs="Arial"/>
              </w:rPr>
            </w:pP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 xml:space="preserve">           § 2. De werkgever zal aan de werknemer een GSM ter beschikking stellen; alle kosten voor gebruik van deze GSM worden ten lasten genomen door de werkgever.</w:t>
            </w:r>
          </w:p>
          <w:p w:rsidR="00E676D1" w:rsidRPr="00E676D1" w:rsidRDefault="00E676D1" w:rsidP="00E676D1">
            <w:pPr>
              <w:spacing w:line="240" w:lineRule="auto"/>
              <w:rPr>
                <w:rFonts w:asciiTheme="minorHAnsi" w:hAnsiTheme="minorHAnsi" w:cs="Arial"/>
              </w:rPr>
            </w:pP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 xml:space="preserve">           § 3. De werkgever zal aan de werknemer tevens een draagbare computer, printer en palmpilot ter beschikking stellen. Er wordt op kosten van de werkgever voorzien in een internetaansluiting vanuit de woonplaats van de werknemer.</w:t>
            </w:r>
          </w:p>
          <w:p w:rsidR="00E676D1" w:rsidRPr="00E676D1" w:rsidRDefault="00E676D1" w:rsidP="00E676D1">
            <w:pPr>
              <w:spacing w:line="240" w:lineRule="auto"/>
              <w:rPr>
                <w:rFonts w:asciiTheme="minorHAnsi" w:hAnsiTheme="minorHAnsi" w:cs="Arial"/>
              </w:rPr>
            </w:pP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 xml:space="preserve">            § 4. De partijen komen in uitvoering van artikel 119.4, § 2, 4° van de Arbeidsovereenkomstenwet uitdrukkelijk overeen dat de werkgever aan de werknemer geen vergoeding verschuldigd is voor de kosten die verbonden zijn aan </w:t>
            </w:r>
            <w:proofErr w:type="spellStart"/>
            <w:r w:rsidRPr="00E676D1">
              <w:rPr>
                <w:rFonts w:asciiTheme="minorHAnsi" w:hAnsiTheme="minorHAnsi" w:cs="Arial"/>
              </w:rPr>
              <w:t>tele</w:t>
            </w:r>
            <w:proofErr w:type="spellEnd"/>
            <w:r w:rsidRPr="00E676D1">
              <w:rPr>
                <w:rFonts w:asciiTheme="minorHAnsi" w:hAnsiTheme="minorHAnsi" w:cs="Arial"/>
              </w:rPr>
              <w:t>-/thuiswerk.</w:t>
            </w: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r w:rsidRPr="00E676D1">
              <w:rPr>
                <w:rFonts w:asciiTheme="minorHAnsi" w:hAnsiTheme="minorHAnsi" w:cs="Arial"/>
              </w:rPr>
              <w:t>Opgesteld in …, op …,</w:t>
            </w: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in drie exemplaren waarvan elk van de partijen erkent één exemplaar te hebben ontvangen.</w:t>
            </w:r>
          </w:p>
        </w:tc>
      </w:tr>
      <w:tr w:rsidR="00E676D1" w:rsidRPr="00E676D1" w:rsidTr="004D3518">
        <w:tblPrEx>
          <w:tblCellMar>
            <w:top w:w="0" w:type="dxa"/>
            <w:bottom w:w="0" w:type="dxa"/>
          </w:tblCellMar>
        </w:tblPrEx>
        <w:tc>
          <w:tcPr>
            <w:tcW w:w="8505" w:type="dxa"/>
            <w:gridSpan w:val="2"/>
          </w:tcPr>
          <w:p w:rsidR="00E676D1" w:rsidRPr="00E676D1" w:rsidRDefault="00E676D1" w:rsidP="00E676D1">
            <w:pPr>
              <w:spacing w:line="240" w:lineRule="auto"/>
              <w:rPr>
                <w:rFonts w:asciiTheme="minorHAnsi" w:hAnsiTheme="minorHAnsi" w:cs="Arial"/>
              </w:rPr>
            </w:pPr>
          </w:p>
        </w:tc>
      </w:tr>
      <w:tr w:rsidR="00E676D1" w:rsidRPr="00E676D1" w:rsidTr="004D3518">
        <w:tblPrEx>
          <w:tblCellMar>
            <w:top w:w="0" w:type="dxa"/>
            <w:bottom w:w="0" w:type="dxa"/>
          </w:tblCellMar>
        </w:tblPrEx>
        <w:tc>
          <w:tcPr>
            <w:tcW w:w="4252" w:type="dxa"/>
          </w:tcPr>
          <w:p w:rsidR="00E676D1" w:rsidRPr="00E676D1" w:rsidRDefault="00E676D1" w:rsidP="00E676D1">
            <w:pPr>
              <w:spacing w:line="240" w:lineRule="auto"/>
              <w:rPr>
                <w:rFonts w:asciiTheme="minorHAnsi" w:hAnsiTheme="minorHAnsi" w:cs="Arial"/>
              </w:rPr>
            </w:pPr>
            <w:r w:rsidRPr="00E676D1">
              <w:rPr>
                <w:rFonts w:asciiTheme="minorHAnsi" w:hAnsiTheme="minorHAnsi" w:cs="Arial"/>
              </w:rPr>
              <w:t>De werkgever,</w:t>
            </w: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[Voor de Vlaamse Regering,]</w:t>
            </w:r>
          </w:p>
          <w:p w:rsidR="00E676D1" w:rsidRPr="00E676D1" w:rsidRDefault="00E676D1" w:rsidP="00E676D1">
            <w:pPr>
              <w:spacing w:line="240" w:lineRule="auto"/>
              <w:rPr>
                <w:rFonts w:asciiTheme="minorHAnsi" w:hAnsiTheme="minorHAnsi" w:cs="Arial"/>
              </w:rPr>
            </w:pP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w:t>
            </w:r>
          </w:p>
          <w:p w:rsidR="00E676D1" w:rsidRPr="00E676D1" w:rsidRDefault="00E676D1" w:rsidP="00E676D1">
            <w:pPr>
              <w:spacing w:line="240" w:lineRule="auto"/>
              <w:rPr>
                <w:rFonts w:asciiTheme="minorHAnsi" w:hAnsiTheme="minorHAnsi" w:cs="Arial"/>
              </w:rPr>
            </w:pPr>
          </w:p>
        </w:tc>
        <w:tc>
          <w:tcPr>
            <w:tcW w:w="4253" w:type="dxa"/>
          </w:tcPr>
          <w:p w:rsidR="00E676D1" w:rsidRPr="00E676D1" w:rsidRDefault="00E676D1" w:rsidP="00E676D1">
            <w:pPr>
              <w:spacing w:line="240" w:lineRule="auto"/>
              <w:rPr>
                <w:rFonts w:asciiTheme="minorHAnsi" w:hAnsiTheme="minorHAnsi" w:cs="Arial"/>
              </w:rPr>
            </w:pPr>
            <w:r w:rsidRPr="00E676D1">
              <w:rPr>
                <w:rFonts w:asciiTheme="minorHAnsi" w:hAnsiTheme="minorHAnsi" w:cs="Arial"/>
              </w:rPr>
              <w:t>De werknemer,</w:t>
            </w:r>
          </w:p>
          <w:p w:rsidR="00E676D1" w:rsidRPr="00E676D1" w:rsidRDefault="00E676D1" w:rsidP="00E676D1">
            <w:pPr>
              <w:spacing w:line="240" w:lineRule="auto"/>
              <w:rPr>
                <w:rFonts w:asciiTheme="minorHAnsi" w:hAnsiTheme="minorHAnsi" w:cs="Arial"/>
              </w:rPr>
            </w:pPr>
          </w:p>
          <w:p w:rsidR="00E676D1" w:rsidRPr="00E676D1" w:rsidRDefault="00E676D1" w:rsidP="00E676D1">
            <w:pPr>
              <w:spacing w:line="240" w:lineRule="auto"/>
              <w:rPr>
                <w:rFonts w:asciiTheme="minorHAnsi" w:hAnsiTheme="minorHAnsi" w:cs="Arial"/>
              </w:rPr>
            </w:pPr>
          </w:p>
          <w:p w:rsidR="00E676D1" w:rsidRPr="00E676D1" w:rsidRDefault="00E676D1" w:rsidP="00E676D1">
            <w:pPr>
              <w:spacing w:line="240" w:lineRule="auto"/>
              <w:rPr>
                <w:rFonts w:asciiTheme="minorHAnsi" w:hAnsiTheme="minorHAnsi" w:cs="Arial"/>
              </w:rPr>
            </w:pPr>
            <w:r w:rsidRPr="00E676D1">
              <w:rPr>
                <w:rFonts w:asciiTheme="minorHAnsi" w:hAnsiTheme="minorHAnsi" w:cs="Arial"/>
              </w:rPr>
              <w:t>……………………</w:t>
            </w:r>
          </w:p>
        </w:tc>
      </w:tr>
    </w:tbl>
    <w:p w:rsidR="00550426" w:rsidRPr="00E676D1" w:rsidRDefault="00550426" w:rsidP="00E676D1">
      <w:pPr>
        <w:rPr>
          <w:rStyle w:val="Subtieleverwijzing"/>
          <w:rFonts w:asciiTheme="minorHAnsi" w:hAnsiTheme="minorHAnsi"/>
          <w:caps w:val="0"/>
          <w:color w:val="1C1A15" w:themeColor="background2" w:themeShade="1A"/>
          <w:sz w:val="22"/>
        </w:rPr>
      </w:pPr>
    </w:p>
    <w:sectPr w:rsidR="00550426" w:rsidRPr="00E676D1" w:rsidSect="00E676D1">
      <w:footerReference w:type="even" r:id="rId10"/>
      <w:footerReference w:type="default" r:id="rId11"/>
      <w:headerReference w:type="first" r:id="rId12"/>
      <w:footerReference w:type="first" r:id="rId13"/>
      <w:type w:val="continuous"/>
      <w:pgSz w:w="11906" w:h="16838" w:code="9"/>
      <w:pgMar w:top="2211" w:right="851" w:bottom="1702" w:left="1134" w:header="851"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F9" w:rsidRDefault="001B35F9" w:rsidP="00F11703">
      <w:pPr>
        <w:spacing w:line="240" w:lineRule="auto"/>
      </w:pPr>
      <w:r>
        <w:separator/>
      </w:r>
    </w:p>
    <w:p w:rsidR="001B35F9" w:rsidRDefault="001B35F9"/>
  </w:endnote>
  <w:endnote w:type="continuationSeparator" w:id="0">
    <w:p w:rsidR="001B35F9" w:rsidRDefault="001B35F9" w:rsidP="00F11703">
      <w:pPr>
        <w:spacing w:line="240" w:lineRule="auto"/>
      </w:pPr>
      <w:r>
        <w:continuationSeparator/>
      </w:r>
    </w:p>
    <w:p w:rsidR="001B35F9" w:rsidRDefault="001B3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landers Art Sans">
    <w:altName w:val="FlandersArtSans-Regular"/>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embedRegular r:id="rId1" w:fontKey="{6AA5C5ED-9428-4A94-9ABC-DD05C969882F}"/>
    <w:embedBold r:id="rId2" w:fontKey="{B9893731-6114-4C80-9A16-2A29FCD1DFF6}"/>
    <w:embedItalic r:id="rId3" w:fontKey="{5DC683E3-65C6-46F0-B77F-CB8E1DF5FA64}"/>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4" w:subsetted="1" w:fontKey="{AFE7F0A0-F99B-4C8B-BD5E-8B1FCE63EF7D}"/>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embedRegular r:id="rId5" w:subsetted="1" w:fontKey="{02886783-D725-42CA-A788-3395176F26F5}"/>
  </w:font>
  <w:font w:name="Arial">
    <w:panose1 w:val="020B0604020202020204"/>
    <w:charset w:val="00"/>
    <w:family w:val="swiss"/>
    <w:pitch w:val="variable"/>
    <w:sig w:usb0="E0002AFF" w:usb1="C0007843" w:usb2="00000009" w:usb3="00000000" w:csb0="000001FF" w:csb1="00000000"/>
    <w:embedRegular r:id="rId6" w:fontKey="{A7B197CC-4D80-4482-9BAF-2624D06C999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5" w:rsidRPr="00FF15EB" w:rsidRDefault="002A0485" w:rsidP="002A0485">
    <w:pPr>
      <w:pStyle w:val="streepjes"/>
    </w:pPr>
    <w:r>
      <w:tab/>
      <w:t>//</w:t>
    </w:r>
    <w:r w:rsidRPr="00FF15EB">
      <w:t>////////////////////////////////////////////////////////////////////////////////////////////////////////////////////////////////////////////////////////////////</w:t>
    </w:r>
  </w:p>
  <w:p w:rsidR="002A0485" w:rsidRDefault="002A0485" w:rsidP="002A0485">
    <w:pPr>
      <w:pStyle w:val="Voettekst"/>
    </w:pPr>
  </w:p>
  <w:p w:rsidR="002A0485" w:rsidRDefault="002A0485" w:rsidP="007E74F3">
    <w:pPr>
      <w:pStyle w:val="Voettekst"/>
    </w:pPr>
    <w:r>
      <w:t xml:space="preserve">pagina </w:t>
    </w:r>
    <w:r w:rsidR="00AC46DA">
      <w:fldChar w:fldCharType="begin"/>
    </w:r>
    <w:r w:rsidR="00AC46DA">
      <w:instrText xml:space="preserve"> PAGE   \* MERGEFORMAT </w:instrText>
    </w:r>
    <w:r w:rsidR="00AC46DA">
      <w:fldChar w:fldCharType="separate"/>
    </w:r>
    <w:r w:rsidR="00E676D1">
      <w:rPr>
        <w:noProof/>
      </w:rPr>
      <w:t>2</w:t>
    </w:r>
    <w:r w:rsidR="00AC46DA">
      <w:rPr>
        <w:noProof/>
      </w:rPr>
      <w:fldChar w:fldCharType="end"/>
    </w:r>
    <w:r>
      <w:t xml:space="preserve"> van </w:t>
    </w:r>
    <w:r w:rsidR="001B35F9">
      <w:fldChar w:fldCharType="begin"/>
    </w:r>
    <w:r w:rsidR="001B35F9">
      <w:instrText xml:space="preserve"> NUMPAGES   \* MERGEFORMAT </w:instrText>
    </w:r>
    <w:r w:rsidR="001B35F9">
      <w:fldChar w:fldCharType="separate"/>
    </w:r>
    <w:r w:rsidR="00E676D1">
      <w:rPr>
        <w:noProof/>
      </w:rPr>
      <w:t>2</w:t>
    </w:r>
    <w:r w:rsidR="001B35F9">
      <w:rPr>
        <w:noProof/>
      </w:rPr>
      <w:fldChar w:fldCharType="end"/>
    </w:r>
    <w:r>
      <w:tab/>
    </w:r>
    <w:sdt>
      <w:sdtPr>
        <w:rPr>
          <w:rFonts w:asciiTheme="minorHAnsi" w:hAnsiTheme="minorHAnsi" w:cs="Arial"/>
          <w:caps/>
          <w:sz w:val="18"/>
          <w:szCs w:val="18"/>
        </w:rPr>
        <w:tag w:val=""/>
        <w:id w:val="1806930"/>
        <w:dataBinding w:prefixMappings="xmlns:ns0='http://purl.org/dc/elements/1.1/' xmlns:ns1='http://schemas.openxmlformats.org/package/2006/metadata/core-properties' " w:xpath="/ns1:coreProperties[1]/ns0:title[1]" w:storeItemID="{6C3C8BC8-F283-45AE-878A-BAB7291924A1}"/>
        <w:text/>
      </w:sdtPr>
      <w:sdtContent>
        <w:r w:rsidR="00E676D1" w:rsidRPr="00E676D1">
          <w:rPr>
            <w:rFonts w:asciiTheme="minorHAnsi" w:hAnsiTheme="minorHAnsi" w:cs="Arial"/>
            <w:caps/>
            <w:sz w:val="18"/>
            <w:szCs w:val="18"/>
          </w:rPr>
          <w:t>Arbeidsovereenkomst voor hoofd van het departement/agentschap</w:t>
        </w:r>
      </w:sdtContent>
    </w:sdt>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Pr>
                <w:tag w:val=""/>
                <w:id w:val="1806929"/>
                <w:dataBinding w:prefixMappings="xmlns:ns0='http://schemas.microsoft.com/office/2006/coverPageProps' " w:xpath="/ns0:CoverPageProperties[1]/ns0:PublishDate[1]" w:storeItemID="{55AF091B-3C7A-41E3-B477-F2FDAA23CFDA}"/>
                <w:date w:fullDate="2016-06-03T00:00:00Z">
                  <w:dateFormat w:val="d.MM.yyyy"/>
                  <w:lid w:val="nl-BE"/>
                  <w:storeMappedDataAs w:val="dateTime"/>
                  <w:calendar w:val="gregorian"/>
                </w:date>
              </w:sdtPr>
              <w:sdtEndPr/>
              <w:sdtContent>
                <w:r w:rsidR="00E676D1">
                  <w:t>3.06.2016</w:t>
                </w:r>
              </w:sdtContent>
            </w:sdt>
          </w:sdtContent>
        </w:sdt>
      </w:sdtContent>
    </w:sdt>
  </w:p>
  <w:p w:rsidR="002A0485" w:rsidRDefault="002A04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EB" w:rsidRPr="00FF15EB" w:rsidRDefault="00FF15EB" w:rsidP="00FF15EB">
    <w:pPr>
      <w:pStyle w:val="streepjes"/>
    </w:pPr>
    <w:r>
      <w:tab/>
      <w:t>//</w:t>
    </w:r>
    <w:r w:rsidRPr="00FF15EB">
      <w:t>////////////////////////////////////////////////////////////////////////////////////////////////////////////////////////////////////////////////////////////////</w:t>
    </w:r>
  </w:p>
  <w:p w:rsidR="00FB382E" w:rsidRDefault="00FB382E" w:rsidP="00FF15EB">
    <w:pPr>
      <w:pStyle w:val="Voettekst"/>
    </w:pPr>
  </w:p>
  <w:p w:rsidR="006A7C85" w:rsidRDefault="001B35F9"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16-06-03T00:00:00Z">
          <w:dateFormat w:val="d.MM.yyyy"/>
          <w:lid w:val="nl-BE"/>
          <w:storeMappedDataAs w:val="dateTime"/>
          <w:calendar w:val="gregorian"/>
        </w:date>
      </w:sdtPr>
      <w:sdtEndPr/>
      <w:sdtContent>
        <w:r w:rsidR="00E676D1">
          <w:t>3.06.2016</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E676D1">
          <w:t>Arbeidsovereenkomst voor hoofd van het departement/agentschap</w:t>
        </w:r>
      </w:sdtContent>
    </w:sdt>
    <w:r w:rsidR="00FB382E">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rsidR="00EB42B3">
              <w:t xml:space="preserve">pagina </w:t>
            </w:r>
            <w:r w:rsidR="00AC46DA">
              <w:fldChar w:fldCharType="begin"/>
            </w:r>
            <w:r w:rsidR="00AC46DA">
              <w:instrText xml:space="preserve"> PAGE   \* MERGEFORMAT </w:instrText>
            </w:r>
            <w:r w:rsidR="00AC46DA">
              <w:fldChar w:fldCharType="separate"/>
            </w:r>
            <w:r w:rsidR="00E676D1">
              <w:rPr>
                <w:noProof/>
              </w:rPr>
              <w:t>3</w:t>
            </w:r>
            <w:r w:rsidR="00AC46DA">
              <w:rPr>
                <w:noProof/>
              </w:rPr>
              <w:fldChar w:fldCharType="end"/>
            </w:r>
            <w:r w:rsidR="00EB42B3">
              <w:t xml:space="preserve"> van </w:t>
            </w:r>
            <w:r>
              <w:fldChar w:fldCharType="begin"/>
            </w:r>
            <w:r>
              <w:instrText xml:space="preserve"> NUMPAGES  \* Arabic  \* MERGEFORMAT </w:instrText>
            </w:r>
            <w:r>
              <w:fldChar w:fldCharType="separate"/>
            </w:r>
            <w:r w:rsidR="00E676D1">
              <w:rPr>
                <w:noProof/>
              </w:rPr>
              <w:t>3</w:t>
            </w:r>
            <w:r>
              <w:rPr>
                <w:noProof/>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18" w:rsidRPr="00C30E87" w:rsidRDefault="006248C3" w:rsidP="00FF15EB">
    <w:pPr>
      <w:pStyle w:val="streepjes"/>
      <w:rPr>
        <w:rFonts w:ascii="FlandersArtSans-Regular" w:hAnsi="FlandersArtSans-Regular"/>
      </w:rPr>
    </w:pPr>
    <w:r w:rsidRPr="00C30E87">
      <w:rPr>
        <w:rFonts w:ascii="FlandersArtSans-Regular" w:hAnsi="FlandersArtSans-Regular"/>
        <w:noProof/>
        <w:lang w:eastAsia="nl-BE"/>
      </w:rPr>
      <w:drawing>
        <wp:anchor distT="0" distB="0" distL="114300" distR="114300" simplePos="0" relativeHeight="251672576" behindDoc="1" locked="0" layoutInCell="1" allowOverlap="1" wp14:anchorId="35D0A116" wp14:editId="1FC0AB4D">
          <wp:simplePos x="0" y="0"/>
          <wp:positionH relativeFrom="page">
            <wp:posOffset>720354</wp:posOffset>
          </wp:positionH>
          <wp:positionV relativeFrom="page">
            <wp:posOffset>9756475</wp:posOffset>
          </wp:positionV>
          <wp:extent cx="1262075"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075" cy="540000"/>
                  </a:xfrm>
                  <a:prstGeom prst="rect">
                    <a:avLst/>
                  </a:prstGeom>
                </pic:spPr>
              </pic:pic>
            </a:graphicData>
          </a:graphic>
          <wp14:sizeRelH relativeFrom="margin">
            <wp14:pctWidth>0</wp14:pctWidth>
          </wp14:sizeRelH>
          <wp14:sizeRelV relativeFrom="margin">
            <wp14:pctHeight>0</wp14:pctHeight>
          </wp14:sizeRelV>
        </wp:anchor>
      </w:drawing>
    </w:r>
    <w:r w:rsidR="00550426" w:rsidRPr="00550426">
      <w:rPr>
        <w:rFonts w:ascii="FlandersArtSans-Regular" w:hAnsi="FlandersArtSans-Regular"/>
      </w:rPr>
      <w:t>www.vlaanderen.be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F9" w:rsidRDefault="001B35F9">
      <w:r>
        <w:separator/>
      </w:r>
    </w:p>
  </w:footnote>
  <w:footnote w:type="continuationSeparator" w:id="0">
    <w:p w:rsidR="001B35F9" w:rsidRDefault="001B35F9" w:rsidP="00F11703">
      <w:pPr>
        <w:spacing w:line="240" w:lineRule="auto"/>
      </w:pPr>
      <w:r>
        <w:continuationSeparator/>
      </w:r>
    </w:p>
    <w:p w:rsidR="001B35F9" w:rsidRDefault="001B35F9"/>
  </w:footnote>
  <w:footnote w:id="1">
    <w:p w:rsidR="00E676D1" w:rsidRPr="00EB7FB9" w:rsidRDefault="00E676D1" w:rsidP="00E676D1">
      <w:pPr>
        <w:pStyle w:val="Voetnoottekst"/>
        <w:rPr>
          <w:rFonts w:ascii="Arial" w:hAnsi="Arial" w:cs="Arial"/>
        </w:rPr>
      </w:pPr>
      <w:r w:rsidRPr="00EB7FB9">
        <w:rPr>
          <w:rStyle w:val="Voetnootmarkering"/>
          <w:rFonts w:ascii="Arial" w:hAnsi="Arial" w:cs="Arial"/>
        </w:rPr>
        <w:t>(1)</w:t>
      </w:r>
      <w:r w:rsidRPr="00EB7FB9">
        <w:rPr>
          <w:rFonts w:ascii="Arial" w:hAnsi="Arial" w:cs="Arial"/>
        </w:rPr>
        <w:t xml:space="preserve"> Te gebruiken bij aanstelling bij departement of IVA zonder rechtspersoonlijkheid.</w:t>
      </w:r>
    </w:p>
  </w:footnote>
  <w:footnote w:id="2">
    <w:p w:rsidR="00E676D1" w:rsidRPr="00FC2301" w:rsidRDefault="00E676D1" w:rsidP="00E676D1">
      <w:pPr>
        <w:pStyle w:val="Voetnoottekst"/>
      </w:pPr>
      <w:r w:rsidRPr="00EB7FB9">
        <w:rPr>
          <w:rStyle w:val="Voetnootmarkering"/>
          <w:rFonts w:ascii="Arial" w:hAnsi="Arial" w:cs="Arial"/>
        </w:rPr>
        <w:t>(2)</w:t>
      </w:r>
      <w:r w:rsidRPr="00EB7FB9">
        <w:rPr>
          <w:rFonts w:ascii="Arial" w:hAnsi="Arial" w:cs="Arial"/>
        </w:rPr>
        <w:t xml:space="preserve"> Te gebruiken bij aanstelling bij een IVA met rechtspersoonlijkheid of bij een EVA.</w:t>
      </w:r>
    </w:p>
  </w:footnote>
  <w:footnote w:id="3">
    <w:p w:rsidR="00E676D1" w:rsidRPr="00EB7FB9" w:rsidRDefault="00E676D1" w:rsidP="00E676D1">
      <w:pPr>
        <w:pStyle w:val="Voetnoottekst"/>
        <w:rPr>
          <w:rFonts w:ascii="Arial" w:hAnsi="Arial" w:cs="Arial"/>
        </w:rPr>
      </w:pPr>
      <w:r w:rsidRPr="00EB7FB9">
        <w:rPr>
          <w:rStyle w:val="Voetnootmarkering"/>
          <w:rFonts w:ascii="Arial" w:hAnsi="Arial" w:cs="Arial"/>
        </w:rPr>
        <w:t>(3)</w:t>
      </w:r>
      <w:r w:rsidRPr="00EB7FB9">
        <w:rPr>
          <w:rFonts w:ascii="Arial" w:hAnsi="Arial" w:cs="Arial"/>
        </w:rPr>
        <w:t xml:space="preserve"> Te gebruiken bij voltijdse prestaties.</w:t>
      </w:r>
    </w:p>
  </w:footnote>
  <w:footnote w:id="4">
    <w:p w:rsidR="00E676D1" w:rsidRPr="00EB7FB9" w:rsidRDefault="00E676D1" w:rsidP="00E676D1">
      <w:pPr>
        <w:pStyle w:val="Voetnoottekst"/>
        <w:rPr>
          <w:rFonts w:ascii="Arial" w:hAnsi="Arial" w:cs="Arial"/>
        </w:rPr>
      </w:pPr>
      <w:r w:rsidRPr="00EB7FB9">
        <w:rPr>
          <w:rStyle w:val="Voetnootmarkering"/>
          <w:rFonts w:ascii="Arial" w:hAnsi="Arial" w:cs="Arial"/>
        </w:rPr>
        <w:t>(4)</w:t>
      </w:r>
      <w:r w:rsidRPr="00EB7FB9">
        <w:rPr>
          <w:rFonts w:ascii="Arial" w:hAnsi="Arial" w:cs="Arial"/>
        </w:rPr>
        <w:t xml:space="preserve"> Te gebruiken bij deeltijdse prestaties.</w:t>
      </w:r>
    </w:p>
  </w:footnote>
  <w:footnote w:id="5">
    <w:p w:rsidR="00E676D1" w:rsidRPr="00EB7FB9" w:rsidRDefault="00E676D1" w:rsidP="00E676D1">
      <w:pPr>
        <w:pStyle w:val="Voetnoottekst"/>
        <w:rPr>
          <w:rFonts w:ascii="Arial" w:hAnsi="Arial" w:cs="Arial"/>
        </w:rPr>
      </w:pPr>
      <w:r w:rsidRPr="00EB7FB9">
        <w:rPr>
          <w:rStyle w:val="Voetnootmarkering"/>
          <w:rFonts w:ascii="Arial" w:hAnsi="Arial" w:cs="Arial"/>
        </w:rPr>
        <w:t>(5)</w:t>
      </w:r>
      <w:r w:rsidRPr="00EB7FB9">
        <w:rPr>
          <w:rFonts w:ascii="Arial" w:hAnsi="Arial" w:cs="Arial"/>
        </w:rPr>
        <w:t xml:space="preserve"> Dit artikel wordt alleen opgenomen bij IVA/EVA (niet bij departementen).</w:t>
      </w:r>
    </w:p>
  </w:footnote>
  <w:footnote w:id="6">
    <w:p w:rsidR="00E676D1" w:rsidRPr="0026029B" w:rsidRDefault="00E676D1" w:rsidP="00E676D1">
      <w:pPr>
        <w:pStyle w:val="Voetnoottekst"/>
      </w:pPr>
      <w:r w:rsidRPr="00EB7FB9">
        <w:rPr>
          <w:rStyle w:val="Voetnootmarkering"/>
          <w:rFonts w:ascii="Arial" w:hAnsi="Arial" w:cs="Arial"/>
        </w:rPr>
        <w:t>(6)</w:t>
      </w:r>
      <w:r w:rsidRPr="00EB7FB9">
        <w:rPr>
          <w:rFonts w:ascii="Arial" w:hAnsi="Arial" w:cs="Arial"/>
        </w:rPr>
        <w:t xml:space="preserve"> voor zover de betrokken regeling generiek is vastgesteld, moet in deze arbeidsovereenkomst, de generieke regeling worden nagevolgd.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D1" w:rsidRPr="00E676D1" w:rsidRDefault="006A5C59" w:rsidP="00E676D1">
    <w:pPr>
      <w:pStyle w:val="Koptekst"/>
      <w:tabs>
        <w:tab w:val="left" w:pos="1418"/>
        <w:tab w:val="left" w:pos="4253"/>
        <w:tab w:val="left" w:pos="5103"/>
      </w:tabs>
      <w:jc w:val="right"/>
      <w:rPr>
        <w:rFonts w:asciiTheme="minorHAnsi" w:hAnsiTheme="minorHAnsi" w:cs="Arial"/>
        <w:sz w:val="22"/>
        <w:szCs w:val="22"/>
      </w:rPr>
    </w:pPr>
    <w:r>
      <w:rPr>
        <w:lang w:eastAsia="nl-BE"/>
      </w:rPr>
      <w:drawing>
        <wp:anchor distT="0" distB="0" distL="114300" distR="114300" simplePos="0" relativeHeight="251671552" behindDoc="0" locked="0" layoutInCell="1" allowOverlap="1" wp14:anchorId="507B6D4D" wp14:editId="2A1D0189">
          <wp:simplePos x="0" y="0"/>
          <wp:positionH relativeFrom="page">
            <wp:posOffset>745053</wp:posOffset>
          </wp:positionH>
          <wp:positionV relativeFrom="page">
            <wp:posOffset>543464</wp:posOffset>
          </wp:positionV>
          <wp:extent cx="3167478"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78" cy="660884"/>
                  </a:xfrm>
                  <a:prstGeom prst="rect">
                    <a:avLst/>
                  </a:prstGeom>
                </pic:spPr>
              </pic:pic>
            </a:graphicData>
          </a:graphic>
          <wp14:sizeRelH relativeFrom="margin">
            <wp14:pctWidth>0</wp14:pctWidth>
          </wp14:sizeRelH>
        </wp:anchor>
      </w:drawing>
    </w:r>
    <w:r w:rsidR="00EC680D">
      <w:tab/>
    </w:r>
    <w:r w:rsidR="00E676D1" w:rsidRPr="00E676D1">
      <w:rPr>
        <w:rFonts w:asciiTheme="minorHAnsi" w:hAnsiTheme="minorHAnsi" w:cs="Arial"/>
        <w:sz w:val="22"/>
        <w:szCs w:val="22"/>
        <w:u w:val="single"/>
      </w:rPr>
      <w:t>AANSTELLING EXTERN:</w:t>
    </w:r>
    <w:r w:rsidR="00E676D1" w:rsidRPr="00E676D1">
      <w:rPr>
        <w:rFonts w:asciiTheme="minorHAnsi" w:hAnsiTheme="minorHAnsi" w:cs="Arial"/>
        <w:sz w:val="22"/>
        <w:szCs w:val="22"/>
      </w:rPr>
      <w:t xml:space="preserve"> - Departement</w:t>
    </w:r>
  </w:p>
  <w:p w:rsidR="00E676D1" w:rsidRPr="00E676D1" w:rsidRDefault="00E676D1" w:rsidP="00E676D1">
    <w:pPr>
      <w:pStyle w:val="Koptekst"/>
      <w:tabs>
        <w:tab w:val="left" w:pos="4253"/>
        <w:tab w:val="left" w:pos="5103"/>
      </w:tabs>
      <w:jc w:val="right"/>
      <w:rPr>
        <w:rFonts w:asciiTheme="minorHAnsi" w:hAnsiTheme="minorHAnsi" w:cs="Arial"/>
        <w:sz w:val="22"/>
        <w:szCs w:val="22"/>
      </w:rPr>
    </w:pPr>
    <w:r w:rsidRPr="00E676D1">
      <w:rPr>
        <w:rFonts w:asciiTheme="minorHAnsi" w:hAnsiTheme="minorHAnsi" w:cs="Arial"/>
        <w:sz w:val="22"/>
        <w:szCs w:val="22"/>
      </w:rPr>
      <w:tab/>
      <w:t>- IVA zonder/met rechtspersoonlijkheid</w:t>
    </w:r>
  </w:p>
  <w:p w:rsidR="00E676D1" w:rsidRPr="00EB7FB9" w:rsidRDefault="00E676D1" w:rsidP="00E676D1">
    <w:pPr>
      <w:pStyle w:val="Koptekst"/>
      <w:tabs>
        <w:tab w:val="left" w:pos="4253"/>
        <w:tab w:val="left" w:pos="5103"/>
      </w:tabs>
      <w:jc w:val="right"/>
      <w:rPr>
        <w:rFonts w:ascii="Arial" w:hAnsi="Arial" w:cs="Arial"/>
        <w:sz w:val="24"/>
        <w:szCs w:val="24"/>
      </w:rPr>
    </w:pPr>
    <w:r w:rsidRPr="00E676D1">
      <w:rPr>
        <w:rFonts w:asciiTheme="minorHAnsi" w:hAnsiTheme="minorHAnsi" w:cs="Arial"/>
        <w:sz w:val="22"/>
        <w:szCs w:val="22"/>
      </w:rPr>
      <w:tab/>
      <w:t>- EVA voor wie de VR het hoofd aanstelt</w:t>
    </w:r>
  </w:p>
  <w:p w:rsidR="00141C18" w:rsidRPr="0049605C" w:rsidRDefault="00EC680D" w:rsidP="00EC680D">
    <w:pPr>
      <w:pStyle w:val="HeaderenFooterpagina1"/>
      <w:tabs>
        <w:tab w:val="right" w:pos="9921"/>
      </w:tabs>
      <w:spacing w:after="600"/>
      <w:jc w:val="left"/>
      <w:rPr>
        <w:rStyle w:val="KoptekstChar"/>
      </w:rPr>
    </w:pPr>
    <w:r>
      <w:rPr>
        <w:noProof/>
        <w:sz w:val="32"/>
        <w:szCs w:val="32"/>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EC2A76"/>
    <w:multiLevelType w:val="hybridMultilevel"/>
    <w:tmpl w:val="4970A06A"/>
    <w:lvl w:ilvl="0" w:tplc="65D40C8A">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nsid w:val="65251B47"/>
    <w:multiLevelType w:val="hybridMultilevel"/>
    <w:tmpl w:val="71D2100C"/>
    <w:lvl w:ilvl="0" w:tplc="DE668F8E">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2"/>
  </w:num>
  <w:num w:numId="2">
    <w:abstractNumId w:val="1"/>
  </w:num>
  <w:num w:numId="3">
    <w:abstractNumId w:val="9"/>
  </w:num>
  <w:num w:numId="4">
    <w:abstractNumId w:val="11"/>
  </w:num>
  <w:num w:numId="5">
    <w:abstractNumId w:val="3"/>
  </w:num>
  <w:num w:numId="6">
    <w:abstractNumId w:val="0"/>
  </w:num>
  <w:num w:numId="7">
    <w:abstractNumId w:val="8"/>
  </w:num>
  <w:num w:numId="8">
    <w:abstractNumId w:val="6"/>
  </w:num>
  <w:num w:numId="9">
    <w:abstractNumId w:val="5"/>
  </w:num>
  <w:num w:numId="10">
    <w:abstractNumId w:val="2"/>
  </w:num>
  <w:num w:numId="11">
    <w:abstractNumId w:val="7"/>
  </w:num>
  <w:num w:numId="12">
    <w:abstractNumId w:val="4"/>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71"/>
    <w:rsid w:val="0000298C"/>
    <w:rsid w:val="000078AC"/>
    <w:rsid w:val="0001276E"/>
    <w:rsid w:val="00020494"/>
    <w:rsid w:val="00042A43"/>
    <w:rsid w:val="0005184E"/>
    <w:rsid w:val="00054F9B"/>
    <w:rsid w:val="000703EE"/>
    <w:rsid w:val="000933E6"/>
    <w:rsid w:val="000D0B45"/>
    <w:rsid w:val="000E6DBB"/>
    <w:rsid w:val="000F321E"/>
    <w:rsid w:val="00101D2B"/>
    <w:rsid w:val="00117227"/>
    <w:rsid w:val="0012499E"/>
    <w:rsid w:val="0013336D"/>
    <w:rsid w:val="00141C18"/>
    <w:rsid w:val="001422F6"/>
    <w:rsid w:val="00150622"/>
    <w:rsid w:val="001713C5"/>
    <w:rsid w:val="0017683B"/>
    <w:rsid w:val="00176D95"/>
    <w:rsid w:val="001823A9"/>
    <w:rsid w:val="001B35F9"/>
    <w:rsid w:val="001B4A13"/>
    <w:rsid w:val="001C1358"/>
    <w:rsid w:val="001C53DE"/>
    <w:rsid w:val="001C6715"/>
    <w:rsid w:val="001F1E85"/>
    <w:rsid w:val="002062CE"/>
    <w:rsid w:val="00221A5D"/>
    <w:rsid w:val="00225E25"/>
    <w:rsid w:val="002420A5"/>
    <w:rsid w:val="00246B94"/>
    <w:rsid w:val="00246CDC"/>
    <w:rsid w:val="00246F4E"/>
    <w:rsid w:val="00250E4B"/>
    <w:rsid w:val="002645BC"/>
    <w:rsid w:val="0027143D"/>
    <w:rsid w:val="00276AA8"/>
    <w:rsid w:val="002A00C2"/>
    <w:rsid w:val="002A0485"/>
    <w:rsid w:val="00305917"/>
    <w:rsid w:val="003103C9"/>
    <w:rsid w:val="003149F8"/>
    <w:rsid w:val="0033419B"/>
    <w:rsid w:val="00336226"/>
    <w:rsid w:val="00350BE4"/>
    <w:rsid w:val="00361F03"/>
    <w:rsid w:val="00370899"/>
    <w:rsid w:val="003B7084"/>
    <w:rsid w:val="003D1ADF"/>
    <w:rsid w:val="003E3B8C"/>
    <w:rsid w:val="00415B33"/>
    <w:rsid w:val="00422EB7"/>
    <w:rsid w:val="00424666"/>
    <w:rsid w:val="00442617"/>
    <w:rsid w:val="00443225"/>
    <w:rsid w:val="00444C33"/>
    <w:rsid w:val="00450110"/>
    <w:rsid w:val="00474F18"/>
    <w:rsid w:val="00490796"/>
    <w:rsid w:val="0049203D"/>
    <w:rsid w:val="0049605C"/>
    <w:rsid w:val="004A537C"/>
    <w:rsid w:val="004B35AB"/>
    <w:rsid w:val="004B3BA8"/>
    <w:rsid w:val="004B7266"/>
    <w:rsid w:val="004C03F8"/>
    <w:rsid w:val="004C1D8C"/>
    <w:rsid w:val="004C268C"/>
    <w:rsid w:val="004C6D48"/>
    <w:rsid w:val="004D6D69"/>
    <w:rsid w:val="004E2D01"/>
    <w:rsid w:val="004E4011"/>
    <w:rsid w:val="004F0DCF"/>
    <w:rsid w:val="0053114A"/>
    <w:rsid w:val="00536E3A"/>
    <w:rsid w:val="0054308D"/>
    <w:rsid w:val="0054417F"/>
    <w:rsid w:val="00550352"/>
    <w:rsid w:val="00550426"/>
    <w:rsid w:val="0056161C"/>
    <w:rsid w:val="005754AB"/>
    <w:rsid w:val="005771C2"/>
    <w:rsid w:val="005921F6"/>
    <w:rsid w:val="0059596C"/>
    <w:rsid w:val="005B2904"/>
    <w:rsid w:val="005F552D"/>
    <w:rsid w:val="005F6354"/>
    <w:rsid w:val="0060521D"/>
    <w:rsid w:val="006105AE"/>
    <w:rsid w:val="0062064C"/>
    <w:rsid w:val="006248C3"/>
    <w:rsid w:val="006532AC"/>
    <w:rsid w:val="0065660B"/>
    <w:rsid w:val="00674118"/>
    <w:rsid w:val="00676435"/>
    <w:rsid w:val="006819ED"/>
    <w:rsid w:val="006952BA"/>
    <w:rsid w:val="006A4156"/>
    <w:rsid w:val="006A5C59"/>
    <w:rsid w:val="006A7C85"/>
    <w:rsid w:val="006B7B4B"/>
    <w:rsid w:val="006C011A"/>
    <w:rsid w:val="006C6D9C"/>
    <w:rsid w:val="006E7367"/>
    <w:rsid w:val="006F6431"/>
    <w:rsid w:val="00714BED"/>
    <w:rsid w:val="00734148"/>
    <w:rsid w:val="00772274"/>
    <w:rsid w:val="00775C3C"/>
    <w:rsid w:val="00790F02"/>
    <w:rsid w:val="007A33BD"/>
    <w:rsid w:val="007C280E"/>
    <w:rsid w:val="007D487E"/>
    <w:rsid w:val="007E3904"/>
    <w:rsid w:val="007E5EB6"/>
    <w:rsid w:val="007E74F3"/>
    <w:rsid w:val="008067E2"/>
    <w:rsid w:val="00813BBA"/>
    <w:rsid w:val="00820DDF"/>
    <w:rsid w:val="00822071"/>
    <w:rsid w:val="00840E4D"/>
    <w:rsid w:val="00855643"/>
    <w:rsid w:val="008679E5"/>
    <w:rsid w:val="00894909"/>
    <w:rsid w:val="0089768F"/>
    <w:rsid w:val="008A0CEB"/>
    <w:rsid w:val="008B3240"/>
    <w:rsid w:val="008C02CE"/>
    <w:rsid w:val="008D7CDA"/>
    <w:rsid w:val="00903822"/>
    <w:rsid w:val="00906BBD"/>
    <w:rsid w:val="00916630"/>
    <w:rsid w:val="00932353"/>
    <w:rsid w:val="009331A7"/>
    <w:rsid w:val="00935F13"/>
    <w:rsid w:val="00945CAE"/>
    <w:rsid w:val="009610D1"/>
    <w:rsid w:val="00976995"/>
    <w:rsid w:val="00982905"/>
    <w:rsid w:val="00986427"/>
    <w:rsid w:val="00991C2B"/>
    <w:rsid w:val="009B062B"/>
    <w:rsid w:val="009B1D76"/>
    <w:rsid w:val="009B7279"/>
    <w:rsid w:val="009B77F4"/>
    <w:rsid w:val="009D3024"/>
    <w:rsid w:val="009D47BF"/>
    <w:rsid w:val="009E34CB"/>
    <w:rsid w:val="009E4F33"/>
    <w:rsid w:val="009F63C0"/>
    <w:rsid w:val="009F6A7A"/>
    <w:rsid w:val="00A03A0D"/>
    <w:rsid w:val="00A22771"/>
    <w:rsid w:val="00A234AD"/>
    <w:rsid w:val="00A32642"/>
    <w:rsid w:val="00A473F7"/>
    <w:rsid w:val="00A47E0E"/>
    <w:rsid w:val="00A52DA0"/>
    <w:rsid w:val="00A5641B"/>
    <w:rsid w:val="00A6545E"/>
    <w:rsid w:val="00A75457"/>
    <w:rsid w:val="00A87E25"/>
    <w:rsid w:val="00AA234E"/>
    <w:rsid w:val="00AB2003"/>
    <w:rsid w:val="00AB4FF5"/>
    <w:rsid w:val="00AB51C4"/>
    <w:rsid w:val="00AC46DA"/>
    <w:rsid w:val="00AE2BD8"/>
    <w:rsid w:val="00AF0016"/>
    <w:rsid w:val="00AF0A1D"/>
    <w:rsid w:val="00AF49C8"/>
    <w:rsid w:val="00B00B6B"/>
    <w:rsid w:val="00B02767"/>
    <w:rsid w:val="00B23D1D"/>
    <w:rsid w:val="00B27900"/>
    <w:rsid w:val="00B31892"/>
    <w:rsid w:val="00B739D1"/>
    <w:rsid w:val="00B7698E"/>
    <w:rsid w:val="00B77256"/>
    <w:rsid w:val="00B77C3D"/>
    <w:rsid w:val="00BA1D8E"/>
    <w:rsid w:val="00BA774A"/>
    <w:rsid w:val="00BB320C"/>
    <w:rsid w:val="00BC6EA6"/>
    <w:rsid w:val="00BF19FD"/>
    <w:rsid w:val="00C0052E"/>
    <w:rsid w:val="00C15EC8"/>
    <w:rsid w:val="00C16594"/>
    <w:rsid w:val="00C235D6"/>
    <w:rsid w:val="00C30E87"/>
    <w:rsid w:val="00C4083B"/>
    <w:rsid w:val="00C42336"/>
    <w:rsid w:val="00C632BA"/>
    <w:rsid w:val="00C64F3E"/>
    <w:rsid w:val="00C75C88"/>
    <w:rsid w:val="00C768D7"/>
    <w:rsid w:val="00CC6D13"/>
    <w:rsid w:val="00CE18DB"/>
    <w:rsid w:val="00CE5170"/>
    <w:rsid w:val="00CF559C"/>
    <w:rsid w:val="00CF6B96"/>
    <w:rsid w:val="00CF7A0C"/>
    <w:rsid w:val="00D04BC0"/>
    <w:rsid w:val="00D16E57"/>
    <w:rsid w:val="00D27DE7"/>
    <w:rsid w:val="00DD2F3F"/>
    <w:rsid w:val="00DD3801"/>
    <w:rsid w:val="00DD67BA"/>
    <w:rsid w:val="00DD7B8D"/>
    <w:rsid w:val="00DF017D"/>
    <w:rsid w:val="00DF06CF"/>
    <w:rsid w:val="00DF65FC"/>
    <w:rsid w:val="00E07543"/>
    <w:rsid w:val="00E136BB"/>
    <w:rsid w:val="00E41095"/>
    <w:rsid w:val="00E524DB"/>
    <w:rsid w:val="00E56EDA"/>
    <w:rsid w:val="00E676D1"/>
    <w:rsid w:val="00EA20E9"/>
    <w:rsid w:val="00EB00EC"/>
    <w:rsid w:val="00EB3333"/>
    <w:rsid w:val="00EB42B3"/>
    <w:rsid w:val="00EC1F0D"/>
    <w:rsid w:val="00EC3104"/>
    <w:rsid w:val="00EC35D0"/>
    <w:rsid w:val="00EC680D"/>
    <w:rsid w:val="00EE09B9"/>
    <w:rsid w:val="00EE4864"/>
    <w:rsid w:val="00F05ADD"/>
    <w:rsid w:val="00F07CB8"/>
    <w:rsid w:val="00F11703"/>
    <w:rsid w:val="00F20417"/>
    <w:rsid w:val="00F20874"/>
    <w:rsid w:val="00F22A3C"/>
    <w:rsid w:val="00F3447D"/>
    <w:rsid w:val="00F45892"/>
    <w:rsid w:val="00F6009E"/>
    <w:rsid w:val="00F6173A"/>
    <w:rsid w:val="00F667F2"/>
    <w:rsid w:val="00F71C6B"/>
    <w:rsid w:val="00F80AE0"/>
    <w:rsid w:val="00F811C4"/>
    <w:rsid w:val="00F85545"/>
    <w:rsid w:val="00FB382E"/>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991C2B"/>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rsid w:val="00991C2B"/>
    <w:pPr>
      <w:ind w:left="426"/>
    </w:pPr>
  </w:style>
  <w:style w:type="paragraph" w:styleId="Lijstopsomteken">
    <w:name w:val="List Bullet"/>
    <w:basedOn w:val="Vlottetekst-roodMSF"/>
    <w:uiPriority w:val="99"/>
    <w:unhideWhenUsed/>
    <w:qFormat/>
    <w:rsid w:val="009F6A7A"/>
    <w:pPr>
      <w:numPr>
        <w:numId w:val="12"/>
      </w:numPr>
    </w:pPr>
  </w:style>
  <w:style w:type="paragraph" w:styleId="Lijstopsomteken2">
    <w:name w:val="List Bullet 2"/>
    <w:basedOn w:val="Inspringing"/>
    <w:uiPriority w:val="99"/>
    <w:unhideWhenUsed/>
    <w:rsid w:val="009F6A7A"/>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stTable6Colorful">
    <w:name w:val="List Table 6 Colorful"/>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GridTable4">
    <w:name w:val="Grid Table 4"/>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paragraph" w:customStyle="1" w:styleId="TitelVo">
    <w:name w:val="Titel_Vo"/>
    <w:basedOn w:val="Titel"/>
    <w:link w:val="TitelVoChar"/>
    <w:qFormat/>
    <w:rsid w:val="00C30E87"/>
    <w:pPr>
      <w:framePr w:wrap="auto" w:vAnchor="margin" w:yAlign="inline"/>
      <w:jc w:val="center"/>
    </w:pPr>
  </w:style>
  <w:style w:type="paragraph" w:customStyle="1" w:styleId="OndertitelVo">
    <w:name w:val="Ondertitel_Vo"/>
    <w:basedOn w:val="Ondertitel"/>
    <w:link w:val="OndertitelVoChar"/>
    <w:qFormat/>
    <w:rsid w:val="00C30E87"/>
  </w:style>
  <w:style w:type="character" w:customStyle="1" w:styleId="TitelVoChar">
    <w:name w:val="Titel_Vo Char"/>
    <w:basedOn w:val="TitelChar"/>
    <w:link w:val="TitelVo"/>
    <w:rsid w:val="00C30E87"/>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C30E87"/>
    <w:rPr>
      <w:rFonts w:ascii="FlandersArtSerif-Bold" w:hAnsi="FlandersArtSerif-Bold"/>
      <w:sz w:val="52"/>
      <w:szCs w:val="3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991C2B"/>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rsid w:val="00991C2B"/>
    <w:pPr>
      <w:ind w:left="426"/>
    </w:pPr>
  </w:style>
  <w:style w:type="paragraph" w:styleId="Lijstopsomteken">
    <w:name w:val="List Bullet"/>
    <w:basedOn w:val="Vlottetekst-roodMSF"/>
    <w:uiPriority w:val="99"/>
    <w:unhideWhenUsed/>
    <w:qFormat/>
    <w:rsid w:val="009F6A7A"/>
    <w:pPr>
      <w:numPr>
        <w:numId w:val="12"/>
      </w:numPr>
    </w:pPr>
  </w:style>
  <w:style w:type="paragraph" w:styleId="Lijstopsomteken2">
    <w:name w:val="List Bullet 2"/>
    <w:basedOn w:val="Inspringing"/>
    <w:uiPriority w:val="99"/>
    <w:unhideWhenUsed/>
    <w:rsid w:val="009F6A7A"/>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stTable6Colorful">
    <w:name w:val="List Table 6 Colorful"/>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GridTable4">
    <w:name w:val="Grid Table 4"/>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paragraph" w:customStyle="1" w:styleId="TitelVo">
    <w:name w:val="Titel_Vo"/>
    <w:basedOn w:val="Titel"/>
    <w:link w:val="TitelVoChar"/>
    <w:qFormat/>
    <w:rsid w:val="00C30E87"/>
    <w:pPr>
      <w:framePr w:wrap="auto" w:vAnchor="margin" w:yAlign="inline"/>
      <w:jc w:val="center"/>
    </w:pPr>
  </w:style>
  <w:style w:type="paragraph" w:customStyle="1" w:styleId="OndertitelVo">
    <w:name w:val="Ondertitel_Vo"/>
    <w:basedOn w:val="Ondertitel"/>
    <w:link w:val="OndertitelVoChar"/>
    <w:qFormat/>
    <w:rsid w:val="00C30E87"/>
  </w:style>
  <w:style w:type="character" w:customStyle="1" w:styleId="TitelVoChar">
    <w:name w:val="Titel_Vo Char"/>
    <w:basedOn w:val="TitelChar"/>
    <w:link w:val="TitelVo"/>
    <w:rsid w:val="00C30E87"/>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C30E87"/>
    <w:rPr>
      <w:rFonts w:ascii="FlandersArtSerif-Bold" w:hAnsi="FlandersArtSerif-Bold"/>
      <w:sz w:val="52"/>
      <w:szCs w:val="3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estjo\Documents\INTRANET\contracten\LeegOpmaak_VO.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7AAD4C-F3C3-429D-A336-214DB652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LeegOpmaak_VO</Template>
  <TotalTime>1</TotalTime>
  <Pages>2</Pages>
  <Words>439</Words>
  <Characters>2416</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hoofd van het departement/agentschap</dc:title>
  <dc:creator>Lhoest, Joelle</dc:creator>
  <cp:lastModifiedBy>Lhoest, Joelle</cp:lastModifiedBy>
  <cp:revision>2</cp:revision>
  <cp:lastPrinted>2014-03-28T18:07:00Z</cp:lastPrinted>
  <dcterms:created xsi:type="dcterms:W3CDTF">2016-06-03T12:12:00Z</dcterms:created>
  <dcterms:modified xsi:type="dcterms:W3CDTF">2016-06-03T12:12:00Z</dcterms:modified>
</cp:coreProperties>
</file>