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8452" w14:textId="77777777" w:rsidR="00574DA4" w:rsidRPr="00526359" w:rsidRDefault="00574DA4" w:rsidP="00C076BA">
      <w:pPr>
        <w:rPr>
          <w:rFonts w:ascii="Verdana" w:hAnsi="Verdana" w:cs="Calibri"/>
          <w:spacing w:val="-3"/>
        </w:rPr>
      </w:pPr>
      <w:bookmarkStart w:id="0" w:name="_GoBack"/>
      <w:bookmarkEnd w:id="0"/>
      <w:r w:rsidRPr="00526359">
        <w:rPr>
          <w:rFonts w:ascii="Verdana" w:hAnsi="Verdana" w:cs="Calibri"/>
          <w:noProof/>
          <w:spacing w:val="-3"/>
          <w:lang w:val="nl-BE" w:eastAsia="nl-BE"/>
        </w:rPr>
        <w:drawing>
          <wp:inline distT="0" distB="0" distL="0" distR="0" wp14:anchorId="2F2A848F" wp14:editId="2F2A8490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8453" w14:textId="77777777" w:rsidR="00574DA4" w:rsidRPr="00526359" w:rsidRDefault="00574DA4" w:rsidP="00C076BA">
      <w:pPr>
        <w:rPr>
          <w:rFonts w:ascii="Verdana" w:hAnsi="Verdana" w:cs="Calibri"/>
          <w:spacing w:val="-3"/>
        </w:rPr>
      </w:pPr>
    </w:p>
    <w:p w14:paraId="2F2A8454" w14:textId="77777777" w:rsidR="00574DA4" w:rsidRPr="00526359" w:rsidRDefault="00574DA4" w:rsidP="00C076BA">
      <w:pPr>
        <w:rPr>
          <w:rFonts w:ascii="Verdana" w:hAnsi="Verdana" w:cs="Calibri"/>
          <w:spacing w:val="-3"/>
        </w:rPr>
      </w:pPr>
    </w:p>
    <w:p w14:paraId="2F2A8455" w14:textId="01185391" w:rsidR="00574DA4" w:rsidRPr="00C76EE3" w:rsidRDefault="004B4710" w:rsidP="00394D25">
      <w:pPr>
        <w:rPr>
          <w:rFonts w:ascii="Verdana" w:hAnsi="Verdana" w:cs="Calibri"/>
          <w:b/>
          <w:spacing w:val="-3"/>
          <w:sz w:val="24"/>
          <w:szCs w:val="24"/>
        </w:rPr>
      </w:pPr>
      <w:r w:rsidRPr="00526359">
        <w:rPr>
          <w:rFonts w:ascii="Verdana" w:hAnsi="Verdana" w:cs="Calibri"/>
          <w:b/>
          <w:spacing w:val="-3"/>
          <w:sz w:val="24"/>
          <w:szCs w:val="24"/>
        </w:rPr>
        <w:t xml:space="preserve">Besluit van de Vlaamse Regering </w:t>
      </w:r>
      <w:r w:rsidR="008653CD">
        <w:rPr>
          <w:rFonts w:ascii="Verdana" w:hAnsi="Verdana" w:cs="Calibri"/>
          <w:b/>
          <w:spacing w:val="-3"/>
          <w:sz w:val="24"/>
          <w:szCs w:val="24"/>
        </w:rPr>
        <w:t xml:space="preserve">tot </w:t>
      </w:r>
      <w:r w:rsidR="00394D25" w:rsidRPr="00394D25">
        <w:rPr>
          <w:rFonts w:ascii="Verdana" w:hAnsi="Verdana" w:cs="Arial"/>
          <w:b/>
          <w:spacing w:val="-3"/>
          <w:sz w:val="24"/>
          <w:szCs w:val="24"/>
        </w:rPr>
        <w:t xml:space="preserve">benoeming in de graad </w:t>
      </w:r>
      <w:r w:rsidR="00394D25" w:rsidRPr="00C76EE3">
        <w:rPr>
          <w:rFonts w:ascii="Verdana" w:hAnsi="Verdana" w:cs="Calibri"/>
          <w:b/>
          <w:spacing w:val="-3"/>
          <w:sz w:val="24"/>
          <w:szCs w:val="24"/>
        </w:rPr>
        <w:t xml:space="preserve">van </w:t>
      </w:r>
      <w:r w:rsidR="00394D25" w:rsidRPr="00C76EE3">
        <w:rPr>
          <w:rFonts w:ascii="Verdana" w:hAnsi="Verdana" w:cs="Calibri"/>
          <w:b/>
          <w:spacing w:val="-3"/>
          <w:sz w:val="24"/>
          <w:szCs w:val="24"/>
          <w:highlight w:val="lightGray"/>
        </w:rPr>
        <w:t>directeur-generaal/adjunct- directeur-generaal</w:t>
      </w:r>
    </w:p>
    <w:p w14:paraId="2F2A8456" w14:textId="77777777" w:rsidR="00574DA4" w:rsidRPr="00C76EE3" w:rsidRDefault="00574DA4" w:rsidP="00C076BA">
      <w:pPr>
        <w:rPr>
          <w:rFonts w:ascii="Verdana" w:hAnsi="Verdana" w:cs="Calibri"/>
          <w:b/>
          <w:spacing w:val="-3"/>
          <w:sz w:val="24"/>
          <w:szCs w:val="24"/>
        </w:rPr>
      </w:pPr>
    </w:p>
    <w:p w14:paraId="2F2A8457" w14:textId="59C71723" w:rsidR="00AE763D" w:rsidRDefault="00AE763D" w:rsidP="00C076BA">
      <w:pPr>
        <w:rPr>
          <w:rFonts w:ascii="Verdana" w:hAnsi="Verdana" w:cs="Calibri"/>
          <w:spacing w:val="-3"/>
        </w:rPr>
      </w:pPr>
    </w:p>
    <w:p w14:paraId="45CF811E" w14:textId="449928DA" w:rsidR="006B2615" w:rsidRDefault="006B2615" w:rsidP="00C076BA">
      <w:pPr>
        <w:rPr>
          <w:rFonts w:ascii="Verdana" w:hAnsi="Verdana" w:cs="Calibri"/>
          <w:spacing w:val="-3"/>
        </w:rPr>
      </w:pPr>
    </w:p>
    <w:p w14:paraId="0B3403BB" w14:textId="77777777" w:rsidR="006B2615" w:rsidRPr="00D84E52" w:rsidRDefault="006B2615" w:rsidP="006B261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b/>
          <w:bCs/>
          <w:spacing w:val="-3"/>
        </w:rPr>
      </w:pPr>
      <w:r w:rsidRPr="00D84E52">
        <w:rPr>
          <w:rFonts w:ascii="Verdana" w:hAnsi="Verdana" w:cs="Calibri"/>
          <w:b/>
          <w:bCs/>
          <w:spacing w:val="-3"/>
        </w:rPr>
        <w:t>Rechtsgronden</w:t>
      </w:r>
    </w:p>
    <w:p w14:paraId="657FE6F6" w14:textId="77777777" w:rsidR="006B2615" w:rsidRPr="00D84E52" w:rsidRDefault="006B2615" w:rsidP="006B261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b/>
          <w:bCs/>
          <w:spacing w:val="-3"/>
        </w:rPr>
      </w:pPr>
    </w:p>
    <w:p w14:paraId="76CC56E3" w14:textId="77777777" w:rsidR="006B2615" w:rsidRPr="00D84E52" w:rsidRDefault="006B2615" w:rsidP="006B261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D84E52">
        <w:rPr>
          <w:rFonts w:ascii="Verdana" w:hAnsi="Verdana" w:cs="Calibri"/>
          <w:spacing w:val="-3"/>
        </w:rPr>
        <w:t>Dit besluit is gebaseerd op:</w:t>
      </w:r>
    </w:p>
    <w:p w14:paraId="182E3568" w14:textId="77777777" w:rsidR="006B2615" w:rsidRPr="00D84E52" w:rsidRDefault="006B2615" w:rsidP="006B2615">
      <w:pPr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rPr>
          <w:rFonts w:ascii="Verdana" w:hAnsi="Verdana" w:cs="Arial"/>
        </w:rPr>
      </w:pPr>
      <w:r w:rsidRPr="00D84E52">
        <w:rPr>
          <w:rFonts w:ascii="Verdana" w:hAnsi="Verdana"/>
          <w:color w:val="000000" w:themeColor="text1"/>
        </w:rPr>
        <w:t xml:space="preserve">De bijzondere wet van 8 augustus 1980 tot hervorming der instellingen, artikel 87, </w:t>
      </w:r>
      <w:r w:rsidRPr="00D84E52">
        <w:rPr>
          <w:rFonts w:ascii="Verdana" w:hAnsi="Verdana" w:cs="Arial"/>
        </w:rPr>
        <w:t xml:space="preserve">§1, gewijzigd bij de bijzondere wet van 16 juli 1993, en </w:t>
      </w:r>
      <w:r w:rsidRPr="00D84E52">
        <w:rPr>
          <w:rFonts w:ascii="Verdana" w:hAnsi="Verdana"/>
          <w:color w:val="000000" w:themeColor="text1"/>
        </w:rPr>
        <w:t xml:space="preserve">§ 3, vervangen bij de wet van 8 augustus 1988 </w:t>
      </w:r>
      <w:r w:rsidRPr="00D84E52">
        <w:rPr>
          <w:rFonts w:ascii="Verdana" w:hAnsi="Verdana" w:cs="Arial"/>
        </w:rPr>
        <w:t xml:space="preserve">en gewijzigd bij de bijzondere wet van </w:t>
      </w:r>
      <w:r w:rsidRPr="00D84E52">
        <w:rPr>
          <w:rFonts w:ascii="Verdana" w:hAnsi="Verdana" w:cs="Arial"/>
          <w:szCs w:val="24"/>
        </w:rPr>
        <w:t>6 januari 2014</w:t>
      </w:r>
      <w:r w:rsidRPr="00D84E52">
        <w:rPr>
          <w:rFonts w:ascii="Verdana" w:hAnsi="Verdana" w:cs="Arial"/>
        </w:rPr>
        <w:t>;</w:t>
      </w:r>
    </w:p>
    <w:p w14:paraId="3FC3A2D5" w14:textId="77777777" w:rsidR="006B2615" w:rsidRPr="00D84E52" w:rsidRDefault="006B2615" w:rsidP="006B2615">
      <w:pPr>
        <w:autoSpaceDE w:val="0"/>
        <w:autoSpaceDN w:val="0"/>
        <w:adjustRightInd w:val="0"/>
        <w:ind w:left="426"/>
        <w:contextualSpacing/>
        <w:rPr>
          <w:rFonts w:ascii="Verdana" w:eastAsiaTheme="minorHAnsi" w:hAnsi="Verdana" w:cs="FlandersArtSans-Regular"/>
          <w:highlight w:val="lightGray"/>
          <w:lang w:val="nl-BE" w:eastAsia="en-US"/>
        </w:rPr>
      </w:pPr>
      <w:r w:rsidRPr="00D84E52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Of </w:t>
      </w:r>
    </w:p>
    <w:p w14:paraId="4F4AAD3B" w14:textId="2710AA0C" w:rsidR="006B2615" w:rsidRPr="00E1228D" w:rsidRDefault="006B2615" w:rsidP="006B2615">
      <w:pPr>
        <w:numPr>
          <w:ilvl w:val="0"/>
          <w:numId w:val="4"/>
        </w:numPr>
        <w:ind w:left="426"/>
        <w:contextualSpacing/>
        <w:rPr>
          <w:rFonts w:ascii="Verdana" w:hAnsi="Verdana" w:cs="Calibri"/>
          <w:spacing w:val="-3"/>
        </w:rPr>
      </w:pPr>
      <w:r w:rsidRPr="00D84E52">
        <w:rPr>
          <w:rFonts w:ascii="Verdana" w:hAnsi="Verdana" w:cs="Arial"/>
        </w:rPr>
        <w:t>Het Bestuursdecreet van 7 december 2018, artikel III.23;</w:t>
      </w:r>
      <w:r w:rsidRPr="00D84E52">
        <w:rPr>
          <w:rFonts w:ascii="Verdana" w:hAnsi="Verdana" w:cs="Arial"/>
          <w:vertAlign w:val="superscript"/>
        </w:rPr>
        <w:footnoteReference w:id="1"/>
      </w:r>
    </w:p>
    <w:p w14:paraId="048DAC6D" w14:textId="3F33A0C4" w:rsidR="00F95552" w:rsidRPr="00E1228D" w:rsidRDefault="006B2615" w:rsidP="00E1228D">
      <w:pPr>
        <w:pStyle w:val="Lijstalinea"/>
        <w:numPr>
          <w:ilvl w:val="0"/>
          <w:numId w:val="4"/>
        </w:numPr>
        <w:tabs>
          <w:tab w:val="left" w:pos="-1440"/>
          <w:tab w:val="left" w:pos="-720"/>
          <w:tab w:val="center" w:pos="4253"/>
          <w:tab w:val="right" w:pos="8222"/>
        </w:tabs>
        <w:ind w:left="426"/>
        <w:rPr>
          <w:rFonts w:ascii="Verdana" w:hAnsi="Verdana" w:cs="Arial"/>
          <w:spacing w:val="-3"/>
        </w:rPr>
      </w:pPr>
      <w:r w:rsidRPr="00E1228D">
        <w:rPr>
          <w:rFonts w:ascii="Verdana" w:eastAsiaTheme="minorHAnsi" w:hAnsi="Verdana" w:cs="FlandersArtSans-Regular"/>
          <w:lang w:eastAsia="en-US"/>
        </w:rPr>
        <w:t>H</w:t>
      </w:r>
      <w:r w:rsidRPr="00E1228D">
        <w:rPr>
          <w:rFonts w:ascii="Verdana" w:eastAsiaTheme="minorHAnsi" w:hAnsi="Verdana" w:cs="FlandersArtSans-Regular"/>
          <w:lang w:val="nl-BE" w:eastAsia="en-US"/>
        </w:rPr>
        <w:t xml:space="preserve">et Vlaams personeelsstatuut van 13 januari 2006, </w:t>
      </w:r>
      <w:r w:rsidR="00F95552" w:rsidRPr="00E1228D">
        <w:rPr>
          <w:rFonts w:ascii="Verdana" w:hAnsi="Verdana" w:cs="Arial"/>
          <w:spacing w:val="-3"/>
        </w:rPr>
        <w:t>artikel V 9,§2</w:t>
      </w:r>
      <w:r w:rsidR="00CD027D">
        <w:rPr>
          <w:rFonts w:ascii="Verdana" w:hAnsi="Verdana" w:cs="Arial"/>
          <w:spacing w:val="-3"/>
        </w:rPr>
        <w:t>,</w:t>
      </w:r>
      <w:r w:rsidR="00F95552" w:rsidRPr="00E1228D">
        <w:rPr>
          <w:rFonts w:ascii="Verdana" w:hAnsi="Verdana" w:cs="Arial"/>
          <w:spacing w:val="-3"/>
        </w:rPr>
        <w:t xml:space="preserve"> vervangen bij het besluit van de Vlaamse Regering van 21 februari 2014 en gewijzigd bij het besluit van de Vlaamse Regering van 24 juni 2016;</w:t>
      </w:r>
    </w:p>
    <w:p w14:paraId="7CCD256A" w14:textId="77777777" w:rsidR="006B2615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65215B80" w14:textId="77777777" w:rsidR="006B2615" w:rsidRPr="00CA3B34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lang w:val="nl-BE" w:eastAsia="en-US"/>
        </w:rPr>
      </w:pPr>
    </w:p>
    <w:p w14:paraId="4BC0316A" w14:textId="77777777" w:rsidR="006B2615" w:rsidRPr="00CA3B34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lang w:val="nl-BE" w:eastAsia="en-US"/>
        </w:rPr>
      </w:pPr>
      <w:r w:rsidRPr="00CA3B34">
        <w:rPr>
          <w:rFonts w:ascii="Verdana" w:eastAsiaTheme="minorHAnsi" w:hAnsi="Verdana" w:cs="FlandersArtSans-Regular"/>
          <w:b/>
          <w:bCs/>
          <w:lang w:val="nl-BE" w:eastAsia="en-US"/>
        </w:rPr>
        <w:t>Vormvereisten</w:t>
      </w:r>
    </w:p>
    <w:p w14:paraId="27348946" w14:textId="77777777" w:rsidR="006B2615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25830D23" w14:textId="77777777" w:rsidR="006B2615" w:rsidRPr="00D96122" w:rsidRDefault="006B2615" w:rsidP="006B2615">
      <w:pPr>
        <w:spacing w:line="276" w:lineRule="auto"/>
        <w:rPr>
          <w:rFonts w:ascii="Verdana" w:hAnsi="Verdana" w:cs="Arial"/>
          <w:spacing w:val="-3"/>
          <w:lang w:val="nl-BE"/>
        </w:rPr>
      </w:pPr>
      <w:r w:rsidRPr="00D96122">
        <w:rPr>
          <w:rFonts w:ascii="Verdana" w:hAnsi="Verdana" w:cs="Arial"/>
          <w:spacing w:val="-3"/>
          <w:lang w:val="nl-BE"/>
        </w:rPr>
        <w:t>De volgende vormvereiste</w:t>
      </w:r>
      <w:r>
        <w:rPr>
          <w:rFonts w:ascii="Verdana" w:hAnsi="Verdana" w:cs="Arial"/>
          <w:spacing w:val="-3"/>
          <w:lang w:val="nl-BE"/>
        </w:rPr>
        <w:t xml:space="preserve"> </w:t>
      </w:r>
      <w:r w:rsidRPr="00D96122">
        <w:rPr>
          <w:rFonts w:ascii="Verdana" w:hAnsi="Verdana" w:cs="Arial"/>
          <w:spacing w:val="-3"/>
          <w:lang w:val="nl-BE"/>
        </w:rPr>
        <w:t>is vervuld:</w:t>
      </w:r>
    </w:p>
    <w:p w14:paraId="2F9BAEDD" w14:textId="042C971E" w:rsidR="006B2615" w:rsidRPr="00D84E52" w:rsidRDefault="0004447F" w:rsidP="006002A9">
      <w:pPr>
        <w:autoSpaceDE w:val="0"/>
        <w:autoSpaceDN w:val="0"/>
        <w:adjustRightInd w:val="0"/>
        <w:contextualSpacing/>
        <w:rPr>
          <w:rFonts w:ascii="Verdana" w:eastAsiaTheme="minorHAnsi" w:hAnsi="Verdana" w:cs="FlandersArtSans-Regular"/>
          <w:lang w:val="nl-BE" w:eastAsia="en-US"/>
        </w:rPr>
      </w:pPr>
      <w:r>
        <w:rPr>
          <w:rFonts w:ascii="Verdana" w:hAnsi="Verdana" w:cs="Arial"/>
          <w:spacing w:val="-3"/>
        </w:rPr>
        <w:t xml:space="preserve">- </w:t>
      </w:r>
      <w:r w:rsidR="006B2615" w:rsidRPr="00D84E52">
        <w:rPr>
          <w:rFonts w:ascii="Verdana" w:hAnsi="Verdana" w:cs="Arial"/>
          <w:spacing w:val="-3"/>
        </w:rPr>
        <w:t xml:space="preserve">de Vlaamse minister van </w:t>
      </w:r>
      <w:r w:rsidR="006B2615" w:rsidRPr="00D84E52">
        <w:rPr>
          <w:rFonts w:ascii="Verdana" w:hAnsi="Verdana" w:cs="Arial"/>
          <w:spacing w:val="-3"/>
          <w:shd w:val="clear" w:color="auto" w:fill="C0C0C0"/>
        </w:rPr>
        <w:t>functioneel bevoegde Vlaamse minister heeft</w:t>
      </w:r>
      <w:r w:rsidR="006B2615" w:rsidRPr="00D84E52">
        <w:rPr>
          <w:rFonts w:ascii="Verdana" w:hAnsi="Verdana" w:cs="Arial"/>
          <w:spacing w:val="-3"/>
        </w:rPr>
        <w:t xml:space="preserve"> beslist om de duur van de proeftijd te bepalen op … maanden</w:t>
      </w:r>
    </w:p>
    <w:p w14:paraId="02902224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Verdana"/>
          <w:sz w:val="19"/>
          <w:szCs w:val="19"/>
          <w:lang w:val="nl-BE" w:eastAsia="en-US"/>
        </w:rPr>
      </w:pPr>
    </w:p>
    <w:p w14:paraId="6E7A67FD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lang w:eastAsia="en-US"/>
        </w:rPr>
      </w:pPr>
    </w:p>
    <w:p w14:paraId="7BB518C8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lang w:val="nl-BE" w:eastAsia="en-US"/>
        </w:rPr>
      </w:pPr>
      <w:r w:rsidRPr="00D84E52">
        <w:rPr>
          <w:rFonts w:ascii="Verdana" w:eastAsiaTheme="minorHAnsi" w:hAnsi="Verdana" w:cs="FlandersArtSans-Regular"/>
          <w:b/>
          <w:bCs/>
          <w:lang w:val="nl-BE" w:eastAsia="en-US"/>
        </w:rPr>
        <w:t>Motivering</w:t>
      </w:r>
    </w:p>
    <w:p w14:paraId="6D84B414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16FD542F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  <w:r w:rsidRPr="00D84E52">
        <w:rPr>
          <w:rFonts w:ascii="Verdana" w:eastAsiaTheme="minorHAnsi" w:hAnsi="Verdana" w:cs="FlandersArtSans-Regular"/>
          <w:lang w:val="nl-BE" w:eastAsia="en-US"/>
        </w:rPr>
        <w:t xml:space="preserve">Dit besluit is gebaseerd op </w:t>
      </w:r>
      <w:r>
        <w:rPr>
          <w:rFonts w:ascii="Verdana" w:eastAsiaTheme="minorHAnsi" w:hAnsi="Verdana" w:cs="FlandersArtSans-Regular"/>
          <w:lang w:val="nl-BE" w:eastAsia="en-US"/>
        </w:rPr>
        <w:t>het</w:t>
      </w:r>
      <w:r w:rsidRPr="00D84E52">
        <w:rPr>
          <w:rFonts w:ascii="Verdana" w:eastAsiaTheme="minorHAnsi" w:hAnsi="Verdana" w:cs="FlandersArtSans-Regular"/>
          <w:lang w:val="nl-BE" w:eastAsia="en-US"/>
        </w:rPr>
        <w:t xml:space="preserve"> volgende motie</w:t>
      </w:r>
      <w:r>
        <w:rPr>
          <w:rFonts w:ascii="Verdana" w:eastAsiaTheme="minorHAnsi" w:hAnsi="Verdana" w:cs="FlandersArtSans-Regular"/>
          <w:lang w:val="nl-BE" w:eastAsia="en-US"/>
        </w:rPr>
        <w:t>f</w:t>
      </w:r>
      <w:r w:rsidRPr="00D84E52">
        <w:rPr>
          <w:rFonts w:ascii="Verdana" w:eastAsiaTheme="minorHAnsi" w:hAnsi="Verdana" w:cs="FlandersArtSans-Regular"/>
          <w:lang w:val="nl-BE" w:eastAsia="en-US"/>
        </w:rPr>
        <w:t>:</w:t>
      </w:r>
    </w:p>
    <w:p w14:paraId="0F935EBA" w14:textId="4B2A266F" w:rsidR="006B2615" w:rsidRDefault="006002A9" w:rsidP="006B2615">
      <w:pPr>
        <w:tabs>
          <w:tab w:val="left" w:pos="-1440"/>
          <w:tab w:val="left" w:pos="-720"/>
          <w:tab w:val="center" w:pos="4253"/>
          <w:tab w:val="right" w:pos="8222"/>
        </w:tabs>
        <w:contextualSpacing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  <w:shd w:val="clear" w:color="auto" w:fill="C0C0C0"/>
        </w:rPr>
        <w:t xml:space="preserve">- </w:t>
      </w:r>
      <w:r w:rsidR="006B2615">
        <w:rPr>
          <w:rFonts w:ascii="Verdana" w:hAnsi="Verdana" w:cs="Arial"/>
          <w:spacing w:val="-3"/>
          <w:shd w:val="clear" w:color="auto" w:fill="C0C0C0"/>
        </w:rPr>
        <w:t xml:space="preserve">Uit het evaluatieverslag van de </w:t>
      </w:r>
      <w:r w:rsidR="006B2615" w:rsidRPr="00DC30FA">
        <w:rPr>
          <w:rFonts w:ascii="Verdana" w:hAnsi="Verdana" w:cs="Arial"/>
          <w:spacing w:val="-3"/>
          <w:shd w:val="clear" w:color="auto" w:fill="C0C0C0"/>
        </w:rPr>
        <w:t>Vlaamse minister van functioneel bevoegde Vlaamse minister</w:t>
      </w:r>
      <w:r w:rsidR="006B2615">
        <w:rPr>
          <w:rFonts w:ascii="Verdana" w:hAnsi="Verdana" w:cs="Arial"/>
          <w:spacing w:val="-3"/>
          <w:shd w:val="clear" w:color="auto" w:fill="C0C0C0"/>
        </w:rPr>
        <w:t xml:space="preserve"> blijkt </w:t>
      </w:r>
      <w:r w:rsidR="006B2615">
        <w:rPr>
          <w:rFonts w:ascii="Verdana" w:hAnsi="Verdana" w:cs="Arial"/>
          <w:spacing w:val="-3"/>
        </w:rPr>
        <w:t xml:space="preserve">dat de heer/mevrouw </w:t>
      </w:r>
      <w:r w:rsidR="006B2615" w:rsidRPr="003A3BD0">
        <w:rPr>
          <w:rFonts w:ascii="Verdana" w:hAnsi="Verdana" w:cs="Arial"/>
          <w:spacing w:val="-3"/>
          <w:shd w:val="clear" w:color="auto" w:fill="C0C0C0"/>
        </w:rPr>
        <w:t xml:space="preserve">Voornaam Naam </w:t>
      </w:r>
      <w:r w:rsidR="006B2615" w:rsidRPr="003A3BD0">
        <w:rPr>
          <w:rFonts w:ascii="Verdana" w:hAnsi="Verdana" w:cs="Arial"/>
          <w:spacing w:val="-3"/>
        </w:rPr>
        <w:t xml:space="preserve">de proeftijd in de graad van </w:t>
      </w:r>
      <w:r w:rsidR="006B2615" w:rsidRPr="003A3BD0">
        <w:rPr>
          <w:rFonts w:ascii="Verdana" w:hAnsi="Verdana" w:cs="Arial"/>
          <w:spacing w:val="-3"/>
          <w:shd w:val="clear" w:color="auto" w:fill="C0C0C0"/>
        </w:rPr>
        <w:t>directeur-generaal/adjunct-directeur-generaal</w:t>
      </w:r>
      <w:r w:rsidR="006B2615" w:rsidRPr="003A3BD0">
        <w:rPr>
          <w:rFonts w:ascii="Verdana" w:hAnsi="Verdana" w:cs="Arial"/>
          <w:spacing w:val="-3"/>
        </w:rPr>
        <w:t xml:space="preserve"> met goed gevolg heeft doorlopen</w:t>
      </w:r>
    </w:p>
    <w:p w14:paraId="23A5BC45" w14:textId="77777777" w:rsidR="006B2615" w:rsidRDefault="006B2615" w:rsidP="006B2615">
      <w:pPr>
        <w:tabs>
          <w:tab w:val="left" w:pos="-1440"/>
          <w:tab w:val="left" w:pos="-720"/>
          <w:tab w:val="center" w:pos="4253"/>
          <w:tab w:val="right" w:pos="8222"/>
        </w:tabs>
        <w:contextualSpacing/>
        <w:rPr>
          <w:rFonts w:ascii="Verdana" w:hAnsi="Verdana" w:cs="Arial"/>
          <w:spacing w:val="-3"/>
        </w:rPr>
      </w:pPr>
    </w:p>
    <w:p w14:paraId="28346D79" w14:textId="77777777" w:rsidR="006B2615" w:rsidRDefault="006B2615" w:rsidP="006B2615">
      <w:pPr>
        <w:tabs>
          <w:tab w:val="left" w:pos="-1440"/>
          <w:tab w:val="left" w:pos="-720"/>
          <w:tab w:val="center" w:pos="4253"/>
          <w:tab w:val="right" w:pos="8222"/>
        </w:tabs>
        <w:contextualSpacing/>
        <w:rPr>
          <w:rFonts w:ascii="Verdana" w:hAnsi="Verdana" w:cs="Arial"/>
          <w:spacing w:val="-3"/>
        </w:rPr>
      </w:pPr>
    </w:p>
    <w:p w14:paraId="7E587C97" w14:textId="77777777" w:rsidR="006B2615" w:rsidRPr="00D96122" w:rsidRDefault="006B2615" w:rsidP="006B2615">
      <w:pPr>
        <w:spacing w:line="276" w:lineRule="auto"/>
        <w:rPr>
          <w:rFonts w:ascii="Verdana" w:hAnsi="Verdana" w:cs="Arial"/>
          <w:b/>
          <w:spacing w:val="-3"/>
          <w:lang w:val="nl-BE"/>
        </w:rPr>
      </w:pPr>
      <w:r w:rsidRPr="00D96122">
        <w:rPr>
          <w:rFonts w:ascii="Verdana" w:hAnsi="Verdana" w:cs="Arial"/>
          <w:b/>
          <w:spacing w:val="-3"/>
          <w:lang w:val="nl-BE"/>
        </w:rPr>
        <w:t>Juridisch kader</w:t>
      </w:r>
    </w:p>
    <w:p w14:paraId="23B0B18E" w14:textId="77777777" w:rsidR="006B2615" w:rsidRPr="00B50B1E" w:rsidRDefault="006B2615" w:rsidP="006B2615">
      <w:pPr>
        <w:spacing w:line="276" w:lineRule="auto"/>
        <w:rPr>
          <w:rFonts w:ascii="Verdana" w:hAnsi="Verdana" w:cs="Arial"/>
          <w:spacing w:val="-3"/>
          <w:lang w:val="nl-BE"/>
        </w:rPr>
      </w:pPr>
    </w:p>
    <w:p w14:paraId="4C986270" w14:textId="77777777" w:rsidR="006B2615" w:rsidRPr="00D96122" w:rsidRDefault="006B2615" w:rsidP="006B2615">
      <w:pPr>
        <w:spacing w:line="276" w:lineRule="auto"/>
        <w:rPr>
          <w:rFonts w:ascii="Verdana" w:hAnsi="Verdana" w:cs="Arial"/>
          <w:spacing w:val="-3"/>
          <w:lang w:val="nl-BE"/>
        </w:rPr>
      </w:pPr>
      <w:r w:rsidRPr="00D96122">
        <w:rPr>
          <w:rFonts w:ascii="Verdana" w:hAnsi="Verdana" w:cs="Arial"/>
          <w:spacing w:val="-3"/>
          <w:lang w:val="nl-BE"/>
        </w:rPr>
        <w:t>Dit besluit sluit aan bij de volgende regelgeving:</w:t>
      </w:r>
    </w:p>
    <w:p w14:paraId="0D0531F7" w14:textId="715A63BF" w:rsidR="006B2615" w:rsidRPr="003A3BD0" w:rsidRDefault="006B2615" w:rsidP="006B2615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D96122">
        <w:rPr>
          <w:rFonts w:ascii="Verdana" w:hAnsi="Verdana" w:cs="Arial"/>
          <w:spacing w:val="-3"/>
          <w:lang w:val="nl-BE"/>
        </w:rPr>
        <w:t xml:space="preserve">- </w:t>
      </w:r>
      <w:r w:rsidRPr="002945DA">
        <w:rPr>
          <w:rFonts w:ascii="Verdana" w:hAnsi="Verdana" w:cs="Arial"/>
          <w:spacing w:val="-3"/>
        </w:rPr>
        <w:t>het besluit van</w:t>
      </w:r>
      <w:r>
        <w:rPr>
          <w:rFonts w:ascii="Verdana" w:hAnsi="Verdana" w:cs="Arial"/>
          <w:spacing w:val="-3"/>
        </w:rPr>
        <w:t xml:space="preserve"> de Vlaamse Regering van </w:t>
      </w:r>
      <w:r w:rsidRPr="003A3BD0">
        <w:rPr>
          <w:rFonts w:ascii="Verdana" w:hAnsi="Verdana" w:cs="Arial"/>
          <w:spacing w:val="-3"/>
          <w:shd w:val="clear" w:color="auto" w:fill="CCCCCC"/>
        </w:rPr>
        <w:t>datum (voluit!)</w:t>
      </w:r>
      <w:r>
        <w:rPr>
          <w:rFonts w:ascii="Verdana" w:hAnsi="Verdana" w:cs="Arial"/>
          <w:spacing w:val="-3"/>
        </w:rPr>
        <w:t xml:space="preserve"> </w:t>
      </w:r>
      <w:r w:rsidRPr="003A3BD0">
        <w:rPr>
          <w:rFonts w:ascii="Verdana" w:hAnsi="Verdana" w:cs="Arial"/>
          <w:spacing w:val="-3"/>
        </w:rPr>
        <w:t xml:space="preserve">betreffende de </w:t>
      </w:r>
    </w:p>
    <w:p w14:paraId="1B5A8AF4" w14:textId="77777777" w:rsidR="006B2615" w:rsidRPr="003A3BD0" w:rsidRDefault="006B2615" w:rsidP="006B2615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Arial"/>
          <w:spacing w:val="-3"/>
          <w:shd w:val="clear" w:color="auto" w:fill="CCCCCC"/>
        </w:rPr>
      </w:pPr>
      <w:r w:rsidRPr="003A3BD0">
        <w:rPr>
          <w:rFonts w:ascii="Verdana" w:hAnsi="Verdana" w:cs="Arial"/>
          <w:spacing w:val="-3"/>
        </w:rPr>
        <w:t xml:space="preserve">toelating tot de proeftijd in de graad van </w:t>
      </w:r>
      <w:r w:rsidRPr="00DC30FA">
        <w:rPr>
          <w:rFonts w:ascii="Verdana" w:hAnsi="Verdana" w:cs="Arial"/>
          <w:spacing w:val="-3"/>
          <w:shd w:val="clear" w:color="auto" w:fill="CCCCCC"/>
        </w:rPr>
        <w:t>directeur-generaal / adjunct- directeur-generaal</w:t>
      </w:r>
      <w:r w:rsidRPr="003A3BD0">
        <w:rPr>
          <w:rFonts w:ascii="Verdana" w:hAnsi="Verdana" w:cs="Arial"/>
          <w:spacing w:val="-3"/>
        </w:rPr>
        <w:t xml:space="preserve"> en de aanstelling van de </w:t>
      </w:r>
      <w:r w:rsidRPr="003A3BD0">
        <w:rPr>
          <w:rFonts w:ascii="Verdana" w:hAnsi="Verdana" w:cs="Arial"/>
          <w:spacing w:val="-3"/>
          <w:shd w:val="clear" w:color="auto" w:fill="CCCCCC"/>
        </w:rPr>
        <w:t>secretaris-generaal</w:t>
      </w:r>
    </w:p>
    <w:p w14:paraId="7B916B48" w14:textId="77777777" w:rsidR="006B2615" w:rsidRPr="003A3BD0" w:rsidRDefault="006B2615" w:rsidP="006B2615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3A3BD0">
        <w:rPr>
          <w:rFonts w:ascii="Verdana" w:hAnsi="Verdana" w:cs="Arial"/>
          <w:spacing w:val="-3"/>
          <w:shd w:val="clear" w:color="auto" w:fill="CCCCCC"/>
        </w:rPr>
        <w:t>/administrateur-generaal/algemeen directeur/gedelegeerd be</w:t>
      </w:r>
      <w:r>
        <w:rPr>
          <w:rFonts w:ascii="Verdana" w:hAnsi="Verdana" w:cs="Arial"/>
          <w:spacing w:val="-3"/>
          <w:shd w:val="clear" w:color="auto" w:fill="CCCCCC"/>
        </w:rPr>
        <w:t>stuurder/projectleider N-niveau</w:t>
      </w:r>
      <w:r w:rsidRPr="003A3BD0">
        <w:rPr>
          <w:rFonts w:ascii="Verdana" w:hAnsi="Verdana" w:cs="Arial"/>
          <w:spacing w:val="-3"/>
          <w:shd w:val="clear" w:color="auto" w:fill="CCCCCC"/>
        </w:rPr>
        <w:t xml:space="preserve"> van/bij</w:t>
      </w:r>
      <w:r>
        <w:rPr>
          <w:rFonts w:ascii="Verdana" w:hAnsi="Verdana" w:cs="Arial"/>
          <w:spacing w:val="-3"/>
        </w:rPr>
        <w:t xml:space="preserve"> het </w:t>
      </w:r>
      <w:r w:rsidRPr="00DC30FA">
        <w:rPr>
          <w:rFonts w:ascii="Verdana" w:hAnsi="Verdana" w:cs="Arial"/>
          <w:spacing w:val="-3"/>
          <w:shd w:val="clear" w:color="auto" w:fill="CCCCCC"/>
        </w:rPr>
        <w:t>departement naam /agentschap naam</w:t>
      </w:r>
      <w:r w:rsidRPr="003A3BD0">
        <w:rPr>
          <w:rFonts w:ascii="Verdana" w:hAnsi="Verdana" w:cs="Arial"/>
          <w:spacing w:val="-3"/>
        </w:rPr>
        <w:t xml:space="preserve"> </w:t>
      </w:r>
    </w:p>
    <w:p w14:paraId="14CDB5A6" w14:textId="77777777" w:rsidR="006B2615" w:rsidRPr="00470736" w:rsidRDefault="006B2615" w:rsidP="006B2615">
      <w:pPr>
        <w:spacing w:line="276" w:lineRule="auto"/>
        <w:rPr>
          <w:rFonts w:ascii="Verdana" w:hAnsi="Verdana" w:cs="Arial"/>
          <w:spacing w:val="-3"/>
        </w:rPr>
      </w:pPr>
    </w:p>
    <w:p w14:paraId="4E1A280C" w14:textId="77777777" w:rsidR="006B2615" w:rsidRPr="00D84E52" w:rsidRDefault="006B2615" w:rsidP="006B2615">
      <w:pPr>
        <w:tabs>
          <w:tab w:val="left" w:pos="-1440"/>
          <w:tab w:val="left" w:pos="-720"/>
          <w:tab w:val="center" w:pos="4253"/>
          <w:tab w:val="right" w:pos="8222"/>
        </w:tabs>
        <w:contextualSpacing/>
        <w:rPr>
          <w:rFonts w:ascii="Verdana" w:hAnsi="Verdana" w:cs="Arial"/>
          <w:spacing w:val="-3"/>
        </w:rPr>
      </w:pPr>
    </w:p>
    <w:p w14:paraId="5C7F358A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19"/>
          <w:szCs w:val="19"/>
          <w:lang w:val="nl-BE" w:eastAsia="en-US"/>
        </w:rPr>
      </w:pPr>
      <w:r w:rsidRPr="00D84E52">
        <w:rPr>
          <w:rFonts w:ascii="Verdana" w:eastAsiaTheme="minorHAnsi" w:hAnsi="Verdana" w:cs="Verdana"/>
          <w:b/>
          <w:bCs/>
          <w:sz w:val="19"/>
          <w:szCs w:val="19"/>
          <w:lang w:val="nl-BE" w:eastAsia="en-US"/>
        </w:rPr>
        <w:t>Initiatiefnemer</w:t>
      </w:r>
    </w:p>
    <w:p w14:paraId="1735DF87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08CD0335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  <w:r w:rsidRPr="00D84E52">
        <w:rPr>
          <w:rFonts w:ascii="Verdana" w:eastAsiaTheme="minorHAnsi" w:hAnsi="Verdana" w:cs="FlandersArtSans-Regular"/>
          <w:lang w:val="nl-BE" w:eastAsia="en-US"/>
        </w:rPr>
        <w:t xml:space="preserve">Dit besluit wordt voorgesteld door de Vlaamse minister van </w:t>
      </w:r>
      <w:r w:rsidRPr="00D84E52">
        <w:rPr>
          <w:rFonts w:ascii="Verdana" w:eastAsiaTheme="minorHAnsi" w:hAnsi="Verdana" w:cs="FlandersArtSans-Regular"/>
          <w:highlight w:val="lightGray"/>
          <w:lang w:val="nl-BE" w:eastAsia="en-US"/>
        </w:rPr>
        <w:t>officiële titel van de functioneel bevoegde minister</w:t>
      </w:r>
      <w:r w:rsidRPr="00D84E52">
        <w:rPr>
          <w:rFonts w:ascii="Verdana" w:eastAsiaTheme="minorHAnsi" w:hAnsi="Verdana" w:cs="FlandersArtSans-Regular"/>
          <w:lang w:val="nl-BE" w:eastAsia="en-US"/>
        </w:rPr>
        <w:t>;</w:t>
      </w:r>
    </w:p>
    <w:p w14:paraId="3C00AE78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0131FD80" w14:textId="77777777" w:rsidR="006B2615" w:rsidRPr="00D84E52" w:rsidRDefault="006B2615" w:rsidP="006B2615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75D6CB0C" w14:textId="77777777" w:rsidR="006B2615" w:rsidRPr="00D84E52" w:rsidRDefault="006B2615" w:rsidP="006B261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D84E52">
        <w:rPr>
          <w:rFonts w:ascii="Verdana" w:hAnsi="Verdana" w:cs="Calibri"/>
          <w:spacing w:val="-3"/>
        </w:rPr>
        <w:t>Na beraadslaging,</w:t>
      </w:r>
    </w:p>
    <w:p w14:paraId="4C388A5D" w14:textId="77777777" w:rsidR="006B2615" w:rsidRPr="00D84E52" w:rsidRDefault="006B2615" w:rsidP="006B2615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3020F2AB" w14:textId="77777777" w:rsidR="006B2615" w:rsidRPr="00D84E52" w:rsidRDefault="006B2615" w:rsidP="006B2615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7B0A5EA3" w14:textId="77777777" w:rsidR="006B2615" w:rsidRPr="00D84E52" w:rsidRDefault="006B2615" w:rsidP="006B2615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D84E52">
        <w:rPr>
          <w:rFonts w:ascii="Verdana" w:hAnsi="Verdana" w:cs="Calibri"/>
          <w:spacing w:val="-3"/>
        </w:rPr>
        <w:t>DE VLAAMSE REGERING BESLUIT:</w:t>
      </w:r>
    </w:p>
    <w:p w14:paraId="42C0FB94" w14:textId="00802214" w:rsidR="006B2615" w:rsidRDefault="006B2615" w:rsidP="00C076BA">
      <w:pPr>
        <w:rPr>
          <w:rFonts w:ascii="Verdana" w:hAnsi="Verdana" w:cs="Calibri"/>
          <w:spacing w:val="-3"/>
        </w:rPr>
      </w:pPr>
    </w:p>
    <w:p w14:paraId="4EA80D6A" w14:textId="20178589" w:rsidR="006B2615" w:rsidRDefault="006B2615" w:rsidP="00C076BA">
      <w:pPr>
        <w:rPr>
          <w:rFonts w:ascii="Verdana" w:hAnsi="Verdana" w:cs="Calibri"/>
          <w:spacing w:val="-3"/>
        </w:rPr>
      </w:pPr>
    </w:p>
    <w:p w14:paraId="2F2A846E" w14:textId="77777777" w:rsidR="00574DA4" w:rsidRDefault="00574DA4" w:rsidP="00C076BA">
      <w:pPr>
        <w:rPr>
          <w:rFonts w:ascii="Verdana" w:hAnsi="Verdana" w:cs="Calibri"/>
          <w:spacing w:val="-3"/>
        </w:rPr>
      </w:pPr>
    </w:p>
    <w:p w14:paraId="2F2A846F" w14:textId="49FBA6BB" w:rsidR="00AE763D" w:rsidRPr="00AC57A7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AE763D">
        <w:rPr>
          <w:rFonts w:ascii="Verdana" w:hAnsi="Verdana" w:cs="Arial"/>
          <w:b/>
          <w:spacing w:val="-3"/>
        </w:rPr>
        <w:t>Artikel 1.</w:t>
      </w:r>
      <w:r w:rsidR="00AC57A7">
        <w:rPr>
          <w:rFonts w:ascii="Verdana" w:hAnsi="Verdana" w:cs="Arial"/>
          <w:spacing w:val="-3"/>
        </w:rPr>
        <w:t xml:space="preserve"> </w:t>
      </w:r>
      <w:r w:rsidR="00AC57A7" w:rsidRPr="00AC57A7">
        <w:rPr>
          <w:rFonts w:ascii="Verdana" w:hAnsi="Verdana" w:cs="Arial"/>
          <w:spacing w:val="-3"/>
        </w:rPr>
        <w:t>V</w:t>
      </w:r>
      <w:r w:rsidR="00AC57A7" w:rsidRPr="00AC57A7">
        <w:rPr>
          <w:rFonts w:ascii="Verdana" w:hAnsi="Verdana" w:cs="Arial"/>
          <w:spacing w:val="-3"/>
          <w:shd w:val="clear" w:color="auto" w:fill="CCCCCC"/>
        </w:rPr>
        <w:t>oornaam Naam</w:t>
      </w:r>
      <w:r w:rsidR="00AC57A7" w:rsidRPr="00AC57A7">
        <w:rPr>
          <w:rFonts w:ascii="Verdana" w:hAnsi="Verdana" w:cs="Arial"/>
          <w:spacing w:val="-3"/>
        </w:rPr>
        <w:t xml:space="preserve">, </w:t>
      </w:r>
      <w:r w:rsidR="00C76EE3">
        <w:rPr>
          <w:rFonts w:ascii="Verdana" w:hAnsi="Verdana"/>
        </w:rPr>
        <w:t xml:space="preserve">personeelsnummer </w:t>
      </w:r>
      <w:r w:rsidR="00C76EE3">
        <w:rPr>
          <w:rFonts w:ascii="Verdana" w:hAnsi="Verdana"/>
        </w:rPr>
        <w:fldChar w:fldCharType="begin">
          <w:ffData>
            <w:name w:val="Text44"/>
            <w:enabled/>
            <w:calcOnExit w:val="0"/>
            <w:textInput>
              <w:default w:val="nummer"/>
            </w:textInput>
          </w:ffData>
        </w:fldChar>
      </w:r>
      <w:bookmarkStart w:id="1" w:name="Text44"/>
      <w:r w:rsidR="00C76EE3">
        <w:rPr>
          <w:rFonts w:ascii="Verdana" w:hAnsi="Verdana"/>
        </w:rPr>
        <w:instrText xml:space="preserve"> FORMTEXT </w:instrText>
      </w:r>
      <w:r w:rsidR="00C76EE3">
        <w:rPr>
          <w:rFonts w:ascii="Verdana" w:hAnsi="Verdana"/>
        </w:rPr>
      </w:r>
      <w:r w:rsidR="00C76EE3">
        <w:rPr>
          <w:rFonts w:ascii="Verdana" w:hAnsi="Verdana"/>
        </w:rPr>
        <w:fldChar w:fldCharType="separate"/>
      </w:r>
      <w:r w:rsidR="00C76EE3">
        <w:rPr>
          <w:rFonts w:ascii="Verdana" w:hAnsi="Verdana"/>
          <w:noProof/>
        </w:rPr>
        <w:t>nummer</w:t>
      </w:r>
      <w:r w:rsidR="00C76EE3">
        <w:rPr>
          <w:rFonts w:ascii="Verdana" w:hAnsi="Verdana"/>
        </w:rPr>
        <w:fldChar w:fldCharType="end"/>
      </w:r>
      <w:bookmarkEnd w:id="1"/>
      <w:r w:rsidR="00C76EE3">
        <w:rPr>
          <w:rFonts w:ascii="Verdana" w:hAnsi="Verdana"/>
        </w:rPr>
        <w:t xml:space="preserve">, </w:t>
      </w:r>
      <w:r w:rsidRPr="00AC57A7">
        <w:rPr>
          <w:rFonts w:ascii="Verdana" w:hAnsi="Verdana" w:cs="Arial"/>
          <w:spacing w:val="-3"/>
        </w:rPr>
        <w:t xml:space="preserve">wordt benoemd in de graad van </w:t>
      </w:r>
      <w:r w:rsidRPr="00AC57A7">
        <w:rPr>
          <w:rFonts w:ascii="Verdana" w:hAnsi="Verdana" w:cs="Arial"/>
          <w:spacing w:val="-3"/>
          <w:shd w:val="clear" w:color="auto" w:fill="CCCCCC"/>
        </w:rPr>
        <w:t>directeur-generaal/adjunct-directeur-generaal</w:t>
      </w:r>
      <w:r w:rsidRPr="00AC57A7">
        <w:rPr>
          <w:rFonts w:ascii="Verdana" w:hAnsi="Verdana" w:cs="Arial"/>
          <w:spacing w:val="-3"/>
        </w:rPr>
        <w:t xml:space="preserve"> bij de diensten van de Vlaamse overheid.</w:t>
      </w:r>
    </w:p>
    <w:p w14:paraId="2F2A8470" w14:textId="77777777" w:rsidR="00AE763D" w:rsidRPr="00AC57A7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2F2A8471" w14:textId="77777777" w:rsidR="00AE763D" w:rsidRPr="00AC57A7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AC57A7">
        <w:rPr>
          <w:rFonts w:ascii="Verdana" w:hAnsi="Verdana" w:cs="Arial"/>
          <w:b/>
          <w:spacing w:val="-3"/>
        </w:rPr>
        <w:t>Art. 2.</w:t>
      </w:r>
      <w:r w:rsidRPr="00AC57A7">
        <w:rPr>
          <w:rFonts w:ascii="Verdana" w:hAnsi="Verdana" w:cs="Arial"/>
          <w:spacing w:val="-3"/>
        </w:rPr>
        <w:t xml:space="preserve"> Dit besluit treedt in werking op </w:t>
      </w:r>
      <w:r w:rsidR="00AC57A7">
        <w:rPr>
          <w:rFonts w:ascii="Verdana" w:hAnsi="Verdana" w:cs="Arial"/>
          <w:spacing w:val="-3"/>
          <w:shd w:val="clear" w:color="auto" w:fill="CCCCCC"/>
        </w:rPr>
        <w:t xml:space="preserve"> </w:t>
      </w:r>
      <w:r w:rsidRPr="00AC57A7">
        <w:rPr>
          <w:rFonts w:ascii="Verdana" w:hAnsi="Verdana" w:cs="Arial"/>
          <w:spacing w:val="-3"/>
          <w:shd w:val="clear" w:color="auto" w:fill="CCCCCC"/>
        </w:rPr>
        <w:t>datum</w:t>
      </w:r>
      <w:r w:rsidR="00AC57A7">
        <w:rPr>
          <w:rFonts w:ascii="Verdana" w:hAnsi="Verdana" w:cs="Arial"/>
          <w:spacing w:val="-3"/>
          <w:shd w:val="clear" w:color="auto" w:fill="CCCCCC"/>
        </w:rPr>
        <w:t xml:space="preserve"> (voluit!)</w:t>
      </w:r>
      <w:r w:rsidRPr="00AC57A7">
        <w:rPr>
          <w:rFonts w:ascii="Verdana" w:hAnsi="Verdana" w:cs="Arial"/>
          <w:spacing w:val="-3"/>
        </w:rPr>
        <w:t>.</w:t>
      </w:r>
    </w:p>
    <w:p w14:paraId="2F2A8472" w14:textId="77777777" w:rsidR="00AE763D" w:rsidRPr="00AC57A7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2F2A8473" w14:textId="77777777" w:rsidR="00AE763D" w:rsidRPr="00AC57A7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AC57A7">
        <w:rPr>
          <w:rFonts w:ascii="Verdana" w:hAnsi="Verdana" w:cs="Arial"/>
          <w:b/>
          <w:spacing w:val="-3"/>
        </w:rPr>
        <w:t xml:space="preserve">Art. 3. </w:t>
      </w:r>
      <w:r w:rsidRPr="00AC57A7">
        <w:rPr>
          <w:rFonts w:ascii="Verdana" w:hAnsi="Verdana" w:cs="Arial"/>
          <w:spacing w:val="-3"/>
        </w:rPr>
        <w:t xml:space="preserve">De Vlaamse minister, bevoegd voor </w:t>
      </w:r>
      <w:r w:rsidR="00AC57A7">
        <w:rPr>
          <w:rFonts w:ascii="Verdana" w:hAnsi="Verdana" w:cs="Arial"/>
          <w:spacing w:val="-3"/>
        </w:rPr>
        <w:t>d</w:t>
      </w:r>
      <w:r w:rsidRPr="00AC57A7">
        <w:rPr>
          <w:rFonts w:ascii="Verdana" w:hAnsi="Verdana" w:cs="Arial"/>
          <w:spacing w:val="-3"/>
          <w:shd w:val="clear" w:color="auto" w:fill="CCCCCC"/>
        </w:rPr>
        <w:t>e functioneel bevoegde Vlaamse minister(s</w:t>
      </w:r>
      <w:r w:rsidR="00AC57A7">
        <w:rPr>
          <w:rFonts w:ascii="Verdana" w:hAnsi="Verdana" w:cs="Arial"/>
          <w:spacing w:val="-3"/>
          <w:shd w:val="clear" w:color="auto" w:fill="CCCCCC"/>
        </w:rPr>
        <w:t>)</w:t>
      </w:r>
      <w:r w:rsidRPr="00AC57A7">
        <w:rPr>
          <w:rFonts w:ascii="Verdana" w:hAnsi="Verdana" w:cs="Arial"/>
          <w:spacing w:val="-3"/>
        </w:rPr>
        <w:t xml:space="preserve">, is/zijn  belast met de uitvoering van dit besluit. </w:t>
      </w:r>
    </w:p>
    <w:p w14:paraId="2F2A8474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2F2A8475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2F2A8476" w14:textId="77777777" w:rsidR="00AE763D" w:rsidRPr="00AE763D" w:rsidRDefault="00AC57A7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 xml:space="preserve">Brussel, </w:t>
      </w:r>
      <w:r w:rsidR="00C76EE3" w:rsidRPr="00AC57A7">
        <w:rPr>
          <w:rFonts w:ascii="Verdana" w:hAnsi="Verdana" w:cs="Arial"/>
          <w:spacing w:val="-3"/>
          <w:shd w:val="clear" w:color="auto" w:fill="CCCCCC"/>
        </w:rPr>
        <w:t>datum</w:t>
      </w:r>
      <w:r w:rsidR="00C76EE3">
        <w:rPr>
          <w:rFonts w:ascii="Verdana" w:hAnsi="Verdana" w:cs="Arial"/>
          <w:spacing w:val="-3"/>
          <w:shd w:val="clear" w:color="auto" w:fill="CCCCCC"/>
        </w:rPr>
        <w:t xml:space="preserve"> (voluit!)</w:t>
      </w:r>
      <w:r w:rsidR="00C76EE3" w:rsidRPr="00AC57A7">
        <w:rPr>
          <w:rFonts w:ascii="Verdana" w:hAnsi="Verdana" w:cs="Arial"/>
          <w:spacing w:val="-3"/>
        </w:rPr>
        <w:t>.</w:t>
      </w:r>
    </w:p>
    <w:p w14:paraId="2F2A8477" w14:textId="77777777" w:rsid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2F2A8478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2F2A8479" w14:textId="77777777" w:rsidR="00AE763D" w:rsidRPr="00AE763D" w:rsidRDefault="00AE763D" w:rsidP="00AE763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  <w:r w:rsidRPr="00AE763D">
        <w:rPr>
          <w:rFonts w:ascii="Verdana" w:hAnsi="Verdana" w:cs="Arial"/>
          <w:spacing w:val="-3"/>
        </w:rPr>
        <w:t xml:space="preserve">De minister-president van de Vlaamse Regering, </w:t>
      </w:r>
    </w:p>
    <w:p w14:paraId="2F2A847A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2F2A847B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2F2A847C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2F2A847D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2F2A847E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2F2A847F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2F2A8480" w14:textId="77777777" w:rsidR="00AE763D" w:rsidRPr="00AC57A7" w:rsidRDefault="00AC57A7" w:rsidP="00AE763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hd w:val="clear" w:color="auto" w:fill="CCCCCC"/>
        </w:rPr>
      </w:pPr>
      <w:r w:rsidRPr="00AC57A7">
        <w:rPr>
          <w:rFonts w:ascii="Verdana" w:hAnsi="Verdana" w:cs="Arial"/>
          <w:spacing w:val="-3"/>
          <w:shd w:val="clear" w:color="auto" w:fill="CCCCCC"/>
        </w:rPr>
        <w:t>Voornaam NAAM</w:t>
      </w:r>
    </w:p>
    <w:p w14:paraId="2F2A8481" w14:textId="77777777" w:rsidR="00AE763D" w:rsidRPr="00AC57A7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  <w:shd w:val="clear" w:color="auto" w:fill="CCCCCC"/>
        </w:rPr>
      </w:pPr>
    </w:p>
    <w:p w14:paraId="2F2A8482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2F2A8483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>De Vlaamse minister van ... (officiële titel),</w:t>
      </w:r>
    </w:p>
    <w:p w14:paraId="2F2A8484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  <w:r w:rsidRPr="00AE763D">
        <w:rPr>
          <w:rFonts w:ascii="Verdana" w:hAnsi="Verdana" w:cs="Arial"/>
          <w:spacing w:val="-3"/>
        </w:rPr>
        <w:t>[ functioneel bevoegde minister(s)]</w:t>
      </w:r>
    </w:p>
    <w:p w14:paraId="2F2A8485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2F2A8486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2F2A8487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2F2A8488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2F2A8489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2F2A848A" w14:textId="77777777" w:rsidR="00AE763D" w:rsidRPr="00AC57A7" w:rsidRDefault="00AC57A7" w:rsidP="00AC57A7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hd w:val="clear" w:color="auto" w:fill="CCCCCC"/>
        </w:rPr>
      </w:pPr>
      <w:r w:rsidRPr="00AC57A7">
        <w:rPr>
          <w:rFonts w:ascii="Verdana" w:hAnsi="Verdana" w:cs="Arial"/>
          <w:spacing w:val="-3"/>
          <w:shd w:val="clear" w:color="auto" w:fill="CCCCCC"/>
        </w:rPr>
        <w:t xml:space="preserve">Voornaam </w:t>
      </w:r>
      <w:r w:rsidR="00C76EE3">
        <w:rPr>
          <w:rFonts w:ascii="Verdana" w:hAnsi="Verdana" w:cs="Arial"/>
          <w:spacing w:val="-3"/>
          <w:shd w:val="clear" w:color="auto" w:fill="CCCCCC"/>
        </w:rPr>
        <w:t>NAAM</w:t>
      </w:r>
    </w:p>
    <w:p w14:paraId="2F2A848B" w14:textId="77777777" w:rsidR="00AE763D" w:rsidRPr="00AC57A7" w:rsidRDefault="00AE763D" w:rsidP="00AC57A7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hd w:val="clear" w:color="auto" w:fill="CCCCCC"/>
        </w:rPr>
      </w:pPr>
    </w:p>
    <w:p w14:paraId="2F2A848C" w14:textId="77777777" w:rsidR="00AE763D" w:rsidRDefault="00AE763D" w:rsidP="00C076BA">
      <w:pPr>
        <w:rPr>
          <w:rFonts w:ascii="Verdana" w:hAnsi="Verdana" w:cs="Calibri"/>
          <w:spacing w:val="-3"/>
        </w:rPr>
      </w:pPr>
    </w:p>
    <w:p w14:paraId="2F2A848D" w14:textId="77777777" w:rsidR="00AE763D" w:rsidRDefault="00AE763D" w:rsidP="00C076BA">
      <w:pPr>
        <w:rPr>
          <w:rFonts w:ascii="Verdana" w:hAnsi="Verdana" w:cs="Calibri"/>
          <w:spacing w:val="-3"/>
        </w:rPr>
      </w:pPr>
    </w:p>
    <w:p w14:paraId="2F2A848E" w14:textId="77777777" w:rsidR="00AE763D" w:rsidRDefault="00AE763D" w:rsidP="00C076BA">
      <w:pPr>
        <w:rPr>
          <w:rFonts w:ascii="Verdana" w:hAnsi="Verdana" w:cs="Calibri"/>
          <w:spacing w:val="-3"/>
        </w:rPr>
      </w:pPr>
    </w:p>
    <w:sectPr w:rsidR="00AE763D" w:rsidSect="00002E0B">
      <w:footerReference w:type="default" r:id="rId12"/>
      <w:pgSz w:w="11906" w:h="16838"/>
      <w:pgMar w:top="1247" w:right="181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48E0" w14:textId="77777777" w:rsidR="006002A9" w:rsidRDefault="006002A9" w:rsidP="00574DA4">
      <w:r>
        <w:separator/>
      </w:r>
    </w:p>
  </w:endnote>
  <w:endnote w:type="continuationSeparator" w:id="0">
    <w:p w14:paraId="3A662F0A" w14:textId="77777777" w:rsidR="006002A9" w:rsidRDefault="006002A9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8495" w14:textId="77777777" w:rsidR="006002A9" w:rsidRPr="007155D7" w:rsidRDefault="006002A9" w:rsidP="00F213BC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ascii="Verdana" w:hAnsi="Verdana" w:cs="Calibri"/>
        <w:sz w:val="18"/>
        <w:szCs w:val="18"/>
      </w:rPr>
    </w:pPr>
    <w:r w:rsidRPr="007155D7">
      <w:rPr>
        <w:rFonts w:ascii="Verdana" w:hAnsi="Verdana" w:cs="Calibri"/>
        <w:sz w:val="18"/>
        <w:szCs w:val="18"/>
      </w:rPr>
      <w:t xml:space="preserve">Pagina </w:t>
    </w:r>
    <w:r w:rsidRPr="007155D7">
      <w:rPr>
        <w:rFonts w:ascii="Verdana" w:hAnsi="Verdana" w:cs="Calibri"/>
        <w:sz w:val="18"/>
        <w:szCs w:val="18"/>
      </w:rPr>
      <w:fldChar w:fldCharType="begin"/>
    </w:r>
    <w:r w:rsidRPr="007155D7">
      <w:rPr>
        <w:rFonts w:ascii="Verdana" w:hAnsi="Verdana" w:cs="Calibri"/>
        <w:sz w:val="18"/>
        <w:szCs w:val="18"/>
      </w:rPr>
      <w:instrText xml:space="preserve"> PAGE </w:instrText>
    </w:r>
    <w:r w:rsidRPr="007155D7">
      <w:rPr>
        <w:rFonts w:ascii="Verdana" w:hAnsi="Verdana" w:cs="Calibri"/>
        <w:sz w:val="18"/>
        <w:szCs w:val="18"/>
      </w:rPr>
      <w:fldChar w:fldCharType="separate"/>
    </w:r>
    <w:r>
      <w:rPr>
        <w:rFonts w:ascii="Verdana" w:hAnsi="Verdana" w:cs="Calibri"/>
        <w:noProof/>
        <w:sz w:val="18"/>
        <w:szCs w:val="18"/>
      </w:rPr>
      <w:t>1</w:t>
    </w:r>
    <w:r w:rsidRPr="007155D7">
      <w:rPr>
        <w:rFonts w:ascii="Verdana" w:hAnsi="Verdana" w:cs="Calibri"/>
        <w:sz w:val="18"/>
        <w:szCs w:val="18"/>
      </w:rPr>
      <w:fldChar w:fldCharType="end"/>
    </w:r>
    <w:r w:rsidRPr="007155D7">
      <w:rPr>
        <w:rFonts w:ascii="Verdana" w:hAnsi="Verdana" w:cs="Calibri"/>
        <w:sz w:val="18"/>
        <w:szCs w:val="18"/>
      </w:rPr>
      <w:t xml:space="preserve"> van </w:t>
    </w:r>
    <w:r w:rsidRPr="007155D7">
      <w:rPr>
        <w:rStyle w:val="Paginanummer"/>
        <w:rFonts w:ascii="Verdana" w:hAnsi="Verdana" w:cs="Calibri"/>
        <w:sz w:val="18"/>
        <w:szCs w:val="18"/>
      </w:rPr>
      <w:fldChar w:fldCharType="begin"/>
    </w:r>
    <w:r w:rsidRPr="007155D7">
      <w:rPr>
        <w:rStyle w:val="Paginanummer"/>
        <w:rFonts w:ascii="Verdana" w:hAnsi="Verdana" w:cs="Calibri"/>
        <w:sz w:val="18"/>
        <w:szCs w:val="18"/>
      </w:rPr>
      <w:instrText xml:space="preserve"> NUMPAGES </w:instrText>
    </w:r>
    <w:r w:rsidRPr="007155D7">
      <w:rPr>
        <w:rStyle w:val="Paginanummer"/>
        <w:rFonts w:ascii="Verdana" w:hAnsi="Verdana" w:cs="Calibri"/>
        <w:sz w:val="18"/>
        <w:szCs w:val="18"/>
      </w:rPr>
      <w:fldChar w:fldCharType="separate"/>
    </w:r>
    <w:r>
      <w:rPr>
        <w:rStyle w:val="Paginanummer"/>
        <w:rFonts w:ascii="Verdana" w:hAnsi="Verdana" w:cs="Calibri"/>
        <w:noProof/>
        <w:sz w:val="18"/>
        <w:szCs w:val="18"/>
      </w:rPr>
      <w:t>2</w:t>
    </w:r>
    <w:r w:rsidRPr="007155D7">
      <w:rPr>
        <w:rStyle w:val="Paginanummer"/>
        <w:rFonts w:ascii="Verdana" w:hAnsi="Verdana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71D9" w14:textId="77777777" w:rsidR="006002A9" w:rsidRDefault="006002A9" w:rsidP="00574DA4">
      <w:r>
        <w:separator/>
      </w:r>
    </w:p>
  </w:footnote>
  <w:footnote w:type="continuationSeparator" w:id="0">
    <w:p w14:paraId="611C9537" w14:textId="77777777" w:rsidR="006002A9" w:rsidRDefault="006002A9" w:rsidP="00574DA4">
      <w:r>
        <w:continuationSeparator/>
      </w:r>
    </w:p>
  </w:footnote>
  <w:footnote w:id="1">
    <w:p w14:paraId="57DD8F38" w14:textId="77777777" w:rsidR="006002A9" w:rsidRPr="00DC4479" w:rsidRDefault="006002A9" w:rsidP="006B261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>Rechtsgrond voor IVA met rp, publiekrechtelijke EVA en SARS.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C3271"/>
    <w:multiLevelType w:val="hybridMultilevel"/>
    <w:tmpl w:val="19B477FE"/>
    <w:lvl w:ilvl="0" w:tplc="20FCE446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7D8"/>
    <w:multiLevelType w:val="hybridMultilevel"/>
    <w:tmpl w:val="3E00134C"/>
    <w:lvl w:ilvl="0" w:tplc="16D8A30A">
      <w:numFmt w:val="bullet"/>
      <w:lvlText w:val="-"/>
      <w:lvlJc w:val="left"/>
      <w:pPr>
        <w:ind w:left="360" w:hanging="360"/>
      </w:pPr>
      <w:rPr>
        <w:rFonts w:ascii="Verdana" w:eastAsiaTheme="minorHAnsi" w:hAnsi="Verdana" w:cs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82446"/>
    <w:multiLevelType w:val="hybridMultilevel"/>
    <w:tmpl w:val="7C6A77F8"/>
    <w:lvl w:ilvl="0" w:tplc="20FCE446">
      <w:numFmt w:val="bullet"/>
      <w:lvlText w:val="-"/>
      <w:lvlJc w:val="left"/>
      <w:pPr>
        <w:ind w:left="360" w:hanging="360"/>
      </w:pPr>
      <w:rPr>
        <w:rFonts w:ascii="Verdana" w:eastAsiaTheme="minorHAns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EE"/>
    <w:rsid w:val="00002E0B"/>
    <w:rsid w:val="0004447F"/>
    <w:rsid w:val="00052F89"/>
    <w:rsid w:val="00064D61"/>
    <w:rsid w:val="00082FFE"/>
    <w:rsid w:val="000839CF"/>
    <w:rsid w:val="000B1F49"/>
    <w:rsid w:val="000F7F2E"/>
    <w:rsid w:val="001A5AEE"/>
    <w:rsid w:val="001E6B5E"/>
    <w:rsid w:val="00267609"/>
    <w:rsid w:val="00273CB4"/>
    <w:rsid w:val="002945DA"/>
    <w:rsid w:val="002A0776"/>
    <w:rsid w:val="002A179A"/>
    <w:rsid w:val="002A1A62"/>
    <w:rsid w:val="003449F5"/>
    <w:rsid w:val="00362156"/>
    <w:rsid w:val="003873FB"/>
    <w:rsid w:val="00394D25"/>
    <w:rsid w:val="003A5BD7"/>
    <w:rsid w:val="003C379C"/>
    <w:rsid w:val="003F6AC0"/>
    <w:rsid w:val="004041B2"/>
    <w:rsid w:val="00497950"/>
    <w:rsid w:val="004B4710"/>
    <w:rsid w:val="00526359"/>
    <w:rsid w:val="00565933"/>
    <w:rsid w:val="00574DA4"/>
    <w:rsid w:val="00597D4C"/>
    <w:rsid w:val="006002A9"/>
    <w:rsid w:val="006B2615"/>
    <w:rsid w:val="007155D7"/>
    <w:rsid w:val="007276E2"/>
    <w:rsid w:val="00793CBC"/>
    <w:rsid w:val="007F7068"/>
    <w:rsid w:val="0080106C"/>
    <w:rsid w:val="00801DA0"/>
    <w:rsid w:val="00811752"/>
    <w:rsid w:val="00820A51"/>
    <w:rsid w:val="008653CD"/>
    <w:rsid w:val="00881C41"/>
    <w:rsid w:val="008C4919"/>
    <w:rsid w:val="008F25FC"/>
    <w:rsid w:val="00A116AE"/>
    <w:rsid w:val="00A33151"/>
    <w:rsid w:val="00A41A8A"/>
    <w:rsid w:val="00A44F16"/>
    <w:rsid w:val="00A76E66"/>
    <w:rsid w:val="00AB08F4"/>
    <w:rsid w:val="00AC57A7"/>
    <w:rsid w:val="00AE763D"/>
    <w:rsid w:val="00B6218E"/>
    <w:rsid w:val="00B630D4"/>
    <w:rsid w:val="00B77581"/>
    <w:rsid w:val="00B778B2"/>
    <w:rsid w:val="00B84013"/>
    <w:rsid w:val="00BD2B96"/>
    <w:rsid w:val="00C04500"/>
    <w:rsid w:val="00C076BA"/>
    <w:rsid w:val="00C76EE3"/>
    <w:rsid w:val="00C95775"/>
    <w:rsid w:val="00CB3083"/>
    <w:rsid w:val="00CC2118"/>
    <w:rsid w:val="00CD027D"/>
    <w:rsid w:val="00CD0E7D"/>
    <w:rsid w:val="00D8624F"/>
    <w:rsid w:val="00DB1CAE"/>
    <w:rsid w:val="00DB6637"/>
    <w:rsid w:val="00DC1C5D"/>
    <w:rsid w:val="00DD704F"/>
    <w:rsid w:val="00DF483E"/>
    <w:rsid w:val="00E003BC"/>
    <w:rsid w:val="00E070E4"/>
    <w:rsid w:val="00E1228D"/>
    <w:rsid w:val="00E6317D"/>
    <w:rsid w:val="00EB66BA"/>
    <w:rsid w:val="00F10D12"/>
    <w:rsid w:val="00F15018"/>
    <w:rsid w:val="00F213BC"/>
    <w:rsid w:val="00F27EB6"/>
    <w:rsid w:val="00F86D29"/>
    <w:rsid w:val="00F90BFE"/>
    <w:rsid w:val="00F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A8452"/>
  <w15:docId w15:val="{9C6B7D7E-3A49-4561-B52A-EFDDEDE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74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74DA4"/>
    <w:pPr>
      <w:keepNext/>
      <w:spacing w:before="240" w:after="60"/>
      <w:outlineLvl w:val="1"/>
    </w:pPr>
    <w:rPr>
      <w:rFonts w:ascii="Courier New" w:hAnsi="Courier New"/>
      <w:b/>
      <w:bCs/>
      <w:iCs/>
      <w:sz w:val="24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74DA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74DA4"/>
    <w:rPr>
      <w:rFonts w:ascii="Courier New" w:eastAsia="Times New Roman" w:hAnsi="Courier New" w:cs="Times New Roman"/>
      <w:b/>
      <w:bCs/>
      <w:iCs/>
      <w:sz w:val="24"/>
      <w:szCs w:val="28"/>
      <w:u w:val="single"/>
      <w:lang w:val="nl-NL" w:eastAsia="nl-NL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character" w:styleId="Verwijzingopmerking">
    <w:name w:val="annotation reference"/>
    <w:basedOn w:val="Standaardalinea-lettertype"/>
    <w:uiPriority w:val="99"/>
    <w:semiHidden/>
    <w:unhideWhenUsed/>
    <w:rsid w:val="00E631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317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31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1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17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6B2615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B261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rsid w:val="006B261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B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52285ADEA54CBCAD1E761294A5B5" ma:contentTypeVersion="11" ma:contentTypeDescription="Een nieuw document maken." ma:contentTypeScope="" ma:versionID="73e8be287020d2d0d492d80415c0d11f">
  <xsd:schema xmlns:xsd="http://www.w3.org/2001/XMLSchema" xmlns:xs="http://www.w3.org/2001/XMLSchema" xmlns:p="http://schemas.microsoft.com/office/2006/metadata/properties" xmlns:ns3="1cfc264e-087b-465b-a09f-914583c00984" xmlns:ns4="d14aafb2-6b43-418b-8a65-a97e77fd2c84" targetNamespace="http://schemas.microsoft.com/office/2006/metadata/properties" ma:root="true" ma:fieldsID="9b42a80e53921847a554652137c92385" ns3:_="" ns4:_="">
    <xsd:import namespace="1cfc264e-087b-465b-a09f-914583c00984"/>
    <xsd:import namespace="d14aafb2-6b43-418b-8a65-a97e77fd2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264e-087b-465b-a09f-914583c00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afb2-6b43-418b-8a65-a97e77fd2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CD03-F377-4BFA-A7F2-E66CCBC5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c264e-087b-465b-a09f-914583c00984"/>
    <ds:schemaRef ds:uri="d14aafb2-6b43-418b-8a65-a97e77fd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7C926-5E28-4C26-8FA0-BC710A12B7CB}">
  <ds:schemaRefs>
    <ds:schemaRef ds:uri="1cfc264e-087b-465b-a09f-914583c00984"/>
    <ds:schemaRef ds:uri="d14aafb2-6b43-418b-8a65-a97e77fd2c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E00A13-3775-42C9-B87C-85301D4C9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A1496-F94F-4A9D-B168-5CE1EBDB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Beckers Hilde</cp:lastModifiedBy>
  <cp:revision>2</cp:revision>
  <cp:lastPrinted>2014-05-15T09:22:00Z</cp:lastPrinted>
  <dcterms:created xsi:type="dcterms:W3CDTF">2020-04-06T11:29:00Z</dcterms:created>
  <dcterms:modified xsi:type="dcterms:W3CDTF">2020-04-06T11:29:00Z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0x010100B15A52285ADEA54CBCAD1E761294A5B5</vt:lpwstr>
  </property>
</Properties>
</file>