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502" w:rsidRPr="00A27502" w:rsidRDefault="00A27502" w:rsidP="004C4C3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4"/>
          <w:szCs w:val="24"/>
          <w:lang w:val="nl-BE"/>
        </w:rPr>
      </w:pPr>
      <w:r w:rsidRPr="00526359">
        <w:rPr>
          <w:rFonts w:ascii="Verdana" w:hAnsi="Verdana" w:cs="Calibri"/>
          <w:noProof/>
          <w:spacing w:val="-3"/>
          <w:lang w:val="nl-BE"/>
        </w:rPr>
        <w:drawing>
          <wp:inline distT="0" distB="0" distL="0" distR="0" wp14:anchorId="2E7F818A" wp14:editId="6C994C51">
            <wp:extent cx="1566977" cy="720000"/>
            <wp:effectExtent l="0" t="0" r="0" b="4445"/>
            <wp:docPr id="5" name="Afbeelding 5" descr="C:\Users\Spillekr\AppData\Local\Microsoft\Windows\Temporary Internet Files\Content.Outlook\WBA55KF8\Logo Vlaamse Reg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Spillekr\AppData\Local\Microsoft\Windows\Temporary Internet Files\Content.Outlook\WBA55KF8\Logo Vlaamse Reger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7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502" w:rsidRPr="00DC1413" w:rsidRDefault="00A27502" w:rsidP="004C4C3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A27502" w:rsidRPr="00DC1413" w:rsidRDefault="00A27502" w:rsidP="004C4C3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b/>
          <w:spacing w:val="-3"/>
          <w:sz w:val="24"/>
          <w:szCs w:val="24"/>
          <w:lang w:val="nl-BE"/>
        </w:rPr>
      </w:pPr>
      <w:r w:rsidRPr="00D96122">
        <w:rPr>
          <w:rFonts w:ascii="Verdana" w:hAnsi="Verdana" w:cs="Arial"/>
          <w:b/>
          <w:spacing w:val="-3"/>
          <w:sz w:val="24"/>
          <w:szCs w:val="24"/>
          <w:lang w:val="nl-BE"/>
        </w:rPr>
        <w:t>Ontwerp van decreet over ... / tot ...</w:t>
      </w: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both"/>
        <w:rPr>
          <w:rFonts w:ascii="Verdana" w:hAnsi="Verdana" w:cs="Arial"/>
          <w:spacing w:val="-3"/>
          <w:sz w:val="20"/>
          <w:lang w:val="nl-BE"/>
        </w:rPr>
      </w:pPr>
      <w:bookmarkStart w:id="0" w:name="_Hlk10107048"/>
      <w:r w:rsidRPr="00D96122">
        <w:rPr>
          <w:rFonts w:ascii="Verdana" w:hAnsi="Verdana" w:cs="Arial"/>
          <w:spacing w:val="-3"/>
          <w:sz w:val="20"/>
          <w:lang w:val="nl-BE"/>
        </w:rPr>
        <w:t>Op voorstel van de Vlaamse minister van ... (officiële titel);</w:t>
      </w: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spacing w:line="276" w:lineRule="auto"/>
        <w:jc w:val="both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Na beraadslaging,</w:t>
      </w:r>
      <w:bookmarkEnd w:id="0"/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DE VLAAMSE REGERING BESLUIT:</w:t>
      </w: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De Vlaamse minister van ... (officiële titel) is ermee belast, in naam van de Vlaamse Regering, bij het Vlaams Parlement het ontwerp van decreet in te dienen, waarvan de tekst volgt:</w:t>
      </w:r>
    </w:p>
    <w:p w:rsidR="00E41310" w:rsidRPr="00D96122" w:rsidRDefault="00E41310" w:rsidP="004C4C3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Artikel 1.</w:t>
      </w:r>
      <w:r w:rsidRPr="00D96122">
        <w:rPr>
          <w:rFonts w:ascii="Verdana" w:hAnsi="Verdana" w:cs="Arial"/>
          <w:spacing w:val="-3"/>
          <w:sz w:val="20"/>
          <w:lang w:val="nl-BE"/>
        </w:rPr>
        <w:t xml:space="preserve"> Dit decreet regelt een gewestaangelegenheid / gemeenschapsaangelegenheid.</w:t>
      </w:r>
    </w:p>
    <w:p w:rsidR="00E41310" w:rsidRPr="00D96122" w:rsidRDefault="00E41310" w:rsidP="004C4C32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spacing w:line="276" w:lineRule="auto"/>
        <w:rPr>
          <w:rFonts w:ascii="Verdana" w:hAnsi="Verdana" w:cs="Arial"/>
          <w:spacing w:val="-3"/>
          <w:sz w:val="20"/>
        </w:rPr>
      </w:pPr>
      <w:r w:rsidRPr="00D96122">
        <w:rPr>
          <w:rFonts w:ascii="Verdana" w:hAnsi="Verdana" w:cs="Arial"/>
          <w:b/>
          <w:spacing w:val="-3"/>
          <w:sz w:val="20"/>
        </w:rPr>
        <w:t>Art. 2.</w:t>
      </w:r>
      <w:r w:rsidRPr="00D96122">
        <w:rPr>
          <w:rFonts w:ascii="Verdana" w:hAnsi="Verdana" w:cs="Arial"/>
          <w:spacing w:val="-3"/>
          <w:sz w:val="20"/>
        </w:rPr>
        <w:t xml:space="preserve"> ... .</w:t>
      </w:r>
    </w:p>
    <w:p w:rsidR="00E41310" w:rsidRPr="00D96122" w:rsidRDefault="00E41310" w:rsidP="004C4C32">
      <w:pPr>
        <w:spacing w:line="276" w:lineRule="auto"/>
        <w:rPr>
          <w:rFonts w:ascii="Verdana" w:hAnsi="Verdana" w:cs="Arial"/>
          <w:spacing w:val="-3"/>
          <w:sz w:val="20"/>
        </w:rPr>
      </w:pPr>
    </w:p>
    <w:p w:rsidR="00E41310" w:rsidRPr="00D96122" w:rsidRDefault="00E41310" w:rsidP="004C4C32">
      <w:pPr>
        <w:spacing w:line="276" w:lineRule="auto"/>
        <w:rPr>
          <w:rFonts w:ascii="Verdana" w:hAnsi="Verdana" w:cs="Arial"/>
          <w:spacing w:val="-3"/>
          <w:sz w:val="20"/>
        </w:rPr>
      </w:pPr>
      <w:r w:rsidRPr="00D96122">
        <w:rPr>
          <w:rFonts w:ascii="Verdana" w:hAnsi="Verdana" w:cs="Arial"/>
          <w:b/>
          <w:spacing w:val="-3"/>
          <w:sz w:val="20"/>
        </w:rPr>
        <w:t>Art. ...</w:t>
      </w:r>
      <w:r w:rsidRPr="00D96122">
        <w:rPr>
          <w:rFonts w:ascii="Verdana" w:hAnsi="Verdana" w:cs="Arial"/>
          <w:spacing w:val="-3"/>
          <w:sz w:val="20"/>
        </w:rPr>
        <w:t xml:space="preserve"> </w:t>
      </w:r>
      <w:r w:rsidRPr="00D96122">
        <w:rPr>
          <w:rFonts w:ascii="Verdana" w:hAnsi="Verdana" w:cs="Arial"/>
          <w:b/>
          <w:spacing w:val="-3"/>
          <w:sz w:val="20"/>
        </w:rPr>
        <w:t>.</w:t>
      </w:r>
      <w:r w:rsidRPr="00D96122">
        <w:rPr>
          <w:rFonts w:ascii="Verdana" w:hAnsi="Verdana" w:cs="Arial"/>
          <w:spacing w:val="-3"/>
          <w:sz w:val="20"/>
        </w:rPr>
        <w:t xml:space="preserve"> ... .</w:t>
      </w:r>
    </w:p>
    <w:p w:rsidR="00E41310" w:rsidRPr="00D96122" w:rsidRDefault="00E41310" w:rsidP="004C4C32">
      <w:pPr>
        <w:spacing w:line="276" w:lineRule="auto"/>
        <w:rPr>
          <w:rFonts w:ascii="Verdana" w:hAnsi="Verdana" w:cs="Arial"/>
          <w:spacing w:val="-3"/>
          <w:sz w:val="20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</w:rPr>
      </w:pPr>
    </w:p>
    <w:p w:rsidR="00E41310" w:rsidRPr="00A2750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</w:rPr>
      </w:pPr>
      <w:r w:rsidRPr="00A27502">
        <w:rPr>
          <w:rFonts w:ascii="Verdana" w:hAnsi="Verdana" w:cs="Arial"/>
          <w:spacing w:val="-3"/>
        </w:rPr>
        <w:br w:type="page"/>
      </w:r>
      <w:r w:rsidRPr="00A27502">
        <w:rPr>
          <w:rFonts w:ascii="Verdana" w:hAnsi="Verdana" w:cs="Arial"/>
          <w:b/>
          <w:spacing w:val="-3"/>
          <w:sz w:val="20"/>
        </w:rPr>
        <w:lastRenderedPageBreak/>
        <w:t>Art. z.</w:t>
      </w:r>
      <w:r w:rsidRPr="00A27502">
        <w:rPr>
          <w:rFonts w:ascii="Verdana" w:hAnsi="Verdana" w:cs="Arial"/>
          <w:spacing w:val="-3"/>
          <w:sz w:val="20"/>
        </w:rPr>
        <w:t xml:space="preserve"> ... .</w:t>
      </w:r>
    </w:p>
    <w:p w:rsidR="00E41310" w:rsidRPr="00A2750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both"/>
        <w:rPr>
          <w:rFonts w:ascii="Verdana" w:hAnsi="Verdana" w:cs="Arial"/>
          <w:spacing w:val="-3"/>
          <w:sz w:val="20"/>
        </w:rPr>
      </w:pPr>
    </w:p>
    <w:p w:rsidR="00E41310" w:rsidRPr="00A2750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both"/>
        <w:rPr>
          <w:rFonts w:ascii="Verdana" w:hAnsi="Verdana" w:cs="Arial"/>
          <w:spacing w:val="-3"/>
          <w:sz w:val="20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A27502">
        <w:rPr>
          <w:rFonts w:ascii="Verdana" w:hAnsi="Verdana" w:cs="Arial"/>
          <w:spacing w:val="-3"/>
          <w:sz w:val="20"/>
        </w:rPr>
        <w:t xml:space="preserve">Brussel, ... </w:t>
      </w:r>
      <w:r w:rsidRPr="00D96122">
        <w:rPr>
          <w:rFonts w:ascii="Verdana" w:hAnsi="Verdana" w:cs="Arial"/>
          <w:spacing w:val="-3"/>
          <w:sz w:val="20"/>
          <w:lang w:val="nl-BE"/>
        </w:rPr>
        <w:t>(datum).</w:t>
      </w: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De minister-president van de Vlaamse Regering,</w:t>
      </w: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[Voornaam (klein en voluit) FAMILIENAAM (hoofdletters)]</w:t>
      </w: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De Vlaamse minister van ... (officiële titel),</w:t>
      </w: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41310" w:rsidRPr="00D96122" w:rsidRDefault="00E41310" w:rsidP="004C4C32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[Voornaam (klein en voluit) FAMILIENAAM (hoofdletters)]</w:t>
      </w:r>
    </w:p>
    <w:sectPr w:rsidR="00E41310" w:rsidRPr="00D96122" w:rsidSect="004C4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814" w:bottom="1247" w:left="18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B8B" w:rsidRDefault="00507B8B" w:rsidP="00E41310">
      <w:pPr>
        <w:spacing w:line="240" w:lineRule="auto"/>
      </w:pPr>
      <w:r>
        <w:separator/>
      </w:r>
    </w:p>
  </w:endnote>
  <w:endnote w:type="continuationSeparator" w:id="0">
    <w:p w:rsidR="00507B8B" w:rsidRDefault="00507B8B" w:rsidP="00E41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ABB" w:rsidRDefault="00B67AB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8"/>
        <w:szCs w:val="18"/>
      </w:rPr>
      <w:id w:val="-161527992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1310" w:rsidRPr="00B67ABB" w:rsidRDefault="00E41310" w:rsidP="00B67ABB">
            <w:pPr>
              <w:pStyle w:val="Voettekst"/>
              <w:jc w:val="right"/>
              <w:rPr>
                <w:rFonts w:ascii="Verdana" w:hAnsi="Verdana"/>
                <w:sz w:val="18"/>
                <w:szCs w:val="18"/>
              </w:rPr>
            </w:pPr>
            <w:r w:rsidRPr="00E41310">
              <w:rPr>
                <w:rFonts w:ascii="Verdana" w:hAnsi="Verdana"/>
                <w:sz w:val="18"/>
                <w:szCs w:val="18"/>
                <w:lang w:val="nl-NL"/>
              </w:rPr>
              <w:t xml:space="preserve">Pagina </w:t>
            </w:r>
            <w:r w:rsidRPr="00E41310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E41310">
              <w:rPr>
                <w:rFonts w:ascii="Verdana" w:hAnsi="Verdana"/>
                <w:bCs/>
                <w:sz w:val="18"/>
                <w:szCs w:val="18"/>
              </w:rPr>
              <w:instrText>PAGE</w:instrText>
            </w:r>
            <w:r w:rsidRPr="00E41310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E41310">
              <w:rPr>
                <w:rFonts w:ascii="Verdana" w:hAnsi="Verdana"/>
                <w:bCs/>
                <w:sz w:val="18"/>
                <w:szCs w:val="18"/>
                <w:lang w:val="nl-NL"/>
              </w:rPr>
              <w:t>2</w:t>
            </w:r>
            <w:r w:rsidRPr="00E41310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E41310">
              <w:rPr>
                <w:rFonts w:ascii="Verdana" w:hAnsi="Verdana"/>
                <w:sz w:val="18"/>
                <w:szCs w:val="18"/>
                <w:lang w:val="nl-NL"/>
              </w:rPr>
              <w:t xml:space="preserve"> van </w:t>
            </w:r>
            <w:r w:rsidRPr="00E41310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E41310">
              <w:rPr>
                <w:rFonts w:ascii="Verdana" w:hAnsi="Verdana"/>
                <w:bCs/>
                <w:sz w:val="18"/>
                <w:szCs w:val="18"/>
              </w:rPr>
              <w:instrText>NUMPAGES</w:instrText>
            </w:r>
            <w:r w:rsidRPr="00E41310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E41310">
              <w:rPr>
                <w:rFonts w:ascii="Verdana" w:hAnsi="Verdana"/>
                <w:bCs/>
                <w:sz w:val="18"/>
                <w:szCs w:val="18"/>
                <w:lang w:val="nl-NL"/>
              </w:rPr>
              <w:t>2</w:t>
            </w:r>
            <w:r w:rsidRPr="00E41310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  <w:bookmarkStart w:id="1" w:name="_GoBack" w:displacedByCustomXml="next"/>
          <w:bookmarkEnd w:id="1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ABB" w:rsidRDefault="00B67A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B8B" w:rsidRDefault="00507B8B" w:rsidP="00E41310">
      <w:pPr>
        <w:spacing w:line="240" w:lineRule="auto"/>
      </w:pPr>
      <w:r>
        <w:separator/>
      </w:r>
    </w:p>
  </w:footnote>
  <w:footnote w:type="continuationSeparator" w:id="0">
    <w:p w:rsidR="00507B8B" w:rsidRDefault="00507B8B" w:rsidP="00E413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ABB" w:rsidRDefault="00B67AB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ABB" w:rsidRDefault="00B67AB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ABB" w:rsidRDefault="00B67A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C67D3"/>
    <w:multiLevelType w:val="multilevel"/>
    <w:tmpl w:val="25E07B8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10"/>
    <w:rsid w:val="00270EAF"/>
    <w:rsid w:val="002B6DA1"/>
    <w:rsid w:val="004C4C32"/>
    <w:rsid w:val="00507B8B"/>
    <w:rsid w:val="00926F72"/>
    <w:rsid w:val="00A27502"/>
    <w:rsid w:val="00B67ABB"/>
    <w:rsid w:val="00C7728F"/>
    <w:rsid w:val="00DC1413"/>
    <w:rsid w:val="00E41310"/>
    <w:rsid w:val="00E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FE1A"/>
  <w15:chartTrackingRefBased/>
  <w15:docId w15:val="{E3C5380C-8EC5-4C00-A89D-6C106DA9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1310"/>
    <w:pPr>
      <w:spacing w:after="0" w:line="270" w:lineRule="exact"/>
    </w:pPr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E41310"/>
    <w:pPr>
      <w:keepNext/>
      <w:keepLines/>
      <w:numPr>
        <w:numId w:val="1"/>
      </w:numPr>
      <w:spacing w:before="480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131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eastAsiaTheme="majorEastAsia" w:cstheme="majorBidi"/>
      <w:bCs/>
      <w:color w:val="000000" w:themeColor="text1"/>
      <w:sz w:val="32"/>
      <w:szCs w:val="26"/>
      <w:u w:val="dotted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4131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4131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41310"/>
    <w:pPr>
      <w:keepNext/>
      <w:keepLines/>
      <w:numPr>
        <w:ilvl w:val="4"/>
        <w:numId w:val="1"/>
      </w:numPr>
      <w:spacing w:before="200"/>
      <w:contextualSpacing/>
      <w:outlineLvl w:val="4"/>
    </w:pPr>
    <w:rPr>
      <w:rFonts w:eastAsiaTheme="majorEastAsia" w:cstheme="majorBidi"/>
      <w:color w:val="171717" w:themeColor="background2" w:themeShade="1A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E41310"/>
    <w:pPr>
      <w:keepNext/>
      <w:keepLines/>
      <w:numPr>
        <w:ilvl w:val="5"/>
        <w:numId w:val="1"/>
      </w:numPr>
      <w:spacing w:before="200"/>
      <w:contextualSpacing/>
      <w:outlineLvl w:val="5"/>
    </w:pPr>
    <w:rPr>
      <w:rFonts w:ascii="FlandersArtSerif-Regular" w:eastAsiaTheme="majorEastAsia" w:hAnsi="FlandersArtSerif-Regular" w:cstheme="majorBidi"/>
      <w:iCs/>
      <w:color w:val="171717" w:themeColor="background2" w:themeShade="1A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E41310"/>
    <w:pPr>
      <w:keepNext/>
      <w:keepLines/>
      <w:numPr>
        <w:ilvl w:val="6"/>
        <w:numId w:val="1"/>
      </w:numPr>
      <w:spacing w:before="200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E41310"/>
    <w:pPr>
      <w:keepNext/>
      <w:keepLines/>
      <w:numPr>
        <w:ilvl w:val="7"/>
        <w:numId w:val="1"/>
      </w:numPr>
      <w:spacing w:before="200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E41310"/>
    <w:pPr>
      <w:keepNext/>
      <w:keepLines/>
      <w:numPr>
        <w:ilvl w:val="8"/>
        <w:numId w:val="1"/>
      </w:numPr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41310"/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41310"/>
    <w:rPr>
      <w:rFonts w:ascii="FlandersArtSans-Regular" w:eastAsiaTheme="majorEastAsia" w:hAnsi="FlandersArtSans-Regular" w:cstheme="majorBidi"/>
      <w:bCs/>
      <w:color w:val="000000" w:themeColor="text1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E41310"/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E41310"/>
    <w:rPr>
      <w:rFonts w:ascii="FlandersArtSerif-Bold" w:eastAsiaTheme="majorEastAsia" w:hAnsi="FlandersArtSerif-Bold" w:cstheme="majorBidi"/>
      <w:bCs/>
      <w:iCs/>
      <w:color w:val="000000" w:themeColor="text1"/>
      <w:szCs w:val="20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E41310"/>
    <w:rPr>
      <w:rFonts w:ascii="FlandersArtSans-Regular" w:eastAsiaTheme="majorEastAsia" w:hAnsi="FlandersArtSans-Regular" w:cstheme="majorBidi"/>
      <w:color w:val="171717" w:themeColor="background2" w:themeShade="1A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E41310"/>
    <w:rPr>
      <w:rFonts w:ascii="FlandersArtSerif-Regular" w:eastAsiaTheme="majorEastAsia" w:hAnsi="FlandersArtSerif-Regular" w:cstheme="majorBidi"/>
      <w:iCs/>
      <w:color w:val="171717" w:themeColor="background2" w:themeShade="1A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E41310"/>
    <w:rPr>
      <w:rFonts w:ascii="FlandersArtSerif-Medium" w:eastAsiaTheme="majorEastAsia" w:hAnsi="FlandersArtSerif-Medium" w:cstheme="majorBidi"/>
      <w:iCs/>
      <w:color w:val="9B9DA0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E413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E413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4131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1310"/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Voettekst">
    <w:name w:val="footer"/>
    <w:basedOn w:val="Standaard"/>
    <w:link w:val="VoettekstChar"/>
    <w:uiPriority w:val="99"/>
    <w:unhideWhenUsed/>
    <w:rsid w:val="00E4131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1310"/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75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502"/>
    <w:rPr>
      <w:rFonts w:ascii="Segoe UI" w:eastAsia="Times" w:hAnsi="Segoe UI" w:cs="Segoe UI"/>
      <w:sz w:val="18"/>
      <w:szCs w:val="18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Wetgevingstechnisch advies (Steketee Björn)</dc:creator>
  <cp:keywords/>
  <dc:description/>
  <cp:lastModifiedBy>Wetgevingstechnisch advies (Steketee Björn)</cp:lastModifiedBy>
  <cp:revision>5</cp:revision>
  <dcterms:created xsi:type="dcterms:W3CDTF">2019-10-22T12:06:00Z</dcterms:created>
  <dcterms:modified xsi:type="dcterms:W3CDTF">2019-11-05T15:18:00Z</dcterms:modified>
</cp:coreProperties>
</file>