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4"/>
          <w:szCs w:val="24"/>
          <w:lang w:val="nl-BE"/>
        </w:rPr>
      </w:pPr>
      <w:r w:rsidRPr="00686A2E">
        <w:rPr>
          <w:rFonts w:ascii="Verdana" w:hAnsi="Verdana" w:cs="Calibri"/>
          <w:noProof/>
          <w:spacing w:val="-3"/>
          <w:lang w:val="nl-BE"/>
        </w:rPr>
        <w:drawing>
          <wp:inline distT="0" distB="0" distL="0" distR="0" wp14:anchorId="3DC0B4C6" wp14:editId="24E3F323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4"/>
          <w:szCs w:val="24"/>
          <w:lang w:val="nl-BE"/>
        </w:rPr>
      </w:pPr>
      <w:r w:rsidRPr="00686A2E">
        <w:rPr>
          <w:rFonts w:ascii="Verdana" w:hAnsi="Verdana" w:cs="Arial"/>
          <w:b/>
          <w:spacing w:val="-3"/>
          <w:sz w:val="24"/>
          <w:szCs w:val="24"/>
          <w:lang w:val="nl-BE"/>
        </w:rPr>
        <w:t>Besluit van de Vlaamse Regering tot coördinatie / codificatie van de decreten betreffende ... (1)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686A2E">
        <w:rPr>
          <w:rFonts w:ascii="Verdana" w:hAnsi="Verdana" w:cs="Arial"/>
          <w:b/>
          <w:spacing w:val="-3"/>
          <w:sz w:val="20"/>
          <w:lang w:val="nl-BE"/>
        </w:rPr>
        <w:t>Machtiging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Artikel x van het decreet van ... (datum en opschrift) (2), bepaalt: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“... (3)”.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686A2E">
        <w:rPr>
          <w:rFonts w:ascii="Verdana" w:hAnsi="Verdana" w:cs="Arial"/>
          <w:b/>
          <w:spacing w:val="-3"/>
          <w:sz w:val="20"/>
          <w:lang w:val="nl-BE"/>
        </w:rPr>
        <w:t>Vormvereiste(n)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 xml:space="preserve">De volgende vormvereiste </w:t>
      </w:r>
      <w:r w:rsidR="00156542">
        <w:rPr>
          <w:rFonts w:ascii="Verdana" w:hAnsi="Verdana" w:cs="Arial"/>
          <w:spacing w:val="-3"/>
          <w:sz w:val="20"/>
          <w:lang w:val="nl-BE"/>
        </w:rPr>
        <w:t>is</w:t>
      </w:r>
      <w:r w:rsidRPr="00686A2E">
        <w:rPr>
          <w:rFonts w:ascii="Verdana" w:hAnsi="Verdana" w:cs="Arial"/>
          <w:spacing w:val="-3"/>
          <w:sz w:val="20"/>
          <w:lang w:val="nl-BE"/>
        </w:rPr>
        <w:t xml:space="preserve"> vervuld: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bookmarkStart w:id="0" w:name="_GoBack"/>
      <w:bookmarkEnd w:id="0"/>
      <w:r w:rsidRPr="00686A2E">
        <w:rPr>
          <w:rFonts w:ascii="Verdana" w:hAnsi="Verdana" w:cs="Arial"/>
          <w:spacing w:val="-3"/>
          <w:sz w:val="20"/>
          <w:lang w:val="nl-BE"/>
        </w:rPr>
        <w:t xml:space="preserve">- De Raad van State heeft advies </w:t>
      </w:r>
      <w:proofErr w:type="spellStart"/>
      <w:r w:rsidRPr="00686A2E">
        <w:rPr>
          <w:rFonts w:ascii="Verdana" w:hAnsi="Verdana" w:cs="Arial"/>
          <w:spacing w:val="-3"/>
          <w:sz w:val="20"/>
          <w:lang w:val="nl-BE"/>
        </w:rPr>
        <w:t>xxxx</w:t>
      </w:r>
      <w:proofErr w:type="spellEnd"/>
      <w:r w:rsidRPr="00686A2E">
        <w:rPr>
          <w:rFonts w:ascii="Verdana" w:hAnsi="Verdana" w:cs="Arial"/>
          <w:spacing w:val="-3"/>
          <w:sz w:val="20"/>
          <w:lang w:val="nl-BE"/>
        </w:rPr>
        <w:t>/x (adviesnummer) gegeven op ... (datum).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686A2E">
        <w:rPr>
          <w:rFonts w:ascii="Verdana" w:hAnsi="Verdana" w:cs="Arial"/>
          <w:b/>
          <w:spacing w:val="-3"/>
          <w:sz w:val="20"/>
          <w:lang w:val="nl-BE"/>
        </w:rPr>
        <w:t>Initiatiefnemers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Default="00686A2E" w:rsidP="00686A2E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Dit besluit wordt voorgesteld door de Vlaamse minister van ... (officiële titel)</w:t>
      </w:r>
      <w:r w:rsidRPr="00686A2E">
        <w:rPr>
          <w:sz w:val="20"/>
          <w:lang w:val="nl-BE"/>
        </w:rPr>
        <w:t xml:space="preserve"> </w:t>
      </w:r>
      <w:r w:rsidRPr="00686A2E">
        <w:rPr>
          <w:rFonts w:ascii="Verdana" w:hAnsi="Verdana" w:cs="Arial"/>
          <w:spacing w:val="-3"/>
          <w:sz w:val="20"/>
          <w:lang w:val="nl-BE"/>
        </w:rPr>
        <w:t>(en de Vlaamse minister van … (officiële titel)).</w:t>
      </w:r>
    </w:p>
    <w:p w:rsidR="00DD53EA" w:rsidRDefault="00DD53EA" w:rsidP="00686A2E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870DD" w:rsidRDefault="00E870DD" w:rsidP="00686A2E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DD53EA" w:rsidRPr="00686A2E" w:rsidRDefault="00DD53EA" w:rsidP="00686A2E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>
        <w:rPr>
          <w:rFonts w:ascii="Verdana" w:hAnsi="Verdana" w:cs="Arial"/>
          <w:spacing w:val="-3"/>
          <w:sz w:val="20"/>
          <w:lang w:val="nl-BE"/>
        </w:rPr>
        <w:t>Na beraadslaging,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DE VLAAMSE REGERING BESLUIT: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b/>
          <w:spacing w:val="-3"/>
          <w:sz w:val="20"/>
          <w:lang w:val="nl-BE"/>
        </w:rPr>
        <w:t xml:space="preserve">Artikel 1. </w:t>
      </w:r>
      <w:r w:rsidRPr="00686A2E">
        <w:rPr>
          <w:rFonts w:ascii="Verdana" w:hAnsi="Verdana" w:cs="Arial"/>
          <w:spacing w:val="-3"/>
          <w:sz w:val="20"/>
          <w:lang w:val="nl-BE"/>
        </w:rPr>
        <w:t>De volgende bepalingen, met inachtneming van de wijzigingen die ze hebben ondergaan, worden gecoördineerd / gecodificeerd volgens de bij dit besluit gevoegde tekst: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left" w:pos="426"/>
          <w:tab w:val="center" w:pos="4253"/>
          <w:tab w:val="right" w:pos="8222"/>
        </w:tabs>
        <w:spacing w:line="276" w:lineRule="auto"/>
        <w:ind w:left="426" w:hanging="426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1°</w:t>
      </w:r>
      <w:r w:rsidRPr="00686A2E">
        <w:rPr>
          <w:rFonts w:ascii="Verdana" w:hAnsi="Verdana" w:cs="Arial"/>
          <w:spacing w:val="-3"/>
          <w:sz w:val="20"/>
          <w:lang w:val="nl-BE"/>
        </w:rPr>
        <w:tab/>
        <w:t>artikel x en y van de wet van … (datum en opschrift);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left" w:pos="426"/>
          <w:tab w:val="center" w:pos="4253"/>
          <w:tab w:val="right" w:pos="8222"/>
        </w:tabs>
        <w:spacing w:line="276" w:lineRule="auto"/>
        <w:ind w:left="426" w:hanging="426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2°</w:t>
      </w:r>
      <w:r w:rsidRPr="00686A2E">
        <w:rPr>
          <w:rFonts w:ascii="Verdana" w:hAnsi="Verdana" w:cs="Arial"/>
          <w:spacing w:val="-3"/>
          <w:sz w:val="20"/>
          <w:lang w:val="nl-BE"/>
        </w:rPr>
        <w:tab/>
        <w:t>artikel x en y van het decreet van … (datum en opschrift);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left" w:pos="426"/>
          <w:tab w:val="center" w:pos="4253"/>
          <w:tab w:val="right" w:pos="8222"/>
        </w:tabs>
        <w:spacing w:line="276" w:lineRule="auto"/>
        <w:ind w:left="426" w:hanging="426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3°</w:t>
      </w:r>
      <w:r w:rsidRPr="00686A2E">
        <w:rPr>
          <w:rFonts w:ascii="Verdana" w:hAnsi="Verdana" w:cs="Arial"/>
          <w:spacing w:val="-3"/>
          <w:sz w:val="20"/>
          <w:lang w:val="nl-BE"/>
        </w:rPr>
        <w:tab/>
      </w:r>
      <w:r w:rsidRPr="00686A2E">
        <w:rPr>
          <w:rFonts w:ascii="Verdana" w:hAnsi="Verdana" w:cs="Arial"/>
          <w:spacing w:val="-3"/>
          <w:sz w:val="20"/>
          <w:lang w:val="nl-BE"/>
        </w:rPr>
        <w:tab/>
        <w:t>artikel x van het decreet van … (datum en opschrift), voor zover dat artikel betrekking heeft op … (onderwerp van de coördinatie of codificatie).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  <w:r w:rsidRPr="00686A2E">
        <w:rPr>
          <w:rFonts w:ascii="Verdana" w:hAnsi="Verdana" w:cs="Arial"/>
          <w:spacing w:val="-3"/>
          <w:sz w:val="18"/>
          <w:szCs w:val="18"/>
          <w:lang w:val="nl-BE"/>
        </w:rPr>
        <w:t>Pagina x van y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lang w:val="nl-BE"/>
        </w:rPr>
        <w:br w:type="page"/>
      </w:r>
      <w:r w:rsidRPr="00686A2E">
        <w:rPr>
          <w:rFonts w:ascii="Verdana" w:hAnsi="Verdana" w:cs="Arial"/>
          <w:b/>
          <w:spacing w:val="-3"/>
          <w:sz w:val="20"/>
          <w:lang w:val="nl-BE"/>
        </w:rPr>
        <w:lastRenderedPageBreak/>
        <w:t>Art. 2.</w:t>
      </w:r>
      <w:r w:rsidRPr="00686A2E">
        <w:rPr>
          <w:rFonts w:ascii="Verdana" w:hAnsi="Verdana" w:cs="Arial"/>
          <w:spacing w:val="-3"/>
          <w:sz w:val="20"/>
          <w:lang w:val="nl-BE"/>
        </w:rPr>
        <w:t xml:space="preserve"> De Vlaamse minister, bevoegd voor ..., is belast met de uitvoering van dit besluit. 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(4)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Brussel, ... (datum).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De minister-president van de Vlaamse Regering,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[Voornaam (voluit) FAMILIENAAM</w:t>
      </w:r>
      <w:r w:rsidRPr="00686A2E" w:rsidDel="00B4304A">
        <w:rPr>
          <w:rFonts w:ascii="Verdana" w:hAnsi="Verdana" w:cs="Arial"/>
          <w:spacing w:val="-3"/>
          <w:sz w:val="20"/>
          <w:lang w:val="nl-BE"/>
        </w:rPr>
        <w:t xml:space="preserve"> </w:t>
      </w:r>
      <w:r w:rsidRPr="00686A2E">
        <w:rPr>
          <w:rFonts w:ascii="Verdana" w:hAnsi="Verdana" w:cs="Arial"/>
          <w:spacing w:val="-3"/>
          <w:sz w:val="20"/>
          <w:lang w:val="nl-BE"/>
        </w:rPr>
        <w:t>(hoofdletters)]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De Vlaamse minister van ... (officiële titel),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[Voornaam (voluit) FAMILIENAAM</w:t>
      </w:r>
      <w:r w:rsidRPr="00686A2E" w:rsidDel="00B4304A">
        <w:rPr>
          <w:rFonts w:ascii="Verdana" w:hAnsi="Verdana" w:cs="Arial"/>
          <w:spacing w:val="-3"/>
          <w:sz w:val="20"/>
          <w:lang w:val="nl-BE"/>
        </w:rPr>
        <w:t xml:space="preserve"> </w:t>
      </w:r>
      <w:r w:rsidRPr="00686A2E">
        <w:rPr>
          <w:rFonts w:ascii="Verdana" w:hAnsi="Verdana" w:cs="Arial"/>
          <w:spacing w:val="-3"/>
          <w:sz w:val="20"/>
          <w:lang w:val="nl-BE"/>
        </w:rPr>
        <w:t>(hoofdletters)]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  <w:r w:rsidRPr="00686A2E">
        <w:rPr>
          <w:rFonts w:ascii="Verdana" w:hAnsi="Verdana" w:cs="Arial"/>
          <w:spacing w:val="-3"/>
          <w:sz w:val="18"/>
          <w:szCs w:val="18"/>
          <w:lang w:val="nl-BE"/>
        </w:rPr>
        <w:t>Pagina x van y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lang w:val="nl-BE"/>
        </w:rPr>
        <w:br w:type="page"/>
      </w:r>
      <w:r w:rsidRPr="00686A2E">
        <w:rPr>
          <w:rFonts w:ascii="Verdana" w:hAnsi="Verdana" w:cs="Arial"/>
          <w:spacing w:val="-3"/>
          <w:sz w:val="20"/>
          <w:lang w:val="nl-BE"/>
        </w:rPr>
        <w:lastRenderedPageBreak/>
        <w:t>DECRETEN BETREFFENDE ..., GECOÖRDINEERD / GECODIFICEERD OP ... (datum)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b/>
          <w:spacing w:val="-3"/>
          <w:sz w:val="20"/>
          <w:lang w:val="nl-BE"/>
        </w:rPr>
        <w:t>Artikel 1.</w:t>
      </w:r>
      <w:r w:rsidRPr="00686A2E">
        <w:rPr>
          <w:rFonts w:ascii="Verdana" w:hAnsi="Verdana" w:cs="Arial"/>
          <w:spacing w:val="-3"/>
          <w:sz w:val="20"/>
          <w:lang w:val="nl-BE"/>
        </w:rPr>
        <w:t xml:space="preserve"> Deze decreten regelen een gewestaangelegenheid / gemeenschapsaangelegenheid.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b/>
          <w:spacing w:val="-3"/>
          <w:sz w:val="20"/>
          <w:lang w:val="nl-BE"/>
        </w:rPr>
        <w:t>Art. 2.</w:t>
      </w:r>
      <w:r w:rsidRPr="00686A2E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b/>
          <w:spacing w:val="-3"/>
          <w:sz w:val="20"/>
          <w:lang w:val="nl-BE"/>
        </w:rPr>
        <w:t>Art. ... .</w:t>
      </w:r>
      <w:r w:rsidRPr="00686A2E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b/>
          <w:spacing w:val="-3"/>
          <w:sz w:val="20"/>
          <w:lang w:val="nl-BE"/>
        </w:rPr>
        <w:t>Art. z.</w:t>
      </w:r>
      <w:r w:rsidRPr="00686A2E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_________________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Artikel 1: decreet van … (datum en opschrift), artikel x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686A2E">
        <w:rPr>
          <w:rFonts w:ascii="Verdana" w:hAnsi="Verdana" w:cs="Arial"/>
          <w:spacing w:val="-3"/>
          <w:sz w:val="20"/>
          <w:lang w:val="nl-BE"/>
        </w:rPr>
        <w:t>Artikel 2: decreet van … (datum en opschrift), artikel y. Het woord "abc" is vervangen door het woord "</w:t>
      </w:r>
      <w:proofErr w:type="spellStart"/>
      <w:r w:rsidRPr="00686A2E">
        <w:rPr>
          <w:rFonts w:ascii="Verdana" w:hAnsi="Verdana" w:cs="Arial"/>
          <w:spacing w:val="-3"/>
          <w:sz w:val="20"/>
          <w:lang w:val="nl-BE"/>
        </w:rPr>
        <w:t>def</w:t>
      </w:r>
      <w:proofErr w:type="spellEnd"/>
      <w:r w:rsidRPr="00686A2E">
        <w:rPr>
          <w:rFonts w:ascii="Verdana" w:hAnsi="Verdana" w:cs="Arial"/>
          <w:spacing w:val="-3"/>
          <w:sz w:val="20"/>
          <w:lang w:val="nl-BE"/>
        </w:rPr>
        <w:t>".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  <w:r w:rsidRPr="00686A2E">
        <w:rPr>
          <w:rFonts w:ascii="Verdana" w:hAnsi="Verdana" w:cs="Arial"/>
          <w:spacing w:val="-3"/>
          <w:sz w:val="18"/>
          <w:szCs w:val="18"/>
          <w:lang w:val="nl-BE"/>
        </w:rPr>
        <w:t>Pagina x van y</w:t>
      </w:r>
    </w:p>
    <w:p w:rsidR="00686A2E" w:rsidRPr="00686A2E" w:rsidRDefault="00686A2E" w:rsidP="00686A2E">
      <w:p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cs="Arial"/>
          <w:spacing w:val="-3"/>
          <w:szCs w:val="22"/>
          <w:lang w:val="nl-BE"/>
        </w:rPr>
      </w:pPr>
      <w:r w:rsidRPr="00686A2E">
        <w:rPr>
          <w:rFonts w:ascii="Verdana" w:hAnsi="Verdana" w:cs="Arial"/>
          <w:spacing w:val="-3"/>
          <w:lang w:val="nl-BE"/>
        </w:rPr>
        <w:br w:type="page"/>
      </w:r>
      <w:r w:rsidRPr="00686A2E">
        <w:rPr>
          <w:rFonts w:asciiTheme="minorHAnsi" w:hAnsiTheme="minorHAnsi" w:cs="Arial"/>
          <w:spacing w:val="-3"/>
          <w:lang w:val="nl-BE"/>
        </w:rPr>
        <w:lastRenderedPageBreak/>
        <w:t>(1)</w:t>
      </w:r>
      <w:r w:rsidRPr="00686A2E">
        <w:rPr>
          <w:rFonts w:cs="Arial"/>
          <w:spacing w:val="-3"/>
          <w:szCs w:val="22"/>
          <w:lang w:val="nl-BE"/>
        </w:rPr>
        <w:t xml:space="preserve"> Het opschrift kunt u in het machtigingsdecreet bepalen. Zie </w:t>
      </w:r>
      <w:r w:rsidRPr="00686A2E">
        <w:rPr>
          <w:rFonts w:cs="Arial"/>
          <w:spacing w:val="-3"/>
          <w:lang w:val="nl-BE"/>
        </w:rPr>
        <w:t>aanwijzing 271</w:t>
      </w:r>
      <w:r w:rsidRPr="00686A2E">
        <w:rPr>
          <w:rFonts w:cs="Arial"/>
          <w:spacing w:val="-3"/>
          <w:szCs w:val="22"/>
          <w:lang w:val="nl-BE"/>
        </w:rPr>
        <w:t>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cs="Arial"/>
          <w:spacing w:val="-3"/>
          <w:szCs w:val="22"/>
          <w:lang w:val="nl-BE"/>
        </w:rPr>
      </w:pPr>
    </w:p>
    <w:p w:rsidR="00686A2E" w:rsidRPr="00686A2E" w:rsidRDefault="00686A2E" w:rsidP="00686A2E">
      <w:p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cs="Arial"/>
          <w:spacing w:val="-3"/>
          <w:szCs w:val="22"/>
          <w:lang w:val="nl-BE"/>
        </w:rPr>
      </w:pPr>
      <w:r w:rsidRPr="00686A2E">
        <w:rPr>
          <w:rFonts w:cs="Arial"/>
          <w:spacing w:val="-3"/>
          <w:szCs w:val="22"/>
          <w:lang w:val="nl-BE"/>
        </w:rPr>
        <w:t>(2) datum en opschrift van het decreet dat de machtiging tot coördinatie verleent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cs="Arial"/>
          <w:spacing w:val="-3"/>
          <w:szCs w:val="22"/>
          <w:lang w:val="nl-BE"/>
        </w:rPr>
      </w:pPr>
    </w:p>
    <w:p w:rsidR="00686A2E" w:rsidRPr="00686A2E" w:rsidRDefault="00686A2E" w:rsidP="00686A2E">
      <w:p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cs="Arial"/>
          <w:spacing w:val="-3"/>
          <w:szCs w:val="22"/>
          <w:lang w:val="nl-BE"/>
        </w:rPr>
      </w:pPr>
      <w:r w:rsidRPr="00686A2E">
        <w:rPr>
          <w:rFonts w:cs="Arial"/>
          <w:spacing w:val="-3"/>
          <w:szCs w:val="22"/>
          <w:lang w:val="nl-BE"/>
        </w:rPr>
        <w:t>(3) Het artikel waarbij de machtiging verleend wordt, citeert u integraal.</w:t>
      </w:r>
    </w:p>
    <w:p w:rsidR="00686A2E" w:rsidRPr="00686A2E" w:rsidRDefault="00686A2E" w:rsidP="00686A2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cs="Arial"/>
          <w:spacing w:val="-3"/>
          <w:szCs w:val="22"/>
          <w:lang w:val="nl-BE"/>
        </w:rPr>
      </w:pPr>
    </w:p>
    <w:p w:rsidR="00686A2E" w:rsidRPr="00686A2E" w:rsidRDefault="00686A2E" w:rsidP="00686A2E">
      <w:p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lang w:val="nl-BE"/>
        </w:rPr>
      </w:pPr>
      <w:r w:rsidRPr="00686A2E">
        <w:rPr>
          <w:rFonts w:cs="Arial"/>
          <w:spacing w:val="-3"/>
          <w:szCs w:val="22"/>
          <w:lang w:val="nl-BE"/>
        </w:rPr>
        <w:t>(4) Voor de coördinatie of codificatie zelf hoeft u geen specifieke datum van inwerkingtreding vast te leggen. (Op het eventuele bekrachtigingsdecreet en het besluit tot coördinatie of codificatie zijn de algemene regels voor de inwerkingtreding wel van toepassing.)</w:t>
      </w:r>
    </w:p>
    <w:p w:rsidR="00967F65" w:rsidRPr="00686A2E" w:rsidRDefault="00967F65" w:rsidP="00686A2E">
      <w:pPr>
        <w:spacing w:line="276" w:lineRule="auto"/>
        <w:rPr>
          <w:lang w:val="nl-BE"/>
        </w:rPr>
      </w:pPr>
    </w:p>
    <w:sectPr w:rsidR="00967F65" w:rsidRPr="00686A2E" w:rsidSect="00686A2E"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2E"/>
    <w:rsid w:val="00156542"/>
    <w:rsid w:val="00532D92"/>
    <w:rsid w:val="00686A2E"/>
    <w:rsid w:val="00967F65"/>
    <w:rsid w:val="00DD53EA"/>
    <w:rsid w:val="00DE3899"/>
    <w:rsid w:val="00E8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68A9"/>
  <w15:chartTrackingRefBased/>
  <w15:docId w15:val="{EBD4C36E-32C8-4D1E-B3FC-6EFAA3F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6A2E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86A2E"/>
    <w:pPr>
      <w:keepNext/>
      <w:keepLines/>
      <w:numPr>
        <w:numId w:val="1"/>
      </w:numPr>
      <w:spacing w:before="480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6A2E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eastAsiaTheme="majorEastAsia" w:cstheme="majorBidi"/>
      <w:bCs/>
      <w:color w:val="000000" w:themeColor="text1"/>
      <w:sz w:val="32"/>
      <w:szCs w:val="26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86A2E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6A2E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86A2E"/>
    <w:pPr>
      <w:keepNext/>
      <w:keepLines/>
      <w:numPr>
        <w:ilvl w:val="4"/>
        <w:numId w:val="1"/>
      </w:numPr>
      <w:spacing w:before="200"/>
      <w:contextualSpacing/>
      <w:outlineLvl w:val="4"/>
    </w:pPr>
    <w:rPr>
      <w:rFonts w:eastAsiaTheme="majorEastAsia" w:cstheme="majorBidi"/>
      <w:color w:val="171717" w:themeColor="background2" w:themeShade="1A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86A2E"/>
    <w:pPr>
      <w:keepNext/>
      <w:keepLines/>
      <w:numPr>
        <w:ilvl w:val="5"/>
        <w:numId w:val="1"/>
      </w:numPr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86A2E"/>
    <w:pPr>
      <w:keepNext/>
      <w:keepLines/>
      <w:numPr>
        <w:ilvl w:val="6"/>
        <w:numId w:val="1"/>
      </w:numPr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86A2E"/>
    <w:pPr>
      <w:keepNext/>
      <w:keepLines/>
      <w:numPr>
        <w:ilvl w:val="7"/>
        <w:numId w:val="1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86A2E"/>
    <w:pPr>
      <w:keepNext/>
      <w:keepLines/>
      <w:numPr>
        <w:ilvl w:val="8"/>
        <w:numId w:val="1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6A2E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86A2E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686A2E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686A2E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86A2E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686A2E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686A2E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686A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86A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686A2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6A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A2E"/>
    <w:rPr>
      <w:rFonts w:ascii="Segoe UI" w:eastAsia="Times" w:hAnsi="Segoe UI" w:cs="Segoe UI"/>
      <w:sz w:val="18"/>
      <w:szCs w:val="18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Wetgevingstechnisch advies (Steketee Björn)</cp:lastModifiedBy>
  <cp:revision>10</cp:revision>
  <dcterms:created xsi:type="dcterms:W3CDTF">2019-10-25T06:36:00Z</dcterms:created>
  <dcterms:modified xsi:type="dcterms:W3CDTF">2019-10-30T13:15:00Z</dcterms:modified>
</cp:coreProperties>
</file>