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454B" w14:textId="2E0810E1" w:rsidR="0016498C" w:rsidRDefault="0016498C" w:rsidP="00610166">
      <w:pPr>
        <w:pStyle w:val="Kop1"/>
        <w:rPr>
          <w:lang w:val="nl-BE"/>
        </w:rPr>
      </w:pPr>
      <w:r>
        <w:rPr>
          <w:lang w:val="nl-BE"/>
        </w:rPr>
        <w:t xml:space="preserve">WAAR EN HOE UW AANVRAAG </w:t>
      </w:r>
      <w:r w:rsidR="00E611A9">
        <w:rPr>
          <w:lang w:val="nl-BE"/>
        </w:rPr>
        <w:t xml:space="preserve">VOOR EEN </w:t>
      </w:r>
      <w:r w:rsidR="00772290">
        <w:rPr>
          <w:lang w:val="nl-BE"/>
        </w:rPr>
        <w:t xml:space="preserve">OMGEVINGSVERGUNNING </w:t>
      </w:r>
      <w:r>
        <w:rPr>
          <w:lang w:val="nl-BE"/>
        </w:rPr>
        <w:t>INDIENEN?</w:t>
      </w:r>
    </w:p>
    <w:p w14:paraId="6D4684DB" w14:textId="6C024F29" w:rsidR="00E611A9" w:rsidRPr="00780DDC" w:rsidRDefault="00610166" w:rsidP="00D90B54">
      <w:pPr>
        <w:rPr>
          <w:i/>
          <w:iCs/>
          <w:sz w:val="20"/>
          <w:szCs w:val="20"/>
          <w:lang w:val="nl-BE"/>
        </w:rPr>
      </w:pPr>
      <w:r w:rsidRPr="00780DDC">
        <w:rPr>
          <w:i/>
          <w:iCs/>
          <w:sz w:val="20"/>
          <w:szCs w:val="20"/>
          <w:lang w:val="nl-BE"/>
        </w:rPr>
        <w:t xml:space="preserve">Deze beslissingsboom helpt u </w:t>
      </w:r>
      <w:r w:rsidR="00D90B54" w:rsidRPr="00780DDC">
        <w:rPr>
          <w:i/>
          <w:iCs/>
          <w:sz w:val="20"/>
          <w:szCs w:val="20"/>
          <w:lang w:val="nl-BE"/>
        </w:rPr>
        <w:t>te bepalen waar en hoe</w:t>
      </w:r>
      <w:r w:rsidR="00167012" w:rsidRPr="00780DDC">
        <w:rPr>
          <w:i/>
          <w:iCs/>
          <w:sz w:val="20"/>
          <w:szCs w:val="20"/>
          <w:lang w:val="nl-BE"/>
        </w:rPr>
        <w:t xml:space="preserve"> </w:t>
      </w:r>
      <w:r w:rsidR="00E611A9" w:rsidRPr="00780DDC">
        <w:rPr>
          <w:i/>
          <w:iCs/>
          <w:sz w:val="20"/>
          <w:szCs w:val="20"/>
          <w:lang w:val="nl-BE"/>
        </w:rPr>
        <w:t>vergunnings</w:t>
      </w:r>
      <w:r w:rsidR="006F431F" w:rsidRPr="00780DDC">
        <w:rPr>
          <w:i/>
          <w:iCs/>
          <w:sz w:val="20"/>
          <w:szCs w:val="20"/>
          <w:lang w:val="nl-BE"/>
        </w:rPr>
        <w:t xml:space="preserve">aanvragen </w:t>
      </w:r>
      <w:r w:rsidR="00167012" w:rsidRPr="00780DDC">
        <w:rPr>
          <w:i/>
          <w:iCs/>
          <w:sz w:val="20"/>
          <w:szCs w:val="20"/>
          <w:lang w:val="nl-BE"/>
        </w:rPr>
        <w:t>in te dienen</w:t>
      </w:r>
      <w:r w:rsidRPr="00780DDC">
        <w:rPr>
          <w:i/>
          <w:iCs/>
          <w:sz w:val="20"/>
          <w:szCs w:val="20"/>
          <w:lang w:val="nl-BE"/>
        </w:rPr>
        <w:t>.</w:t>
      </w:r>
      <w:r w:rsidR="006F431F" w:rsidRPr="00780DDC">
        <w:rPr>
          <w:i/>
          <w:iCs/>
          <w:sz w:val="20"/>
          <w:szCs w:val="20"/>
          <w:lang w:val="nl-BE"/>
        </w:rPr>
        <w:t xml:space="preserve"> </w:t>
      </w:r>
      <w:r w:rsidR="009B0CB2" w:rsidRPr="00A15BF5">
        <w:rPr>
          <w:i/>
          <w:iCs/>
          <w:sz w:val="20"/>
          <w:szCs w:val="20"/>
          <w:vertAlign w:val="superscript"/>
          <w:lang w:val="nl-BE"/>
        </w:rPr>
        <w:t>(1)</w:t>
      </w:r>
    </w:p>
    <w:p w14:paraId="130F8DF9" w14:textId="79B1503A" w:rsidR="00E611A9" w:rsidRPr="00780DDC" w:rsidRDefault="00E611A9" w:rsidP="006F431F">
      <w:pPr>
        <w:rPr>
          <w:i/>
          <w:iCs/>
          <w:sz w:val="20"/>
          <w:szCs w:val="20"/>
          <w:lang w:val="nl-BE"/>
        </w:rPr>
      </w:pPr>
      <w:r w:rsidRPr="00780DDC">
        <w:rPr>
          <w:i/>
          <w:iCs/>
          <w:sz w:val="20"/>
          <w:szCs w:val="20"/>
          <w:lang w:val="nl-BE"/>
        </w:rPr>
        <w:t>Is uw project</w:t>
      </w:r>
      <w:r w:rsidR="009B0CB2" w:rsidRPr="00A15BF5">
        <w:rPr>
          <w:i/>
          <w:iCs/>
          <w:sz w:val="20"/>
          <w:szCs w:val="20"/>
          <w:vertAlign w:val="superscript"/>
          <w:lang w:val="nl-BE"/>
        </w:rPr>
        <w:t>(2)</w:t>
      </w:r>
      <w:r w:rsidRPr="00780DDC">
        <w:rPr>
          <w:i/>
          <w:iCs/>
          <w:sz w:val="20"/>
          <w:szCs w:val="20"/>
          <w:lang w:val="nl-BE"/>
        </w:rPr>
        <w:t xml:space="preserve"> </w:t>
      </w:r>
      <w:r w:rsidR="00D90B54" w:rsidRPr="00780DDC">
        <w:rPr>
          <w:i/>
          <w:iCs/>
          <w:sz w:val="20"/>
          <w:szCs w:val="20"/>
          <w:lang w:val="nl-BE"/>
        </w:rPr>
        <w:t xml:space="preserve">zowel </w:t>
      </w:r>
      <w:r w:rsidRPr="00780DDC">
        <w:rPr>
          <w:i/>
          <w:iCs/>
          <w:sz w:val="20"/>
          <w:szCs w:val="20"/>
          <w:lang w:val="nl-BE"/>
        </w:rPr>
        <w:t xml:space="preserve">vergunningsplichtig als meldingsplichtig, moet u een vergunning aanvragen. De omgevingsvergunning zal gelden als aktename voor het meldingsplichtige gedeelte van uw project. </w:t>
      </w:r>
    </w:p>
    <w:p w14:paraId="70301682" w14:textId="72DB71CA" w:rsidR="00E611A9" w:rsidRPr="00780DDC" w:rsidRDefault="006F431F" w:rsidP="00E611A9">
      <w:pPr>
        <w:rPr>
          <w:i/>
          <w:iCs/>
          <w:sz w:val="20"/>
          <w:szCs w:val="20"/>
          <w:lang w:val="nl-BE"/>
        </w:rPr>
      </w:pPr>
      <w:r w:rsidRPr="00780DDC">
        <w:rPr>
          <w:i/>
          <w:iCs/>
          <w:sz w:val="20"/>
          <w:szCs w:val="20"/>
          <w:lang w:val="nl-BE"/>
        </w:rPr>
        <w:t xml:space="preserve">Voor </w:t>
      </w:r>
      <w:r w:rsidR="00E611A9" w:rsidRPr="00780DDC">
        <w:rPr>
          <w:i/>
          <w:iCs/>
          <w:sz w:val="20"/>
          <w:szCs w:val="20"/>
          <w:lang w:val="nl-BE"/>
        </w:rPr>
        <w:t xml:space="preserve">loutere </w:t>
      </w:r>
      <w:r w:rsidRPr="00780DDC">
        <w:rPr>
          <w:i/>
          <w:iCs/>
          <w:sz w:val="20"/>
          <w:szCs w:val="20"/>
          <w:lang w:val="nl-BE"/>
        </w:rPr>
        <w:t>meldingen is de regeling anders.</w:t>
      </w:r>
    </w:p>
    <w:p w14:paraId="7D5E0927" w14:textId="77777777" w:rsidR="0016498C" w:rsidRDefault="0016498C">
      <w:pPr>
        <w:rPr>
          <w:lang w:val="nl-BE"/>
        </w:rPr>
      </w:pPr>
    </w:p>
    <w:p w14:paraId="1B92191A" w14:textId="77777777" w:rsidR="004950FB" w:rsidRPr="00E224AB" w:rsidRDefault="004950FB" w:rsidP="001E003C">
      <w:pPr>
        <w:pStyle w:val="Kop2"/>
        <w:rPr>
          <w:lang w:val="nl-BE"/>
        </w:rPr>
      </w:pPr>
      <w:r w:rsidRPr="00E224AB">
        <w:rPr>
          <w:lang w:val="nl-BE"/>
        </w:rPr>
        <w:t>1° BETREFT HET EEN VLAAMS PROJECT</w:t>
      </w:r>
      <w:r w:rsidR="001E003C" w:rsidRPr="00E224AB">
        <w:rPr>
          <w:lang w:val="nl-BE"/>
        </w:rPr>
        <w:t>?</w:t>
      </w:r>
    </w:p>
    <w:p w14:paraId="4ED9BEB4" w14:textId="55A7808B" w:rsidR="0081715D" w:rsidRDefault="00610166" w:rsidP="006F431F">
      <w:pPr>
        <w:rPr>
          <w:i/>
          <w:iCs/>
          <w:lang w:val="nl-BE"/>
        </w:rPr>
      </w:pPr>
      <w:r w:rsidRPr="00610166">
        <w:rPr>
          <w:i/>
          <w:iCs/>
          <w:lang w:val="nl-BE"/>
        </w:rPr>
        <w:t>De Vlaamse projecten</w:t>
      </w:r>
      <w:r w:rsidR="0065786C">
        <w:rPr>
          <w:i/>
          <w:iCs/>
          <w:lang w:val="nl-BE"/>
        </w:rPr>
        <w:t xml:space="preserve"> </w:t>
      </w:r>
      <w:r w:rsidRPr="00610166">
        <w:rPr>
          <w:i/>
          <w:iCs/>
          <w:lang w:val="nl-BE"/>
        </w:rPr>
        <w:t xml:space="preserve">vindt u terug in </w:t>
      </w:r>
      <w:hyperlink r:id="rId10" w:history="1">
        <w:r w:rsidRPr="00772290">
          <w:rPr>
            <w:rStyle w:val="Hyperlink"/>
            <w:i/>
            <w:iCs/>
            <w:lang w:val="nl-BE"/>
          </w:rPr>
          <w:t>de Vlaamse lijst</w:t>
        </w:r>
      </w:hyperlink>
      <w:r w:rsidRPr="00610166">
        <w:rPr>
          <w:i/>
          <w:iCs/>
          <w:lang w:val="nl-BE"/>
        </w:rPr>
        <w:t>.</w:t>
      </w:r>
      <w:r w:rsidR="001E003C">
        <w:rPr>
          <w:i/>
          <w:iCs/>
          <w:lang w:val="nl-BE"/>
        </w:rPr>
        <w:t xml:space="preserve"> </w:t>
      </w:r>
    </w:p>
    <w:p w14:paraId="1275EB71" w14:textId="77777777" w:rsidR="00610166" w:rsidRDefault="00610166">
      <w:pPr>
        <w:rPr>
          <w:lang w:val="nl-BE"/>
        </w:rPr>
      </w:pPr>
    </w:p>
    <w:p w14:paraId="50D5FEAE" w14:textId="4C0B98D2" w:rsidR="004950FB" w:rsidRPr="00610166" w:rsidRDefault="00086299" w:rsidP="00610166">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950FB" w:rsidRPr="00610166">
        <w:rPr>
          <w:b/>
          <w:bCs/>
          <w:lang w:val="nl-BE"/>
        </w:rPr>
        <w:t xml:space="preserve">Ja </w:t>
      </w:r>
    </w:p>
    <w:p w14:paraId="3C982EA1" w14:textId="5195FD10" w:rsidR="00610166" w:rsidRPr="00610166" w:rsidRDefault="00086299" w:rsidP="00086299">
      <w:pPr>
        <w:pStyle w:val="Lijstalinea"/>
        <w:numPr>
          <w:ilvl w:val="0"/>
          <w:numId w:val="4"/>
        </w:numPr>
        <w:rPr>
          <w:lang w:val="nl-BE"/>
        </w:rPr>
      </w:pPr>
      <w:r>
        <w:rPr>
          <w:lang w:val="nl-BE"/>
        </w:rPr>
        <w:t xml:space="preserve">Vlaanderen (Vlaamse Regering, Vlaamse minister of gewestelijke omgevingsambtenaar) is de bevoegde overheid </w:t>
      </w:r>
    </w:p>
    <w:p w14:paraId="3541B307" w14:textId="0FF36F74" w:rsidR="004950FB" w:rsidRPr="00610166" w:rsidRDefault="00610166" w:rsidP="006F431F">
      <w:pPr>
        <w:pStyle w:val="Lijstalinea"/>
        <w:numPr>
          <w:ilvl w:val="0"/>
          <w:numId w:val="4"/>
        </w:numPr>
        <w:rPr>
          <w:lang w:val="nl-BE"/>
        </w:rPr>
      </w:pPr>
      <w:r w:rsidRPr="00610166">
        <w:rPr>
          <w:lang w:val="nl-BE"/>
        </w:rPr>
        <w:t xml:space="preserve">u dient uw aanvraag </w:t>
      </w:r>
      <w:r w:rsidR="004950FB" w:rsidRPr="00610166">
        <w:rPr>
          <w:lang w:val="nl-BE"/>
        </w:rPr>
        <w:t xml:space="preserve">verplicht digitaal in via </w:t>
      </w:r>
      <w:r w:rsidRPr="00610166">
        <w:rPr>
          <w:lang w:val="nl-BE"/>
        </w:rPr>
        <w:t xml:space="preserve">het </w:t>
      </w:r>
      <w:r w:rsidR="004950FB" w:rsidRPr="00610166">
        <w:rPr>
          <w:lang w:val="nl-BE"/>
        </w:rPr>
        <w:t>omgevingsloket (behalve</w:t>
      </w:r>
      <w:r w:rsidR="00086299">
        <w:rPr>
          <w:lang w:val="nl-BE"/>
        </w:rPr>
        <w:t xml:space="preserve"> </w:t>
      </w:r>
      <w:r w:rsidR="006F431F">
        <w:rPr>
          <w:lang w:val="nl-BE"/>
        </w:rPr>
        <w:t>F</w:t>
      </w:r>
      <w:r w:rsidR="00086299">
        <w:rPr>
          <w:lang w:val="nl-BE"/>
        </w:rPr>
        <w:t>ranstalige aanvragen</w:t>
      </w:r>
      <w:r w:rsidR="00D90B54">
        <w:rPr>
          <w:lang w:val="nl-BE"/>
        </w:rPr>
        <w:t xml:space="preserve"> volledig gelegen</w:t>
      </w:r>
      <w:r w:rsidR="004950FB" w:rsidRPr="00610166">
        <w:rPr>
          <w:lang w:val="nl-BE"/>
        </w:rPr>
        <w:t xml:space="preserve"> in </w:t>
      </w:r>
      <w:r w:rsidR="00086299">
        <w:rPr>
          <w:lang w:val="nl-BE"/>
        </w:rPr>
        <w:t xml:space="preserve">gemeenten met taalfaciliteiten </w:t>
      </w:r>
      <w:r w:rsidR="00453F6B">
        <w:rPr>
          <w:lang w:val="nl-BE"/>
        </w:rPr>
        <w:t>en behalve aanvragen die louter betrekking hebben op kleinhandelsactiviteiten of vegetatiewijzigingen</w:t>
      </w:r>
      <w:r w:rsidR="00086299">
        <w:rPr>
          <w:lang w:val="nl-BE"/>
        </w:rPr>
        <w:t>– deze aanvragen mogen analoog worden ingediend</w:t>
      </w:r>
      <w:r w:rsidR="004950FB" w:rsidRPr="00610166">
        <w:rPr>
          <w:lang w:val="nl-BE"/>
        </w:rPr>
        <w:t>)</w:t>
      </w:r>
    </w:p>
    <w:p w14:paraId="395F5489" w14:textId="193ACC6F" w:rsidR="00086299" w:rsidRPr="00610166" w:rsidRDefault="00086299" w:rsidP="00086299">
      <w:pPr>
        <w:pStyle w:val="Lijstalinea"/>
        <w:numPr>
          <w:ilvl w:val="0"/>
          <w:numId w:val="4"/>
        </w:numPr>
        <w:rPr>
          <w:lang w:val="nl-BE"/>
        </w:rPr>
      </w:pPr>
      <w:r>
        <w:rPr>
          <w:lang w:val="nl-BE"/>
        </w:rPr>
        <w:t>u bent klaar met het invullen van deze vragen</w:t>
      </w:r>
    </w:p>
    <w:p w14:paraId="5A28E6E4" w14:textId="77777777" w:rsidR="004950FB" w:rsidRDefault="004950FB">
      <w:pPr>
        <w:rPr>
          <w:lang w:val="nl-BE"/>
        </w:rPr>
      </w:pPr>
    </w:p>
    <w:p w14:paraId="6E2E948A" w14:textId="73F28182" w:rsidR="004950FB" w:rsidRPr="00610166" w:rsidRDefault="00086299" w:rsidP="00610166">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950FB" w:rsidRPr="00610166">
        <w:rPr>
          <w:b/>
          <w:bCs/>
          <w:lang w:val="nl-BE"/>
        </w:rPr>
        <w:t>Nee</w:t>
      </w:r>
    </w:p>
    <w:p w14:paraId="0C055890" w14:textId="59F6F108" w:rsidR="00610166" w:rsidRPr="00610166" w:rsidRDefault="006F431F" w:rsidP="00086299">
      <w:pPr>
        <w:pStyle w:val="Lijstalinea"/>
        <w:numPr>
          <w:ilvl w:val="0"/>
          <w:numId w:val="6"/>
        </w:numPr>
        <w:rPr>
          <w:lang w:val="nl-BE"/>
        </w:rPr>
      </w:pPr>
      <w:r>
        <w:rPr>
          <w:lang w:val="nl-BE"/>
        </w:rPr>
        <w:t>g</w:t>
      </w:r>
      <w:r w:rsidR="00610166" w:rsidRPr="00610166">
        <w:rPr>
          <w:lang w:val="nl-BE"/>
        </w:rPr>
        <w:t>a naar vraag 2</w:t>
      </w:r>
    </w:p>
    <w:p w14:paraId="048BD052" w14:textId="77777777" w:rsidR="00C42466" w:rsidRDefault="00C42466">
      <w:pPr>
        <w:rPr>
          <w:lang w:val="nl-BE"/>
        </w:rPr>
      </w:pPr>
    </w:p>
    <w:p w14:paraId="191365E2" w14:textId="503FC2CF" w:rsidR="004C04B8" w:rsidRDefault="004C04B8" w:rsidP="004C04B8">
      <w:pPr>
        <w:pStyle w:val="Kop2"/>
        <w:rPr>
          <w:lang w:val="nl-BE"/>
        </w:rPr>
      </w:pPr>
      <w:r>
        <w:rPr>
          <w:lang w:val="nl-BE"/>
        </w:rPr>
        <w:t xml:space="preserve">2° BETREFT HET EEN PROJECT </w:t>
      </w:r>
      <w:r w:rsidR="008D6A99">
        <w:rPr>
          <w:lang w:val="nl-BE"/>
        </w:rPr>
        <w:t xml:space="preserve">(OF EEN VERANDERING VAN EEN PROJECT) </w:t>
      </w:r>
      <w:r>
        <w:rPr>
          <w:lang w:val="nl-BE"/>
        </w:rPr>
        <w:t>OP TWEE OF MEER VLAAMSE PROVINCIES?</w:t>
      </w:r>
    </w:p>
    <w:p w14:paraId="42B22A2D" w14:textId="77777777" w:rsidR="004C04B8" w:rsidRDefault="004C04B8" w:rsidP="004C04B8">
      <w:pPr>
        <w:rPr>
          <w:lang w:val="nl-BE"/>
        </w:rPr>
      </w:pPr>
    </w:p>
    <w:p w14:paraId="4808E62D" w14:textId="27E7C90E" w:rsidR="004C04B8" w:rsidRPr="00610166" w:rsidRDefault="00086299" w:rsidP="004C04B8">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C04B8" w:rsidRPr="00610166">
        <w:rPr>
          <w:b/>
          <w:bCs/>
          <w:lang w:val="nl-BE"/>
        </w:rPr>
        <w:t xml:space="preserve">Ja </w:t>
      </w:r>
    </w:p>
    <w:p w14:paraId="1873206C" w14:textId="21208D57" w:rsidR="004C04B8" w:rsidRPr="00610166" w:rsidRDefault="00E224AB" w:rsidP="00086299">
      <w:pPr>
        <w:pStyle w:val="Lijstalinea"/>
        <w:numPr>
          <w:ilvl w:val="0"/>
          <w:numId w:val="4"/>
        </w:numPr>
        <w:rPr>
          <w:lang w:val="nl-BE"/>
        </w:rPr>
      </w:pPr>
      <w:r>
        <w:rPr>
          <w:lang w:val="nl-BE"/>
        </w:rPr>
        <w:t>Vlaanderen (Vlaamse Regering, Vlaamse minister of gewestelijke omgevingsambtenaar) is de bevoegde overheid</w:t>
      </w:r>
    </w:p>
    <w:p w14:paraId="01F7F940" w14:textId="77777777" w:rsidR="00E224AB" w:rsidRDefault="00E224AB" w:rsidP="00E224AB">
      <w:pPr>
        <w:pStyle w:val="Lijstalinea"/>
        <w:numPr>
          <w:ilvl w:val="0"/>
          <w:numId w:val="4"/>
        </w:numPr>
        <w:rPr>
          <w:lang w:val="nl-BE"/>
        </w:rPr>
      </w:pPr>
      <w:r w:rsidRPr="00610166">
        <w:rPr>
          <w:lang w:val="nl-BE"/>
        </w:rPr>
        <w:t>u dient uw aanvraag verplicht digitaal in via het omgevingsloket</w:t>
      </w:r>
      <w:r>
        <w:rPr>
          <w:lang w:val="nl-BE"/>
        </w:rPr>
        <w:t>, bij</w:t>
      </w:r>
      <w:r w:rsidRPr="00610166">
        <w:rPr>
          <w:lang w:val="nl-BE"/>
        </w:rPr>
        <w:t xml:space="preserve"> </w:t>
      </w:r>
    </w:p>
    <w:p w14:paraId="2121ABA6" w14:textId="77777777" w:rsidR="00E224AB" w:rsidRDefault="00E224AB" w:rsidP="00E224AB">
      <w:pPr>
        <w:pStyle w:val="Lijstalinea"/>
        <w:numPr>
          <w:ilvl w:val="1"/>
          <w:numId w:val="4"/>
        </w:numPr>
        <w:rPr>
          <w:lang w:val="nl-BE"/>
        </w:rPr>
      </w:pPr>
      <w:r>
        <w:rPr>
          <w:lang w:val="nl-BE"/>
        </w:rPr>
        <w:t>projecten met verplichte medewerking van architect</w:t>
      </w:r>
    </w:p>
    <w:p w14:paraId="23C2B6E8" w14:textId="270D4BFB" w:rsidR="00E224AB" w:rsidRDefault="00E224AB" w:rsidP="00E224AB">
      <w:pPr>
        <w:pStyle w:val="Lijstalinea"/>
        <w:numPr>
          <w:ilvl w:val="1"/>
          <w:numId w:val="4"/>
        </w:numPr>
        <w:rPr>
          <w:lang w:val="nl-BE"/>
        </w:rPr>
      </w:pPr>
      <w:r>
        <w:rPr>
          <w:lang w:val="nl-BE"/>
        </w:rPr>
        <w:t>ingedeelde inrichtingen of activiteiten van de eerste of tweede klasse</w:t>
      </w:r>
    </w:p>
    <w:p w14:paraId="7FEFA437" w14:textId="77777777" w:rsidR="00E224AB" w:rsidRDefault="00E224AB" w:rsidP="00E224AB">
      <w:pPr>
        <w:pStyle w:val="Lijstalinea"/>
        <w:numPr>
          <w:ilvl w:val="1"/>
          <w:numId w:val="4"/>
        </w:numPr>
        <w:rPr>
          <w:lang w:val="nl-BE"/>
        </w:rPr>
      </w:pPr>
      <w:r>
        <w:rPr>
          <w:lang w:val="nl-BE"/>
        </w:rPr>
        <w:t>verkavelingen</w:t>
      </w:r>
    </w:p>
    <w:p w14:paraId="277BCC31" w14:textId="77777777" w:rsidR="00E224AB" w:rsidRDefault="00E224AB" w:rsidP="00E224AB">
      <w:pPr>
        <w:pStyle w:val="Lijstalinea"/>
        <w:numPr>
          <w:ilvl w:val="1"/>
          <w:numId w:val="4"/>
        </w:numPr>
        <w:rPr>
          <w:lang w:val="nl-BE"/>
        </w:rPr>
      </w:pPr>
      <w:r>
        <w:rPr>
          <w:lang w:val="nl-BE"/>
        </w:rPr>
        <w:t>bijstellingen van verkavelingen met wijziging van kavelgrenzen</w:t>
      </w:r>
    </w:p>
    <w:p w14:paraId="13AF7B12" w14:textId="0452B682" w:rsidR="004C04B8" w:rsidRPr="00E224AB" w:rsidRDefault="00E224AB" w:rsidP="006F431F">
      <w:pPr>
        <w:pStyle w:val="Lijstalinea"/>
        <w:numPr>
          <w:ilvl w:val="0"/>
          <w:numId w:val="4"/>
        </w:numPr>
        <w:rPr>
          <w:lang w:val="nl-BE"/>
        </w:rPr>
      </w:pPr>
      <w:r>
        <w:rPr>
          <w:lang w:val="nl-BE"/>
        </w:rPr>
        <w:t xml:space="preserve">u mag uw aanvraag analoog (op papier) indienen in andere gevallen en bij </w:t>
      </w:r>
      <w:r w:rsidR="006F431F">
        <w:rPr>
          <w:lang w:val="nl-BE"/>
        </w:rPr>
        <w:t>F</w:t>
      </w:r>
      <w:r>
        <w:rPr>
          <w:lang w:val="nl-BE"/>
        </w:rPr>
        <w:t>ranstalige aanvragen</w:t>
      </w:r>
      <w:r w:rsidRPr="00610166">
        <w:rPr>
          <w:lang w:val="nl-BE"/>
        </w:rPr>
        <w:t xml:space="preserve"> </w:t>
      </w:r>
      <w:r w:rsidR="00D90B54">
        <w:rPr>
          <w:lang w:val="nl-BE"/>
        </w:rPr>
        <w:t xml:space="preserve">volledig gelegen </w:t>
      </w:r>
      <w:r w:rsidRPr="00610166">
        <w:rPr>
          <w:lang w:val="nl-BE"/>
        </w:rPr>
        <w:t xml:space="preserve">in </w:t>
      </w:r>
      <w:r>
        <w:rPr>
          <w:lang w:val="nl-BE"/>
        </w:rPr>
        <w:t>gemeenten met taalfaciliteiten</w:t>
      </w:r>
    </w:p>
    <w:p w14:paraId="6690CBF1" w14:textId="77777777" w:rsidR="00E224AB" w:rsidRPr="00610166" w:rsidRDefault="00E224AB" w:rsidP="00E224AB">
      <w:pPr>
        <w:pStyle w:val="Lijstalinea"/>
        <w:numPr>
          <w:ilvl w:val="0"/>
          <w:numId w:val="4"/>
        </w:numPr>
        <w:rPr>
          <w:lang w:val="nl-BE"/>
        </w:rPr>
      </w:pPr>
      <w:r>
        <w:rPr>
          <w:lang w:val="nl-BE"/>
        </w:rPr>
        <w:t>u bent klaar met het invullen van deze vragen</w:t>
      </w:r>
    </w:p>
    <w:p w14:paraId="01DE5AEE" w14:textId="77777777" w:rsidR="004C04B8" w:rsidRDefault="004C04B8" w:rsidP="004C04B8">
      <w:pPr>
        <w:rPr>
          <w:lang w:val="nl-BE"/>
        </w:rPr>
      </w:pPr>
    </w:p>
    <w:p w14:paraId="4A530479" w14:textId="0218F8E7" w:rsidR="004C04B8" w:rsidRPr="00610166" w:rsidRDefault="00086299" w:rsidP="004C04B8">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C04B8" w:rsidRPr="00610166">
        <w:rPr>
          <w:b/>
          <w:bCs/>
          <w:lang w:val="nl-BE"/>
        </w:rPr>
        <w:t>Nee</w:t>
      </w:r>
    </w:p>
    <w:p w14:paraId="6DDF6FA5" w14:textId="4B821084" w:rsidR="004C04B8" w:rsidRPr="00610166" w:rsidRDefault="006F431F" w:rsidP="00E224AB">
      <w:pPr>
        <w:pStyle w:val="Lijstalinea"/>
        <w:numPr>
          <w:ilvl w:val="0"/>
          <w:numId w:val="6"/>
        </w:numPr>
        <w:rPr>
          <w:lang w:val="nl-BE"/>
        </w:rPr>
      </w:pPr>
      <w:r>
        <w:rPr>
          <w:lang w:val="nl-BE"/>
        </w:rPr>
        <w:t>g</w:t>
      </w:r>
      <w:r w:rsidR="00E224AB">
        <w:rPr>
          <w:lang w:val="nl-BE"/>
        </w:rPr>
        <w:t>a naar vraag 3</w:t>
      </w:r>
    </w:p>
    <w:p w14:paraId="1BE694A4" w14:textId="77777777" w:rsidR="004C04B8" w:rsidRDefault="004C04B8">
      <w:pPr>
        <w:rPr>
          <w:lang w:val="nl-BE"/>
        </w:rPr>
      </w:pPr>
    </w:p>
    <w:p w14:paraId="77E1067B" w14:textId="77777777" w:rsidR="004950FB" w:rsidRDefault="004C04B8" w:rsidP="001E003C">
      <w:pPr>
        <w:pStyle w:val="Kop2"/>
        <w:rPr>
          <w:lang w:val="nl-BE"/>
        </w:rPr>
      </w:pPr>
      <w:r>
        <w:rPr>
          <w:lang w:val="nl-BE"/>
        </w:rPr>
        <w:t>3</w:t>
      </w:r>
      <w:r w:rsidR="004950FB">
        <w:rPr>
          <w:lang w:val="nl-BE"/>
        </w:rPr>
        <w:t>° BETREFT HET EEN PROVINCIAAL PROJECT?</w:t>
      </w:r>
    </w:p>
    <w:p w14:paraId="0EC291A6" w14:textId="16A59E38" w:rsidR="0081715D" w:rsidRDefault="00610166" w:rsidP="001E003C">
      <w:pPr>
        <w:rPr>
          <w:i/>
          <w:iCs/>
          <w:lang w:val="nl-BE"/>
        </w:rPr>
      </w:pPr>
      <w:r w:rsidRPr="00610166">
        <w:rPr>
          <w:i/>
          <w:iCs/>
          <w:lang w:val="nl-BE"/>
        </w:rPr>
        <w:t xml:space="preserve">De </w:t>
      </w:r>
      <w:r>
        <w:rPr>
          <w:i/>
          <w:iCs/>
          <w:lang w:val="nl-BE"/>
        </w:rPr>
        <w:t>provinciale</w:t>
      </w:r>
      <w:r w:rsidRPr="00610166">
        <w:rPr>
          <w:i/>
          <w:iCs/>
          <w:lang w:val="nl-BE"/>
        </w:rPr>
        <w:t xml:space="preserve"> projecten vindt u terug in </w:t>
      </w:r>
      <w:hyperlink r:id="rId11" w:history="1">
        <w:r w:rsidRPr="00772290">
          <w:rPr>
            <w:rStyle w:val="Hyperlink"/>
            <w:i/>
            <w:iCs/>
            <w:lang w:val="nl-BE"/>
          </w:rPr>
          <w:t>de provinciale lijst</w:t>
        </w:r>
      </w:hyperlink>
      <w:r w:rsidRPr="00610166">
        <w:rPr>
          <w:i/>
          <w:iCs/>
          <w:lang w:val="nl-BE"/>
        </w:rPr>
        <w:t>.</w:t>
      </w:r>
      <w:r w:rsidR="001E003C">
        <w:rPr>
          <w:i/>
          <w:iCs/>
          <w:lang w:val="nl-BE"/>
        </w:rPr>
        <w:t xml:space="preserve"> </w:t>
      </w:r>
    </w:p>
    <w:p w14:paraId="595A559C" w14:textId="77777777" w:rsidR="004950FB" w:rsidRDefault="004950FB" w:rsidP="004950FB">
      <w:pPr>
        <w:rPr>
          <w:lang w:val="nl-BE"/>
        </w:rPr>
      </w:pPr>
    </w:p>
    <w:p w14:paraId="7993265F" w14:textId="5BECC560" w:rsidR="004950FB" w:rsidRPr="00610166" w:rsidRDefault="00E224AB" w:rsidP="00610166">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950FB" w:rsidRPr="00610166">
        <w:rPr>
          <w:b/>
          <w:bCs/>
          <w:lang w:val="nl-BE"/>
        </w:rPr>
        <w:t xml:space="preserve">Ja </w:t>
      </w:r>
    </w:p>
    <w:p w14:paraId="479F9DB7" w14:textId="5AC6F4ED" w:rsidR="00850ECD" w:rsidRPr="00610166" w:rsidRDefault="00850ECD" w:rsidP="00850ECD">
      <w:pPr>
        <w:pStyle w:val="Lijstalinea"/>
        <w:numPr>
          <w:ilvl w:val="0"/>
          <w:numId w:val="4"/>
        </w:numPr>
        <w:rPr>
          <w:lang w:val="nl-BE"/>
        </w:rPr>
      </w:pPr>
      <w:r>
        <w:rPr>
          <w:lang w:val="nl-BE"/>
        </w:rPr>
        <w:t>de deputatie van de provincie is de bevoegde overheid</w:t>
      </w:r>
      <w:r w:rsidR="009B0CB2">
        <w:rPr>
          <w:lang w:val="nl-BE"/>
        </w:rPr>
        <w:t xml:space="preserve"> </w:t>
      </w:r>
      <w:r w:rsidR="009B0CB2" w:rsidRPr="00A15BF5">
        <w:rPr>
          <w:vertAlign w:val="superscript"/>
          <w:lang w:val="nl-BE"/>
        </w:rPr>
        <w:t>(3)</w:t>
      </w:r>
    </w:p>
    <w:p w14:paraId="4B152B31" w14:textId="249BF2E5" w:rsidR="00850ECD" w:rsidRPr="00610166" w:rsidRDefault="00850ECD" w:rsidP="006F431F">
      <w:pPr>
        <w:pStyle w:val="Lijstalinea"/>
        <w:numPr>
          <w:ilvl w:val="0"/>
          <w:numId w:val="4"/>
        </w:numPr>
        <w:rPr>
          <w:lang w:val="nl-BE"/>
        </w:rPr>
      </w:pPr>
      <w:r w:rsidRPr="00610166">
        <w:rPr>
          <w:lang w:val="nl-BE"/>
        </w:rPr>
        <w:t>u dient uw aanvraag verplicht digitaal in via het omgevingsloket (behalve</w:t>
      </w:r>
      <w:r>
        <w:rPr>
          <w:lang w:val="nl-BE"/>
        </w:rPr>
        <w:t xml:space="preserve"> </w:t>
      </w:r>
      <w:r w:rsidR="006F431F">
        <w:rPr>
          <w:lang w:val="nl-BE"/>
        </w:rPr>
        <w:t>F</w:t>
      </w:r>
      <w:r>
        <w:rPr>
          <w:lang w:val="nl-BE"/>
        </w:rPr>
        <w:t>ranstalige aanvragen</w:t>
      </w:r>
      <w:r w:rsidR="00D90B54">
        <w:rPr>
          <w:lang w:val="nl-BE"/>
        </w:rPr>
        <w:t xml:space="preserve"> volledig gelegen</w:t>
      </w:r>
      <w:r w:rsidRPr="00610166">
        <w:rPr>
          <w:lang w:val="nl-BE"/>
        </w:rPr>
        <w:t xml:space="preserve"> in </w:t>
      </w:r>
      <w:r>
        <w:rPr>
          <w:lang w:val="nl-BE"/>
        </w:rPr>
        <w:t xml:space="preserve">gemeenten met taalfaciliteiten </w:t>
      </w:r>
      <w:r w:rsidR="00453F6B">
        <w:rPr>
          <w:lang w:val="nl-BE"/>
        </w:rPr>
        <w:t>en behalve aanvragen die louter betrekking hebben op kleinhandelsactiviteiten of vegetatiewijzigingen</w:t>
      </w:r>
      <w:r>
        <w:rPr>
          <w:lang w:val="nl-BE"/>
        </w:rPr>
        <w:t>– deze aanvragen mogen analoog worden ingediend</w:t>
      </w:r>
      <w:r w:rsidRPr="00610166">
        <w:rPr>
          <w:lang w:val="nl-BE"/>
        </w:rPr>
        <w:t>)</w:t>
      </w:r>
    </w:p>
    <w:p w14:paraId="1C0D5F02" w14:textId="77777777" w:rsidR="00850ECD" w:rsidRPr="00610166" w:rsidRDefault="00850ECD" w:rsidP="00850ECD">
      <w:pPr>
        <w:pStyle w:val="Lijstalinea"/>
        <w:numPr>
          <w:ilvl w:val="0"/>
          <w:numId w:val="4"/>
        </w:numPr>
        <w:rPr>
          <w:lang w:val="nl-BE"/>
        </w:rPr>
      </w:pPr>
      <w:r>
        <w:rPr>
          <w:lang w:val="nl-BE"/>
        </w:rPr>
        <w:t>u bent klaar met het invullen van deze vragen</w:t>
      </w:r>
    </w:p>
    <w:p w14:paraId="3ABFE031" w14:textId="77777777" w:rsidR="004950FB" w:rsidRDefault="004950FB" w:rsidP="004950FB">
      <w:pPr>
        <w:rPr>
          <w:lang w:val="nl-BE"/>
        </w:rPr>
      </w:pPr>
    </w:p>
    <w:p w14:paraId="6E0896A8" w14:textId="255CD223" w:rsidR="00610166" w:rsidRPr="00610166" w:rsidRDefault="00E224AB" w:rsidP="00610166">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610166" w:rsidRPr="00610166">
        <w:rPr>
          <w:b/>
          <w:bCs/>
          <w:lang w:val="nl-BE"/>
        </w:rPr>
        <w:t>Nee</w:t>
      </w:r>
    </w:p>
    <w:p w14:paraId="5A88A995" w14:textId="0FD12847" w:rsidR="00610166" w:rsidRPr="00610166" w:rsidRDefault="006F431F" w:rsidP="00850ECD">
      <w:pPr>
        <w:pStyle w:val="Lijstalinea"/>
        <w:numPr>
          <w:ilvl w:val="0"/>
          <w:numId w:val="6"/>
        </w:numPr>
        <w:rPr>
          <w:lang w:val="nl-BE"/>
        </w:rPr>
      </w:pPr>
      <w:r>
        <w:rPr>
          <w:lang w:val="nl-BE"/>
        </w:rPr>
        <w:t>g</w:t>
      </w:r>
      <w:r w:rsidR="00610166">
        <w:rPr>
          <w:lang w:val="nl-BE"/>
        </w:rPr>
        <w:t xml:space="preserve">a naar </w:t>
      </w:r>
      <w:r w:rsidR="00850ECD">
        <w:rPr>
          <w:lang w:val="nl-BE"/>
        </w:rPr>
        <w:t>vraag 4</w:t>
      </w:r>
    </w:p>
    <w:p w14:paraId="47DEB163" w14:textId="77777777" w:rsidR="004950FB" w:rsidRDefault="004950FB">
      <w:pPr>
        <w:rPr>
          <w:lang w:val="nl-BE"/>
        </w:rPr>
      </w:pPr>
    </w:p>
    <w:p w14:paraId="6D4B32E8" w14:textId="77777777" w:rsidR="00780DDC" w:rsidRDefault="00780DDC">
      <w:pPr>
        <w:rPr>
          <w:lang w:val="nl-BE"/>
        </w:rPr>
      </w:pPr>
    </w:p>
    <w:p w14:paraId="45481142" w14:textId="5061E536" w:rsidR="004C04B8" w:rsidRDefault="004C04B8" w:rsidP="004C04B8">
      <w:pPr>
        <w:pStyle w:val="Kop2"/>
        <w:rPr>
          <w:lang w:val="nl-BE"/>
        </w:rPr>
      </w:pPr>
      <w:r>
        <w:rPr>
          <w:lang w:val="nl-BE"/>
        </w:rPr>
        <w:t xml:space="preserve">4° BETREFT HET EEN PROJECT </w:t>
      </w:r>
      <w:r w:rsidR="00086299">
        <w:rPr>
          <w:lang w:val="nl-BE"/>
        </w:rPr>
        <w:t xml:space="preserve">(OF VERANDERING VAN EEN PROJECT) </w:t>
      </w:r>
      <w:r>
        <w:rPr>
          <w:lang w:val="nl-BE"/>
        </w:rPr>
        <w:t>IN TWEE OF MEER VLAAMSE GEMEENTEN?</w:t>
      </w:r>
    </w:p>
    <w:p w14:paraId="1DC70CC5" w14:textId="77777777" w:rsidR="004C04B8" w:rsidRDefault="004C04B8" w:rsidP="004C04B8">
      <w:pPr>
        <w:rPr>
          <w:lang w:val="nl-BE"/>
        </w:rPr>
      </w:pPr>
    </w:p>
    <w:p w14:paraId="7841A320" w14:textId="74F64F85" w:rsidR="004C04B8" w:rsidRPr="00610166" w:rsidRDefault="00E224AB" w:rsidP="004C04B8">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C04B8" w:rsidRPr="00610166">
        <w:rPr>
          <w:b/>
          <w:bCs/>
          <w:lang w:val="nl-BE"/>
        </w:rPr>
        <w:t xml:space="preserve">Ja </w:t>
      </w:r>
    </w:p>
    <w:p w14:paraId="5A0FD55F" w14:textId="080FB544" w:rsidR="00850ECD" w:rsidRPr="00610166" w:rsidRDefault="00850ECD" w:rsidP="00850ECD">
      <w:pPr>
        <w:pStyle w:val="Lijstalinea"/>
        <w:numPr>
          <w:ilvl w:val="0"/>
          <w:numId w:val="4"/>
        </w:numPr>
        <w:rPr>
          <w:lang w:val="nl-BE"/>
        </w:rPr>
      </w:pPr>
      <w:r>
        <w:rPr>
          <w:lang w:val="nl-BE"/>
        </w:rPr>
        <w:t>de deputatie van de provincie is de bevoegde overheid</w:t>
      </w:r>
      <w:r w:rsidR="00A95415">
        <w:rPr>
          <w:lang w:val="nl-BE"/>
        </w:rPr>
        <w:t xml:space="preserve"> </w:t>
      </w:r>
      <w:r w:rsidR="009B0CB2" w:rsidRPr="001966B1">
        <w:rPr>
          <w:vertAlign w:val="superscript"/>
          <w:lang w:val="nl-BE"/>
        </w:rPr>
        <w:t>(3)</w:t>
      </w:r>
    </w:p>
    <w:p w14:paraId="026B78D7" w14:textId="77777777" w:rsidR="00850ECD" w:rsidRDefault="00850ECD" w:rsidP="00850ECD">
      <w:pPr>
        <w:pStyle w:val="Lijstalinea"/>
        <w:numPr>
          <w:ilvl w:val="0"/>
          <w:numId w:val="4"/>
        </w:numPr>
        <w:rPr>
          <w:lang w:val="nl-BE"/>
        </w:rPr>
      </w:pPr>
      <w:r w:rsidRPr="00610166">
        <w:rPr>
          <w:lang w:val="nl-BE"/>
        </w:rPr>
        <w:t>u dient uw aanvraag verplicht digitaal in via het omgevingsloket</w:t>
      </w:r>
      <w:r>
        <w:rPr>
          <w:lang w:val="nl-BE"/>
        </w:rPr>
        <w:t>, bij</w:t>
      </w:r>
      <w:r w:rsidRPr="00610166">
        <w:rPr>
          <w:lang w:val="nl-BE"/>
        </w:rPr>
        <w:t xml:space="preserve"> </w:t>
      </w:r>
    </w:p>
    <w:p w14:paraId="70078C45" w14:textId="77777777" w:rsidR="00850ECD" w:rsidRDefault="00850ECD" w:rsidP="00850ECD">
      <w:pPr>
        <w:pStyle w:val="Lijstalinea"/>
        <w:numPr>
          <w:ilvl w:val="1"/>
          <w:numId w:val="4"/>
        </w:numPr>
        <w:rPr>
          <w:lang w:val="nl-BE"/>
        </w:rPr>
      </w:pPr>
      <w:r>
        <w:rPr>
          <w:lang w:val="nl-BE"/>
        </w:rPr>
        <w:t>projecten met verplichte medewerking van architect</w:t>
      </w:r>
    </w:p>
    <w:p w14:paraId="6C9D2DCD" w14:textId="77777777" w:rsidR="00850ECD" w:rsidRDefault="00850ECD" w:rsidP="00850ECD">
      <w:pPr>
        <w:pStyle w:val="Lijstalinea"/>
        <w:numPr>
          <w:ilvl w:val="1"/>
          <w:numId w:val="4"/>
        </w:numPr>
        <w:rPr>
          <w:lang w:val="nl-BE"/>
        </w:rPr>
      </w:pPr>
      <w:r>
        <w:rPr>
          <w:lang w:val="nl-BE"/>
        </w:rPr>
        <w:t>ingedeelde inrichtingen of activiteiten van de eerste of tweede klasse</w:t>
      </w:r>
    </w:p>
    <w:p w14:paraId="64F2F041" w14:textId="77777777" w:rsidR="00850ECD" w:rsidRDefault="00850ECD" w:rsidP="00850ECD">
      <w:pPr>
        <w:pStyle w:val="Lijstalinea"/>
        <w:numPr>
          <w:ilvl w:val="1"/>
          <w:numId w:val="4"/>
        </w:numPr>
        <w:rPr>
          <w:lang w:val="nl-BE"/>
        </w:rPr>
      </w:pPr>
      <w:r>
        <w:rPr>
          <w:lang w:val="nl-BE"/>
        </w:rPr>
        <w:t>verkavelingen</w:t>
      </w:r>
    </w:p>
    <w:p w14:paraId="56F7E546" w14:textId="77777777" w:rsidR="00850ECD" w:rsidRDefault="00850ECD" w:rsidP="00850ECD">
      <w:pPr>
        <w:pStyle w:val="Lijstalinea"/>
        <w:numPr>
          <w:ilvl w:val="1"/>
          <w:numId w:val="4"/>
        </w:numPr>
        <w:rPr>
          <w:lang w:val="nl-BE"/>
        </w:rPr>
      </w:pPr>
      <w:r>
        <w:rPr>
          <w:lang w:val="nl-BE"/>
        </w:rPr>
        <w:t>bijstellingen van verkavelingen met wijziging van kavelgrenzen</w:t>
      </w:r>
    </w:p>
    <w:p w14:paraId="34AAA91F" w14:textId="1EC4F0B3" w:rsidR="00850ECD" w:rsidRPr="00850ECD" w:rsidRDefault="00850ECD" w:rsidP="006F431F">
      <w:pPr>
        <w:pStyle w:val="Lijstalinea"/>
        <w:numPr>
          <w:ilvl w:val="0"/>
          <w:numId w:val="4"/>
        </w:numPr>
        <w:rPr>
          <w:lang w:val="nl-BE"/>
        </w:rPr>
      </w:pPr>
      <w:r>
        <w:rPr>
          <w:lang w:val="nl-BE"/>
        </w:rPr>
        <w:t xml:space="preserve">u mag uw aanvraag analoog (op papier) indienen in andere gevallen en bij </w:t>
      </w:r>
      <w:r w:rsidR="006F431F">
        <w:rPr>
          <w:lang w:val="nl-BE"/>
        </w:rPr>
        <w:t>F</w:t>
      </w:r>
      <w:r>
        <w:rPr>
          <w:lang w:val="nl-BE"/>
        </w:rPr>
        <w:t>ranstalige aanvragen</w:t>
      </w:r>
      <w:r w:rsidR="00D90B54">
        <w:rPr>
          <w:lang w:val="nl-BE"/>
        </w:rPr>
        <w:t xml:space="preserve"> volledig gelegen</w:t>
      </w:r>
      <w:r w:rsidRPr="00610166">
        <w:rPr>
          <w:lang w:val="nl-BE"/>
        </w:rPr>
        <w:t xml:space="preserve"> in </w:t>
      </w:r>
      <w:r>
        <w:rPr>
          <w:lang w:val="nl-BE"/>
        </w:rPr>
        <w:t>gemeenten met taalfaciliteiten</w:t>
      </w:r>
    </w:p>
    <w:p w14:paraId="480296D5" w14:textId="77777777" w:rsidR="00850ECD" w:rsidRPr="00610166" w:rsidRDefault="00850ECD" w:rsidP="00850ECD">
      <w:pPr>
        <w:pStyle w:val="Lijstalinea"/>
        <w:numPr>
          <w:ilvl w:val="0"/>
          <w:numId w:val="4"/>
        </w:numPr>
        <w:rPr>
          <w:lang w:val="nl-BE"/>
        </w:rPr>
      </w:pPr>
      <w:r>
        <w:rPr>
          <w:lang w:val="nl-BE"/>
        </w:rPr>
        <w:t>u bent klaar met het invullen van deze vragen</w:t>
      </w:r>
    </w:p>
    <w:p w14:paraId="1A6166D5" w14:textId="77777777" w:rsidR="004C04B8" w:rsidRDefault="004C04B8" w:rsidP="004C04B8">
      <w:pPr>
        <w:rPr>
          <w:lang w:val="nl-BE"/>
        </w:rPr>
      </w:pPr>
    </w:p>
    <w:p w14:paraId="25B2C702" w14:textId="2855941C" w:rsidR="004C04B8" w:rsidRPr="00610166" w:rsidRDefault="00E224AB" w:rsidP="004C04B8">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4C04B8" w:rsidRPr="00610166">
        <w:rPr>
          <w:b/>
          <w:bCs/>
          <w:lang w:val="nl-BE"/>
        </w:rPr>
        <w:t>Nee</w:t>
      </w:r>
    </w:p>
    <w:p w14:paraId="56895218" w14:textId="1AD9C219" w:rsidR="004C04B8" w:rsidRPr="00610166" w:rsidRDefault="006F431F" w:rsidP="00850ECD">
      <w:pPr>
        <w:pStyle w:val="Lijstalinea"/>
        <w:numPr>
          <w:ilvl w:val="0"/>
          <w:numId w:val="6"/>
        </w:numPr>
        <w:rPr>
          <w:lang w:val="nl-BE"/>
        </w:rPr>
      </w:pPr>
      <w:r>
        <w:rPr>
          <w:lang w:val="nl-BE"/>
        </w:rPr>
        <w:t>g</w:t>
      </w:r>
      <w:r w:rsidR="004C04B8">
        <w:rPr>
          <w:lang w:val="nl-BE"/>
        </w:rPr>
        <w:t xml:space="preserve">a naar </w:t>
      </w:r>
      <w:r w:rsidR="00850ECD">
        <w:rPr>
          <w:lang w:val="nl-BE"/>
        </w:rPr>
        <w:t>vraag 5</w:t>
      </w:r>
    </w:p>
    <w:p w14:paraId="65400AA4" w14:textId="77777777" w:rsidR="004C04B8" w:rsidRDefault="004C04B8">
      <w:pPr>
        <w:rPr>
          <w:lang w:val="nl-BE"/>
        </w:rPr>
      </w:pPr>
    </w:p>
    <w:p w14:paraId="64E52658" w14:textId="5BADA6FA" w:rsidR="004950FB" w:rsidRDefault="004C04B8" w:rsidP="00803D06">
      <w:pPr>
        <w:pStyle w:val="Kop2"/>
        <w:rPr>
          <w:lang w:val="nl-BE"/>
        </w:rPr>
      </w:pPr>
      <w:r>
        <w:rPr>
          <w:lang w:val="nl-BE"/>
        </w:rPr>
        <w:t>5</w:t>
      </w:r>
      <w:r w:rsidR="004950FB">
        <w:rPr>
          <w:lang w:val="nl-BE"/>
        </w:rPr>
        <w:t>° BETREFT HET EEN KLASSE 1 INGED</w:t>
      </w:r>
      <w:r w:rsidR="00610166">
        <w:rPr>
          <w:lang w:val="nl-BE"/>
        </w:rPr>
        <w:t xml:space="preserve">EELDE INRICHTING OF ACTIVITEIT </w:t>
      </w:r>
      <w:r w:rsidR="004950FB">
        <w:rPr>
          <w:lang w:val="nl-BE"/>
        </w:rPr>
        <w:t>OF ERMEE VERBOND</w:t>
      </w:r>
      <w:r w:rsidR="00610166">
        <w:rPr>
          <w:lang w:val="nl-BE"/>
        </w:rPr>
        <w:t>EN STEDENBOUWKUNDIGE HAND</w:t>
      </w:r>
      <w:r w:rsidR="00167012">
        <w:rPr>
          <w:lang w:val="nl-BE"/>
        </w:rPr>
        <w:t>E</w:t>
      </w:r>
      <w:r w:rsidR="00610166">
        <w:rPr>
          <w:lang w:val="nl-BE"/>
        </w:rPr>
        <w:t>LINGEN</w:t>
      </w:r>
      <w:r w:rsidR="00453F6B">
        <w:rPr>
          <w:lang w:val="nl-BE"/>
        </w:rPr>
        <w:t>, KLEINHANDELSACTIVITEITEN OF VEGETATIEWIJZIGINGEN</w:t>
      </w:r>
      <w:r w:rsidR="004950FB">
        <w:rPr>
          <w:lang w:val="nl-BE"/>
        </w:rPr>
        <w:t>?</w:t>
      </w:r>
    </w:p>
    <w:p w14:paraId="45FCE5F8" w14:textId="4730D8D5" w:rsidR="004950FB" w:rsidRPr="00F47742" w:rsidRDefault="00803D06" w:rsidP="00086299">
      <w:pPr>
        <w:rPr>
          <w:i/>
          <w:iCs/>
          <w:lang w:val="nl-BE"/>
        </w:rPr>
      </w:pPr>
      <w:r w:rsidRPr="00F47742">
        <w:rPr>
          <w:i/>
          <w:iCs/>
          <w:lang w:val="nl-BE"/>
        </w:rPr>
        <w:t xml:space="preserve">U gebruikt hiervoor </w:t>
      </w:r>
      <w:hyperlink r:id="rId12" w:history="1">
        <w:r w:rsidRPr="00772290">
          <w:rPr>
            <w:rStyle w:val="Hyperlink"/>
            <w:i/>
            <w:iCs/>
            <w:lang w:val="nl-BE"/>
          </w:rPr>
          <w:t>de</w:t>
        </w:r>
        <w:r w:rsidR="00086299" w:rsidRPr="00772290">
          <w:rPr>
            <w:rStyle w:val="Hyperlink"/>
            <w:i/>
            <w:iCs/>
            <w:lang w:val="nl-BE"/>
          </w:rPr>
          <w:t xml:space="preserve"> nieuwe</w:t>
        </w:r>
        <w:r w:rsidRPr="00772290">
          <w:rPr>
            <w:rStyle w:val="Hyperlink"/>
            <w:i/>
            <w:iCs/>
            <w:lang w:val="nl-BE"/>
          </w:rPr>
          <w:t xml:space="preserve"> indelingslijst</w:t>
        </w:r>
      </w:hyperlink>
      <w:r w:rsidRPr="00F47742">
        <w:rPr>
          <w:i/>
          <w:iCs/>
          <w:lang w:val="nl-BE"/>
        </w:rPr>
        <w:t>.</w:t>
      </w:r>
    </w:p>
    <w:p w14:paraId="120F396E" w14:textId="77777777" w:rsidR="00803D06" w:rsidRDefault="00803D06" w:rsidP="004950FB">
      <w:pPr>
        <w:rPr>
          <w:lang w:val="nl-BE"/>
        </w:rPr>
      </w:pPr>
    </w:p>
    <w:p w14:paraId="6D1AFEBC" w14:textId="144C370E" w:rsidR="00803D06" w:rsidRPr="00610166" w:rsidRDefault="00E224AB" w:rsidP="00803D06">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803D06" w:rsidRPr="00610166">
        <w:rPr>
          <w:b/>
          <w:bCs/>
          <w:lang w:val="nl-BE"/>
        </w:rPr>
        <w:t xml:space="preserve">Ja </w:t>
      </w:r>
    </w:p>
    <w:p w14:paraId="79D004AF" w14:textId="5064F1A9" w:rsidR="00850ECD" w:rsidRPr="00610166" w:rsidRDefault="00850ECD" w:rsidP="00850ECD">
      <w:pPr>
        <w:pStyle w:val="Lijstalinea"/>
        <w:numPr>
          <w:ilvl w:val="0"/>
          <w:numId w:val="4"/>
        </w:numPr>
        <w:rPr>
          <w:lang w:val="nl-BE"/>
        </w:rPr>
      </w:pPr>
      <w:r>
        <w:rPr>
          <w:lang w:val="nl-BE"/>
        </w:rPr>
        <w:t>de deputatie van de provincie is de bevoegde overheid</w:t>
      </w:r>
      <w:r w:rsidR="009B0CB2">
        <w:rPr>
          <w:lang w:val="nl-BE"/>
        </w:rPr>
        <w:t xml:space="preserve"> </w:t>
      </w:r>
      <w:r w:rsidR="009B0CB2" w:rsidRPr="001966B1">
        <w:rPr>
          <w:vertAlign w:val="superscript"/>
          <w:lang w:val="nl-BE"/>
        </w:rPr>
        <w:t>(3)</w:t>
      </w:r>
    </w:p>
    <w:p w14:paraId="7B503DD5" w14:textId="08A5A229" w:rsidR="00850ECD" w:rsidRPr="00610166" w:rsidRDefault="00850ECD" w:rsidP="006F431F">
      <w:pPr>
        <w:pStyle w:val="Lijstalinea"/>
        <w:numPr>
          <w:ilvl w:val="0"/>
          <w:numId w:val="4"/>
        </w:numPr>
        <w:rPr>
          <w:lang w:val="nl-BE"/>
        </w:rPr>
      </w:pPr>
      <w:r w:rsidRPr="00610166">
        <w:rPr>
          <w:lang w:val="nl-BE"/>
        </w:rPr>
        <w:t>u dient uw aanvraag verplicht digitaal in via het omgevingsloket (behalve</w:t>
      </w:r>
      <w:r>
        <w:rPr>
          <w:lang w:val="nl-BE"/>
        </w:rPr>
        <w:t xml:space="preserve"> </w:t>
      </w:r>
      <w:r w:rsidR="006F431F">
        <w:rPr>
          <w:lang w:val="nl-BE"/>
        </w:rPr>
        <w:t>F</w:t>
      </w:r>
      <w:r>
        <w:rPr>
          <w:lang w:val="nl-BE"/>
        </w:rPr>
        <w:t>ranstalige aanvragen</w:t>
      </w:r>
      <w:r w:rsidR="00D90B54">
        <w:rPr>
          <w:lang w:val="nl-BE"/>
        </w:rPr>
        <w:t xml:space="preserve"> volledig gelegen</w:t>
      </w:r>
      <w:r w:rsidRPr="00610166">
        <w:rPr>
          <w:lang w:val="nl-BE"/>
        </w:rPr>
        <w:t xml:space="preserve"> in </w:t>
      </w:r>
      <w:r>
        <w:rPr>
          <w:lang w:val="nl-BE"/>
        </w:rPr>
        <w:t xml:space="preserve">gemeenten met taalfaciliteiten </w:t>
      </w:r>
      <w:r w:rsidR="00453F6B">
        <w:rPr>
          <w:lang w:val="nl-BE"/>
        </w:rPr>
        <w:t xml:space="preserve">en behalve aanvragen die louter betrekking hebben op kleinhandelsactiviteiten of vegetatiewijzigingen </w:t>
      </w:r>
      <w:r>
        <w:rPr>
          <w:lang w:val="nl-BE"/>
        </w:rPr>
        <w:t>– deze aanvragen mogen analoog worden ingediend</w:t>
      </w:r>
      <w:r w:rsidRPr="00610166">
        <w:rPr>
          <w:lang w:val="nl-BE"/>
        </w:rPr>
        <w:t>)</w:t>
      </w:r>
    </w:p>
    <w:p w14:paraId="59533A0C" w14:textId="77777777" w:rsidR="00850ECD" w:rsidRPr="00610166" w:rsidRDefault="00850ECD" w:rsidP="00850ECD">
      <w:pPr>
        <w:pStyle w:val="Lijstalinea"/>
        <w:numPr>
          <w:ilvl w:val="0"/>
          <w:numId w:val="4"/>
        </w:numPr>
        <w:rPr>
          <w:lang w:val="nl-BE"/>
        </w:rPr>
      </w:pPr>
      <w:r>
        <w:rPr>
          <w:lang w:val="nl-BE"/>
        </w:rPr>
        <w:t>u bent klaar met het invullen van deze vragen</w:t>
      </w:r>
    </w:p>
    <w:p w14:paraId="4FFF928B" w14:textId="77777777" w:rsidR="00803D06" w:rsidRDefault="00803D06" w:rsidP="004950FB">
      <w:pPr>
        <w:rPr>
          <w:lang w:val="nl-BE"/>
        </w:rPr>
      </w:pPr>
    </w:p>
    <w:p w14:paraId="1AA5BD0F" w14:textId="4AE8D7F8" w:rsidR="00803D06" w:rsidRPr="00610166" w:rsidRDefault="00E224AB" w:rsidP="00803D06">
      <w:pPr>
        <w:pBdr>
          <w:top w:val="single" w:sz="4" w:space="1" w:color="auto"/>
          <w:left w:val="single" w:sz="4" w:space="4" w:color="auto"/>
          <w:bottom w:val="single" w:sz="4" w:space="1" w:color="auto"/>
          <w:right w:val="single" w:sz="4" w:space="4" w:color="auto"/>
        </w:pBdr>
        <w:rPr>
          <w:b/>
          <w:bCs/>
          <w:lang w:val="nl-BE"/>
        </w:rPr>
      </w:pPr>
      <w:r>
        <w:rPr>
          <w:b/>
          <w:bCs/>
          <w:lang w:val="nl-BE"/>
        </w:rPr>
        <w:t xml:space="preserve">O </w:t>
      </w:r>
      <w:r w:rsidR="00803D06" w:rsidRPr="00610166">
        <w:rPr>
          <w:b/>
          <w:bCs/>
          <w:lang w:val="nl-BE"/>
        </w:rPr>
        <w:t>Nee</w:t>
      </w:r>
    </w:p>
    <w:p w14:paraId="6352A4C4" w14:textId="7A85613C" w:rsidR="00803D06" w:rsidRPr="00610166" w:rsidRDefault="006F431F" w:rsidP="00850ECD">
      <w:pPr>
        <w:pStyle w:val="Lijstalinea"/>
        <w:numPr>
          <w:ilvl w:val="0"/>
          <w:numId w:val="6"/>
        </w:numPr>
        <w:rPr>
          <w:lang w:val="nl-BE"/>
        </w:rPr>
      </w:pPr>
      <w:r>
        <w:rPr>
          <w:lang w:val="nl-BE"/>
        </w:rPr>
        <w:t>g</w:t>
      </w:r>
      <w:r w:rsidR="00850ECD">
        <w:rPr>
          <w:lang w:val="nl-BE"/>
        </w:rPr>
        <w:t>a naar vraag 6</w:t>
      </w:r>
    </w:p>
    <w:p w14:paraId="7487D582" w14:textId="77777777" w:rsidR="004950FB" w:rsidRDefault="004950FB">
      <w:pPr>
        <w:rPr>
          <w:lang w:val="nl-BE"/>
        </w:rPr>
      </w:pPr>
    </w:p>
    <w:p w14:paraId="1A16C20F" w14:textId="27AB7633" w:rsidR="004950FB" w:rsidRDefault="004C04B8" w:rsidP="00086299">
      <w:pPr>
        <w:pStyle w:val="Kop2"/>
        <w:rPr>
          <w:lang w:val="nl-BE"/>
        </w:rPr>
      </w:pPr>
      <w:r>
        <w:rPr>
          <w:lang w:val="nl-BE"/>
        </w:rPr>
        <w:t>6</w:t>
      </w:r>
      <w:r w:rsidR="004950FB">
        <w:rPr>
          <w:lang w:val="nl-BE"/>
        </w:rPr>
        <w:t xml:space="preserve">° </w:t>
      </w:r>
      <w:r w:rsidR="00086299">
        <w:rPr>
          <w:lang w:val="nl-BE"/>
        </w:rPr>
        <w:t>HET COLLEGE VAN BURGEMEESTER EN SCHEPENEN IS BEVOEGD VOOR UW AANVRAAG</w:t>
      </w:r>
      <w:r w:rsidR="00A95415">
        <w:rPr>
          <w:lang w:val="nl-BE"/>
        </w:rPr>
        <w:t xml:space="preserve"> </w:t>
      </w:r>
      <w:r w:rsidR="009B0CB2" w:rsidRPr="001966B1">
        <w:rPr>
          <w:vertAlign w:val="superscript"/>
          <w:lang w:val="nl-BE"/>
        </w:rPr>
        <w:t>(</w:t>
      </w:r>
      <w:r w:rsidR="009B0CB2">
        <w:rPr>
          <w:vertAlign w:val="superscript"/>
          <w:lang w:val="nl-BE"/>
        </w:rPr>
        <w:t>4</w:t>
      </w:r>
      <w:r w:rsidR="009B0CB2" w:rsidRPr="001966B1">
        <w:rPr>
          <w:vertAlign w:val="superscript"/>
          <w:lang w:val="nl-BE"/>
        </w:rPr>
        <w:t>)</w:t>
      </w:r>
      <w:bookmarkStart w:id="0" w:name="_GoBack"/>
      <w:bookmarkEnd w:id="0"/>
    </w:p>
    <w:p w14:paraId="761F673A" w14:textId="77777777" w:rsidR="0065786C" w:rsidRDefault="0065786C">
      <w:pPr>
        <w:rPr>
          <w:lang w:val="nl-BE"/>
        </w:rPr>
      </w:pPr>
    </w:p>
    <w:p w14:paraId="3C1E3D97" w14:textId="77777777" w:rsidR="00850ECD" w:rsidRDefault="00850ECD" w:rsidP="00850ECD">
      <w:pPr>
        <w:pStyle w:val="Lijstalinea"/>
        <w:numPr>
          <w:ilvl w:val="0"/>
          <w:numId w:val="4"/>
        </w:numPr>
        <w:rPr>
          <w:lang w:val="nl-BE"/>
        </w:rPr>
      </w:pPr>
      <w:r w:rsidRPr="00610166">
        <w:rPr>
          <w:lang w:val="nl-BE"/>
        </w:rPr>
        <w:t>u dient uw aanvraag verplicht digitaal in via het omgevingsloket</w:t>
      </w:r>
      <w:r>
        <w:rPr>
          <w:lang w:val="nl-BE"/>
        </w:rPr>
        <w:t>, bij</w:t>
      </w:r>
      <w:r w:rsidRPr="00610166">
        <w:rPr>
          <w:lang w:val="nl-BE"/>
        </w:rPr>
        <w:t xml:space="preserve"> </w:t>
      </w:r>
    </w:p>
    <w:p w14:paraId="6F2D9980" w14:textId="16F34AA2" w:rsidR="00850ECD" w:rsidRDefault="006F431F" w:rsidP="006F431F">
      <w:pPr>
        <w:pStyle w:val="Lijstalinea"/>
        <w:numPr>
          <w:ilvl w:val="1"/>
          <w:numId w:val="4"/>
        </w:numPr>
        <w:rPr>
          <w:lang w:val="nl-BE"/>
        </w:rPr>
      </w:pPr>
      <w:r>
        <w:rPr>
          <w:lang w:val="nl-BE"/>
        </w:rPr>
        <w:t xml:space="preserve">stedenbouwkundige handelingen </w:t>
      </w:r>
      <w:r w:rsidR="00850ECD">
        <w:rPr>
          <w:lang w:val="nl-BE"/>
        </w:rPr>
        <w:t>met verplichte medewerking van architect</w:t>
      </w:r>
    </w:p>
    <w:p w14:paraId="4366C6ED" w14:textId="541D0A06" w:rsidR="00850ECD" w:rsidRDefault="00850ECD" w:rsidP="006F431F">
      <w:pPr>
        <w:pStyle w:val="Lijstalinea"/>
        <w:numPr>
          <w:ilvl w:val="1"/>
          <w:numId w:val="4"/>
        </w:numPr>
        <w:rPr>
          <w:lang w:val="nl-BE"/>
        </w:rPr>
      </w:pPr>
      <w:r>
        <w:rPr>
          <w:lang w:val="nl-BE"/>
        </w:rPr>
        <w:t>ingedeelde inrichtingen of activiteiten van de tweede klasse</w:t>
      </w:r>
    </w:p>
    <w:p w14:paraId="58EA3CA6" w14:textId="77777777" w:rsidR="00850ECD" w:rsidRDefault="00850ECD" w:rsidP="00850ECD">
      <w:pPr>
        <w:pStyle w:val="Lijstalinea"/>
        <w:numPr>
          <w:ilvl w:val="1"/>
          <w:numId w:val="4"/>
        </w:numPr>
        <w:rPr>
          <w:lang w:val="nl-BE"/>
        </w:rPr>
      </w:pPr>
      <w:r>
        <w:rPr>
          <w:lang w:val="nl-BE"/>
        </w:rPr>
        <w:t>verkavelingen</w:t>
      </w:r>
    </w:p>
    <w:p w14:paraId="2D25A23E" w14:textId="77777777" w:rsidR="00850ECD" w:rsidRDefault="00850ECD" w:rsidP="00850ECD">
      <w:pPr>
        <w:pStyle w:val="Lijstalinea"/>
        <w:numPr>
          <w:ilvl w:val="1"/>
          <w:numId w:val="4"/>
        </w:numPr>
        <w:rPr>
          <w:lang w:val="nl-BE"/>
        </w:rPr>
      </w:pPr>
      <w:r>
        <w:rPr>
          <w:lang w:val="nl-BE"/>
        </w:rPr>
        <w:t>bijstellingen van verkavelingen met wijziging van kavelgrenzen</w:t>
      </w:r>
    </w:p>
    <w:p w14:paraId="79167D97" w14:textId="77777777" w:rsidR="006F431F" w:rsidRDefault="00850ECD" w:rsidP="00850ECD">
      <w:pPr>
        <w:pStyle w:val="Lijstalinea"/>
        <w:numPr>
          <w:ilvl w:val="0"/>
          <w:numId w:val="4"/>
        </w:numPr>
        <w:rPr>
          <w:lang w:val="nl-BE"/>
        </w:rPr>
      </w:pPr>
      <w:r>
        <w:rPr>
          <w:lang w:val="nl-BE"/>
        </w:rPr>
        <w:t xml:space="preserve">u mag uw aanvraag analoog (op papier) indienen </w:t>
      </w:r>
      <w:r w:rsidR="006F431F">
        <w:rPr>
          <w:lang w:val="nl-BE"/>
        </w:rPr>
        <w:t>bij</w:t>
      </w:r>
    </w:p>
    <w:p w14:paraId="3392597F" w14:textId="0990D3BB" w:rsidR="006F431F" w:rsidRDefault="006F431F" w:rsidP="006F431F">
      <w:pPr>
        <w:pStyle w:val="Lijstalinea"/>
        <w:numPr>
          <w:ilvl w:val="1"/>
          <w:numId w:val="4"/>
        </w:numPr>
        <w:rPr>
          <w:lang w:val="nl-BE"/>
        </w:rPr>
      </w:pPr>
      <w:r>
        <w:rPr>
          <w:lang w:val="nl-BE"/>
        </w:rPr>
        <w:t xml:space="preserve">stedenbouwkundige handelingen zonder verplichte medewerking van architect </w:t>
      </w:r>
    </w:p>
    <w:p w14:paraId="2812485F" w14:textId="77777777" w:rsidR="006F431F" w:rsidRDefault="006F431F" w:rsidP="006F431F">
      <w:pPr>
        <w:pStyle w:val="Lijstalinea"/>
        <w:numPr>
          <w:ilvl w:val="1"/>
          <w:numId w:val="4"/>
        </w:numPr>
        <w:rPr>
          <w:lang w:val="nl-BE"/>
        </w:rPr>
      </w:pPr>
      <w:r>
        <w:rPr>
          <w:lang w:val="nl-BE"/>
        </w:rPr>
        <w:t>bijstellingen van verkavelingen zonder wijziging van kavelgrenzen</w:t>
      </w:r>
    </w:p>
    <w:p w14:paraId="17CDFA9E" w14:textId="554AB06C" w:rsidR="00850ECD" w:rsidRDefault="006F431F" w:rsidP="006F431F">
      <w:pPr>
        <w:pStyle w:val="Lijstalinea"/>
        <w:numPr>
          <w:ilvl w:val="1"/>
          <w:numId w:val="4"/>
        </w:numPr>
        <w:rPr>
          <w:lang w:val="nl-BE"/>
        </w:rPr>
      </w:pPr>
      <w:r>
        <w:rPr>
          <w:lang w:val="nl-BE"/>
        </w:rPr>
        <w:t>F</w:t>
      </w:r>
      <w:r w:rsidR="00850ECD">
        <w:rPr>
          <w:lang w:val="nl-BE"/>
        </w:rPr>
        <w:t>ranstalige aanvragen</w:t>
      </w:r>
      <w:r w:rsidR="00850ECD" w:rsidRPr="00610166">
        <w:rPr>
          <w:lang w:val="nl-BE"/>
        </w:rPr>
        <w:t xml:space="preserve"> in </w:t>
      </w:r>
      <w:r w:rsidR="00850ECD">
        <w:rPr>
          <w:lang w:val="nl-BE"/>
        </w:rPr>
        <w:t>gemeenten met taalfaciliteiten</w:t>
      </w:r>
    </w:p>
    <w:p w14:paraId="2D5F070D" w14:textId="51FF049A" w:rsidR="00453F6B" w:rsidRPr="00850ECD" w:rsidRDefault="00453F6B" w:rsidP="006F431F">
      <w:pPr>
        <w:pStyle w:val="Lijstalinea"/>
        <w:numPr>
          <w:ilvl w:val="1"/>
          <w:numId w:val="4"/>
        </w:numPr>
        <w:rPr>
          <w:lang w:val="nl-BE"/>
        </w:rPr>
      </w:pPr>
      <w:r>
        <w:rPr>
          <w:lang w:val="nl-BE"/>
        </w:rPr>
        <w:t>aanvragen die louter betrekking hebben op kleinhandelsactiviteiten of vegetatiewijzigingen</w:t>
      </w:r>
    </w:p>
    <w:p w14:paraId="410A6D6C" w14:textId="77777777" w:rsidR="006A0955" w:rsidRDefault="006A0955">
      <w:pPr>
        <w:rPr>
          <w:lang w:val="nl-BE"/>
        </w:rPr>
      </w:pPr>
    </w:p>
    <w:p w14:paraId="63A22A08" w14:textId="77777777" w:rsidR="009B0CB2" w:rsidRPr="00B0630B" w:rsidRDefault="009B0CB2" w:rsidP="009B0CB2">
      <w:pPr>
        <w:rPr>
          <w:rFonts w:asciiTheme="majorBidi" w:eastAsia="Times New Roman" w:hAnsiTheme="majorBidi" w:cstheme="majorBidi"/>
          <w:color w:val="000000"/>
          <w:sz w:val="16"/>
          <w:szCs w:val="16"/>
        </w:rPr>
      </w:pPr>
    </w:p>
    <w:p w14:paraId="5F337076" w14:textId="2513C069" w:rsidR="009B0CB2" w:rsidRDefault="009B0CB2" w:rsidP="009B0CB2">
      <w:pPr>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(1) </w:t>
      </w:r>
      <w:r w:rsidRPr="00B0630B">
        <w:rPr>
          <w:rFonts w:asciiTheme="majorBidi" w:eastAsia="Times New Roman" w:hAnsiTheme="majorBidi" w:cstheme="majorBidi"/>
          <w:color w:val="000000"/>
          <w:sz w:val="16"/>
          <w:szCs w:val="16"/>
        </w:rPr>
        <w:t xml:space="preserve"> Voor een vergunningsaanvraag voor de verandering van een ingedeelde inrichting of activiteit, met uitzondering van de splitsing van een ingedeelde inrichting of activiteit, is het project waartoe de ingedeelde inrichting of activiteit behoort na verandering bepalend voor het vaststellen van de bevoegde overheid.</w:t>
      </w:r>
      <w:r w:rsidRPr="00B0630B">
        <w:rPr>
          <w:rFonts w:asciiTheme="majorBidi" w:eastAsia="Times New Roman" w:hAnsiTheme="majorBidi" w:cstheme="majorBidi"/>
          <w:color w:val="000000"/>
          <w:sz w:val="16"/>
          <w:szCs w:val="16"/>
        </w:rPr>
        <w:br/>
      </w:r>
      <w:r w:rsidRPr="00B0630B">
        <w:rPr>
          <w:rFonts w:asciiTheme="majorBidi" w:eastAsia="Times New Roman" w:hAnsiTheme="majorBidi" w:cstheme="majorBidi"/>
          <w:color w:val="000000"/>
          <w:sz w:val="16"/>
          <w:szCs w:val="16"/>
        </w:rPr>
        <w:br/>
        <w:t xml:space="preserve">Voor een vergunningsaanvraag voor de splitsing van een ingedeelde inrichting of activiteit is het project waartoe de ingedeelde inrichting of </w:t>
      </w:r>
      <w:r w:rsidRPr="00B0630B">
        <w:rPr>
          <w:rFonts w:asciiTheme="majorBidi" w:eastAsia="Times New Roman" w:hAnsiTheme="majorBidi" w:cstheme="majorBidi"/>
          <w:color w:val="000000"/>
          <w:sz w:val="16"/>
          <w:szCs w:val="16"/>
        </w:rPr>
        <w:lastRenderedPageBreak/>
        <w:t>activiteit behoort voor de splitsing bepalend voor het vaststellen van de bevoegde overheid.</w:t>
      </w:r>
      <w:r w:rsidRPr="00B0630B">
        <w:rPr>
          <w:rFonts w:asciiTheme="majorBidi" w:eastAsia="Times New Roman" w:hAnsiTheme="majorBidi" w:cstheme="majorBidi"/>
          <w:color w:val="000000"/>
          <w:sz w:val="16"/>
          <w:szCs w:val="16"/>
        </w:rPr>
        <w:br/>
      </w:r>
      <w:r w:rsidRPr="00B0630B">
        <w:rPr>
          <w:rFonts w:asciiTheme="majorBidi" w:eastAsia="Times New Roman" w:hAnsiTheme="majorBidi" w:cstheme="majorBidi"/>
          <w:color w:val="000000"/>
          <w:sz w:val="16"/>
          <w:szCs w:val="16"/>
        </w:rPr>
        <w:br/>
        <w:t>Voor de vergunningsaanvraag die uitsluitend het slopen van een project of het herstel van de terreinen in hun oorspronkelijke staat en de daarvoor noodzakelijke exploitatie van een ingedeelde inrichting of activiteit als voorwerp heeft, is de overheid bevoegd die bevoegd is voor het project (voor de sloop of het herstel).</w:t>
      </w:r>
    </w:p>
    <w:p w14:paraId="54C6F55C" w14:textId="77777777" w:rsidR="009B0CB2" w:rsidRPr="00B0630B" w:rsidRDefault="009B0CB2" w:rsidP="009B0CB2">
      <w:pPr>
        <w:rPr>
          <w:rFonts w:asciiTheme="majorBidi" w:eastAsia="Times New Roman" w:hAnsiTheme="majorBidi" w:cstheme="majorBidi"/>
          <w:sz w:val="16"/>
          <w:szCs w:val="16"/>
        </w:rPr>
      </w:pPr>
    </w:p>
    <w:p w14:paraId="5CA03998" w14:textId="01C931DF" w:rsidR="00780DDC" w:rsidRPr="009B0CB2" w:rsidRDefault="009B0CB2" w:rsidP="00780DDC">
      <w:pPr>
        <w:rPr>
          <w:rFonts w:asciiTheme="majorBidi" w:eastAsia="Times New Roman" w:hAnsiTheme="majorBidi" w:cstheme="majorBidi"/>
          <w:color w:val="000000"/>
          <w:sz w:val="16"/>
          <w:szCs w:val="16"/>
        </w:rPr>
      </w:pPr>
      <w:r>
        <w:rPr>
          <w:rFonts w:asciiTheme="majorBidi" w:hAnsiTheme="majorBidi" w:cstheme="majorBidi"/>
          <w:sz w:val="16"/>
          <w:szCs w:val="16"/>
          <w:lang w:val="nl-BE"/>
        </w:rPr>
        <w:t>(2)</w:t>
      </w:r>
      <w:r w:rsidR="00780DDC" w:rsidRPr="00B0630B">
        <w:rPr>
          <w:rFonts w:asciiTheme="majorBidi" w:hAnsiTheme="majorBidi" w:cstheme="majorBidi"/>
          <w:sz w:val="16"/>
          <w:szCs w:val="16"/>
          <w:lang w:val="nl-BE"/>
        </w:rPr>
        <w:t xml:space="preserve">. </w:t>
      </w:r>
      <w:r w:rsidR="00780DDC" w:rsidRPr="00B0630B">
        <w:rPr>
          <w:rFonts w:asciiTheme="majorBidi" w:eastAsia="Times New Roman" w:hAnsiTheme="majorBidi" w:cstheme="majorBidi"/>
          <w:color w:val="000000"/>
          <w:sz w:val="16"/>
          <w:szCs w:val="16"/>
        </w:rPr>
        <w:t>Voor de toepassing van het schema wordt als project beschouwd het geheel dat een bouwtechnisch en functioneel geheel vormt en waarbij in voorkomend geval de exploitatie een samenhangend technisch geheel vormt.</w:t>
      </w:r>
      <w:r w:rsidR="00780DDC" w:rsidRPr="00B0630B">
        <w:rPr>
          <w:rFonts w:asciiTheme="majorBidi" w:eastAsia="Times New Roman" w:hAnsiTheme="majorBidi" w:cstheme="majorBidi"/>
          <w:color w:val="000000"/>
          <w:sz w:val="16"/>
          <w:szCs w:val="16"/>
        </w:rPr>
        <w:br/>
      </w:r>
      <w:r w:rsidR="00780DDC" w:rsidRPr="00B0630B">
        <w:rPr>
          <w:rFonts w:asciiTheme="majorBidi" w:eastAsia="Times New Roman" w:hAnsiTheme="majorBidi" w:cstheme="majorBidi"/>
          <w:color w:val="000000"/>
          <w:sz w:val="16"/>
          <w:szCs w:val="16"/>
        </w:rPr>
        <w:br/>
        <w:t>Een bedrijfswoning vormt samen met de bijhorende bedrijfsgebouwen één project.</w:t>
      </w:r>
    </w:p>
    <w:p w14:paraId="24CA92B7" w14:textId="1A5E904C" w:rsidR="009B0CB2" w:rsidRDefault="009B0CB2" w:rsidP="00780DDC">
      <w:pPr>
        <w:pStyle w:val="Normaalweb"/>
        <w:rPr>
          <w:rStyle w:val="artikelversie"/>
          <w:rFonts w:asciiTheme="majorBidi" w:hAnsiTheme="majorBidi" w:cstheme="majorBidi"/>
          <w:color w:val="000000"/>
          <w:sz w:val="16"/>
          <w:szCs w:val="16"/>
        </w:rPr>
      </w:pPr>
      <w:r>
        <w:rPr>
          <w:rStyle w:val="artikelversie"/>
          <w:rFonts w:asciiTheme="majorBidi" w:hAnsiTheme="majorBidi" w:cstheme="majorBidi"/>
          <w:color w:val="000000"/>
          <w:sz w:val="16"/>
          <w:szCs w:val="16"/>
        </w:rPr>
        <w:t>(3)</w:t>
      </w:r>
      <w:r w:rsidRPr="00B0630B" w:rsidDel="00A95415">
        <w:rPr>
          <w:rStyle w:val="artikelversie"/>
          <w:rFonts w:asciiTheme="majorBidi" w:hAnsiTheme="majorBidi" w:cstheme="majorBidi"/>
          <w:color w:val="000000"/>
          <w:sz w:val="16"/>
          <w:szCs w:val="16"/>
        </w:rPr>
        <w:t xml:space="preserve">. </w:t>
      </w:r>
      <w:r w:rsidRPr="00B0630B" w:rsidDel="00A95415">
        <w:rPr>
          <w:rStyle w:val="artikel"/>
          <w:rFonts w:asciiTheme="majorBidi" w:hAnsiTheme="majorBidi" w:cstheme="majorBidi"/>
          <w:color w:val="000000"/>
          <w:sz w:val="16"/>
          <w:szCs w:val="16"/>
        </w:rPr>
        <w:t xml:space="preserve">Als de deputatie initiatiefnemer en aanvrager is, en </w:t>
      </w:r>
      <w:r w:rsidRPr="00B0630B" w:rsidDel="00A95415">
        <w:rPr>
          <w:rStyle w:val="artikelversie"/>
          <w:rFonts w:asciiTheme="majorBidi" w:hAnsiTheme="majorBidi" w:cstheme="majorBidi"/>
          <w:color w:val="000000"/>
          <w:sz w:val="16"/>
          <w:szCs w:val="16"/>
        </w:rPr>
        <w:t xml:space="preserve">de deputatie zelf </w:t>
      </w:r>
      <w:r w:rsidRPr="00B0630B" w:rsidDel="00A95415">
        <w:rPr>
          <w:rStyle w:val="artikel"/>
          <w:rFonts w:asciiTheme="majorBidi" w:hAnsiTheme="majorBidi" w:cstheme="majorBidi"/>
          <w:color w:val="000000"/>
          <w:sz w:val="16"/>
          <w:szCs w:val="16"/>
        </w:rPr>
        <w:t>normalerwijze</w:t>
      </w:r>
      <w:r w:rsidRPr="00B0630B" w:rsidDel="00A95415">
        <w:rPr>
          <w:rStyle w:val="artikelversie"/>
          <w:rFonts w:asciiTheme="majorBidi" w:hAnsiTheme="majorBidi" w:cstheme="majorBidi"/>
          <w:color w:val="000000"/>
          <w:sz w:val="16"/>
          <w:szCs w:val="16"/>
        </w:rPr>
        <w:t xml:space="preserve"> bevoegd zou zijn, is evenwel de Vlaamse Regering bevoegd als voor het project een milieueffectrapport moet worden opgesteld en er geen ontheffing van de rapportageverplichting is verkregen.</w:t>
      </w:r>
    </w:p>
    <w:p w14:paraId="05F0431C" w14:textId="7CA6B331" w:rsidR="00780DDC" w:rsidRPr="00B0630B" w:rsidDel="00A95415" w:rsidRDefault="009B0CB2" w:rsidP="00780DDC">
      <w:pPr>
        <w:pStyle w:val="Normaalweb"/>
        <w:rPr>
          <w:rFonts w:asciiTheme="majorBidi" w:hAnsiTheme="majorBidi" w:cstheme="majorBidi"/>
          <w:sz w:val="16"/>
          <w:szCs w:val="16"/>
          <w:lang w:val="nl-BE"/>
        </w:rPr>
      </w:pPr>
      <w:r>
        <w:rPr>
          <w:rStyle w:val="artikel"/>
          <w:rFonts w:asciiTheme="majorBidi" w:hAnsiTheme="majorBidi" w:cstheme="majorBidi"/>
          <w:color w:val="000000"/>
          <w:sz w:val="16"/>
          <w:szCs w:val="16"/>
        </w:rPr>
        <w:t>(4)</w:t>
      </w:r>
      <w:r w:rsidR="00780DDC" w:rsidRPr="00B0630B" w:rsidDel="00A95415">
        <w:rPr>
          <w:rStyle w:val="artikel"/>
          <w:rFonts w:asciiTheme="majorBidi" w:hAnsiTheme="majorBidi" w:cstheme="majorBidi"/>
          <w:color w:val="000000"/>
          <w:sz w:val="16"/>
          <w:szCs w:val="16"/>
        </w:rPr>
        <w:t xml:space="preserve">. Als het schepencollege initiatiefnemer en aanvrager is, en </w:t>
      </w:r>
      <w:r w:rsidR="00780DDC" w:rsidRPr="00B0630B" w:rsidDel="00A95415">
        <w:rPr>
          <w:rStyle w:val="artikelversie"/>
          <w:rFonts w:asciiTheme="majorBidi" w:hAnsiTheme="majorBidi" w:cstheme="majorBidi"/>
          <w:color w:val="000000"/>
          <w:sz w:val="16"/>
          <w:szCs w:val="16"/>
        </w:rPr>
        <w:t xml:space="preserve">het college zelf </w:t>
      </w:r>
      <w:r w:rsidR="00780DDC" w:rsidRPr="00B0630B" w:rsidDel="00A95415">
        <w:rPr>
          <w:rStyle w:val="artikel"/>
          <w:rFonts w:asciiTheme="majorBidi" w:hAnsiTheme="majorBidi" w:cstheme="majorBidi"/>
          <w:color w:val="000000"/>
          <w:sz w:val="16"/>
          <w:szCs w:val="16"/>
        </w:rPr>
        <w:t>normalerwijze</w:t>
      </w:r>
      <w:r w:rsidR="00780DDC" w:rsidRPr="00B0630B" w:rsidDel="00A95415">
        <w:rPr>
          <w:rStyle w:val="artikelversie"/>
          <w:rFonts w:asciiTheme="majorBidi" w:hAnsiTheme="majorBidi" w:cstheme="majorBidi"/>
          <w:color w:val="000000"/>
          <w:sz w:val="16"/>
          <w:szCs w:val="16"/>
        </w:rPr>
        <w:t xml:space="preserve"> bevoegd zou zijn, is evenwel de deputatie bevoegd als voor het project een milieueffectrapport moet worden opgesteld en er geen ontheffing van de rapportageverplichting is verkregen.</w:t>
      </w:r>
      <w:r w:rsidR="00780DDC" w:rsidRPr="00B0630B" w:rsidDel="00A95415">
        <w:rPr>
          <w:rFonts w:asciiTheme="majorBidi" w:hAnsiTheme="majorBidi" w:cstheme="majorBidi"/>
          <w:color w:val="000000"/>
          <w:sz w:val="16"/>
          <w:szCs w:val="16"/>
        </w:rPr>
        <w:br/>
      </w:r>
      <w:r w:rsidR="00780DDC" w:rsidRPr="00B0630B" w:rsidDel="00A95415">
        <w:rPr>
          <w:rFonts w:asciiTheme="majorBidi" w:hAnsiTheme="majorBidi" w:cstheme="majorBidi"/>
          <w:color w:val="000000"/>
          <w:sz w:val="16"/>
          <w:szCs w:val="16"/>
        </w:rPr>
        <w:br/>
      </w:r>
    </w:p>
    <w:p w14:paraId="6A90A714" w14:textId="77777777" w:rsidR="00780DDC" w:rsidRDefault="00780DDC">
      <w:pPr>
        <w:rPr>
          <w:lang w:val="nl-BE"/>
        </w:rPr>
      </w:pPr>
    </w:p>
    <w:sectPr w:rsidR="00780DDC" w:rsidSect="00092EA2">
      <w:pgSz w:w="11900" w:h="16840"/>
      <w:pgMar w:top="1134"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2F4C" w14:textId="77777777" w:rsidR="003C59A6" w:rsidRDefault="003C59A6" w:rsidP="00091733">
      <w:r>
        <w:separator/>
      </w:r>
    </w:p>
  </w:endnote>
  <w:endnote w:type="continuationSeparator" w:id="0">
    <w:p w14:paraId="64ACC87F" w14:textId="77777777" w:rsidR="003C59A6" w:rsidRDefault="003C59A6" w:rsidP="000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25D0" w14:textId="77777777" w:rsidR="003C59A6" w:rsidRDefault="003C59A6" w:rsidP="00091733">
      <w:r>
        <w:separator/>
      </w:r>
    </w:p>
  </w:footnote>
  <w:footnote w:type="continuationSeparator" w:id="0">
    <w:p w14:paraId="5C528074" w14:textId="77777777" w:rsidR="003C59A6" w:rsidRDefault="003C59A6" w:rsidP="0009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6E2"/>
    <w:multiLevelType w:val="hybridMultilevel"/>
    <w:tmpl w:val="22347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02EFB"/>
    <w:multiLevelType w:val="hybridMultilevel"/>
    <w:tmpl w:val="122A5CCE"/>
    <w:lvl w:ilvl="0" w:tplc="55B0C89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C6503"/>
    <w:multiLevelType w:val="hybridMultilevel"/>
    <w:tmpl w:val="8DD0F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2F350F0"/>
    <w:multiLevelType w:val="hybridMultilevel"/>
    <w:tmpl w:val="AEBE28EA"/>
    <w:lvl w:ilvl="0" w:tplc="6F94153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62D253C"/>
    <w:multiLevelType w:val="hybridMultilevel"/>
    <w:tmpl w:val="60FE5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890625"/>
    <w:multiLevelType w:val="hybridMultilevel"/>
    <w:tmpl w:val="654A336E"/>
    <w:lvl w:ilvl="0" w:tplc="E9667C7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D40F1D"/>
    <w:multiLevelType w:val="hybridMultilevel"/>
    <w:tmpl w:val="6A9C4002"/>
    <w:lvl w:ilvl="0" w:tplc="1AAE07AA">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44546D"/>
    <w:multiLevelType w:val="hybridMultilevel"/>
    <w:tmpl w:val="6A129E1C"/>
    <w:lvl w:ilvl="0" w:tplc="5B92495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FB"/>
    <w:rsid w:val="000064C3"/>
    <w:rsid w:val="00086299"/>
    <w:rsid w:val="00091733"/>
    <w:rsid w:val="00092EA2"/>
    <w:rsid w:val="00151DB3"/>
    <w:rsid w:val="0015202C"/>
    <w:rsid w:val="0016498C"/>
    <w:rsid w:val="00167012"/>
    <w:rsid w:val="001E003C"/>
    <w:rsid w:val="001F74E1"/>
    <w:rsid w:val="001F7E90"/>
    <w:rsid w:val="00245CA4"/>
    <w:rsid w:val="00282B4F"/>
    <w:rsid w:val="003A1CBC"/>
    <w:rsid w:val="003B1654"/>
    <w:rsid w:val="003C59A6"/>
    <w:rsid w:val="00440420"/>
    <w:rsid w:val="00453F6B"/>
    <w:rsid w:val="004950FB"/>
    <w:rsid w:val="004C04B8"/>
    <w:rsid w:val="004E11BA"/>
    <w:rsid w:val="005C5D51"/>
    <w:rsid w:val="00610166"/>
    <w:rsid w:val="00616C6D"/>
    <w:rsid w:val="0065786C"/>
    <w:rsid w:val="006A0955"/>
    <w:rsid w:val="006F431F"/>
    <w:rsid w:val="007115DA"/>
    <w:rsid w:val="00772290"/>
    <w:rsid w:val="00780DDC"/>
    <w:rsid w:val="00803D06"/>
    <w:rsid w:val="0081563F"/>
    <w:rsid w:val="0081715D"/>
    <w:rsid w:val="00850ECD"/>
    <w:rsid w:val="008A4C08"/>
    <w:rsid w:val="008D6A99"/>
    <w:rsid w:val="00932A68"/>
    <w:rsid w:val="00942779"/>
    <w:rsid w:val="009B0CB2"/>
    <w:rsid w:val="009F3A0E"/>
    <w:rsid w:val="00A15BF5"/>
    <w:rsid w:val="00A95415"/>
    <w:rsid w:val="00AA578D"/>
    <w:rsid w:val="00C10521"/>
    <w:rsid w:val="00C369AE"/>
    <w:rsid w:val="00C42466"/>
    <w:rsid w:val="00D90B54"/>
    <w:rsid w:val="00DC1592"/>
    <w:rsid w:val="00E224AB"/>
    <w:rsid w:val="00E611A9"/>
    <w:rsid w:val="00EA42F9"/>
    <w:rsid w:val="00F47742"/>
    <w:rsid w:val="00F54830"/>
    <w:rsid w:val="00F76963"/>
    <w:rsid w:val="00FC6340"/>
    <w:rsid w:val="00FE7FCE"/>
    <w:rsid w:val="00FF627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598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0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101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950FB"/>
    <w:pPr>
      <w:ind w:left="720"/>
      <w:contextualSpacing/>
    </w:pPr>
    <w:rPr>
      <w:rFonts w:ascii="Times New Roman" w:eastAsia="Times New Roman" w:hAnsi="Times New Roman" w:cs="Times New Roman"/>
      <w:sz w:val="20"/>
      <w:szCs w:val="20"/>
      <w:lang w:eastAsia="nl-NL"/>
    </w:rPr>
  </w:style>
  <w:style w:type="character" w:customStyle="1" w:styleId="LijstalineaChar">
    <w:name w:val="Lijstalinea Char"/>
    <w:link w:val="Lijstalinea"/>
    <w:uiPriority w:val="34"/>
    <w:locked/>
    <w:rsid w:val="004950FB"/>
    <w:rPr>
      <w:rFonts w:ascii="Times New Roman" w:eastAsia="Times New Roman" w:hAnsi="Times New Roman" w:cs="Times New Roman"/>
      <w:sz w:val="20"/>
      <w:szCs w:val="20"/>
      <w:lang w:eastAsia="nl-NL"/>
    </w:rPr>
  </w:style>
  <w:style w:type="character" w:customStyle="1" w:styleId="Kop1Char">
    <w:name w:val="Kop 1 Char"/>
    <w:basedOn w:val="Standaardalinea-lettertype"/>
    <w:link w:val="Kop1"/>
    <w:uiPriority w:val="9"/>
    <w:rsid w:val="0061016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10166"/>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610166"/>
    <w:rPr>
      <w:color w:val="0563C1" w:themeColor="hyperlink"/>
      <w:u w:val="single"/>
    </w:rPr>
  </w:style>
  <w:style w:type="character" w:styleId="GevolgdeHyperlink">
    <w:name w:val="FollowedHyperlink"/>
    <w:basedOn w:val="Standaardalinea-lettertype"/>
    <w:uiPriority w:val="99"/>
    <w:semiHidden/>
    <w:unhideWhenUsed/>
    <w:rsid w:val="00610166"/>
    <w:rPr>
      <w:color w:val="954F72" w:themeColor="followedHyperlink"/>
      <w:u w:val="single"/>
    </w:rPr>
  </w:style>
  <w:style w:type="character" w:styleId="Verwijzingopmerking">
    <w:name w:val="annotation reference"/>
    <w:basedOn w:val="Standaardalinea-lettertype"/>
    <w:uiPriority w:val="99"/>
    <w:semiHidden/>
    <w:unhideWhenUsed/>
    <w:rsid w:val="004E11BA"/>
    <w:rPr>
      <w:sz w:val="16"/>
      <w:szCs w:val="16"/>
    </w:rPr>
  </w:style>
  <w:style w:type="paragraph" w:styleId="Tekstopmerking">
    <w:name w:val="annotation text"/>
    <w:basedOn w:val="Standaard"/>
    <w:link w:val="TekstopmerkingChar"/>
    <w:uiPriority w:val="99"/>
    <w:unhideWhenUsed/>
    <w:rsid w:val="004E11BA"/>
    <w:rPr>
      <w:sz w:val="20"/>
      <w:szCs w:val="20"/>
    </w:rPr>
  </w:style>
  <w:style w:type="character" w:customStyle="1" w:styleId="TekstopmerkingChar">
    <w:name w:val="Tekst opmerking Char"/>
    <w:basedOn w:val="Standaardalinea-lettertype"/>
    <w:link w:val="Tekstopmerking"/>
    <w:uiPriority w:val="99"/>
    <w:rsid w:val="004E11BA"/>
    <w:rPr>
      <w:sz w:val="20"/>
      <w:szCs w:val="20"/>
    </w:rPr>
  </w:style>
  <w:style w:type="paragraph" w:styleId="Onderwerpvanopmerking">
    <w:name w:val="annotation subject"/>
    <w:basedOn w:val="Tekstopmerking"/>
    <w:next w:val="Tekstopmerking"/>
    <w:link w:val="OnderwerpvanopmerkingChar"/>
    <w:uiPriority w:val="99"/>
    <w:semiHidden/>
    <w:unhideWhenUsed/>
    <w:rsid w:val="004E11BA"/>
    <w:rPr>
      <w:b/>
      <w:bCs/>
    </w:rPr>
  </w:style>
  <w:style w:type="character" w:customStyle="1" w:styleId="OnderwerpvanopmerkingChar">
    <w:name w:val="Onderwerp van opmerking Char"/>
    <w:basedOn w:val="TekstopmerkingChar"/>
    <w:link w:val="Onderwerpvanopmerking"/>
    <w:uiPriority w:val="99"/>
    <w:semiHidden/>
    <w:rsid w:val="004E11BA"/>
    <w:rPr>
      <w:b/>
      <w:bCs/>
      <w:sz w:val="20"/>
      <w:szCs w:val="20"/>
    </w:rPr>
  </w:style>
  <w:style w:type="paragraph" w:styleId="Ballontekst">
    <w:name w:val="Balloon Text"/>
    <w:basedOn w:val="Standaard"/>
    <w:link w:val="BallontekstChar"/>
    <w:uiPriority w:val="99"/>
    <w:semiHidden/>
    <w:unhideWhenUsed/>
    <w:rsid w:val="004E11BA"/>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1BA"/>
    <w:rPr>
      <w:rFonts w:ascii="Tahoma" w:hAnsi="Tahoma" w:cs="Tahoma"/>
      <w:sz w:val="16"/>
      <w:szCs w:val="16"/>
    </w:rPr>
  </w:style>
  <w:style w:type="paragraph" w:styleId="Normaalweb">
    <w:name w:val="Normal (Web)"/>
    <w:basedOn w:val="Standaard"/>
    <w:uiPriority w:val="99"/>
    <w:unhideWhenUsed/>
    <w:rsid w:val="00780DDC"/>
    <w:pPr>
      <w:spacing w:before="100" w:beforeAutospacing="1" w:after="100" w:afterAutospacing="1"/>
    </w:pPr>
    <w:rPr>
      <w:rFonts w:ascii="Times New Roman" w:hAnsi="Times New Roman" w:cs="Times New Roman"/>
    </w:rPr>
  </w:style>
  <w:style w:type="character" w:customStyle="1" w:styleId="artikel">
    <w:name w:val="artikel"/>
    <w:basedOn w:val="Standaardalinea-lettertype"/>
    <w:rsid w:val="00780DDC"/>
  </w:style>
  <w:style w:type="character" w:customStyle="1" w:styleId="artikelversie">
    <w:name w:val="artikelversie"/>
    <w:basedOn w:val="Standaardalinea-lettertype"/>
    <w:rsid w:val="0078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vigator.emis.vito.be/mijn-navigator?woId=699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x.vlaanderen.be/Zoeken/Document.aspx?DID=1025075&amp;param=inhoud&amp;AID=1193520" TargetMode="External"/><Relationship Id="rId5" Type="http://schemas.openxmlformats.org/officeDocument/2006/relationships/styles" Target="styles.xml"/><Relationship Id="rId10" Type="http://schemas.openxmlformats.org/officeDocument/2006/relationships/hyperlink" Target="https://codex.vlaanderen.be/Zoeken/Document.aspx?DID=1025075&amp;param=inhoud&amp;AID=11935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7B4321DDFBC42A346E8E774FB33B5" ma:contentTypeVersion="0" ma:contentTypeDescription="Een nieuw document maken." ma:contentTypeScope="" ma:versionID="f728421e382577af9b1ae8ae4fa1af58">
  <xsd:schema xmlns:xsd="http://www.w3.org/2001/XMLSchema" xmlns:xs="http://www.w3.org/2001/XMLSchema" xmlns:p="http://schemas.microsoft.com/office/2006/metadata/properties" targetNamespace="http://schemas.microsoft.com/office/2006/metadata/properties" ma:root="true" ma:fieldsID="86503c97cb9d0c329905fd69b99e2e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C0D4A-57D0-4849-8FDE-49D70F25B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1CA28-0871-4DA9-83C5-635E4330889B}">
  <ds:schemaRefs>
    <ds:schemaRef ds:uri="http://schemas.microsoft.com/sharepoint/v3/contenttype/forms"/>
  </ds:schemaRefs>
</ds:datastoreItem>
</file>

<file path=customXml/itemProps3.xml><?xml version="1.0" encoding="utf-8"?>
<ds:datastoreItem xmlns:ds="http://schemas.openxmlformats.org/officeDocument/2006/customXml" ds:itemID="{4669926C-2AD9-4F16-B8F5-DE9941824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Rossum Stefaan</dc:creator>
  <cp:lastModifiedBy>VAN ROSSUM Stefaan</cp:lastModifiedBy>
  <cp:revision>4</cp:revision>
  <cp:lastPrinted>2018-04-03T12:17:00Z</cp:lastPrinted>
  <dcterms:created xsi:type="dcterms:W3CDTF">2019-12-18T07:57:00Z</dcterms:created>
  <dcterms:modified xsi:type="dcterms:W3CDTF">2019-12-18T09:04:00Z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0x010100CF47B4321DDFBC42A346E8E774FB33B5</vt:lpwstr>
  </property>
</Properties>
</file>