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92BD5" w14:textId="77777777" w:rsidR="00F92E0E" w:rsidRDefault="00F92E0E" w:rsidP="000C59DC">
      <w:pPr>
        <w:pStyle w:val="streepjes"/>
        <w:keepNext/>
        <w:keepLines/>
        <w:suppressAutoHyphens/>
      </w:pPr>
      <w:r>
        <w:t>//////////////</w:t>
      </w:r>
      <w:r w:rsidRPr="00FF15EB">
        <w:t>//////////////////////////////////////////////////////////////////////////////////////////////////////////////////////////////////////////////////</w:t>
      </w:r>
    </w:p>
    <w:p w14:paraId="64332270" w14:textId="2697E88D" w:rsidR="00AF2322" w:rsidRDefault="00AF2322" w:rsidP="000C59DC">
      <w:pPr>
        <w:pStyle w:val="Titel"/>
        <w:keepNext/>
        <w:keepLines/>
        <w:framePr w:wrap="auto" w:vAnchor="margin" w:yAlign="inline"/>
        <w:suppressAutoHyphens/>
        <w:jc w:val="center"/>
      </w:pPr>
      <w:r>
        <w:t>SLA</w:t>
      </w:r>
    </w:p>
    <w:p w14:paraId="76C92BD6" w14:textId="53879BE6" w:rsidR="00F92E0E" w:rsidRPr="000F321E" w:rsidRDefault="00F92E0E" w:rsidP="000C59DC">
      <w:pPr>
        <w:pStyle w:val="Titel"/>
        <w:keepNext/>
        <w:keepLines/>
        <w:framePr w:wrap="auto" w:vAnchor="margin" w:yAlign="inline"/>
        <w:suppressAutoHyphens/>
        <w:jc w:val="center"/>
      </w:pPr>
      <w:r>
        <w:t>Personeels-administratie</w:t>
      </w:r>
      <w:r w:rsidR="00B05239">
        <w:t xml:space="preserve"> en Talent</w:t>
      </w:r>
    </w:p>
    <w:p w14:paraId="76C92BD7" w14:textId="70A4D30A" w:rsidR="00F92E0E" w:rsidRDefault="00F92E0E" w:rsidP="000C59DC">
      <w:pPr>
        <w:pStyle w:val="streepjes"/>
        <w:keepNext/>
        <w:keepLines/>
        <w:suppressAutoHyphens/>
      </w:pPr>
      <w:r>
        <w:tab/>
        <w:t>//////////////</w:t>
      </w:r>
      <w:r w:rsidRPr="00FF15EB">
        <w:t>////////////////////////////////////////////////////////////////////////////////////////////////////////////////////</w:t>
      </w:r>
      <w:r w:rsidR="00322194">
        <w:t>//////////////////////////////</w:t>
      </w:r>
    </w:p>
    <w:p w14:paraId="76C92BD8" w14:textId="77777777" w:rsidR="00EE4864" w:rsidRDefault="00EE4864" w:rsidP="000C59DC">
      <w:pPr>
        <w:keepNext/>
        <w:keepLines/>
        <w:suppressAutoHyphens/>
        <w:rPr>
          <w:rStyle w:val="Subtieleverwijzing"/>
          <w:caps w:val="0"/>
          <w:color w:val="1C1A15" w:themeColor="background2" w:themeShade="1A"/>
          <w:sz w:val="22"/>
        </w:rPr>
      </w:pPr>
    </w:p>
    <w:p w14:paraId="76C92BD9" w14:textId="77777777" w:rsidR="00550426" w:rsidRDefault="00550426" w:rsidP="000C59DC">
      <w:pPr>
        <w:keepNext/>
        <w:keepLines/>
        <w:suppressAutoHyphens/>
        <w:rPr>
          <w:rStyle w:val="Subtieleverwijzing"/>
          <w:caps w:val="0"/>
          <w:color w:val="1C1A15" w:themeColor="background2" w:themeShade="1A"/>
          <w:sz w:val="22"/>
        </w:rPr>
      </w:pPr>
    </w:p>
    <w:p w14:paraId="76C92BDA" w14:textId="77777777" w:rsidR="00550426" w:rsidRDefault="00550426" w:rsidP="000C59DC">
      <w:pPr>
        <w:keepNext/>
        <w:keepLines/>
        <w:suppressAutoHyphens/>
        <w:rPr>
          <w:rStyle w:val="Subtieleverwijzing"/>
          <w:caps w:val="0"/>
          <w:color w:val="1C1A15" w:themeColor="background2" w:themeShade="1A"/>
          <w:sz w:val="22"/>
        </w:rPr>
      </w:pPr>
    </w:p>
    <w:p w14:paraId="76C92BDB" w14:textId="77777777" w:rsidR="00550426" w:rsidRDefault="00550426" w:rsidP="000C59DC">
      <w:pPr>
        <w:keepNext/>
        <w:keepLines/>
        <w:suppressAutoHyphens/>
        <w:rPr>
          <w:rStyle w:val="Subtieleverwijzing"/>
          <w:caps w:val="0"/>
          <w:color w:val="1C1A15" w:themeColor="background2" w:themeShade="1A"/>
          <w:sz w:val="22"/>
        </w:rPr>
      </w:pPr>
    </w:p>
    <w:p w14:paraId="76C92BDC" w14:textId="77777777" w:rsidR="00550426" w:rsidRDefault="00550426" w:rsidP="000C59DC">
      <w:pPr>
        <w:keepNext/>
        <w:keepLines/>
        <w:suppressAutoHyphens/>
        <w:rPr>
          <w:rStyle w:val="Subtieleverwijzing"/>
          <w:caps w:val="0"/>
          <w:color w:val="1C1A15" w:themeColor="background2" w:themeShade="1A"/>
          <w:sz w:val="22"/>
        </w:rPr>
      </w:pPr>
    </w:p>
    <w:p w14:paraId="76C92BDD" w14:textId="77777777" w:rsidR="00550426" w:rsidRDefault="00550426" w:rsidP="000C59DC">
      <w:pPr>
        <w:keepNext/>
        <w:keepLines/>
        <w:suppressAutoHyphens/>
        <w:rPr>
          <w:rStyle w:val="Subtieleverwijzing"/>
          <w:caps w:val="0"/>
          <w:color w:val="1C1A15" w:themeColor="background2" w:themeShade="1A"/>
          <w:sz w:val="22"/>
        </w:rPr>
      </w:pPr>
    </w:p>
    <w:p w14:paraId="76C92BDE" w14:textId="77777777" w:rsidR="00550426" w:rsidRDefault="00550426" w:rsidP="000C59DC">
      <w:pPr>
        <w:keepNext/>
        <w:keepLines/>
        <w:suppressAutoHyphens/>
        <w:rPr>
          <w:rStyle w:val="Subtieleverwijzing"/>
          <w:caps w:val="0"/>
          <w:color w:val="1C1A15" w:themeColor="background2" w:themeShade="1A"/>
          <w:sz w:val="22"/>
        </w:rPr>
      </w:pPr>
    </w:p>
    <w:p w14:paraId="76C92BDF" w14:textId="77777777" w:rsidR="00550426" w:rsidRDefault="00550426" w:rsidP="000C59DC">
      <w:pPr>
        <w:keepNext/>
        <w:keepLines/>
        <w:suppressAutoHyphens/>
        <w:rPr>
          <w:rStyle w:val="Subtieleverwijzing"/>
          <w:caps w:val="0"/>
          <w:color w:val="1C1A15" w:themeColor="background2" w:themeShade="1A"/>
          <w:sz w:val="22"/>
        </w:rPr>
      </w:pPr>
    </w:p>
    <w:p w14:paraId="76C92BE0" w14:textId="77777777" w:rsidR="00550426" w:rsidRDefault="00550426" w:rsidP="000C59DC">
      <w:pPr>
        <w:keepNext/>
        <w:keepLines/>
        <w:suppressAutoHyphens/>
        <w:rPr>
          <w:rStyle w:val="Subtieleverwijzing"/>
          <w:caps w:val="0"/>
          <w:color w:val="1C1A15" w:themeColor="background2" w:themeShade="1A"/>
          <w:sz w:val="22"/>
        </w:rPr>
      </w:pPr>
    </w:p>
    <w:p w14:paraId="76C92BE1" w14:textId="77777777" w:rsidR="00550426" w:rsidRDefault="00550426" w:rsidP="000C59DC">
      <w:pPr>
        <w:keepNext/>
        <w:keepLines/>
        <w:suppressAutoHyphens/>
        <w:rPr>
          <w:rStyle w:val="Subtieleverwijzing"/>
          <w:caps w:val="0"/>
          <w:color w:val="1C1A15" w:themeColor="background2" w:themeShade="1A"/>
          <w:sz w:val="22"/>
        </w:rPr>
      </w:pPr>
    </w:p>
    <w:p w14:paraId="76C92BE2" w14:textId="77777777" w:rsidR="00550426" w:rsidRDefault="00550426" w:rsidP="000C59DC">
      <w:pPr>
        <w:keepNext/>
        <w:keepLines/>
        <w:suppressAutoHyphens/>
        <w:rPr>
          <w:rStyle w:val="Subtieleverwijzing"/>
          <w:caps w:val="0"/>
          <w:color w:val="1C1A15" w:themeColor="background2" w:themeShade="1A"/>
          <w:sz w:val="22"/>
        </w:rPr>
      </w:pPr>
    </w:p>
    <w:p w14:paraId="76C92BE3" w14:textId="77777777" w:rsidR="00550426" w:rsidRDefault="00550426" w:rsidP="000C59DC">
      <w:pPr>
        <w:keepNext/>
        <w:keepLines/>
        <w:suppressAutoHyphens/>
        <w:rPr>
          <w:rStyle w:val="Subtieleverwijzing"/>
          <w:caps w:val="0"/>
          <w:color w:val="1C1A15" w:themeColor="background2" w:themeShade="1A"/>
          <w:sz w:val="22"/>
        </w:rPr>
      </w:pPr>
    </w:p>
    <w:p w14:paraId="76C92BE4" w14:textId="77777777" w:rsidR="00550426" w:rsidRDefault="00550426" w:rsidP="000C59DC">
      <w:pPr>
        <w:keepNext/>
        <w:keepLines/>
        <w:suppressAutoHyphens/>
        <w:rPr>
          <w:rStyle w:val="Subtieleverwijzing"/>
          <w:caps w:val="0"/>
          <w:color w:val="1C1A15" w:themeColor="background2" w:themeShade="1A"/>
          <w:sz w:val="22"/>
        </w:rPr>
      </w:pPr>
    </w:p>
    <w:p w14:paraId="76C92BE5" w14:textId="77777777" w:rsidR="00550426" w:rsidRDefault="00550426" w:rsidP="000C59DC">
      <w:pPr>
        <w:keepNext/>
        <w:keepLines/>
        <w:suppressAutoHyphens/>
        <w:rPr>
          <w:rStyle w:val="Subtieleverwijzing"/>
          <w:caps w:val="0"/>
          <w:color w:val="1C1A15" w:themeColor="background2" w:themeShade="1A"/>
          <w:sz w:val="22"/>
        </w:rPr>
      </w:pPr>
    </w:p>
    <w:p w14:paraId="76C92BE6" w14:textId="77777777" w:rsidR="00550426" w:rsidRDefault="00550426" w:rsidP="000C59DC">
      <w:pPr>
        <w:keepNext/>
        <w:keepLines/>
        <w:suppressAutoHyphens/>
        <w:rPr>
          <w:rStyle w:val="Subtieleverwijzing"/>
          <w:caps w:val="0"/>
          <w:color w:val="1C1A15" w:themeColor="background2" w:themeShade="1A"/>
          <w:sz w:val="22"/>
        </w:rPr>
      </w:pPr>
    </w:p>
    <w:p w14:paraId="76C92BE7" w14:textId="77777777" w:rsidR="00550426" w:rsidRDefault="00550426" w:rsidP="000C59DC">
      <w:pPr>
        <w:keepNext/>
        <w:keepLines/>
        <w:suppressAutoHyphens/>
        <w:rPr>
          <w:rStyle w:val="Subtieleverwijzing"/>
          <w:caps w:val="0"/>
          <w:color w:val="1C1A15" w:themeColor="background2" w:themeShade="1A"/>
          <w:sz w:val="22"/>
        </w:rPr>
      </w:pPr>
    </w:p>
    <w:p w14:paraId="76C92BE8" w14:textId="77777777" w:rsidR="00550426" w:rsidRDefault="00550426" w:rsidP="000C59DC">
      <w:pPr>
        <w:keepNext/>
        <w:keepLines/>
        <w:suppressAutoHyphens/>
        <w:rPr>
          <w:rStyle w:val="Subtieleverwijzing"/>
          <w:caps w:val="0"/>
          <w:color w:val="1C1A15" w:themeColor="background2" w:themeShade="1A"/>
          <w:sz w:val="22"/>
        </w:rPr>
      </w:pPr>
    </w:p>
    <w:p w14:paraId="76C92BE9" w14:textId="77777777" w:rsidR="00550426" w:rsidRDefault="00550426" w:rsidP="000C59DC">
      <w:pPr>
        <w:keepNext/>
        <w:keepLines/>
        <w:suppressAutoHyphens/>
        <w:rPr>
          <w:rStyle w:val="Subtieleverwijzing"/>
          <w:caps w:val="0"/>
          <w:color w:val="1C1A15" w:themeColor="background2" w:themeShade="1A"/>
          <w:sz w:val="22"/>
        </w:rPr>
      </w:pPr>
    </w:p>
    <w:p w14:paraId="76C92BEA" w14:textId="77777777" w:rsidR="00550426" w:rsidRDefault="00550426" w:rsidP="000C59DC">
      <w:pPr>
        <w:keepNext/>
        <w:keepLines/>
        <w:suppressAutoHyphens/>
        <w:rPr>
          <w:rStyle w:val="Subtieleverwijzing"/>
          <w:caps w:val="0"/>
          <w:color w:val="1C1A15" w:themeColor="background2" w:themeShade="1A"/>
          <w:sz w:val="22"/>
        </w:rPr>
      </w:pPr>
    </w:p>
    <w:p w14:paraId="76C92BEB" w14:textId="77777777" w:rsidR="00550426" w:rsidRDefault="00550426" w:rsidP="000C59DC">
      <w:pPr>
        <w:keepNext/>
        <w:keepLines/>
        <w:suppressAutoHyphens/>
        <w:rPr>
          <w:rStyle w:val="Subtieleverwijzing"/>
          <w:caps w:val="0"/>
          <w:color w:val="1C1A15" w:themeColor="background2" w:themeShade="1A"/>
          <w:sz w:val="22"/>
        </w:rPr>
      </w:pPr>
    </w:p>
    <w:p w14:paraId="76C92BEC" w14:textId="77777777" w:rsidR="00550426" w:rsidRDefault="00550426" w:rsidP="000C59DC">
      <w:pPr>
        <w:keepNext/>
        <w:keepLines/>
        <w:suppressAutoHyphens/>
        <w:rPr>
          <w:rStyle w:val="Subtieleverwijzing"/>
          <w:caps w:val="0"/>
          <w:color w:val="1C1A15" w:themeColor="background2" w:themeShade="1A"/>
          <w:sz w:val="22"/>
        </w:rPr>
      </w:pPr>
    </w:p>
    <w:p w14:paraId="76C92BED" w14:textId="77777777" w:rsidR="00550426" w:rsidRDefault="00550426" w:rsidP="000C59DC">
      <w:pPr>
        <w:keepNext/>
        <w:keepLines/>
        <w:suppressAutoHyphens/>
        <w:rPr>
          <w:rStyle w:val="Subtieleverwijzing"/>
          <w:caps w:val="0"/>
          <w:color w:val="1C1A15" w:themeColor="background2" w:themeShade="1A"/>
          <w:sz w:val="22"/>
        </w:rPr>
      </w:pPr>
    </w:p>
    <w:p w14:paraId="76C92BEE" w14:textId="77777777" w:rsidR="00550426" w:rsidRDefault="00550426" w:rsidP="000C59DC">
      <w:pPr>
        <w:keepNext/>
        <w:keepLines/>
        <w:suppressAutoHyphens/>
        <w:rPr>
          <w:rStyle w:val="Subtieleverwijzing"/>
          <w:caps w:val="0"/>
          <w:color w:val="1C1A15" w:themeColor="background2" w:themeShade="1A"/>
          <w:sz w:val="22"/>
        </w:rPr>
      </w:pPr>
    </w:p>
    <w:p w14:paraId="76C92BEF" w14:textId="77777777" w:rsidR="00550426" w:rsidRDefault="00550426" w:rsidP="000C59DC">
      <w:pPr>
        <w:keepNext/>
        <w:keepLines/>
        <w:suppressAutoHyphens/>
        <w:rPr>
          <w:rStyle w:val="Subtieleverwijzing"/>
          <w:caps w:val="0"/>
          <w:color w:val="1C1A15" w:themeColor="background2" w:themeShade="1A"/>
          <w:sz w:val="22"/>
        </w:rPr>
      </w:pPr>
    </w:p>
    <w:p w14:paraId="76C92BF0" w14:textId="77777777" w:rsidR="00550426" w:rsidRDefault="00550426" w:rsidP="000C59DC">
      <w:pPr>
        <w:keepNext/>
        <w:keepLines/>
        <w:suppressAutoHyphens/>
        <w:rPr>
          <w:rStyle w:val="Subtieleverwijzing"/>
          <w:caps w:val="0"/>
          <w:color w:val="1C1A15" w:themeColor="background2" w:themeShade="1A"/>
          <w:sz w:val="22"/>
        </w:rPr>
      </w:pPr>
    </w:p>
    <w:p w14:paraId="76C92BF1" w14:textId="77777777" w:rsidR="00550426" w:rsidRDefault="00550426" w:rsidP="000C59DC">
      <w:pPr>
        <w:keepNext/>
        <w:keepLines/>
        <w:suppressAutoHyphens/>
        <w:rPr>
          <w:rStyle w:val="Subtieleverwijzing"/>
          <w:caps w:val="0"/>
          <w:color w:val="1C1A15" w:themeColor="background2" w:themeShade="1A"/>
          <w:sz w:val="22"/>
        </w:rPr>
      </w:pPr>
    </w:p>
    <w:p w14:paraId="76C92BF2" w14:textId="77777777" w:rsidR="00550426" w:rsidRDefault="00550426" w:rsidP="000C59DC">
      <w:pPr>
        <w:keepNext/>
        <w:keepLines/>
        <w:suppressAutoHyphens/>
        <w:rPr>
          <w:rStyle w:val="Subtieleverwijzing"/>
          <w:caps w:val="0"/>
          <w:color w:val="1C1A15" w:themeColor="background2" w:themeShade="1A"/>
          <w:sz w:val="22"/>
        </w:rPr>
      </w:pPr>
    </w:p>
    <w:p w14:paraId="76C92BF3" w14:textId="77777777" w:rsidR="00550426" w:rsidRDefault="00550426" w:rsidP="000C59DC">
      <w:pPr>
        <w:keepNext/>
        <w:keepLines/>
        <w:suppressAutoHyphens/>
        <w:rPr>
          <w:rStyle w:val="Subtieleverwijzing"/>
          <w:caps w:val="0"/>
          <w:color w:val="1C1A15" w:themeColor="background2" w:themeShade="1A"/>
          <w:sz w:val="22"/>
        </w:rPr>
      </w:pPr>
    </w:p>
    <w:p w14:paraId="76C92BF4" w14:textId="77777777" w:rsidR="00550426" w:rsidRDefault="00550426" w:rsidP="000C59DC">
      <w:pPr>
        <w:keepNext/>
        <w:keepLines/>
        <w:suppressAutoHyphens/>
        <w:rPr>
          <w:rStyle w:val="Subtieleverwijzing"/>
          <w:caps w:val="0"/>
          <w:color w:val="1C1A15" w:themeColor="background2" w:themeShade="1A"/>
          <w:sz w:val="22"/>
        </w:rPr>
      </w:pPr>
    </w:p>
    <w:p w14:paraId="76C92BF5" w14:textId="77777777" w:rsidR="00550426" w:rsidRDefault="00550426" w:rsidP="000C59DC">
      <w:pPr>
        <w:keepNext/>
        <w:keepLines/>
        <w:suppressAutoHyphens/>
        <w:rPr>
          <w:rStyle w:val="Subtieleverwijzing"/>
          <w:caps w:val="0"/>
          <w:color w:val="1C1A15" w:themeColor="background2" w:themeShade="1A"/>
          <w:sz w:val="22"/>
        </w:rPr>
      </w:pPr>
    </w:p>
    <w:sdt>
      <w:sdtPr>
        <w:rPr>
          <w:rFonts w:ascii="FlandersArtSerif-Regular" w:hAnsi="FlandersArtSerif-Regular"/>
          <w:color w:val="auto"/>
          <w:sz w:val="16"/>
          <w:szCs w:val="22"/>
          <w:lang w:val="nl-NL"/>
        </w:rPr>
        <w:id w:val="670991423"/>
        <w:docPartObj>
          <w:docPartGallery w:val="Table of Contents"/>
          <w:docPartUnique/>
        </w:docPartObj>
      </w:sdtPr>
      <w:sdtEndPr>
        <w:rPr>
          <w:b/>
          <w:bCs/>
          <w:caps w:val="0"/>
          <w:color w:val="1C1A15" w:themeColor="background2" w:themeShade="1A"/>
          <w:sz w:val="22"/>
        </w:rPr>
      </w:sdtEndPr>
      <w:sdtContent>
        <w:p w14:paraId="5E75A2D8" w14:textId="47E414D0" w:rsidR="00472A88" w:rsidRDefault="00472A88" w:rsidP="000C59DC">
          <w:pPr>
            <w:pStyle w:val="Kopvaninhoudsopgave"/>
            <w:keepNext/>
            <w:keepLines/>
          </w:pPr>
          <w:r>
            <w:rPr>
              <w:lang w:val="nl-NL"/>
            </w:rPr>
            <w:t>Inhoud</w:t>
          </w:r>
        </w:p>
        <w:p w14:paraId="20D186B2" w14:textId="71B687FC" w:rsidR="00472A88" w:rsidRDefault="00472A88" w:rsidP="000C59DC">
          <w:pPr>
            <w:pStyle w:val="Inhopg1"/>
            <w:keepNext/>
            <w:keepLines/>
            <w:rPr>
              <w:rFonts w:asciiTheme="minorHAnsi" w:eastAsiaTheme="minorEastAsia" w:hAnsiTheme="minorHAnsi"/>
              <w:color w:val="auto"/>
              <w:lang w:eastAsia="nl-BE"/>
            </w:rPr>
          </w:pPr>
          <w:r>
            <w:fldChar w:fldCharType="begin"/>
          </w:r>
          <w:r>
            <w:instrText xml:space="preserve"> TOC \o "1-3" \h \z \u </w:instrText>
          </w:r>
          <w:r>
            <w:fldChar w:fldCharType="separate"/>
          </w:r>
          <w:hyperlink w:anchor="_Toc496113474" w:history="1">
            <w:r w:rsidRPr="00553CDD">
              <w:rPr>
                <w:rStyle w:val="Hyperlink"/>
                <w:b/>
              </w:rPr>
              <w:t>1</w:t>
            </w:r>
            <w:r>
              <w:rPr>
                <w:rFonts w:asciiTheme="minorHAnsi" w:eastAsiaTheme="minorEastAsia" w:hAnsiTheme="minorHAnsi"/>
                <w:color w:val="auto"/>
                <w:lang w:eastAsia="nl-BE"/>
              </w:rPr>
              <w:tab/>
            </w:r>
            <w:r w:rsidRPr="00553CDD">
              <w:rPr>
                <w:rStyle w:val="Hyperlink"/>
              </w:rPr>
              <w:t>DIENSTVERLENING</w:t>
            </w:r>
            <w:r>
              <w:rPr>
                <w:webHidden/>
              </w:rPr>
              <w:tab/>
            </w:r>
            <w:r>
              <w:rPr>
                <w:webHidden/>
              </w:rPr>
              <w:fldChar w:fldCharType="begin"/>
            </w:r>
            <w:r>
              <w:rPr>
                <w:webHidden/>
              </w:rPr>
              <w:instrText xml:space="preserve"> PAGEREF _Toc496113474 \h </w:instrText>
            </w:r>
            <w:r>
              <w:rPr>
                <w:webHidden/>
              </w:rPr>
            </w:r>
            <w:r>
              <w:rPr>
                <w:webHidden/>
              </w:rPr>
              <w:fldChar w:fldCharType="separate"/>
            </w:r>
            <w:r>
              <w:rPr>
                <w:webHidden/>
              </w:rPr>
              <w:t>3</w:t>
            </w:r>
            <w:r>
              <w:rPr>
                <w:webHidden/>
              </w:rPr>
              <w:fldChar w:fldCharType="end"/>
            </w:r>
          </w:hyperlink>
        </w:p>
        <w:p w14:paraId="212925AC" w14:textId="6AC9B745" w:rsidR="00472A88" w:rsidRDefault="001119C4" w:rsidP="000C59DC">
          <w:pPr>
            <w:pStyle w:val="Inhopg1"/>
            <w:keepNext/>
            <w:keepLines/>
            <w:rPr>
              <w:rFonts w:asciiTheme="minorHAnsi" w:eastAsiaTheme="minorEastAsia" w:hAnsiTheme="minorHAnsi"/>
              <w:color w:val="auto"/>
              <w:lang w:eastAsia="nl-BE"/>
            </w:rPr>
          </w:pPr>
          <w:hyperlink w:anchor="_Toc496113475" w:history="1">
            <w:r w:rsidR="00472A88" w:rsidRPr="00553CDD">
              <w:rPr>
                <w:rStyle w:val="Hyperlink"/>
                <w:b/>
              </w:rPr>
              <w:t>2</w:t>
            </w:r>
            <w:r w:rsidR="00472A88">
              <w:rPr>
                <w:rFonts w:asciiTheme="minorHAnsi" w:eastAsiaTheme="minorEastAsia" w:hAnsiTheme="minorHAnsi"/>
                <w:color w:val="auto"/>
                <w:lang w:eastAsia="nl-BE"/>
              </w:rPr>
              <w:tab/>
            </w:r>
            <w:r w:rsidR="00472A88" w:rsidRPr="00553CDD">
              <w:rPr>
                <w:rStyle w:val="Hyperlink"/>
              </w:rPr>
              <w:t>AFBAKENING SCOPE/BEPERKINGEN</w:t>
            </w:r>
            <w:r w:rsidR="00472A88">
              <w:rPr>
                <w:webHidden/>
              </w:rPr>
              <w:tab/>
            </w:r>
            <w:r w:rsidR="00472A88">
              <w:rPr>
                <w:webHidden/>
              </w:rPr>
              <w:fldChar w:fldCharType="begin"/>
            </w:r>
            <w:r w:rsidR="00472A88">
              <w:rPr>
                <w:webHidden/>
              </w:rPr>
              <w:instrText xml:space="preserve"> PAGEREF _Toc496113475 \h </w:instrText>
            </w:r>
            <w:r w:rsidR="00472A88">
              <w:rPr>
                <w:webHidden/>
              </w:rPr>
            </w:r>
            <w:r w:rsidR="00472A88">
              <w:rPr>
                <w:webHidden/>
              </w:rPr>
              <w:fldChar w:fldCharType="separate"/>
            </w:r>
            <w:r w:rsidR="00472A88">
              <w:rPr>
                <w:webHidden/>
              </w:rPr>
              <w:t>3</w:t>
            </w:r>
            <w:r w:rsidR="00472A88">
              <w:rPr>
                <w:webHidden/>
              </w:rPr>
              <w:fldChar w:fldCharType="end"/>
            </w:r>
          </w:hyperlink>
        </w:p>
        <w:p w14:paraId="4296FB25" w14:textId="20B05929" w:rsidR="00472A88" w:rsidRDefault="001119C4" w:rsidP="000C59DC">
          <w:pPr>
            <w:pStyle w:val="Inhopg1"/>
            <w:keepNext/>
            <w:keepLines/>
            <w:rPr>
              <w:rFonts w:asciiTheme="minorHAnsi" w:eastAsiaTheme="minorEastAsia" w:hAnsiTheme="minorHAnsi"/>
              <w:color w:val="auto"/>
              <w:lang w:eastAsia="nl-BE"/>
            </w:rPr>
          </w:pPr>
          <w:hyperlink w:anchor="_Toc496113476" w:history="1">
            <w:r w:rsidR="00472A88" w:rsidRPr="00553CDD">
              <w:rPr>
                <w:rStyle w:val="Hyperlink"/>
                <w:b/>
              </w:rPr>
              <w:t>3</w:t>
            </w:r>
            <w:r w:rsidR="00472A88">
              <w:rPr>
                <w:rFonts w:asciiTheme="minorHAnsi" w:eastAsiaTheme="minorEastAsia" w:hAnsiTheme="minorHAnsi"/>
                <w:color w:val="auto"/>
                <w:lang w:eastAsia="nl-BE"/>
              </w:rPr>
              <w:tab/>
            </w:r>
            <w:r w:rsidR="00472A88" w:rsidRPr="00553CDD">
              <w:rPr>
                <w:rStyle w:val="Hyperlink"/>
              </w:rPr>
              <w:t>DOELGROEP: WIE KAN GEBRUIK MAKEN VAN DEZE DIENSTVERLENING?</w:t>
            </w:r>
            <w:r w:rsidR="00472A88">
              <w:rPr>
                <w:webHidden/>
              </w:rPr>
              <w:tab/>
            </w:r>
            <w:r w:rsidR="00472A88">
              <w:rPr>
                <w:webHidden/>
              </w:rPr>
              <w:fldChar w:fldCharType="begin"/>
            </w:r>
            <w:r w:rsidR="00472A88">
              <w:rPr>
                <w:webHidden/>
              </w:rPr>
              <w:instrText xml:space="preserve"> PAGEREF _Toc496113476 \h </w:instrText>
            </w:r>
            <w:r w:rsidR="00472A88">
              <w:rPr>
                <w:webHidden/>
              </w:rPr>
            </w:r>
            <w:r w:rsidR="00472A88">
              <w:rPr>
                <w:webHidden/>
              </w:rPr>
              <w:fldChar w:fldCharType="separate"/>
            </w:r>
            <w:r w:rsidR="00472A88">
              <w:rPr>
                <w:webHidden/>
              </w:rPr>
              <w:t>4</w:t>
            </w:r>
            <w:r w:rsidR="00472A88">
              <w:rPr>
                <w:webHidden/>
              </w:rPr>
              <w:fldChar w:fldCharType="end"/>
            </w:r>
          </w:hyperlink>
        </w:p>
        <w:p w14:paraId="352D951B" w14:textId="32384AB3" w:rsidR="00472A88" w:rsidRDefault="001119C4" w:rsidP="000C59DC">
          <w:pPr>
            <w:pStyle w:val="Inhopg1"/>
            <w:keepNext/>
            <w:keepLines/>
            <w:rPr>
              <w:rFonts w:asciiTheme="minorHAnsi" w:eastAsiaTheme="minorEastAsia" w:hAnsiTheme="minorHAnsi"/>
              <w:color w:val="auto"/>
              <w:lang w:eastAsia="nl-BE"/>
            </w:rPr>
          </w:pPr>
          <w:hyperlink w:anchor="_Toc496113477" w:history="1">
            <w:r w:rsidR="00472A88" w:rsidRPr="00553CDD">
              <w:rPr>
                <w:rStyle w:val="Hyperlink"/>
                <w:b/>
              </w:rPr>
              <w:t>4</w:t>
            </w:r>
            <w:r w:rsidR="00472A88">
              <w:rPr>
                <w:rFonts w:asciiTheme="minorHAnsi" w:eastAsiaTheme="minorEastAsia" w:hAnsiTheme="minorHAnsi"/>
                <w:color w:val="auto"/>
                <w:lang w:eastAsia="nl-BE"/>
              </w:rPr>
              <w:tab/>
            </w:r>
            <w:r w:rsidR="00472A88" w:rsidRPr="00553CDD">
              <w:rPr>
                <w:rStyle w:val="Hyperlink"/>
              </w:rPr>
              <w:t>(KOST)PRIJS – WIE BETAALT WAT?</w:t>
            </w:r>
            <w:r w:rsidR="00472A88">
              <w:rPr>
                <w:webHidden/>
              </w:rPr>
              <w:tab/>
            </w:r>
            <w:r w:rsidR="00472A88">
              <w:rPr>
                <w:webHidden/>
              </w:rPr>
              <w:fldChar w:fldCharType="begin"/>
            </w:r>
            <w:r w:rsidR="00472A88">
              <w:rPr>
                <w:webHidden/>
              </w:rPr>
              <w:instrText xml:space="preserve"> PAGEREF _Toc496113477 \h </w:instrText>
            </w:r>
            <w:r w:rsidR="00472A88">
              <w:rPr>
                <w:webHidden/>
              </w:rPr>
            </w:r>
            <w:r w:rsidR="00472A88">
              <w:rPr>
                <w:webHidden/>
              </w:rPr>
              <w:fldChar w:fldCharType="separate"/>
            </w:r>
            <w:r w:rsidR="00472A88">
              <w:rPr>
                <w:webHidden/>
              </w:rPr>
              <w:t>4</w:t>
            </w:r>
            <w:r w:rsidR="00472A88">
              <w:rPr>
                <w:webHidden/>
              </w:rPr>
              <w:fldChar w:fldCharType="end"/>
            </w:r>
          </w:hyperlink>
        </w:p>
        <w:p w14:paraId="30BDFE68" w14:textId="30A9609B" w:rsidR="00472A88" w:rsidRDefault="001119C4" w:rsidP="000C59DC">
          <w:pPr>
            <w:pStyle w:val="Inhopg1"/>
            <w:keepNext/>
            <w:keepLines/>
            <w:rPr>
              <w:rFonts w:asciiTheme="minorHAnsi" w:eastAsiaTheme="minorEastAsia" w:hAnsiTheme="minorHAnsi"/>
              <w:color w:val="auto"/>
              <w:lang w:eastAsia="nl-BE"/>
            </w:rPr>
          </w:pPr>
          <w:hyperlink w:anchor="_Toc496113478" w:history="1">
            <w:r w:rsidR="00472A88" w:rsidRPr="00553CDD">
              <w:rPr>
                <w:rStyle w:val="Hyperlink"/>
                <w:b/>
              </w:rPr>
              <w:t>5</w:t>
            </w:r>
            <w:r w:rsidR="00472A88">
              <w:rPr>
                <w:rFonts w:asciiTheme="minorHAnsi" w:eastAsiaTheme="minorEastAsia" w:hAnsiTheme="minorHAnsi"/>
                <w:color w:val="auto"/>
                <w:lang w:eastAsia="nl-BE"/>
              </w:rPr>
              <w:tab/>
            </w:r>
            <w:r w:rsidR="00472A88" w:rsidRPr="00553CDD">
              <w:rPr>
                <w:rStyle w:val="Hyperlink"/>
              </w:rPr>
              <w:t>GENERIEKE PROCESSEN</w:t>
            </w:r>
            <w:r w:rsidR="00472A88">
              <w:rPr>
                <w:webHidden/>
              </w:rPr>
              <w:tab/>
            </w:r>
            <w:r w:rsidR="00472A88">
              <w:rPr>
                <w:webHidden/>
              </w:rPr>
              <w:fldChar w:fldCharType="begin"/>
            </w:r>
            <w:r w:rsidR="00472A88">
              <w:rPr>
                <w:webHidden/>
              </w:rPr>
              <w:instrText xml:space="preserve"> PAGEREF _Toc496113478 \h </w:instrText>
            </w:r>
            <w:r w:rsidR="00472A88">
              <w:rPr>
                <w:webHidden/>
              </w:rPr>
            </w:r>
            <w:r w:rsidR="00472A88">
              <w:rPr>
                <w:webHidden/>
              </w:rPr>
              <w:fldChar w:fldCharType="separate"/>
            </w:r>
            <w:r w:rsidR="00472A88">
              <w:rPr>
                <w:webHidden/>
              </w:rPr>
              <w:t>5</w:t>
            </w:r>
            <w:r w:rsidR="00472A88">
              <w:rPr>
                <w:webHidden/>
              </w:rPr>
              <w:fldChar w:fldCharType="end"/>
            </w:r>
          </w:hyperlink>
        </w:p>
        <w:p w14:paraId="03D5AE35" w14:textId="3EDB0B97" w:rsidR="00472A88" w:rsidRDefault="001119C4" w:rsidP="000C59DC">
          <w:pPr>
            <w:pStyle w:val="Inhopg1"/>
            <w:keepNext/>
            <w:keepLines/>
            <w:rPr>
              <w:rFonts w:asciiTheme="minorHAnsi" w:eastAsiaTheme="minorEastAsia" w:hAnsiTheme="minorHAnsi"/>
              <w:color w:val="auto"/>
              <w:lang w:eastAsia="nl-BE"/>
            </w:rPr>
          </w:pPr>
          <w:hyperlink w:anchor="_Toc496113479" w:history="1">
            <w:r w:rsidR="00472A88" w:rsidRPr="00553CDD">
              <w:rPr>
                <w:rStyle w:val="Hyperlink"/>
                <w:b/>
              </w:rPr>
              <w:t>6</w:t>
            </w:r>
            <w:r w:rsidR="00472A88">
              <w:rPr>
                <w:rFonts w:asciiTheme="minorHAnsi" w:eastAsiaTheme="minorEastAsia" w:hAnsiTheme="minorHAnsi"/>
                <w:color w:val="auto"/>
                <w:lang w:eastAsia="nl-BE"/>
              </w:rPr>
              <w:tab/>
            </w:r>
            <w:r w:rsidR="00472A88" w:rsidRPr="00553CDD">
              <w:rPr>
                <w:rStyle w:val="Hyperlink"/>
              </w:rPr>
              <w:t>SPOEDPROCESSEN</w:t>
            </w:r>
            <w:r w:rsidR="00472A88">
              <w:rPr>
                <w:webHidden/>
              </w:rPr>
              <w:tab/>
            </w:r>
            <w:r w:rsidR="00472A88">
              <w:rPr>
                <w:webHidden/>
              </w:rPr>
              <w:fldChar w:fldCharType="begin"/>
            </w:r>
            <w:r w:rsidR="00472A88">
              <w:rPr>
                <w:webHidden/>
              </w:rPr>
              <w:instrText xml:space="preserve"> PAGEREF _Toc496113479 \h </w:instrText>
            </w:r>
            <w:r w:rsidR="00472A88">
              <w:rPr>
                <w:webHidden/>
              </w:rPr>
            </w:r>
            <w:r w:rsidR="00472A88">
              <w:rPr>
                <w:webHidden/>
              </w:rPr>
              <w:fldChar w:fldCharType="separate"/>
            </w:r>
            <w:r w:rsidR="00472A88">
              <w:rPr>
                <w:webHidden/>
              </w:rPr>
              <w:t>5</w:t>
            </w:r>
            <w:r w:rsidR="00472A88">
              <w:rPr>
                <w:webHidden/>
              </w:rPr>
              <w:fldChar w:fldCharType="end"/>
            </w:r>
          </w:hyperlink>
        </w:p>
        <w:p w14:paraId="3788D33D" w14:textId="307E9C36" w:rsidR="00472A88" w:rsidRDefault="001119C4" w:rsidP="000C59DC">
          <w:pPr>
            <w:pStyle w:val="Inhopg1"/>
            <w:keepNext/>
            <w:keepLines/>
            <w:rPr>
              <w:rFonts w:asciiTheme="minorHAnsi" w:eastAsiaTheme="minorEastAsia" w:hAnsiTheme="minorHAnsi"/>
              <w:color w:val="auto"/>
              <w:lang w:eastAsia="nl-BE"/>
            </w:rPr>
          </w:pPr>
          <w:hyperlink w:anchor="_Toc496113480" w:history="1">
            <w:r w:rsidR="00472A88" w:rsidRPr="00553CDD">
              <w:rPr>
                <w:rStyle w:val="Hyperlink"/>
                <w:b/>
              </w:rPr>
              <w:t>7</w:t>
            </w:r>
            <w:r w:rsidR="00472A88">
              <w:rPr>
                <w:rFonts w:asciiTheme="minorHAnsi" w:eastAsiaTheme="minorEastAsia" w:hAnsiTheme="minorHAnsi"/>
                <w:color w:val="auto"/>
                <w:lang w:eastAsia="nl-BE"/>
              </w:rPr>
              <w:tab/>
            </w:r>
            <w:r w:rsidR="00472A88" w:rsidRPr="00553CDD">
              <w:rPr>
                <w:rStyle w:val="Hyperlink"/>
              </w:rPr>
              <w:t>SPECIFIEKE PROCESSEN</w:t>
            </w:r>
            <w:r w:rsidR="00472A88">
              <w:rPr>
                <w:webHidden/>
              </w:rPr>
              <w:tab/>
            </w:r>
            <w:r w:rsidR="00472A88">
              <w:rPr>
                <w:webHidden/>
              </w:rPr>
              <w:fldChar w:fldCharType="begin"/>
            </w:r>
            <w:r w:rsidR="00472A88">
              <w:rPr>
                <w:webHidden/>
              </w:rPr>
              <w:instrText xml:space="preserve"> PAGEREF _Toc496113480 \h </w:instrText>
            </w:r>
            <w:r w:rsidR="00472A88">
              <w:rPr>
                <w:webHidden/>
              </w:rPr>
            </w:r>
            <w:r w:rsidR="00472A88">
              <w:rPr>
                <w:webHidden/>
              </w:rPr>
              <w:fldChar w:fldCharType="separate"/>
            </w:r>
            <w:r w:rsidR="00472A88">
              <w:rPr>
                <w:webHidden/>
              </w:rPr>
              <w:t>5</w:t>
            </w:r>
            <w:r w:rsidR="00472A88">
              <w:rPr>
                <w:webHidden/>
              </w:rPr>
              <w:fldChar w:fldCharType="end"/>
            </w:r>
          </w:hyperlink>
        </w:p>
        <w:p w14:paraId="171C968A" w14:textId="569683D5" w:rsidR="00472A88" w:rsidRDefault="001119C4" w:rsidP="000C59DC">
          <w:pPr>
            <w:pStyle w:val="Inhopg2"/>
            <w:keepNext/>
            <w:keepLines/>
            <w:rPr>
              <w:rFonts w:asciiTheme="minorHAnsi" w:eastAsiaTheme="minorEastAsia" w:hAnsiTheme="minorHAnsi"/>
              <w:color w:val="auto"/>
              <w:sz w:val="22"/>
              <w:lang w:eastAsia="nl-BE"/>
            </w:rPr>
          </w:pPr>
          <w:hyperlink w:anchor="_Toc496113481" w:history="1">
            <w:r w:rsidR="00472A88" w:rsidRPr="00553CDD">
              <w:rPr>
                <w:rStyle w:val="Hyperlink"/>
              </w:rPr>
              <w:t>7.1</w:t>
            </w:r>
            <w:r w:rsidR="00472A88">
              <w:rPr>
                <w:rFonts w:asciiTheme="minorHAnsi" w:eastAsiaTheme="minorEastAsia" w:hAnsiTheme="minorHAnsi"/>
                <w:color w:val="auto"/>
                <w:sz w:val="22"/>
                <w:lang w:eastAsia="nl-BE"/>
              </w:rPr>
              <w:tab/>
            </w:r>
            <w:r w:rsidR="00472A88" w:rsidRPr="00553CDD">
              <w:rPr>
                <w:rStyle w:val="Hyperlink"/>
              </w:rPr>
              <w:t>Gefaseerde instap</w:t>
            </w:r>
            <w:r w:rsidR="00472A88">
              <w:rPr>
                <w:webHidden/>
              </w:rPr>
              <w:tab/>
            </w:r>
            <w:r w:rsidR="00472A88">
              <w:rPr>
                <w:webHidden/>
              </w:rPr>
              <w:fldChar w:fldCharType="begin"/>
            </w:r>
            <w:r w:rsidR="00472A88">
              <w:rPr>
                <w:webHidden/>
              </w:rPr>
              <w:instrText xml:space="preserve"> PAGEREF _Toc496113481 \h </w:instrText>
            </w:r>
            <w:r w:rsidR="00472A88">
              <w:rPr>
                <w:webHidden/>
              </w:rPr>
            </w:r>
            <w:r w:rsidR="00472A88">
              <w:rPr>
                <w:webHidden/>
              </w:rPr>
              <w:fldChar w:fldCharType="separate"/>
            </w:r>
            <w:r w:rsidR="00472A88">
              <w:rPr>
                <w:webHidden/>
              </w:rPr>
              <w:t>5</w:t>
            </w:r>
            <w:r w:rsidR="00472A88">
              <w:rPr>
                <w:webHidden/>
              </w:rPr>
              <w:fldChar w:fldCharType="end"/>
            </w:r>
          </w:hyperlink>
        </w:p>
        <w:p w14:paraId="3EC7FBA2" w14:textId="73259AD5" w:rsidR="00472A88" w:rsidRDefault="001119C4" w:rsidP="000C59DC">
          <w:pPr>
            <w:pStyle w:val="Inhopg2"/>
            <w:keepNext/>
            <w:keepLines/>
            <w:rPr>
              <w:rFonts w:asciiTheme="minorHAnsi" w:eastAsiaTheme="minorEastAsia" w:hAnsiTheme="minorHAnsi"/>
              <w:color w:val="auto"/>
              <w:sz w:val="22"/>
              <w:lang w:eastAsia="nl-BE"/>
            </w:rPr>
          </w:pPr>
          <w:hyperlink w:anchor="_Toc496113482" w:history="1">
            <w:r w:rsidR="00472A88" w:rsidRPr="00553CDD">
              <w:rPr>
                <w:rStyle w:val="Hyperlink"/>
              </w:rPr>
              <w:t>7.2</w:t>
            </w:r>
            <w:r w:rsidR="00472A88">
              <w:rPr>
                <w:rFonts w:asciiTheme="minorHAnsi" w:eastAsiaTheme="minorEastAsia" w:hAnsiTheme="minorHAnsi"/>
                <w:color w:val="auto"/>
                <w:sz w:val="22"/>
                <w:lang w:eastAsia="nl-BE"/>
              </w:rPr>
              <w:tab/>
            </w:r>
            <w:r w:rsidR="00472A88" w:rsidRPr="00553CDD">
              <w:rPr>
                <w:rStyle w:val="Hyperlink"/>
              </w:rPr>
              <w:t>Andere afspraken</w:t>
            </w:r>
            <w:r w:rsidR="00472A88">
              <w:rPr>
                <w:webHidden/>
              </w:rPr>
              <w:tab/>
            </w:r>
            <w:r w:rsidR="00472A88">
              <w:rPr>
                <w:webHidden/>
              </w:rPr>
              <w:fldChar w:fldCharType="begin"/>
            </w:r>
            <w:r w:rsidR="00472A88">
              <w:rPr>
                <w:webHidden/>
              </w:rPr>
              <w:instrText xml:space="preserve"> PAGEREF _Toc496113482 \h </w:instrText>
            </w:r>
            <w:r w:rsidR="00472A88">
              <w:rPr>
                <w:webHidden/>
              </w:rPr>
            </w:r>
            <w:r w:rsidR="00472A88">
              <w:rPr>
                <w:webHidden/>
              </w:rPr>
              <w:fldChar w:fldCharType="separate"/>
            </w:r>
            <w:r w:rsidR="00472A88">
              <w:rPr>
                <w:webHidden/>
              </w:rPr>
              <w:t>6</w:t>
            </w:r>
            <w:r w:rsidR="00472A88">
              <w:rPr>
                <w:webHidden/>
              </w:rPr>
              <w:fldChar w:fldCharType="end"/>
            </w:r>
          </w:hyperlink>
        </w:p>
        <w:p w14:paraId="190D44FB" w14:textId="4F22D49D" w:rsidR="00472A88" w:rsidRDefault="001119C4" w:rsidP="000C59DC">
          <w:pPr>
            <w:pStyle w:val="Inhopg1"/>
            <w:keepNext/>
            <w:keepLines/>
            <w:rPr>
              <w:rFonts w:asciiTheme="minorHAnsi" w:eastAsiaTheme="minorEastAsia" w:hAnsiTheme="minorHAnsi"/>
              <w:color w:val="auto"/>
              <w:lang w:eastAsia="nl-BE"/>
            </w:rPr>
          </w:pPr>
          <w:hyperlink w:anchor="_Toc496113483" w:history="1">
            <w:r w:rsidR="00472A88" w:rsidRPr="00553CDD">
              <w:rPr>
                <w:rStyle w:val="Hyperlink"/>
                <w:b/>
              </w:rPr>
              <w:t>8</w:t>
            </w:r>
            <w:r w:rsidR="00472A88">
              <w:rPr>
                <w:rFonts w:asciiTheme="minorHAnsi" w:eastAsiaTheme="minorEastAsia" w:hAnsiTheme="minorHAnsi"/>
                <w:color w:val="auto"/>
                <w:lang w:eastAsia="nl-BE"/>
              </w:rPr>
              <w:tab/>
            </w:r>
            <w:r w:rsidR="00472A88" w:rsidRPr="00553CDD">
              <w:rPr>
                <w:rStyle w:val="Hyperlink"/>
              </w:rPr>
              <w:t>INDICATOREN</w:t>
            </w:r>
            <w:r w:rsidR="00472A88">
              <w:rPr>
                <w:webHidden/>
              </w:rPr>
              <w:tab/>
            </w:r>
            <w:r w:rsidR="00472A88">
              <w:rPr>
                <w:webHidden/>
              </w:rPr>
              <w:fldChar w:fldCharType="begin"/>
            </w:r>
            <w:r w:rsidR="00472A88">
              <w:rPr>
                <w:webHidden/>
              </w:rPr>
              <w:instrText xml:space="preserve"> PAGEREF _Toc496113483 \h </w:instrText>
            </w:r>
            <w:r w:rsidR="00472A88">
              <w:rPr>
                <w:webHidden/>
              </w:rPr>
            </w:r>
            <w:r w:rsidR="00472A88">
              <w:rPr>
                <w:webHidden/>
              </w:rPr>
              <w:fldChar w:fldCharType="separate"/>
            </w:r>
            <w:r w:rsidR="00472A88">
              <w:rPr>
                <w:webHidden/>
              </w:rPr>
              <w:t>6</w:t>
            </w:r>
            <w:r w:rsidR="00472A88">
              <w:rPr>
                <w:webHidden/>
              </w:rPr>
              <w:fldChar w:fldCharType="end"/>
            </w:r>
          </w:hyperlink>
        </w:p>
        <w:p w14:paraId="2D1BFD78" w14:textId="74556D54" w:rsidR="00472A88" w:rsidRDefault="001119C4" w:rsidP="000C59DC">
          <w:pPr>
            <w:pStyle w:val="Inhopg2"/>
            <w:keepNext/>
            <w:keepLines/>
            <w:rPr>
              <w:rFonts w:asciiTheme="minorHAnsi" w:eastAsiaTheme="minorEastAsia" w:hAnsiTheme="minorHAnsi"/>
              <w:color w:val="auto"/>
              <w:sz w:val="22"/>
              <w:lang w:eastAsia="nl-BE"/>
            </w:rPr>
          </w:pPr>
          <w:hyperlink w:anchor="_Toc496113484" w:history="1">
            <w:r w:rsidR="00472A88" w:rsidRPr="00553CDD">
              <w:rPr>
                <w:rStyle w:val="Hyperlink"/>
              </w:rPr>
              <w:t>8.1</w:t>
            </w:r>
            <w:r w:rsidR="00472A88">
              <w:rPr>
                <w:rFonts w:asciiTheme="minorHAnsi" w:eastAsiaTheme="minorEastAsia" w:hAnsiTheme="minorHAnsi"/>
                <w:color w:val="auto"/>
                <w:sz w:val="22"/>
                <w:lang w:eastAsia="nl-BE"/>
              </w:rPr>
              <w:tab/>
            </w:r>
            <w:r w:rsidR="00472A88" w:rsidRPr="00553CDD">
              <w:rPr>
                <w:rStyle w:val="Hyperlink"/>
              </w:rPr>
              <w:t>Verhoogde kwaliteit van de dienstverlening</w:t>
            </w:r>
            <w:r w:rsidR="00472A88">
              <w:rPr>
                <w:webHidden/>
              </w:rPr>
              <w:tab/>
            </w:r>
            <w:r w:rsidR="00472A88">
              <w:rPr>
                <w:webHidden/>
              </w:rPr>
              <w:fldChar w:fldCharType="begin"/>
            </w:r>
            <w:r w:rsidR="00472A88">
              <w:rPr>
                <w:webHidden/>
              </w:rPr>
              <w:instrText xml:space="preserve"> PAGEREF _Toc496113484 \h </w:instrText>
            </w:r>
            <w:r w:rsidR="00472A88">
              <w:rPr>
                <w:webHidden/>
              </w:rPr>
            </w:r>
            <w:r w:rsidR="00472A88">
              <w:rPr>
                <w:webHidden/>
              </w:rPr>
              <w:fldChar w:fldCharType="separate"/>
            </w:r>
            <w:r w:rsidR="00472A88">
              <w:rPr>
                <w:webHidden/>
              </w:rPr>
              <w:t>8</w:t>
            </w:r>
            <w:r w:rsidR="00472A88">
              <w:rPr>
                <w:webHidden/>
              </w:rPr>
              <w:fldChar w:fldCharType="end"/>
            </w:r>
          </w:hyperlink>
        </w:p>
        <w:p w14:paraId="25D7A57C" w14:textId="31DD4E1C" w:rsidR="00472A88" w:rsidRDefault="001119C4" w:rsidP="000C59DC">
          <w:pPr>
            <w:pStyle w:val="Inhopg3"/>
            <w:keepNext/>
            <w:keepLines/>
            <w:rPr>
              <w:rFonts w:asciiTheme="minorHAnsi" w:eastAsiaTheme="minorEastAsia" w:hAnsiTheme="minorHAnsi"/>
              <w:color w:val="auto"/>
              <w:sz w:val="22"/>
              <w:lang w:eastAsia="nl-BE"/>
            </w:rPr>
          </w:pPr>
          <w:hyperlink w:anchor="_Toc496113485" w:history="1">
            <w:r w:rsidR="00472A88" w:rsidRPr="00553CDD">
              <w:rPr>
                <w:rStyle w:val="Hyperlink"/>
              </w:rPr>
              <w:t>8.1.1</w:t>
            </w:r>
            <w:r w:rsidR="00472A88">
              <w:rPr>
                <w:rFonts w:asciiTheme="minorHAnsi" w:eastAsiaTheme="minorEastAsia" w:hAnsiTheme="minorHAnsi"/>
                <w:color w:val="auto"/>
                <w:sz w:val="22"/>
                <w:lang w:eastAsia="nl-BE"/>
              </w:rPr>
              <w:tab/>
            </w:r>
            <w:r w:rsidR="00472A88" w:rsidRPr="00553CDD">
              <w:rPr>
                <w:rStyle w:val="Hyperlink"/>
              </w:rPr>
              <w:t>Tijdige en correcte verwerking van de looncomponenten</w:t>
            </w:r>
            <w:r w:rsidR="00472A88">
              <w:rPr>
                <w:webHidden/>
              </w:rPr>
              <w:tab/>
            </w:r>
            <w:r w:rsidR="00472A88">
              <w:rPr>
                <w:webHidden/>
              </w:rPr>
              <w:fldChar w:fldCharType="begin"/>
            </w:r>
            <w:r w:rsidR="00472A88">
              <w:rPr>
                <w:webHidden/>
              </w:rPr>
              <w:instrText xml:space="preserve"> PAGEREF _Toc496113485 \h </w:instrText>
            </w:r>
            <w:r w:rsidR="00472A88">
              <w:rPr>
                <w:webHidden/>
              </w:rPr>
            </w:r>
            <w:r w:rsidR="00472A88">
              <w:rPr>
                <w:webHidden/>
              </w:rPr>
              <w:fldChar w:fldCharType="separate"/>
            </w:r>
            <w:r w:rsidR="00472A88">
              <w:rPr>
                <w:webHidden/>
              </w:rPr>
              <w:t>8</w:t>
            </w:r>
            <w:r w:rsidR="00472A88">
              <w:rPr>
                <w:webHidden/>
              </w:rPr>
              <w:fldChar w:fldCharType="end"/>
            </w:r>
          </w:hyperlink>
        </w:p>
        <w:p w14:paraId="5CF4450F" w14:textId="6742EC1E" w:rsidR="00472A88" w:rsidRDefault="001119C4" w:rsidP="000C59DC">
          <w:pPr>
            <w:pStyle w:val="Inhopg3"/>
            <w:keepNext/>
            <w:keepLines/>
            <w:rPr>
              <w:rFonts w:asciiTheme="minorHAnsi" w:eastAsiaTheme="minorEastAsia" w:hAnsiTheme="minorHAnsi"/>
              <w:color w:val="auto"/>
              <w:sz w:val="22"/>
              <w:lang w:eastAsia="nl-BE"/>
            </w:rPr>
          </w:pPr>
          <w:hyperlink w:anchor="_Toc496113486" w:history="1">
            <w:r w:rsidR="00472A88" w:rsidRPr="00553CDD">
              <w:rPr>
                <w:rStyle w:val="Hyperlink"/>
              </w:rPr>
              <w:t>8.1.2</w:t>
            </w:r>
            <w:r w:rsidR="00472A88">
              <w:rPr>
                <w:rFonts w:asciiTheme="minorHAnsi" w:eastAsiaTheme="minorEastAsia" w:hAnsiTheme="minorHAnsi"/>
                <w:color w:val="auto"/>
                <w:sz w:val="22"/>
                <w:lang w:eastAsia="nl-BE"/>
              </w:rPr>
              <w:tab/>
            </w:r>
            <w:r w:rsidR="00472A88" w:rsidRPr="00553CDD">
              <w:rPr>
                <w:rStyle w:val="Hyperlink"/>
              </w:rPr>
              <w:t>Tijdige en kwalitatieve afhandeling van vragen en opdrachten</w:t>
            </w:r>
            <w:r w:rsidR="00472A88">
              <w:rPr>
                <w:webHidden/>
              </w:rPr>
              <w:tab/>
            </w:r>
            <w:r w:rsidR="00472A88">
              <w:rPr>
                <w:webHidden/>
              </w:rPr>
              <w:fldChar w:fldCharType="begin"/>
            </w:r>
            <w:r w:rsidR="00472A88">
              <w:rPr>
                <w:webHidden/>
              </w:rPr>
              <w:instrText xml:space="preserve"> PAGEREF _Toc496113486 \h </w:instrText>
            </w:r>
            <w:r w:rsidR="00472A88">
              <w:rPr>
                <w:webHidden/>
              </w:rPr>
            </w:r>
            <w:r w:rsidR="00472A88">
              <w:rPr>
                <w:webHidden/>
              </w:rPr>
              <w:fldChar w:fldCharType="separate"/>
            </w:r>
            <w:r w:rsidR="00472A88">
              <w:rPr>
                <w:webHidden/>
              </w:rPr>
              <w:t>9</w:t>
            </w:r>
            <w:r w:rsidR="00472A88">
              <w:rPr>
                <w:webHidden/>
              </w:rPr>
              <w:fldChar w:fldCharType="end"/>
            </w:r>
          </w:hyperlink>
        </w:p>
        <w:p w14:paraId="220A4770" w14:textId="5505E445" w:rsidR="00472A88" w:rsidRDefault="001119C4" w:rsidP="000C59DC">
          <w:pPr>
            <w:pStyle w:val="Inhopg3"/>
            <w:keepNext/>
            <w:keepLines/>
            <w:rPr>
              <w:rFonts w:asciiTheme="minorHAnsi" w:eastAsiaTheme="minorEastAsia" w:hAnsiTheme="minorHAnsi"/>
              <w:color w:val="auto"/>
              <w:sz w:val="22"/>
              <w:lang w:eastAsia="nl-BE"/>
            </w:rPr>
          </w:pPr>
          <w:hyperlink w:anchor="_Toc496113487" w:history="1">
            <w:r w:rsidR="00472A88" w:rsidRPr="00553CDD">
              <w:rPr>
                <w:rStyle w:val="Hyperlink"/>
              </w:rPr>
              <w:t>8.1.3</w:t>
            </w:r>
            <w:r w:rsidR="00472A88">
              <w:rPr>
                <w:rFonts w:asciiTheme="minorHAnsi" w:eastAsiaTheme="minorEastAsia" w:hAnsiTheme="minorHAnsi"/>
                <w:color w:val="auto"/>
                <w:sz w:val="22"/>
                <w:lang w:eastAsia="nl-BE"/>
              </w:rPr>
              <w:tab/>
            </w:r>
            <w:r w:rsidR="00472A88" w:rsidRPr="00553CDD">
              <w:rPr>
                <w:rStyle w:val="Hyperlink"/>
              </w:rPr>
              <w:t>Tijdige en kwalitatieve afhandeling van vragen en opdrachten m.b.t. rapportering</w:t>
            </w:r>
            <w:r w:rsidR="00472A88">
              <w:rPr>
                <w:webHidden/>
              </w:rPr>
              <w:tab/>
            </w:r>
            <w:r w:rsidR="00472A88">
              <w:rPr>
                <w:webHidden/>
              </w:rPr>
              <w:fldChar w:fldCharType="begin"/>
            </w:r>
            <w:r w:rsidR="00472A88">
              <w:rPr>
                <w:webHidden/>
              </w:rPr>
              <w:instrText xml:space="preserve"> PAGEREF _Toc496113487 \h </w:instrText>
            </w:r>
            <w:r w:rsidR="00472A88">
              <w:rPr>
                <w:webHidden/>
              </w:rPr>
            </w:r>
            <w:r w:rsidR="00472A88">
              <w:rPr>
                <w:webHidden/>
              </w:rPr>
              <w:fldChar w:fldCharType="separate"/>
            </w:r>
            <w:r w:rsidR="00472A88">
              <w:rPr>
                <w:webHidden/>
              </w:rPr>
              <w:t>12</w:t>
            </w:r>
            <w:r w:rsidR="00472A88">
              <w:rPr>
                <w:webHidden/>
              </w:rPr>
              <w:fldChar w:fldCharType="end"/>
            </w:r>
          </w:hyperlink>
        </w:p>
        <w:p w14:paraId="7F63583E" w14:textId="2E7112C8" w:rsidR="00472A88" w:rsidRDefault="001119C4" w:rsidP="000C59DC">
          <w:pPr>
            <w:pStyle w:val="Inhopg2"/>
            <w:keepNext/>
            <w:keepLines/>
            <w:rPr>
              <w:rFonts w:asciiTheme="minorHAnsi" w:eastAsiaTheme="minorEastAsia" w:hAnsiTheme="minorHAnsi"/>
              <w:color w:val="auto"/>
              <w:sz w:val="22"/>
              <w:lang w:eastAsia="nl-BE"/>
            </w:rPr>
          </w:pPr>
          <w:hyperlink w:anchor="_Toc496113488" w:history="1">
            <w:r w:rsidR="00472A88" w:rsidRPr="00553CDD">
              <w:rPr>
                <w:rStyle w:val="Hyperlink"/>
              </w:rPr>
              <w:t>8.2</w:t>
            </w:r>
            <w:r w:rsidR="00472A88">
              <w:rPr>
                <w:rFonts w:asciiTheme="minorHAnsi" w:eastAsiaTheme="minorEastAsia" w:hAnsiTheme="minorHAnsi"/>
                <w:color w:val="auto"/>
                <w:sz w:val="22"/>
                <w:lang w:eastAsia="nl-BE"/>
              </w:rPr>
              <w:tab/>
            </w:r>
            <w:r w:rsidR="00472A88" w:rsidRPr="00553CDD">
              <w:rPr>
                <w:rStyle w:val="Hyperlink"/>
              </w:rPr>
              <w:t>De klant centraal</w:t>
            </w:r>
            <w:r w:rsidR="00472A88">
              <w:rPr>
                <w:webHidden/>
              </w:rPr>
              <w:tab/>
            </w:r>
            <w:r w:rsidR="00472A88">
              <w:rPr>
                <w:webHidden/>
              </w:rPr>
              <w:fldChar w:fldCharType="begin"/>
            </w:r>
            <w:r w:rsidR="00472A88">
              <w:rPr>
                <w:webHidden/>
              </w:rPr>
              <w:instrText xml:space="preserve"> PAGEREF _Toc496113488 \h </w:instrText>
            </w:r>
            <w:r w:rsidR="00472A88">
              <w:rPr>
                <w:webHidden/>
              </w:rPr>
            </w:r>
            <w:r w:rsidR="00472A88">
              <w:rPr>
                <w:webHidden/>
              </w:rPr>
              <w:fldChar w:fldCharType="separate"/>
            </w:r>
            <w:r w:rsidR="00472A88">
              <w:rPr>
                <w:webHidden/>
              </w:rPr>
              <w:t>13</w:t>
            </w:r>
            <w:r w:rsidR="00472A88">
              <w:rPr>
                <w:webHidden/>
              </w:rPr>
              <w:fldChar w:fldCharType="end"/>
            </w:r>
          </w:hyperlink>
        </w:p>
        <w:p w14:paraId="213D4A72" w14:textId="273CBE84" w:rsidR="00472A88" w:rsidRDefault="001119C4" w:rsidP="000C59DC">
          <w:pPr>
            <w:pStyle w:val="Inhopg3"/>
            <w:keepNext/>
            <w:keepLines/>
            <w:rPr>
              <w:rFonts w:asciiTheme="minorHAnsi" w:eastAsiaTheme="minorEastAsia" w:hAnsiTheme="minorHAnsi"/>
              <w:color w:val="auto"/>
              <w:sz w:val="22"/>
              <w:lang w:eastAsia="nl-BE"/>
            </w:rPr>
          </w:pPr>
          <w:hyperlink w:anchor="_Toc496113489" w:history="1">
            <w:r w:rsidR="00472A88" w:rsidRPr="00553CDD">
              <w:rPr>
                <w:rStyle w:val="Hyperlink"/>
              </w:rPr>
              <w:t>8.2.1</w:t>
            </w:r>
            <w:r w:rsidR="00472A88">
              <w:rPr>
                <w:rFonts w:asciiTheme="minorHAnsi" w:eastAsiaTheme="minorEastAsia" w:hAnsiTheme="minorHAnsi"/>
                <w:color w:val="auto"/>
                <w:sz w:val="22"/>
                <w:lang w:eastAsia="nl-BE"/>
              </w:rPr>
              <w:tab/>
            </w:r>
            <w:r w:rsidR="00472A88" w:rsidRPr="00553CDD">
              <w:rPr>
                <w:rStyle w:val="Hyperlink"/>
              </w:rPr>
              <w:t>Tevredenheid</w:t>
            </w:r>
            <w:r w:rsidR="00472A88">
              <w:rPr>
                <w:webHidden/>
              </w:rPr>
              <w:tab/>
            </w:r>
            <w:r w:rsidR="00472A88">
              <w:rPr>
                <w:webHidden/>
              </w:rPr>
              <w:fldChar w:fldCharType="begin"/>
            </w:r>
            <w:r w:rsidR="00472A88">
              <w:rPr>
                <w:webHidden/>
              </w:rPr>
              <w:instrText xml:space="preserve"> PAGEREF _Toc496113489 \h </w:instrText>
            </w:r>
            <w:r w:rsidR="00472A88">
              <w:rPr>
                <w:webHidden/>
              </w:rPr>
            </w:r>
            <w:r w:rsidR="00472A88">
              <w:rPr>
                <w:webHidden/>
              </w:rPr>
              <w:fldChar w:fldCharType="separate"/>
            </w:r>
            <w:r w:rsidR="00472A88">
              <w:rPr>
                <w:webHidden/>
              </w:rPr>
              <w:t>13</w:t>
            </w:r>
            <w:r w:rsidR="00472A88">
              <w:rPr>
                <w:webHidden/>
              </w:rPr>
              <w:fldChar w:fldCharType="end"/>
            </w:r>
          </w:hyperlink>
        </w:p>
        <w:p w14:paraId="475DBE12" w14:textId="1B428E3F" w:rsidR="00472A88" w:rsidRDefault="001119C4" w:rsidP="000C59DC">
          <w:pPr>
            <w:pStyle w:val="Inhopg3"/>
            <w:keepNext/>
            <w:keepLines/>
            <w:rPr>
              <w:rFonts w:asciiTheme="minorHAnsi" w:eastAsiaTheme="minorEastAsia" w:hAnsiTheme="minorHAnsi"/>
              <w:color w:val="auto"/>
              <w:sz w:val="22"/>
              <w:lang w:eastAsia="nl-BE"/>
            </w:rPr>
          </w:pPr>
          <w:hyperlink w:anchor="_Toc496113490" w:history="1">
            <w:r w:rsidR="00472A88" w:rsidRPr="00553CDD">
              <w:rPr>
                <w:rStyle w:val="Hyperlink"/>
              </w:rPr>
              <w:t>8.2.2</w:t>
            </w:r>
            <w:r w:rsidR="00472A88">
              <w:rPr>
                <w:rFonts w:asciiTheme="minorHAnsi" w:eastAsiaTheme="minorEastAsia" w:hAnsiTheme="minorHAnsi"/>
                <w:color w:val="auto"/>
                <w:sz w:val="22"/>
                <w:lang w:eastAsia="nl-BE"/>
              </w:rPr>
              <w:tab/>
            </w:r>
            <w:r w:rsidR="00472A88" w:rsidRPr="00553CDD">
              <w:rPr>
                <w:rStyle w:val="Hyperlink"/>
              </w:rPr>
              <w:t>Klachten</w:t>
            </w:r>
            <w:r w:rsidR="00472A88">
              <w:rPr>
                <w:webHidden/>
              </w:rPr>
              <w:tab/>
            </w:r>
            <w:r w:rsidR="00472A88">
              <w:rPr>
                <w:webHidden/>
              </w:rPr>
              <w:fldChar w:fldCharType="begin"/>
            </w:r>
            <w:r w:rsidR="00472A88">
              <w:rPr>
                <w:webHidden/>
              </w:rPr>
              <w:instrText xml:space="preserve"> PAGEREF _Toc496113490 \h </w:instrText>
            </w:r>
            <w:r w:rsidR="00472A88">
              <w:rPr>
                <w:webHidden/>
              </w:rPr>
            </w:r>
            <w:r w:rsidR="00472A88">
              <w:rPr>
                <w:webHidden/>
              </w:rPr>
              <w:fldChar w:fldCharType="separate"/>
            </w:r>
            <w:r w:rsidR="00472A88">
              <w:rPr>
                <w:webHidden/>
              </w:rPr>
              <w:t>14</w:t>
            </w:r>
            <w:r w:rsidR="00472A88">
              <w:rPr>
                <w:webHidden/>
              </w:rPr>
              <w:fldChar w:fldCharType="end"/>
            </w:r>
          </w:hyperlink>
        </w:p>
        <w:p w14:paraId="72519D64" w14:textId="4F962A24" w:rsidR="00472A88" w:rsidRDefault="001119C4" w:rsidP="000C59DC">
          <w:pPr>
            <w:pStyle w:val="Inhopg2"/>
            <w:keepNext/>
            <w:keepLines/>
            <w:rPr>
              <w:rFonts w:asciiTheme="minorHAnsi" w:eastAsiaTheme="minorEastAsia" w:hAnsiTheme="minorHAnsi"/>
              <w:color w:val="auto"/>
              <w:sz w:val="22"/>
              <w:lang w:eastAsia="nl-BE"/>
            </w:rPr>
          </w:pPr>
          <w:hyperlink w:anchor="_Toc496113491" w:history="1">
            <w:r w:rsidR="00472A88" w:rsidRPr="00553CDD">
              <w:rPr>
                <w:rStyle w:val="Hyperlink"/>
              </w:rPr>
              <w:t>8.3</w:t>
            </w:r>
            <w:r w:rsidR="00472A88">
              <w:rPr>
                <w:rFonts w:asciiTheme="minorHAnsi" w:eastAsiaTheme="minorEastAsia" w:hAnsiTheme="minorHAnsi"/>
                <w:color w:val="auto"/>
                <w:sz w:val="22"/>
                <w:lang w:eastAsia="nl-BE"/>
              </w:rPr>
              <w:tab/>
            </w:r>
            <w:r w:rsidR="00472A88" w:rsidRPr="00553CDD">
              <w:rPr>
                <w:rStyle w:val="Hyperlink"/>
              </w:rPr>
              <w:t>Efficiëntiewinsten</w:t>
            </w:r>
            <w:r w:rsidR="00472A88">
              <w:rPr>
                <w:webHidden/>
              </w:rPr>
              <w:tab/>
            </w:r>
            <w:r w:rsidR="00472A88">
              <w:rPr>
                <w:webHidden/>
              </w:rPr>
              <w:fldChar w:fldCharType="begin"/>
            </w:r>
            <w:r w:rsidR="00472A88">
              <w:rPr>
                <w:webHidden/>
              </w:rPr>
              <w:instrText xml:space="preserve"> PAGEREF _Toc496113491 \h </w:instrText>
            </w:r>
            <w:r w:rsidR="00472A88">
              <w:rPr>
                <w:webHidden/>
              </w:rPr>
            </w:r>
            <w:r w:rsidR="00472A88">
              <w:rPr>
                <w:webHidden/>
              </w:rPr>
              <w:fldChar w:fldCharType="separate"/>
            </w:r>
            <w:r w:rsidR="00472A88">
              <w:rPr>
                <w:webHidden/>
              </w:rPr>
              <w:t>15</w:t>
            </w:r>
            <w:r w:rsidR="00472A88">
              <w:rPr>
                <w:webHidden/>
              </w:rPr>
              <w:fldChar w:fldCharType="end"/>
            </w:r>
          </w:hyperlink>
        </w:p>
        <w:p w14:paraId="400FF1E6" w14:textId="6DB7E6F4" w:rsidR="00472A88" w:rsidRDefault="001119C4" w:rsidP="000C59DC">
          <w:pPr>
            <w:pStyle w:val="Inhopg3"/>
            <w:keepNext/>
            <w:keepLines/>
            <w:rPr>
              <w:rFonts w:asciiTheme="minorHAnsi" w:eastAsiaTheme="minorEastAsia" w:hAnsiTheme="minorHAnsi"/>
              <w:color w:val="auto"/>
              <w:sz w:val="22"/>
              <w:lang w:eastAsia="nl-BE"/>
            </w:rPr>
          </w:pPr>
          <w:hyperlink w:anchor="_Toc496113492" w:history="1">
            <w:r w:rsidR="00472A88" w:rsidRPr="00553CDD">
              <w:rPr>
                <w:rStyle w:val="Hyperlink"/>
              </w:rPr>
              <w:t>8.3.1</w:t>
            </w:r>
            <w:r w:rsidR="00472A88">
              <w:rPr>
                <w:rFonts w:asciiTheme="minorHAnsi" w:eastAsiaTheme="minorEastAsia" w:hAnsiTheme="minorHAnsi"/>
                <w:color w:val="auto"/>
                <w:sz w:val="22"/>
                <w:lang w:eastAsia="nl-BE"/>
              </w:rPr>
              <w:tab/>
            </w:r>
            <w:r w:rsidR="00472A88" w:rsidRPr="00553CDD">
              <w:rPr>
                <w:rStyle w:val="Hyperlink"/>
              </w:rPr>
              <w:t>Efficiënte inzet van mensen</w:t>
            </w:r>
            <w:r w:rsidR="00472A88">
              <w:rPr>
                <w:webHidden/>
              </w:rPr>
              <w:tab/>
            </w:r>
            <w:r w:rsidR="00472A88">
              <w:rPr>
                <w:webHidden/>
              </w:rPr>
              <w:fldChar w:fldCharType="begin"/>
            </w:r>
            <w:r w:rsidR="00472A88">
              <w:rPr>
                <w:webHidden/>
              </w:rPr>
              <w:instrText xml:space="preserve"> PAGEREF _Toc496113492 \h </w:instrText>
            </w:r>
            <w:r w:rsidR="00472A88">
              <w:rPr>
                <w:webHidden/>
              </w:rPr>
            </w:r>
            <w:r w:rsidR="00472A88">
              <w:rPr>
                <w:webHidden/>
              </w:rPr>
              <w:fldChar w:fldCharType="separate"/>
            </w:r>
            <w:r w:rsidR="00472A88">
              <w:rPr>
                <w:webHidden/>
              </w:rPr>
              <w:t>15</w:t>
            </w:r>
            <w:r w:rsidR="00472A88">
              <w:rPr>
                <w:webHidden/>
              </w:rPr>
              <w:fldChar w:fldCharType="end"/>
            </w:r>
          </w:hyperlink>
        </w:p>
        <w:p w14:paraId="3EBFE609" w14:textId="30FD22FF" w:rsidR="00472A88" w:rsidRDefault="001119C4" w:rsidP="000C59DC">
          <w:pPr>
            <w:pStyle w:val="Inhopg3"/>
            <w:keepNext/>
            <w:keepLines/>
            <w:rPr>
              <w:rFonts w:asciiTheme="minorHAnsi" w:eastAsiaTheme="minorEastAsia" w:hAnsiTheme="minorHAnsi"/>
              <w:color w:val="auto"/>
              <w:sz w:val="22"/>
              <w:lang w:eastAsia="nl-BE"/>
            </w:rPr>
          </w:pPr>
          <w:hyperlink w:anchor="_Toc496113493" w:history="1">
            <w:r w:rsidR="00472A88" w:rsidRPr="00553CDD">
              <w:rPr>
                <w:rStyle w:val="Hyperlink"/>
              </w:rPr>
              <w:t>8.3.2</w:t>
            </w:r>
            <w:r w:rsidR="00472A88">
              <w:rPr>
                <w:rFonts w:asciiTheme="minorHAnsi" w:eastAsiaTheme="minorEastAsia" w:hAnsiTheme="minorHAnsi"/>
                <w:color w:val="auto"/>
                <w:sz w:val="22"/>
                <w:lang w:eastAsia="nl-BE"/>
              </w:rPr>
              <w:tab/>
            </w:r>
            <w:r w:rsidR="00472A88" w:rsidRPr="00553CDD">
              <w:rPr>
                <w:rStyle w:val="Hyperlink"/>
              </w:rPr>
              <w:t>Efficiënte inzet van middelen</w:t>
            </w:r>
            <w:r w:rsidR="00472A88">
              <w:rPr>
                <w:webHidden/>
              </w:rPr>
              <w:tab/>
            </w:r>
            <w:r w:rsidR="00472A88">
              <w:rPr>
                <w:webHidden/>
              </w:rPr>
              <w:fldChar w:fldCharType="begin"/>
            </w:r>
            <w:r w:rsidR="00472A88">
              <w:rPr>
                <w:webHidden/>
              </w:rPr>
              <w:instrText xml:space="preserve"> PAGEREF _Toc496113493 \h </w:instrText>
            </w:r>
            <w:r w:rsidR="00472A88">
              <w:rPr>
                <w:webHidden/>
              </w:rPr>
            </w:r>
            <w:r w:rsidR="00472A88">
              <w:rPr>
                <w:webHidden/>
              </w:rPr>
              <w:fldChar w:fldCharType="separate"/>
            </w:r>
            <w:r w:rsidR="00472A88">
              <w:rPr>
                <w:webHidden/>
              </w:rPr>
              <w:t>16</w:t>
            </w:r>
            <w:r w:rsidR="00472A88">
              <w:rPr>
                <w:webHidden/>
              </w:rPr>
              <w:fldChar w:fldCharType="end"/>
            </w:r>
          </w:hyperlink>
        </w:p>
        <w:p w14:paraId="62E8CD2C" w14:textId="7C1766E4" w:rsidR="00472A88" w:rsidRDefault="001119C4" w:rsidP="000C59DC">
          <w:pPr>
            <w:pStyle w:val="Inhopg1"/>
            <w:keepNext/>
            <w:keepLines/>
            <w:rPr>
              <w:rFonts w:asciiTheme="minorHAnsi" w:eastAsiaTheme="minorEastAsia" w:hAnsiTheme="minorHAnsi"/>
              <w:color w:val="auto"/>
              <w:lang w:eastAsia="nl-BE"/>
            </w:rPr>
          </w:pPr>
          <w:hyperlink w:anchor="_Toc496113494" w:history="1">
            <w:r w:rsidR="00472A88" w:rsidRPr="00553CDD">
              <w:rPr>
                <w:rStyle w:val="Hyperlink"/>
              </w:rPr>
              <w:t>Bijlage 1</w:t>
            </w:r>
            <w:r w:rsidR="00472A88">
              <w:rPr>
                <w:webHidden/>
              </w:rPr>
              <w:tab/>
            </w:r>
            <w:r w:rsidR="00472A88">
              <w:rPr>
                <w:webHidden/>
              </w:rPr>
              <w:fldChar w:fldCharType="begin"/>
            </w:r>
            <w:r w:rsidR="00472A88">
              <w:rPr>
                <w:webHidden/>
              </w:rPr>
              <w:instrText xml:space="preserve"> PAGEREF _Toc496113494 \h </w:instrText>
            </w:r>
            <w:r w:rsidR="00472A88">
              <w:rPr>
                <w:webHidden/>
              </w:rPr>
            </w:r>
            <w:r w:rsidR="00472A88">
              <w:rPr>
                <w:webHidden/>
              </w:rPr>
              <w:fldChar w:fldCharType="separate"/>
            </w:r>
            <w:r w:rsidR="00472A88">
              <w:rPr>
                <w:webHidden/>
              </w:rPr>
              <w:t>17</w:t>
            </w:r>
            <w:r w:rsidR="00472A88">
              <w:rPr>
                <w:webHidden/>
              </w:rPr>
              <w:fldChar w:fldCharType="end"/>
            </w:r>
          </w:hyperlink>
        </w:p>
        <w:p w14:paraId="61F51FDE" w14:textId="28D3294C" w:rsidR="00472A88" w:rsidRDefault="00472A88" w:rsidP="000C59DC">
          <w:pPr>
            <w:keepNext/>
            <w:keepLines/>
          </w:pPr>
          <w:r>
            <w:rPr>
              <w:b/>
              <w:bCs/>
              <w:lang w:val="nl-NL"/>
            </w:rPr>
            <w:fldChar w:fldCharType="end"/>
          </w:r>
        </w:p>
      </w:sdtContent>
    </w:sdt>
    <w:p w14:paraId="76C92C0D" w14:textId="4B3229AD" w:rsidR="00F92E0E" w:rsidRDefault="00F92E0E" w:rsidP="000C59DC">
      <w:pPr>
        <w:keepNext/>
        <w:keepLines/>
        <w:suppressAutoHyphens/>
      </w:pPr>
    </w:p>
    <w:p w14:paraId="76C92C0E" w14:textId="77777777" w:rsidR="00F92E0E" w:rsidRDefault="00F92E0E" w:rsidP="000C59DC">
      <w:pPr>
        <w:keepNext/>
        <w:keepLines/>
        <w:suppressAutoHyphens/>
      </w:pPr>
      <w:r>
        <w:br w:type="page"/>
      </w:r>
    </w:p>
    <w:p w14:paraId="76C92C0F" w14:textId="77777777" w:rsidR="000C0C6B" w:rsidRDefault="00F92E0E" w:rsidP="000C59DC">
      <w:pPr>
        <w:pStyle w:val="Kop1"/>
        <w:suppressAutoHyphens/>
      </w:pPr>
      <w:bookmarkStart w:id="0" w:name="_Toc448096709"/>
      <w:bookmarkStart w:id="1" w:name="_Toc496113474"/>
      <w:r>
        <w:lastRenderedPageBreak/>
        <w:t>DIENSTVERLENING</w:t>
      </w:r>
      <w:bookmarkEnd w:id="0"/>
      <w:bookmarkEnd w:id="1"/>
    </w:p>
    <w:p w14:paraId="14749C33" w14:textId="04C4E34D" w:rsidR="00B05239" w:rsidRDefault="00B05239" w:rsidP="000C59DC">
      <w:pPr>
        <w:pStyle w:val="Kop2"/>
      </w:pPr>
      <w:r>
        <w:t>Personeelsadministratie</w:t>
      </w:r>
    </w:p>
    <w:p w14:paraId="76C92C10" w14:textId="6B196F72" w:rsidR="00EB57EA" w:rsidRDefault="00F92E0E" w:rsidP="000C59DC">
      <w:pPr>
        <w:keepNext/>
        <w:keepLines/>
        <w:suppressAutoHyphens/>
      </w:pPr>
      <w:r>
        <w:t>Het</w:t>
      </w:r>
      <w:r w:rsidR="00664B08">
        <w:t xml:space="preserve"> D</w:t>
      </w:r>
      <w:r w:rsidRPr="0026768F">
        <w:t xml:space="preserve">ienstencentrum </w:t>
      </w:r>
      <w:r w:rsidR="00664B08">
        <w:t>P</w:t>
      </w:r>
      <w:r w:rsidR="00772428">
        <w:t xml:space="preserve">ersoneelsadministratie dat binnen het Agentschap Overheidspersoneel voor de Vlaamse overheid </w:t>
      </w:r>
      <w:r w:rsidR="000B6C32">
        <w:t xml:space="preserve">is ingericht, </w:t>
      </w:r>
      <w:r w:rsidRPr="0026768F">
        <w:t>bundelt die activiteiten waarvoor een zelfde algemene expertise vereist is, die ondersteunend van aard zijn, en die gemeenschappelijk op een kwaliteitsvolle manier georganiseerd kunnen worden.</w:t>
      </w:r>
      <w:r>
        <w:t xml:space="preserve"> </w:t>
      </w:r>
      <w:r w:rsidRPr="0026768F">
        <w:t>Het gaat over processen die niet behoren tot de management- of kernprocessen van de entiteit en dus niet van strategisc</w:t>
      </w:r>
      <w:r>
        <w:t xml:space="preserve">h belang zijn voor de entiteit. </w:t>
      </w:r>
    </w:p>
    <w:p w14:paraId="76C92C11" w14:textId="77777777" w:rsidR="00EB57EA" w:rsidRDefault="00EB57EA" w:rsidP="000C59DC">
      <w:pPr>
        <w:keepNext/>
        <w:keepLines/>
        <w:suppressAutoHyphens/>
      </w:pPr>
    </w:p>
    <w:p w14:paraId="76C92C12" w14:textId="77777777" w:rsidR="00F92E0E" w:rsidRPr="0026768F" w:rsidRDefault="00EB57EA" w:rsidP="000C59DC">
      <w:pPr>
        <w:keepNext/>
        <w:keepLines/>
        <w:suppressAutoHyphens/>
      </w:pPr>
      <w:r>
        <w:t xml:space="preserve">Het dienstencentrum staat </w:t>
      </w:r>
      <w:r w:rsidRPr="00EB57EA">
        <w:rPr>
          <w:b/>
        </w:rPr>
        <w:t xml:space="preserve">wel </w:t>
      </w:r>
      <w:r>
        <w:t>in voor</w:t>
      </w:r>
      <w:r w:rsidR="00F92E0E">
        <w:t>:</w:t>
      </w:r>
    </w:p>
    <w:p w14:paraId="76C92C13" w14:textId="77777777" w:rsidR="00EB57EA" w:rsidRPr="003F14ED" w:rsidRDefault="00F92E0E" w:rsidP="000C59DC">
      <w:pPr>
        <w:pStyle w:val="Lijstalinea"/>
        <w:keepNext/>
        <w:keepLines/>
        <w:numPr>
          <w:ilvl w:val="0"/>
          <w:numId w:val="14"/>
        </w:numPr>
        <w:tabs>
          <w:tab w:val="clear" w:pos="3686"/>
        </w:tabs>
        <w:suppressAutoHyphens/>
        <w:spacing w:after="200" w:line="276" w:lineRule="auto"/>
        <w:rPr>
          <w:rFonts w:asciiTheme="minorHAnsi" w:hAnsiTheme="minorHAnsi" w:cstheme="minorHAnsi"/>
        </w:rPr>
      </w:pPr>
      <w:r w:rsidRPr="003F14ED">
        <w:rPr>
          <w:rFonts w:asciiTheme="minorHAnsi" w:hAnsiTheme="minorHAnsi" w:cstheme="minorHAnsi"/>
        </w:rPr>
        <w:t>uitvoeren van de transactionele processen en taken die voor de gehele organisatie uniform en gestroomlijnd moeten verlopen. Het gaat telkens over de uitvoering van beslissingen die door de entiteit genomen worden en die slechts beperkte inhoudelijk</w:t>
      </w:r>
      <w:r w:rsidR="000C35FA">
        <w:rPr>
          <w:rFonts w:asciiTheme="minorHAnsi" w:hAnsiTheme="minorHAnsi" w:cstheme="minorHAnsi"/>
        </w:rPr>
        <w:t>e</w:t>
      </w:r>
      <w:r w:rsidRPr="003F14ED">
        <w:rPr>
          <w:rFonts w:asciiTheme="minorHAnsi" w:hAnsiTheme="minorHAnsi" w:cstheme="minorHAnsi"/>
        </w:rPr>
        <w:t xml:space="preserve"> kennis van de desbetreffende entiteit vereisen, maar wel specifieke kennis van de proces</w:t>
      </w:r>
      <w:r w:rsidR="00A24817" w:rsidRPr="003F14ED">
        <w:rPr>
          <w:rFonts w:asciiTheme="minorHAnsi" w:hAnsiTheme="minorHAnsi" w:cstheme="minorHAnsi"/>
        </w:rPr>
        <w:t>sen, regelgeving en dergelijke.</w:t>
      </w:r>
      <w:r w:rsidR="003F14ED" w:rsidRPr="003F14ED">
        <w:rPr>
          <w:rFonts w:asciiTheme="minorHAnsi" w:hAnsiTheme="minorHAnsi" w:cstheme="minorHAnsi"/>
        </w:rPr>
        <w:t xml:space="preserve"> </w:t>
      </w:r>
      <w:r w:rsidR="00A24817" w:rsidRPr="003F14ED">
        <w:rPr>
          <w:rFonts w:asciiTheme="minorHAnsi" w:hAnsiTheme="minorHAnsi" w:cstheme="minorHAnsi"/>
        </w:rPr>
        <w:t xml:space="preserve">D.w.z. het </w:t>
      </w:r>
      <w:r w:rsidR="00EB57EA" w:rsidRPr="003F14ED">
        <w:rPr>
          <w:rFonts w:asciiTheme="minorHAnsi" w:hAnsiTheme="minorHAnsi" w:cstheme="minorHAnsi"/>
        </w:rPr>
        <w:t>uitvoeren van de processen en taken m.b.t. personeels- en loonadministratie, welzijn, en masterdata/security voor de verschillende fases in de loopbaan van een medewerker (instroom – loopbaan – uitstroom).</w:t>
      </w:r>
      <w:r w:rsidR="003F14ED" w:rsidRPr="003F14ED">
        <w:rPr>
          <w:rFonts w:asciiTheme="minorHAnsi" w:hAnsiTheme="minorHAnsi" w:cstheme="minorHAnsi"/>
        </w:rPr>
        <w:t xml:space="preserve"> Het gaat meer specifiek over de </w:t>
      </w:r>
      <w:r w:rsidR="00EB57EA" w:rsidRPr="003F14ED">
        <w:rPr>
          <w:rFonts w:asciiTheme="minorHAnsi" w:hAnsiTheme="minorHAnsi" w:cstheme="minorHAnsi"/>
        </w:rPr>
        <w:t>administratieve verwerking van door de entiteit genomen beslissingen over de verschillende processen</w:t>
      </w:r>
      <w:r w:rsidR="003F14ED" w:rsidRPr="003F14ED">
        <w:rPr>
          <w:rFonts w:asciiTheme="minorHAnsi" w:hAnsiTheme="minorHAnsi" w:cstheme="minorHAnsi"/>
        </w:rPr>
        <w:t>; het</w:t>
      </w:r>
      <w:r w:rsidR="003F14ED">
        <w:rPr>
          <w:rFonts w:asciiTheme="minorHAnsi" w:hAnsiTheme="minorHAnsi" w:cstheme="minorHAnsi"/>
        </w:rPr>
        <w:t xml:space="preserve"> </w:t>
      </w:r>
      <w:r w:rsidR="00EB57EA" w:rsidRPr="003F14ED">
        <w:rPr>
          <w:rFonts w:asciiTheme="minorHAnsi" w:hAnsiTheme="minorHAnsi" w:cstheme="minorHAnsi"/>
        </w:rPr>
        <w:t>uitvoeren en registreren van operationel</w:t>
      </w:r>
      <w:r w:rsidR="00C27AD6">
        <w:rPr>
          <w:rFonts w:asciiTheme="minorHAnsi" w:hAnsiTheme="minorHAnsi" w:cstheme="minorHAnsi"/>
        </w:rPr>
        <w:t>e/administratieve HR processen;</w:t>
      </w:r>
    </w:p>
    <w:p w14:paraId="76C92C14" w14:textId="77777777" w:rsidR="00F92E0E" w:rsidRPr="0026768F" w:rsidRDefault="00F92E0E" w:rsidP="000C59DC">
      <w:pPr>
        <w:pStyle w:val="Lijstalinea"/>
        <w:keepNext/>
        <w:keepLines/>
        <w:numPr>
          <w:ilvl w:val="0"/>
          <w:numId w:val="14"/>
        </w:numPr>
        <w:tabs>
          <w:tab w:val="clear" w:pos="3686"/>
        </w:tabs>
        <w:suppressAutoHyphens/>
        <w:spacing w:after="200" w:line="276" w:lineRule="auto"/>
        <w:rPr>
          <w:rFonts w:asciiTheme="minorHAnsi" w:hAnsiTheme="minorHAnsi" w:cstheme="minorHAnsi"/>
        </w:rPr>
      </w:pPr>
      <w:r w:rsidRPr="0026768F">
        <w:rPr>
          <w:rFonts w:asciiTheme="minorHAnsi" w:hAnsiTheme="minorHAnsi" w:cstheme="minorHAnsi"/>
        </w:rPr>
        <w:t>bewaken van de kwaliteit van de uitgevoerde processen (</w:t>
      </w:r>
      <w:r>
        <w:rPr>
          <w:rFonts w:asciiTheme="minorHAnsi" w:hAnsiTheme="minorHAnsi" w:cstheme="minorHAnsi"/>
        </w:rPr>
        <w:t>standaardisering</w:t>
      </w:r>
      <w:r w:rsidRPr="0026768F">
        <w:rPr>
          <w:rFonts w:asciiTheme="minorHAnsi" w:hAnsiTheme="minorHAnsi" w:cstheme="minorHAnsi"/>
        </w:rPr>
        <w:t>), zodat in de mate van het mogelijke alle processen op eenzelfde wijze</w:t>
      </w:r>
      <w:r w:rsidR="00EB57EA">
        <w:rPr>
          <w:rFonts w:asciiTheme="minorHAnsi" w:hAnsiTheme="minorHAnsi" w:cstheme="minorHAnsi"/>
        </w:rPr>
        <w:t xml:space="preserve"> en volgens best </w:t>
      </w:r>
      <w:r w:rsidRPr="0026768F">
        <w:rPr>
          <w:rFonts w:asciiTheme="minorHAnsi" w:hAnsiTheme="minorHAnsi" w:cstheme="minorHAnsi"/>
        </w:rPr>
        <w:t>practice uitgevoerd worden;</w:t>
      </w:r>
    </w:p>
    <w:p w14:paraId="76C92C15" w14:textId="77777777" w:rsidR="00EB57EA" w:rsidRPr="003F14ED" w:rsidRDefault="00EB57EA" w:rsidP="000C59DC">
      <w:pPr>
        <w:pStyle w:val="Lijstalinea"/>
        <w:keepNext/>
        <w:keepLines/>
        <w:numPr>
          <w:ilvl w:val="0"/>
          <w:numId w:val="14"/>
        </w:numPr>
        <w:tabs>
          <w:tab w:val="clear" w:pos="3686"/>
        </w:tabs>
        <w:suppressAutoHyphens/>
        <w:spacing w:after="200" w:line="276" w:lineRule="auto"/>
        <w:rPr>
          <w:rFonts w:asciiTheme="minorHAnsi" w:hAnsiTheme="minorHAnsi" w:cstheme="minorHAnsi"/>
        </w:rPr>
      </w:pPr>
      <w:r>
        <w:rPr>
          <w:rFonts w:asciiTheme="minorHAnsi" w:hAnsiTheme="minorHAnsi" w:cstheme="minorHAnsi"/>
        </w:rPr>
        <w:t>o</w:t>
      </w:r>
      <w:r w:rsidR="00F92E0E">
        <w:rPr>
          <w:rFonts w:asciiTheme="minorHAnsi" w:hAnsiTheme="minorHAnsi" w:cstheme="minorHAnsi"/>
        </w:rPr>
        <w:t xml:space="preserve">p vraag </w:t>
      </w:r>
      <w:r w:rsidR="00F92E0E" w:rsidRPr="0026768F">
        <w:rPr>
          <w:rFonts w:asciiTheme="minorHAnsi" w:hAnsiTheme="minorHAnsi" w:cstheme="minorHAnsi"/>
        </w:rPr>
        <w:t>advies</w:t>
      </w:r>
      <w:r w:rsidR="00F92E0E">
        <w:rPr>
          <w:rFonts w:asciiTheme="minorHAnsi" w:hAnsiTheme="minorHAnsi" w:cstheme="minorHAnsi"/>
        </w:rPr>
        <w:t xml:space="preserve"> verlenen</w:t>
      </w:r>
      <w:r w:rsidR="00F92E0E" w:rsidRPr="0026768F">
        <w:rPr>
          <w:rFonts w:asciiTheme="minorHAnsi" w:hAnsiTheme="minorHAnsi" w:cstheme="minorHAnsi"/>
        </w:rPr>
        <w:t xml:space="preserve"> over de </w:t>
      </w:r>
      <w:r w:rsidR="00F92E0E">
        <w:rPr>
          <w:rFonts w:asciiTheme="minorHAnsi" w:hAnsiTheme="minorHAnsi" w:cstheme="minorHAnsi"/>
        </w:rPr>
        <w:t>operationele processen</w:t>
      </w:r>
      <w:r w:rsidR="00F92E0E" w:rsidRPr="0026768F">
        <w:rPr>
          <w:rFonts w:asciiTheme="minorHAnsi" w:hAnsiTheme="minorHAnsi" w:cstheme="minorHAnsi"/>
        </w:rPr>
        <w:t>. Aangezien de kennis over de concrete uitvoering van de processen gebundeld wordt in het dienstencentrum, is het aangewezen om deze expertise te gebruiken en maximaal ter beschikking te stellen van de entiteiten.</w:t>
      </w:r>
      <w:r w:rsidR="003F14ED">
        <w:rPr>
          <w:rFonts w:asciiTheme="minorHAnsi" w:hAnsiTheme="minorHAnsi" w:cstheme="minorHAnsi"/>
        </w:rPr>
        <w:t xml:space="preserve"> </w:t>
      </w:r>
      <w:r w:rsidRPr="003F14ED">
        <w:rPr>
          <w:rFonts w:asciiTheme="minorHAnsi" w:hAnsiTheme="minorHAnsi" w:cstheme="minorHAnsi"/>
        </w:rPr>
        <w:t xml:space="preserve">D.w.z. </w:t>
      </w:r>
      <w:r w:rsidR="003F14ED" w:rsidRPr="003F14ED">
        <w:rPr>
          <w:rFonts w:asciiTheme="minorHAnsi" w:hAnsiTheme="minorHAnsi" w:cstheme="minorHAnsi"/>
        </w:rPr>
        <w:t xml:space="preserve">sociaal-juridisch advies verlenen </w:t>
      </w:r>
      <w:r w:rsidRPr="0026768F">
        <w:t>(= een onderdeel van de tactische HR processen).</w:t>
      </w:r>
    </w:p>
    <w:p w14:paraId="76C92C16" w14:textId="77777777" w:rsidR="00E07C63" w:rsidRDefault="00E07C63" w:rsidP="000C59DC">
      <w:pPr>
        <w:pStyle w:val="Lijstalinea"/>
        <w:keepNext/>
        <w:keepLines/>
        <w:numPr>
          <w:ilvl w:val="0"/>
          <w:numId w:val="14"/>
        </w:numPr>
        <w:tabs>
          <w:tab w:val="clear" w:pos="3686"/>
        </w:tabs>
        <w:suppressAutoHyphens/>
        <w:spacing w:after="200" w:line="276" w:lineRule="auto"/>
        <w:rPr>
          <w:rFonts w:cstheme="minorHAnsi"/>
        </w:rPr>
      </w:pPr>
      <w:r w:rsidRPr="00E07C63">
        <w:rPr>
          <w:rFonts w:asciiTheme="minorHAnsi" w:hAnsiTheme="minorHAnsi" w:cstheme="minorHAnsi"/>
        </w:rPr>
        <w:t>rapporten aanbieden</w:t>
      </w:r>
      <w:r w:rsidR="00EB57EA" w:rsidRPr="00E07C63">
        <w:rPr>
          <w:rFonts w:asciiTheme="minorHAnsi" w:hAnsiTheme="minorHAnsi" w:cstheme="minorHAnsi"/>
        </w:rPr>
        <w:t>.</w:t>
      </w:r>
      <w:r>
        <w:rPr>
          <w:rFonts w:asciiTheme="minorHAnsi" w:hAnsiTheme="minorHAnsi" w:cstheme="minorHAnsi"/>
        </w:rPr>
        <w:t xml:space="preserve"> </w:t>
      </w:r>
      <w:r w:rsidRPr="00E07C63">
        <w:rPr>
          <w:rFonts w:cstheme="minorHAnsi"/>
        </w:rPr>
        <w:t>Het dienstencentrum biedt aan de entiteiten de mogelijkheid ontwikkelde rapporten uit te voeren.</w:t>
      </w:r>
    </w:p>
    <w:p w14:paraId="03FA5E80" w14:textId="77777777" w:rsidR="00B05239" w:rsidRDefault="00B05239" w:rsidP="000C59DC">
      <w:pPr>
        <w:pStyle w:val="Kop2"/>
      </w:pPr>
      <w:r>
        <w:t>Talent</w:t>
      </w:r>
    </w:p>
    <w:p w14:paraId="0E35FF37" w14:textId="2B3E543C" w:rsidR="00B77D42" w:rsidRDefault="00B77D42" w:rsidP="000C59DC">
      <w:pPr>
        <w:keepNext/>
        <w:keepLines/>
        <w:suppressAutoHyphens/>
      </w:pPr>
      <w:r>
        <w:t xml:space="preserve">Het Dienstencentrum Talent dat binnen het Agentschap Overheidspersoneel voor de Vlaamse overheid is ingericht, levert een </w:t>
      </w:r>
      <w:r w:rsidR="00B05239" w:rsidRPr="00B77D42">
        <w:t>kwalitatieve en professionel</w:t>
      </w:r>
      <w:r>
        <w:t xml:space="preserve">e dienstverlening inzake zachte </w:t>
      </w:r>
      <w:r w:rsidR="00B05239" w:rsidRPr="00B77D42">
        <w:t>HR-processen aan de entiteiten van de Vlaamse</w:t>
      </w:r>
      <w:r>
        <w:t xml:space="preserve"> </w:t>
      </w:r>
      <w:r w:rsidR="00B05239" w:rsidRPr="00B77D42">
        <w:t>overheid, zodat zij zich op hun kerntaken kunnen focussen.</w:t>
      </w:r>
      <w:r>
        <w:t xml:space="preserve"> Hierbij worden uniformiteit en standaardisering gecombineerd met maatwerk. B</w:t>
      </w:r>
      <w:r w:rsidRPr="00B77D42">
        <w:t>eleidsvoorbereiding en –uitvoering worden verbonden,</w:t>
      </w:r>
      <w:r>
        <w:t xml:space="preserve"> </w:t>
      </w:r>
      <w:r w:rsidRPr="00B77D42">
        <w:t>zodat beleid en dienstve</w:t>
      </w:r>
      <w:r>
        <w:t xml:space="preserve">rlening optimaal op elkaar worden afgestemd. </w:t>
      </w:r>
    </w:p>
    <w:p w14:paraId="4FED3C2F" w14:textId="77777777" w:rsidR="00B77D42" w:rsidRDefault="00B77D42" w:rsidP="000C59DC">
      <w:pPr>
        <w:keepNext/>
        <w:keepLines/>
        <w:suppressAutoHyphens/>
      </w:pPr>
    </w:p>
    <w:p w14:paraId="25365500" w14:textId="25968247" w:rsidR="00B77D42" w:rsidRDefault="00B77D42" w:rsidP="000C59DC">
      <w:pPr>
        <w:keepNext/>
        <w:keepLines/>
        <w:suppressAutoHyphens/>
      </w:pPr>
      <w:r>
        <w:t xml:space="preserve">Het selectiecentrum bundelt de dienstverlening inzake </w:t>
      </w:r>
      <w:r w:rsidRPr="00B77D42">
        <w:rPr>
          <w:b/>
        </w:rPr>
        <w:t>Rekrutering &amp; Selectie</w:t>
      </w:r>
      <w:r w:rsidR="00DA4B3C">
        <w:t>. Het:</w:t>
      </w:r>
    </w:p>
    <w:p w14:paraId="76DFCA39" w14:textId="77777777" w:rsidR="00C56755" w:rsidRPr="00DA4B3C" w:rsidRDefault="00C56755" w:rsidP="000C59DC">
      <w:pPr>
        <w:pStyle w:val="Lijstalinea"/>
        <w:keepNext/>
        <w:keepLines/>
        <w:numPr>
          <w:ilvl w:val="0"/>
          <w:numId w:val="59"/>
        </w:numPr>
        <w:suppressAutoHyphens/>
      </w:pPr>
      <w:r w:rsidRPr="00DA4B3C">
        <w:t>staat in voor de uitvoering van de statutaire selectieprocedures in de Vlaamse ministeries in het kader van het samenwerkingsprotocol tussen de Vlaamse overheid en Selor;</w:t>
      </w:r>
    </w:p>
    <w:p w14:paraId="025DDAEE" w14:textId="77777777" w:rsidR="00C56755" w:rsidRPr="00DA4B3C" w:rsidRDefault="00C56755" w:rsidP="000C59DC">
      <w:pPr>
        <w:pStyle w:val="Lijstalinea"/>
        <w:keepNext/>
        <w:keepLines/>
        <w:numPr>
          <w:ilvl w:val="0"/>
          <w:numId w:val="59"/>
        </w:numPr>
        <w:suppressAutoHyphens/>
      </w:pPr>
      <w:r w:rsidRPr="00DA4B3C">
        <w:lastRenderedPageBreak/>
        <w:t>is verantwoordelijk voor de selectie en evaluatie van topfuncties in de Vlaamse overheid;</w:t>
      </w:r>
    </w:p>
    <w:p w14:paraId="65A4976D" w14:textId="0BB8522D" w:rsidR="00C56755" w:rsidRPr="00DA4B3C" w:rsidRDefault="00C56755" w:rsidP="000C59DC">
      <w:pPr>
        <w:pStyle w:val="Lijstalinea"/>
        <w:keepNext/>
        <w:keepLines/>
        <w:numPr>
          <w:ilvl w:val="0"/>
          <w:numId w:val="59"/>
        </w:numPr>
        <w:suppressAutoHyphens/>
      </w:pPr>
      <w:r w:rsidRPr="00DA4B3C">
        <w:t>biedt raamcontracten en ondersteuning voor de uitvoering van de contractuele selectieproced</w:t>
      </w:r>
      <w:r w:rsidR="00DA4B3C">
        <w:t>ures in de Vlaamse ministeries.</w:t>
      </w:r>
    </w:p>
    <w:p w14:paraId="30757C2E" w14:textId="77777777" w:rsidR="00DA4B3C" w:rsidRDefault="00DA4B3C" w:rsidP="000C59DC">
      <w:pPr>
        <w:keepNext/>
        <w:keepLines/>
        <w:suppressAutoHyphens/>
      </w:pPr>
    </w:p>
    <w:p w14:paraId="5AC90748" w14:textId="3678F15F" w:rsidR="00C56755" w:rsidRPr="00DA4B3C" w:rsidRDefault="00DA4B3C" w:rsidP="000C59DC">
      <w:pPr>
        <w:keepNext/>
        <w:keepLines/>
        <w:suppressAutoHyphens/>
      </w:pPr>
      <w:r w:rsidRPr="00DA4B3C">
        <w:t>Ook arbeidsmarktcommunicatie</w:t>
      </w:r>
      <w:r>
        <w:t xml:space="preserve"> (voeren of adviseren)</w:t>
      </w:r>
      <w:r w:rsidRPr="00DA4B3C">
        <w:t xml:space="preserve"> maakt deel uit van het </w:t>
      </w:r>
      <w:r>
        <w:t xml:space="preserve">de dienstverlening m.b.t. het </w:t>
      </w:r>
      <w:r w:rsidRPr="00DA4B3C">
        <w:t>uitvoeren van selectieprocedures</w:t>
      </w:r>
      <w:r>
        <w:t>. Tot slot kan het selectiecentrum een partnerkantoor inschakelen om een outplacementtraject op te starten.</w:t>
      </w:r>
    </w:p>
    <w:p w14:paraId="6E3D685E" w14:textId="77777777" w:rsidR="00DA4B3C" w:rsidRPr="00C56755" w:rsidRDefault="00DA4B3C" w:rsidP="000C59DC">
      <w:pPr>
        <w:keepNext/>
        <w:keepLines/>
        <w:suppressAutoHyphens/>
        <w:rPr>
          <w:lang w:val="nl-NL"/>
        </w:rPr>
      </w:pPr>
    </w:p>
    <w:p w14:paraId="6F85A1C8" w14:textId="53AA3763" w:rsidR="00DA4B3C" w:rsidRDefault="00B77D42" w:rsidP="000C59DC">
      <w:pPr>
        <w:keepNext/>
        <w:keepLines/>
        <w:suppressAutoHyphens/>
      </w:pPr>
      <w:r>
        <w:t xml:space="preserve">Het loopbaancentrum </w:t>
      </w:r>
      <w:r w:rsidR="00DA4B3C">
        <w:t xml:space="preserve">bundelt onder andere de dienstverlening inzake </w:t>
      </w:r>
      <w:r w:rsidR="00DA4B3C">
        <w:rPr>
          <w:b/>
        </w:rPr>
        <w:t>Herplaatsing, Re-integratie en Personeelsmobiliteit</w:t>
      </w:r>
      <w:r w:rsidR="00DA4B3C">
        <w:t>. Het:</w:t>
      </w:r>
    </w:p>
    <w:p w14:paraId="31DFBDEB" w14:textId="77777777" w:rsidR="00DA4B3C" w:rsidRDefault="00DA4B3C" w:rsidP="000C59DC">
      <w:pPr>
        <w:keepNext/>
        <w:keepLines/>
        <w:suppressAutoHyphens/>
      </w:pPr>
    </w:p>
    <w:p w14:paraId="6EFE205F" w14:textId="1A9DF926" w:rsidR="00C56755" w:rsidRDefault="00C56755" w:rsidP="000C59DC">
      <w:pPr>
        <w:pStyle w:val="Lijstalinea"/>
        <w:keepNext/>
        <w:keepLines/>
        <w:numPr>
          <w:ilvl w:val="0"/>
          <w:numId w:val="59"/>
        </w:numPr>
        <w:suppressAutoHyphens/>
      </w:pPr>
      <w:r w:rsidRPr="00DA4B3C">
        <w:t xml:space="preserve">begeleidt de herplaatsing </w:t>
      </w:r>
      <w:r w:rsidR="00DA4B3C" w:rsidRPr="00DA4B3C">
        <w:t>van personeelsleden</w:t>
      </w:r>
      <w:r w:rsidRPr="00DA4B3C">
        <w:t xml:space="preserve"> van de Diensten van de Vlaamse overheid.</w:t>
      </w:r>
    </w:p>
    <w:p w14:paraId="3EC62BBB" w14:textId="71DD7855" w:rsidR="009935B9" w:rsidRDefault="009935B9" w:rsidP="000C59DC">
      <w:pPr>
        <w:pStyle w:val="Lijstalinea"/>
        <w:keepNext/>
        <w:keepLines/>
        <w:numPr>
          <w:ilvl w:val="0"/>
          <w:numId w:val="59"/>
        </w:numPr>
        <w:suppressAutoHyphens/>
      </w:pPr>
      <w:r>
        <w:t xml:space="preserve">begeleidt personeelsleden </w:t>
      </w:r>
      <w:r w:rsidRPr="009935B9">
        <w:t xml:space="preserve">met een ernstig gezondheidsprobleem of handicap </w:t>
      </w:r>
      <w:r>
        <w:t xml:space="preserve">die </w:t>
      </w:r>
      <w:r w:rsidRPr="009935B9">
        <w:t>na langdurige afwe</w:t>
      </w:r>
      <w:r>
        <w:t>zigheid opnieuw aan de slag gaan.</w:t>
      </w:r>
    </w:p>
    <w:p w14:paraId="2D24257E" w14:textId="2FF33444" w:rsidR="00C56755" w:rsidRPr="00B77D42" w:rsidRDefault="00334D1E" w:rsidP="000C59DC">
      <w:pPr>
        <w:pStyle w:val="Lijstalinea"/>
        <w:keepNext/>
        <w:keepLines/>
        <w:numPr>
          <w:ilvl w:val="0"/>
          <w:numId w:val="59"/>
        </w:numPr>
        <w:suppressAutoHyphens/>
      </w:pPr>
      <w:r>
        <w:t>s</w:t>
      </w:r>
      <w:r w:rsidR="00DA4B3C" w:rsidRPr="00DA4B3C">
        <w:t>timuleert de</w:t>
      </w:r>
      <w:r w:rsidR="00C56755" w:rsidRPr="00DA4B3C">
        <w:t xml:space="preserve"> interne mobiliteit maximaal</w:t>
      </w:r>
      <w:r w:rsidR="00DA4B3C" w:rsidRPr="00DA4B3C">
        <w:t xml:space="preserve">, </w:t>
      </w:r>
      <w:r w:rsidR="00C56755" w:rsidRPr="00DA4B3C">
        <w:t>binnen de Vlaam</w:t>
      </w:r>
      <w:r w:rsidR="00DA4B3C" w:rsidRPr="00DA4B3C">
        <w:t>se overheid en andere overheden, via k</w:t>
      </w:r>
      <w:r w:rsidR="00C56755" w:rsidRPr="00DA4B3C">
        <w:t xml:space="preserve">lassieke selectieprocedures (externe mobiliteit, beleidsdomeinoverschrijdende mobiliteit, enz.), </w:t>
      </w:r>
      <w:r w:rsidR="00DA4B3C" w:rsidRPr="00DA4B3C">
        <w:t>via een</w:t>
      </w:r>
      <w:r w:rsidR="00C56755" w:rsidRPr="00DA4B3C">
        <w:t xml:space="preserve"> trajectaanbod op maat</w:t>
      </w:r>
      <w:r>
        <w:t xml:space="preserve"> dat vb. </w:t>
      </w:r>
      <w:r w:rsidR="00DA4B3C" w:rsidRPr="00DA4B3C">
        <w:t>ervaringsstages,</w:t>
      </w:r>
      <w:r>
        <w:t xml:space="preserve"> bemiddeling tussen vraag en aanbod, etc. kan omvatten</w:t>
      </w:r>
      <w:r w:rsidR="00DA4B3C" w:rsidRPr="00DA4B3C">
        <w:t xml:space="preserve"> </w:t>
      </w:r>
    </w:p>
    <w:p w14:paraId="585E583A" w14:textId="77777777" w:rsidR="009935B9" w:rsidRDefault="009935B9" w:rsidP="000C59DC">
      <w:pPr>
        <w:keepNext/>
        <w:keepLines/>
        <w:suppressAutoHyphens/>
      </w:pPr>
    </w:p>
    <w:p w14:paraId="03D9F6E4" w14:textId="374FB1E2" w:rsidR="009935B9" w:rsidRDefault="009935B9" w:rsidP="000C59DC">
      <w:pPr>
        <w:keepNext/>
        <w:keepLines/>
        <w:suppressAutoHyphens/>
      </w:pPr>
      <w:r>
        <w:t>Tot slot bunde</w:t>
      </w:r>
      <w:r w:rsidR="00423F73">
        <w:t>lt dienstencentrum Talent</w:t>
      </w:r>
      <w:r>
        <w:t xml:space="preserve"> de dienstverlening inzake </w:t>
      </w:r>
      <w:r>
        <w:rPr>
          <w:b/>
        </w:rPr>
        <w:t>Vorming:</w:t>
      </w:r>
    </w:p>
    <w:p w14:paraId="7862DD8A" w14:textId="77777777" w:rsidR="009935B9" w:rsidRDefault="009935B9" w:rsidP="000C59DC">
      <w:pPr>
        <w:keepNext/>
        <w:keepLines/>
        <w:suppressAutoHyphens/>
      </w:pPr>
    </w:p>
    <w:p w14:paraId="79AA42D9" w14:textId="6596CEAB" w:rsidR="00B05239" w:rsidRPr="00B77D42" w:rsidRDefault="009935B9" w:rsidP="000C59DC">
      <w:pPr>
        <w:pStyle w:val="Lijstalinea"/>
        <w:keepNext/>
        <w:keepLines/>
        <w:numPr>
          <w:ilvl w:val="0"/>
          <w:numId w:val="59"/>
        </w:numPr>
        <w:suppressAutoHyphens/>
      </w:pPr>
      <w:r>
        <w:t>het beheren van vorming, w.b. de a</w:t>
      </w:r>
      <w:r w:rsidR="00B05239" w:rsidRPr="00B77D42">
        <w:t>dm</w:t>
      </w:r>
      <w:r>
        <w:t>inistratieve en financiële flow</w:t>
      </w:r>
    </w:p>
    <w:p w14:paraId="65836A68" w14:textId="77777777" w:rsidR="009935B9" w:rsidRDefault="009935B9" w:rsidP="000C59DC">
      <w:pPr>
        <w:pStyle w:val="Lijstalinea"/>
        <w:keepNext/>
        <w:keepLines/>
        <w:numPr>
          <w:ilvl w:val="0"/>
          <w:numId w:val="59"/>
        </w:numPr>
        <w:suppressAutoHyphens/>
      </w:pPr>
      <w:r>
        <w:t>het organiseren van opleidingen</w:t>
      </w:r>
    </w:p>
    <w:p w14:paraId="13D37359" w14:textId="5604D8AF" w:rsidR="00B05239" w:rsidRDefault="009935B9" w:rsidP="000C59DC">
      <w:pPr>
        <w:pStyle w:val="Lijstalinea"/>
        <w:keepNext/>
        <w:keepLines/>
        <w:numPr>
          <w:ilvl w:val="0"/>
          <w:numId w:val="59"/>
        </w:numPr>
        <w:suppressAutoHyphens/>
      </w:pPr>
      <w:r>
        <w:t>het organiseren van m</w:t>
      </w:r>
      <w:r w:rsidR="00B05239" w:rsidRPr="00B77D42">
        <w:t>aatopleidingen (</w:t>
      </w:r>
      <w:r>
        <w:t>uit de o</w:t>
      </w:r>
      <w:r w:rsidR="00B05239" w:rsidRPr="00B77D42">
        <w:t xml:space="preserve">pleidingencatalogus </w:t>
      </w:r>
      <w:r w:rsidRPr="00B77D42">
        <w:t>o.b.v.</w:t>
      </w:r>
      <w:r w:rsidR="00B05239" w:rsidRPr="00B77D42">
        <w:t xml:space="preserve"> behoeften)</w:t>
      </w:r>
    </w:p>
    <w:p w14:paraId="4A7E9CF1" w14:textId="77777777" w:rsidR="009935B9" w:rsidRDefault="009935B9" w:rsidP="000C59DC">
      <w:pPr>
        <w:keepNext/>
        <w:keepLines/>
        <w:suppressAutoHyphens/>
      </w:pPr>
    </w:p>
    <w:p w14:paraId="1FA6344D" w14:textId="0C97EC37" w:rsidR="009935B9" w:rsidRPr="00B77D42" w:rsidRDefault="009935B9" w:rsidP="000C59DC">
      <w:pPr>
        <w:keepNext/>
        <w:keepLines/>
        <w:suppressAutoHyphens/>
      </w:pPr>
      <w:r>
        <w:t>Ook adviesverlening en raamcontracten maken deel uit van de dienstverlening m.b.t. vorming.</w:t>
      </w:r>
    </w:p>
    <w:p w14:paraId="76C92C17" w14:textId="77777777" w:rsidR="00F92E0E" w:rsidRDefault="00F92E0E" w:rsidP="000C59DC">
      <w:pPr>
        <w:pStyle w:val="Kop1"/>
        <w:suppressAutoHyphens/>
      </w:pPr>
      <w:bookmarkStart w:id="2" w:name="_Toc448096710"/>
      <w:bookmarkStart w:id="3" w:name="_Toc496113475"/>
      <w:r>
        <w:t>AFBAKENING SCOPE/BEPERKINGEN</w:t>
      </w:r>
      <w:bookmarkEnd w:id="2"/>
      <w:bookmarkEnd w:id="3"/>
    </w:p>
    <w:p w14:paraId="76C92C18" w14:textId="26D0FED0" w:rsidR="001E363B" w:rsidRDefault="009935B9" w:rsidP="000C59DC">
      <w:pPr>
        <w:keepNext/>
        <w:keepLines/>
        <w:suppressAutoHyphens/>
        <w:rPr>
          <w:rFonts w:cstheme="minorHAnsi"/>
        </w:rPr>
      </w:pPr>
      <w:r>
        <w:rPr>
          <w:rFonts w:cstheme="minorHAnsi"/>
        </w:rPr>
        <w:t>De dienstencentra</w:t>
      </w:r>
      <w:r w:rsidR="001E363B" w:rsidRPr="0026768F">
        <w:rPr>
          <w:rFonts w:cstheme="minorHAnsi"/>
        </w:rPr>
        <w:t xml:space="preserve"> staat </w:t>
      </w:r>
      <w:r w:rsidR="001E363B" w:rsidRPr="00EB57EA">
        <w:rPr>
          <w:rFonts w:cstheme="minorHAnsi"/>
          <w:b/>
        </w:rPr>
        <w:t>niet</w:t>
      </w:r>
      <w:r w:rsidR="001E363B" w:rsidRPr="0026768F">
        <w:rPr>
          <w:rFonts w:cstheme="minorHAnsi"/>
        </w:rPr>
        <w:t xml:space="preserve"> in voor:</w:t>
      </w:r>
    </w:p>
    <w:p w14:paraId="76C92C19" w14:textId="77777777" w:rsidR="00772428" w:rsidRPr="0026768F" w:rsidRDefault="00772428" w:rsidP="000C59DC">
      <w:pPr>
        <w:keepNext/>
        <w:keepLines/>
        <w:suppressAutoHyphens/>
        <w:rPr>
          <w:rFonts w:cstheme="minorHAnsi"/>
        </w:rPr>
      </w:pPr>
    </w:p>
    <w:p w14:paraId="76C92C1A" w14:textId="77777777" w:rsidR="001E363B" w:rsidRDefault="001E363B" w:rsidP="000C59DC">
      <w:pPr>
        <w:pStyle w:val="Lijstalinea"/>
        <w:keepNext/>
        <w:keepLines/>
        <w:numPr>
          <w:ilvl w:val="0"/>
          <w:numId w:val="14"/>
        </w:numPr>
        <w:tabs>
          <w:tab w:val="clear" w:pos="3686"/>
        </w:tabs>
        <w:suppressAutoHyphens/>
        <w:spacing w:line="276" w:lineRule="auto"/>
        <w:ind w:left="714" w:hanging="357"/>
        <w:rPr>
          <w:rFonts w:asciiTheme="minorHAnsi" w:hAnsiTheme="minorHAnsi" w:cstheme="minorHAnsi"/>
        </w:rPr>
      </w:pPr>
      <w:r w:rsidRPr="0026768F">
        <w:rPr>
          <w:rFonts w:asciiTheme="minorHAnsi" w:hAnsiTheme="minorHAnsi" w:cstheme="minorHAnsi"/>
        </w:rPr>
        <w:t>het nemen van de beslissingen</w:t>
      </w:r>
      <w:r>
        <w:rPr>
          <w:rFonts w:asciiTheme="minorHAnsi" w:hAnsiTheme="minorHAnsi" w:cstheme="minorHAnsi"/>
        </w:rPr>
        <w:t>;</w:t>
      </w:r>
    </w:p>
    <w:p w14:paraId="76C92C1B" w14:textId="77777777" w:rsidR="001E363B" w:rsidRDefault="001E363B" w:rsidP="000C59DC">
      <w:pPr>
        <w:pStyle w:val="Lijstalinea"/>
        <w:keepNext/>
        <w:keepLines/>
        <w:numPr>
          <w:ilvl w:val="0"/>
          <w:numId w:val="14"/>
        </w:numPr>
        <w:tabs>
          <w:tab w:val="clear" w:pos="3686"/>
        </w:tabs>
        <w:suppressAutoHyphens/>
        <w:spacing w:line="276" w:lineRule="auto"/>
        <w:ind w:left="714" w:hanging="357"/>
        <w:rPr>
          <w:rFonts w:asciiTheme="minorHAnsi" w:hAnsiTheme="minorHAnsi" w:cstheme="minorHAnsi"/>
        </w:rPr>
      </w:pPr>
      <w:r w:rsidRPr="0026768F">
        <w:rPr>
          <w:rFonts w:asciiTheme="minorHAnsi" w:hAnsiTheme="minorHAnsi" w:cstheme="minorHAnsi"/>
        </w:rPr>
        <w:t>het beheer van budgetten</w:t>
      </w:r>
      <w:r>
        <w:rPr>
          <w:rFonts w:asciiTheme="minorHAnsi" w:hAnsiTheme="minorHAnsi" w:cstheme="minorHAnsi"/>
        </w:rPr>
        <w:t>.</w:t>
      </w:r>
    </w:p>
    <w:p w14:paraId="76C92C1C" w14:textId="77777777" w:rsidR="00772428" w:rsidRPr="0026768F" w:rsidRDefault="00772428" w:rsidP="000C59DC">
      <w:pPr>
        <w:pStyle w:val="Lijstalinea"/>
        <w:keepNext/>
        <w:keepLines/>
        <w:tabs>
          <w:tab w:val="clear" w:pos="3686"/>
        </w:tabs>
        <w:suppressAutoHyphens/>
        <w:spacing w:line="276" w:lineRule="auto"/>
        <w:ind w:left="714"/>
        <w:rPr>
          <w:rFonts w:asciiTheme="minorHAnsi" w:hAnsiTheme="minorHAnsi" w:cstheme="minorHAnsi"/>
        </w:rPr>
      </w:pPr>
    </w:p>
    <w:p w14:paraId="76C92C1D" w14:textId="409037EE" w:rsidR="001E363B" w:rsidRPr="001E363B" w:rsidRDefault="001E363B" w:rsidP="000C59DC">
      <w:pPr>
        <w:keepNext/>
        <w:keepLines/>
        <w:suppressAutoHyphens/>
      </w:pPr>
      <w:r w:rsidRPr="00A24817">
        <w:t>Het blijft de verantwoordelijkheid van elke entiteit om zelf te beslissen over aanwerving, bevordering, personeelsplan, arbeidsreglement,</w:t>
      </w:r>
      <w:r w:rsidR="009935B9">
        <w:t xml:space="preserve"> het entiteitsoverlegcomité, … </w:t>
      </w:r>
      <w:r w:rsidRPr="00A24817">
        <w:t>(= strategis</w:t>
      </w:r>
      <w:r w:rsidR="00E07C63">
        <w:t xml:space="preserve">che en tactische HR processen) of </w:t>
      </w:r>
      <w:r w:rsidR="00E07C63" w:rsidRPr="00E07C63">
        <w:rPr>
          <w:rFonts w:cstheme="minorHAnsi"/>
        </w:rPr>
        <w:t xml:space="preserve">om </w:t>
      </w:r>
      <w:r w:rsidR="00E07C63">
        <w:rPr>
          <w:rFonts w:cstheme="minorHAnsi"/>
        </w:rPr>
        <w:t xml:space="preserve">zelf </w:t>
      </w:r>
      <w:r w:rsidR="00E07C63" w:rsidRPr="00E07C63">
        <w:rPr>
          <w:rFonts w:cstheme="minorHAnsi"/>
        </w:rPr>
        <w:t>specifieke rapporten te maken</w:t>
      </w:r>
      <w:r w:rsidR="00E07C63">
        <w:rPr>
          <w:rFonts w:cstheme="minorHAnsi"/>
        </w:rPr>
        <w:t xml:space="preserve"> e.d D</w:t>
      </w:r>
      <w:r w:rsidRPr="00A24817">
        <w:t>it behoort tot de bevoegdheid van de klanten.</w:t>
      </w:r>
      <w:r w:rsidR="004A3643">
        <w:t xml:space="preserve"> Een volledige afbakening van de scope is opgenomen in bijlage 1 – Generiek proc</w:t>
      </w:r>
      <w:r w:rsidR="009935B9">
        <w:t xml:space="preserve">esmodel (wordt in 2018 geheel vernieuwd) </w:t>
      </w:r>
      <w:r w:rsidR="004A3643">
        <w:t xml:space="preserve">en </w:t>
      </w:r>
      <w:r w:rsidR="00772428">
        <w:t xml:space="preserve">het zogenaamde </w:t>
      </w:r>
      <w:r w:rsidR="004A3643">
        <w:t>waterlijndiagram</w:t>
      </w:r>
      <w:r w:rsidR="00772428">
        <w:t xml:space="preserve"> dat een inzicht geeft in de verdeling van de verantwoordelijkheden tussen het dienstencentrum en de klanten</w:t>
      </w:r>
      <w:r w:rsidR="004A3643">
        <w:t>.</w:t>
      </w:r>
    </w:p>
    <w:p w14:paraId="76C92C1E" w14:textId="77777777" w:rsidR="00F92E0E" w:rsidRDefault="00F92E0E" w:rsidP="000C59DC">
      <w:pPr>
        <w:pStyle w:val="Kop1"/>
        <w:suppressAutoHyphens/>
      </w:pPr>
      <w:bookmarkStart w:id="4" w:name="_Toc448096711"/>
      <w:bookmarkStart w:id="5" w:name="_Toc496113476"/>
      <w:r>
        <w:lastRenderedPageBreak/>
        <w:t>DOELGROEP: WIE KAN GEBRUIK MAKEN VAN DEZE DIENSTVERLENING?</w:t>
      </w:r>
      <w:bookmarkEnd w:id="4"/>
      <w:bookmarkEnd w:id="5"/>
    </w:p>
    <w:p w14:paraId="1D48858D" w14:textId="77777777" w:rsidR="009935B9" w:rsidRDefault="009935B9" w:rsidP="000C59DC">
      <w:pPr>
        <w:pStyle w:val="Kop2"/>
      </w:pPr>
      <w:r>
        <w:t>Personeelsadministratie</w:t>
      </w:r>
    </w:p>
    <w:p w14:paraId="76C92C1F" w14:textId="054622DC" w:rsidR="001E363B" w:rsidRPr="003F14ED" w:rsidRDefault="001E363B" w:rsidP="000C59DC">
      <w:pPr>
        <w:keepNext/>
        <w:keepLines/>
        <w:suppressAutoHyphens/>
        <w:rPr>
          <w:rFonts w:cs="Calibri"/>
        </w:rPr>
      </w:pPr>
      <w:r>
        <w:rPr>
          <w:rFonts w:cs="Calibri"/>
        </w:rPr>
        <w:t>De beslissing van de Vlaamse Regering van 6 maart 2015 bepaalt dat volgende entiteiten gebruik maken van deze dienstverlening (verplichte afname):</w:t>
      </w:r>
      <w:r w:rsidR="003F14ED">
        <w:rPr>
          <w:rFonts w:cs="Calibri"/>
        </w:rPr>
        <w:t xml:space="preserve"> </w:t>
      </w:r>
      <w:r w:rsidRPr="003F14ED">
        <w:rPr>
          <w:rFonts w:cs="Calibri"/>
        </w:rPr>
        <w:t>Alle entiteiten in het toepassingsgebied “diensten Vlaamse overheid”; dit zijn alle entiteiten die ressorteren onder het Vlaams personeelsstatuut (VPS) van 13 januari 2006;</w:t>
      </w:r>
      <w:r w:rsidR="00E866F9" w:rsidRPr="003F14ED">
        <w:rPr>
          <w:rFonts w:cs="Calibri"/>
        </w:rPr>
        <w:t xml:space="preserve"> m</w:t>
      </w:r>
      <w:r w:rsidRPr="003F14ED">
        <w:rPr>
          <w:rFonts w:cs="Calibri"/>
        </w:rPr>
        <w:t>et uitzondering van OPZC Geel, OPZC Rekem, VMSW en GO!</w:t>
      </w:r>
    </w:p>
    <w:p w14:paraId="76C92C20" w14:textId="77777777" w:rsidR="001E363B" w:rsidRDefault="001E363B" w:rsidP="000C59DC">
      <w:pPr>
        <w:keepNext/>
        <w:keepLines/>
        <w:suppressAutoHyphens/>
        <w:rPr>
          <w:rFonts w:cs="Calibri"/>
        </w:rPr>
      </w:pPr>
    </w:p>
    <w:p w14:paraId="76C92C21" w14:textId="5BC63EDB" w:rsidR="001E363B" w:rsidRDefault="001E363B" w:rsidP="000C59DC">
      <w:pPr>
        <w:keepNext/>
        <w:keepLines/>
        <w:suppressAutoHyphens/>
        <w:rPr>
          <w:rFonts w:cs="Calibri"/>
        </w:rPr>
      </w:pPr>
      <w:r>
        <w:rPr>
          <w:rFonts w:cs="Calibri"/>
        </w:rPr>
        <w:t>Voor entiteiten die buiten dit toepassingsgebied vallen, maar die wensen een beroep te doen op de gemeenschappelijke dienstencentra</w:t>
      </w:r>
      <w:r w:rsidR="00E866F9">
        <w:rPr>
          <w:rFonts w:cs="Calibri"/>
        </w:rPr>
        <w:t xml:space="preserve"> (vrije afname),</w:t>
      </w:r>
      <w:r>
        <w:rPr>
          <w:rFonts w:cs="Calibri"/>
        </w:rPr>
        <w:t xml:space="preserve"> kan geval per geval bekeken worden hoe en binnen welke termijn een samenwerking tot stand kan gebracht worden.</w:t>
      </w:r>
    </w:p>
    <w:p w14:paraId="76C92C22" w14:textId="3EAE79C1" w:rsidR="00483800" w:rsidRDefault="00483800" w:rsidP="000C59DC">
      <w:pPr>
        <w:keepNext/>
        <w:keepLines/>
        <w:suppressAutoHyphens/>
        <w:rPr>
          <w:rFonts w:cs="Calibri"/>
        </w:rPr>
      </w:pPr>
    </w:p>
    <w:p w14:paraId="6BD29C0B" w14:textId="21ADA76A" w:rsidR="00B77D42" w:rsidRDefault="00483800" w:rsidP="000C59DC">
      <w:pPr>
        <w:keepNext/>
        <w:keepLines/>
        <w:suppressAutoHyphens/>
        <w:rPr>
          <w:rFonts w:cs="Calibri"/>
        </w:rPr>
      </w:pPr>
      <w:r w:rsidRPr="0015772B">
        <w:rPr>
          <w:rFonts w:cs="Calibri"/>
        </w:rPr>
        <w:t>Personeelsadministratie is sterk gebonden aan regelgeving (o.a. VPS) en een ondersteunend personeelssysteem (Vlimpers). Bij aansluiting, is het logisch dat alle administratieve processen in scope voor de personeelsdossiers in het systeem, uitgevoerd worden door het dienstencentrum. Hoewel de dienstverlening in die zin generiek is en er a.h.w. een “verplichte afname” bij aansluiting geldt, worden de processen zeer klantgericht toegepast.</w:t>
      </w:r>
    </w:p>
    <w:p w14:paraId="2DB39D76" w14:textId="77777777" w:rsidR="009935B9" w:rsidRDefault="009935B9" w:rsidP="000C59DC">
      <w:pPr>
        <w:pStyle w:val="Kop2"/>
      </w:pPr>
      <w:r>
        <w:t>Talent</w:t>
      </w:r>
    </w:p>
    <w:p w14:paraId="11B0CE8D" w14:textId="348408FE" w:rsidR="00B77D42" w:rsidRPr="007710D5" w:rsidRDefault="00423F73" w:rsidP="000C59DC">
      <w:pPr>
        <w:keepNext/>
        <w:keepLines/>
        <w:suppressAutoHyphens/>
      </w:pPr>
      <w:r w:rsidRPr="007710D5">
        <w:rPr>
          <w:rFonts w:cs="Calibri"/>
        </w:rPr>
        <w:t xml:space="preserve">Het Dienstencentrum Talent </w:t>
      </w:r>
      <w:r>
        <w:t xml:space="preserve">heeft op 1 mei 2015 de bevoegdheden van Jobpunt Vlaanderen inzake Rekrutering en Selectie en Herplaatsing overgenomen. </w:t>
      </w:r>
      <w:r w:rsidR="007710D5">
        <w:t>Deze beslissing maakt dat de Ministeries van de Vlaamse Gemeenschap sindsdien voor</w:t>
      </w:r>
      <w:r w:rsidR="007710D5" w:rsidRPr="00DA4B3C">
        <w:t xml:space="preserve"> de uitvoering van de statutaire selectieprocedures </w:t>
      </w:r>
      <w:r w:rsidR="007710D5">
        <w:t xml:space="preserve">een beroep doen op AgO (verplichte rol als selector, onder delegatie van SELOR). Het selectiecentrum geeft evenwel </w:t>
      </w:r>
      <w:r w:rsidR="00B77D42" w:rsidRPr="009935B9">
        <w:rPr>
          <w:rFonts w:cs="Calibri"/>
        </w:rPr>
        <w:t>advies aan alle entiteiten van de Diensten</w:t>
      </w:r>
      <w:r w:rsidR="007710D5">
        <w:rPr>
          <w:rFonts w:cs="Calibri"/>
        </w:rPr>
        <w:t xml:space="preserve"> van de Vlaamse overheid (DVO). </w:t>
      </w:r>
      <w:r>
        <w:rPr>
          <w:rFonts w:cs="Calibri"/>
        </w:rPr>
        <w:t>Onderstaande tabel geeft een volledig overzicht van het toepassingsgebied, opgesplitst in aangesloten entiteiten (</w:t>
      </w:r>
      <w:r>
        <w:t>die AgO inschakelen voor de integrale dienstverlening inzake R&amp;S) en niet-aangesloten entiteiten van verschillende types</w:t>
      </w:r>
      <w:r w:rsidR="007710D5">
        <w:t>, waaronder de ministeries</w:t>
      </w:r>
      <w:r>
        <w:t>.</w:t>
      </w:r>
    </w:p>
    <w:p w14:paraId="093B18B4" w14:textId="491664AB" w:rsidR="00423F73" w:rsidRDefault="00423F73" w:rsidP="000C59DC">
      <w:pPr>
        <w:keepNext/>
        <w:keepLines/>
        <w:suppressAutoHyphens/>
        <w:rPr>
          <w:rFonts w:cs="Calibri"/>
          <w:noProof/>
          <w:lang w:eastAsia="nl-BE"/>
        </w:rPr>
      </w:pPr>
      <w:r>
        <w:rPr>
          <w:rFonts w:cs="Calibri"/>
          <w:noProof/>
          <w:lang w:eastAsia="nl-BE"/>
        </w:rPr>
        <w:drawing>
          <wp:anchor distT="0" distB="0" distL="114300" distR="114300" simplePos="0" relativeHeight="251676672" behindDoc="0" locked="0" layoutInCell="1" allowOverlap="1" wp14:anchorId="05C771F1" wp14:editId="3E46E7FE">
            <wp:simplePos x="0" y="0"/>
            <wp:positionH relativeFrom="column">
              <wp:posOffset>-20871</wp:posOffset>
            </wp:positionH>
            <wp:positionV relativeFrom="paragraph">
              <wp:posOffset>114877</wp:posOffset>
            </wp:positionV>
            <wp:extent cx="3535200" cy="1962000"/>
            <wp:effectExtent l="0" t="0" r="8255"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epassingsgebied_selectiecentrum.jpg"/>
                    <pic:cNvPicPr/>
                  </pic:nvPicPr>
                  <pic:blipFill rotWithShape="1">
                    <a:blip r:embed="rId12">
                      <a:extLst>
                        <a:ext uri="{28A0092B-C50C-407E-A947-70E740481C1C}">
                          <a14:useLocalDpi xmlns:a14="http://schemas.microsoft.com/office/drawing/2010/main" val="0"/>
                        </a:ext>
                      </a:extLst>
                    </a:blip>
                    <a:srcRect l="-183" t="1597" r="1030" b="2344"/>
                    <a:stretch/>
                  </pic:blipFill>
                  <pic:spPr bwMode="auto">
                    <a:xfrm>
                      <a:off x="0" y="0"/>
                      <a:ext cx="3535200" cy="19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60A2E" w14:textId="1344950A" w:rsidR="00423F73" w:rsidRDefault="00423F73" w:rsidP="000C59DC">
      <w:pPr>
        <w:keepNext/>
        <w:keepLines/>
        <w:suppressAutoHyphens/>
        <w:rPr>
          <w:rFonts w:cs="Calibri"/>
        </w:rPr>
      </w:pPr>
    </w:p>
    <w:p w14:paraId="357A2020" w14:textId="7A233273" w:rsidR="00423F73" w:rsidRDefault="00423F73" w:rsidP="000C59DC">
      <w:pPr>
        <w:keepNext/>
        <w:keepLines/>
        <w:suppressAutoHyphens/>
        <w:rPr>
          <w:rFonts w:cs="Calibri"/>
        </w:rPr>
      </w:pPr>
    </w:p>
    <w:p w14:paraId="292F386E" w14:textId="3A70B9EE" w:rsidR="00423F73" w:rsidRDefault="00423F73" w:rsidP="000C59DC">
      <w:pPr>
        <w:keepNext/>
        <w:keepLines/>
        <w:suppressAutoHyphens/>
        <w:rPr>
          <w:rFonts w:cs="Calibri"/>
        </w:rPr>
      </w:pPr>
    </w:p>
    <w:p w14:paraId="13948E68" w14:textId="77777777" w:rsidR="00423F73" w:rsidRDefault="00423F73" w:rsidP="000C59DC">
      <w:pPr>
        <w:keepNext/>
        <w:keepLines/>
        <w:suppressAutoHyphens/>
        <w:rPr>
          <w:rFonts w:cs="Calibri"/>
        </w:rPr>
      </w:pPr>
    </w:p>
    <w:p w14:paraId="4527F955" w14:textId="2C5304FF" w:rsidR="00423F73" w:rsidRDefault="00423F73" w:rsidP="000C59DC">
      <w:pPr>
        <w:keepNext/>
        <w:keepLines/>
        <w:suppressAutoHyphens/>
        <w:rPr>
          <w:rFonts w:cs="Calibri"/>
        </w:rPr>
      </w:pPr>
    </w:p>
    <w:p w14:paraId="29950BA5" w14:textId="77777777" w:rsidR="00423F73" w:rsidRDefault="00423F73" w:rsidP="000C59DC">
      <w:pPr>
        <w:keepNext/>
        <w:keepLines/>
        <w:suppressAutoHyphens/>
        <w:rPr>
          <w:rFonts w:cs="Calibri"/>
        </w:rPr>
      </w:pPr>
    </w:p>
    <w:p w14:paraId="55EC83A5" w14:textId="77777777" w:rsidR="00423F73" w:rsidRDefault="00423F73" w:rsidP="000C59DC">
      <w:pPr>
        <w:keepNext/>
        <w:keepLines/>
        <w:suppressAutoHyphens/>
        <w:rPr>
          <w:rFonts w:cs="Calibri"/>
        </w:rPr>
      </w:pPr>
    </w:p>
    <w:p w14:paraId="6D832E73" w14:textId="7AB22945" w:rsidR="00423F73" w:rsidRDefault="00423F73" w:rsidP="000C59DC">
      <w:pPr>
        <w:keepNext/>
        <w:keepLines/>
        <w:suppressAutoHyphens/>
        <w:rPr>
          <w:rFonts w:cs="Calibri"/>
        </w:rPr>
      </w:pPr>
    </w:p>
    <w:p w14:paraId="5C99E5FD" w14:textId="4CD74EB0" w:rsidR="00423F73" w:rsidRDefault="00423F73" w:rsidP="000C59DC">
      <w:pPr>
        <w:keepNext/>
        <w:keepLines/>
        <w:suppressAutoHyphens/>
        <w:rPr>
          <w:rFonts w:cs="Calibri"/>
        </w:rPr>
      </w:pPr>
    </w:p>
    <w:p w14:paraId="062F3706" w14:textId="624CC3F3" w:rsidR="00423F73" w:rsidRDefault="00423F73" w:rsidP="000C59DC">
      <w:pPr>
        <w:keepNext/>
        <w:keepLines/>
        <w:suppressAutoHyphens/>
        <w:rPr>
          <w:rFonts w:cs="Calibri"/>
        </w:rPr>
      </w:pPr>
    </w:p>
    <w:p w14:paraId="32CD4A77" w14:textId="693BE6C8" w:rsidR="00423F73" w:rsidRPr="009935B9" w:rsidRDefault="00423F73" w:rsidP="000C59DC">
      <w:pPr>
        <w:keepNext/>
        <w:keepLines/>
        <w:suppressAutoHyphens/>
        <w:rPr>
          <w:rFonts w:cs="Calibri"/>
        </w:rPr>
      </w:pPr>
    </w:p>
    <w:p w14:paraId="5EBF2425" w14:textId="26042D33" w:rsidR="00C56755" w:rsidRDefault="00C56755" w:rsidP="000C59DC">
      <w:pPr>
        <w:keepNext/>
        <w:keepLines/>
        <w:suppressAutoHyphens/>
        <w:rPr>
          <w:rFonts w:cs="Calibri"/>
        </w:rPr>
      </w:pPr>
      <w:r w:rsidRPr="00423F73">
        <w:rPr>
          <w:rFonts w:cs="Calibri"/>
        </w:rPr>
        <w:lastRenderedPageBreak/>
        <w:t xml:space="preserve">Elk agentschap of departement van de Vlaamse overheid kan gebruikmaken van de herplaatsingsdienst </w:t>
      </w:r>
      <w:r w:rsidR="00423F73">
        <w:rPr>
          <w:rFonts w:cs="Calibri"/>
        </w:rPr>
        <w:t>en van de andere dienstverlening van het Dienstencentrum Talent.</w:t>
      </w:r>
    </w:p>
    <w:p w14:paraId="76C92C24" w14:textId="09835D16" w:rsidR="00F92E0E" w:rsidRDefault="00F92E0E" w:rsidP="000C59DC">
      <w:pPr>
        <w:pStyle w:val="Kop1"/>
        <w:suppressAutoHyphens/>
      </w:pPr>
      <w:bookmarkStart w:id="6" w:name="_Toc448096712"/>
      <w:bookmarkStart w:id="7" w:name="_Toc496113477"/>
      <w:r>
        <w:t>(KOST)PRIJS – WIE BETAALT WAT?</w:t>
      </w:r>
      <w:bookmarkEnd w:id="6"/>
      <w:bookmarkEnd w:id="7"/>
      <w:r>
        <w:t xml:space="preserve"> </w:t>
      </w:r>
    </w:p>
    <w:p w14:paraId="548423FC" w14:textId="77777777" w:rsidR="00423F73" w:rsidRDefault="00423F73" w:rsidP="000C59DC">
      <w:pPr>
        <w:pStyle w:val="Kop2"/>
      </w:pPr>
      <w:r>
        <w:t>Personeelsadministratie</w:t>
      </w:r>
    </w:p>
    <w:p w14:paraId="6F2AB58F" w14:textId="77777777" w:rsidR="00423F73" w:rsidRDefault="00423F73" w:rsidP="000C59DC">
      <w:pPr>
        <w:keepNext/>
        <w:keepLines/>
        <w:suppressAutoHyphens/>
      </w:pPr>
    </w:p>
    <w:p w14:paraId="76C92C25" w14:textId="77777777" w:rsidR="00E866F9" w:rsidRPr="001E19B2" w:rsidRDefault="00E866F9" w:rsidP="000C59DC">
      <w:pPr>
        <w:keepNext/>
        <w:keepLines/>
        <w:suppressAutoHyphens/>
        <w:rPr>
          <w:rFonts w:cs="Calibri"/>
        </w:rPr>
      </w:pPr>
      <w:r w:rsidRPr="0026768F">
        <w:t xml:space="preserve">Om de werking van het dienstencentrum te organiseren, wordt op het moment van aansluiting een personeelsoverdracht </w:t>
      </w:r>
      <w:r w:rsidR="00772428">
        <w:t xml:space="preserve">gerealiseerd: zowel de nodige ‘koppen’, VTE en het </w:t>
      </w:r>
      <w:r w:rsidRPr="0026768F">
        <w:t>bijhorend</w:t>
      </w:r>
      <w:r w:rsidR="00772428">
        <w:t>e</w:t>
      </w:r>
      <w:r w:rsidRPr="0026768F">
        <w:t xml:space="preserve"> personeelsbudget en het rugzakje werkingskosten</w:t>
      </w:r>
      <w:r w:rsidR="00772428">
        <w:t xml:space="preserve"> worden overgeheveld</w:t>
      </w:r>
      <w:r w:rsidRPr="0026768F">
        <w:t>.</w:t>
      </w:r>
      <w:r>
        <w:t xml:space="preserve"> </w:t>
      </w:r>
      <w:r w:rsidRPr="001E19B2">
        <w:rPr>
          <w:rFonts w:cs="Calibri"/>
        </w:rPr>
        <w:t xml:space="preserve">De kostprijs van de personeelsinzet bij </w:t>
      </w:r>
      <w:r>
        <w:rPr>
          <w:rFonts w:cs="Calibri"/>
        </w:rPr>
        <w:t>het Dienstencentrum Personeelsadministratie</w:t>
      </w:r>
      <w:r w:rsidRPr="001E19B2">
        <w:rPr>
          <w:rFonts w:cs="Calibri"/>
        </w:rPr>
        <w:t xml:space="preserve"> voor het uitvoeren van </w:t>
      </w:r>
      <w:r>
        <w:rPr>
          <w:rFonts w:cs="Calibri"/>
        </w:rPr>
        <w:t xml:space="preserve">taken en/of het verlenen van advies, </w:t>
      </w:r>
      <w:r w:rsidRPr="001E19B2">
        <w:rPr>
          <w:rFonts w:cs="Calibri"/>
        </w:rPr>
        <w:t>word</w:t>
      </w:r>
      <w:r>
        <w:rPr>
          <w:rFonts w:cs="Calibri"/>
        </w:rPr>
        <w:t xml:space="preserve">t niet </w:t>
      </w:r>
      <w:r w:rsidR="00772428">
        <w:rPr>
          <w:rFonts w:cs="Calibri"/>
        </w:rPr>
        <w:t>door</w:t>
      </w:r>
      <w:r>
        <w:rPr>
          <w:rFonts w:cs="Calibri"/>
        </w:rPr>
        <w:t>gerekend aan de klant.</w:t>
      </w:r>
      <w:r w:rsidR="00772428">
        <w:rPr>
          <w:rFonts w:cs="Calibri"/>
        </w:rPr>
        <w:t xml:space="preserve"> Het dienstencentrum zal zelf wel de nodige inspanningen doen om de </w:t>
      </w:r>
      <w:r>
        <w:rPr>
          <w:rFonts w:cs="Calibri"/>
        </w:rPr>
        <w:t>kost per dossier, per actie of per advies</w:t>
      </w:r>
      <w:r w:rsidR="00772428">
        <w:rPr>
          <w:rFonts w:cs="Calibri"/>
        </w:rPr>
        <w:t xml:space="preserve"> te berekenen (cf. kostenanalytische boekhouding) maar deze kostprijs wordt niet doorgerekend aan de klant.</w:t>
      </w:r>
      <w:r>
        <w:rPr>
          <w:rFonts w:cs="Calibri"/>
        </w:rPr>
        <w:t>.</w:t>
      </w:r>
    </w:p>
    <w:p w14:paraId="76C92C26" w14:textId="77777777" w:rsidR="00E866F9" w:rsidRDefault="00E866F9" w:rsidP="000C59DC">
      <w:pPr>
        <w:keepNext/>
        <w:keepLines/>
        <w:suppressAutoHyphens/>
      </w:pPr>
    </w:p>
    <w:p w14:paraId="76C92C27" w14:textId="77777777" w:rsidR="00E866F9" w:rsidRPr="00E866F9" w:rsidRDefault="00E866F9" w:rsidP="000C59DC">
      <w:pPr>
        <w:keepNext/>
        <w:keepLines/>
        <w:suppressAutoHyphens/>
      </w:pPr>
      <w:r w:rsidRPr="0026768F">
        <w:t>De werkingskost van het dienstencentrum bestaat bijna ui</w:t>
      </w:r>
      <w:r>
        <w:t xml:space="preserve">tsluitend uit personeelskosten. </w:t>
      </w:r>
      <w:r w:rsidRPr="0026768F">
        <w:rPr>
          <w:rFonts w:cstheme="minorHAnsi"/>
        </w:rPr>
        <w:t>De beperkte kosten met betrekking tot</w:t>
      </w:r>
      <w:r>
        <w:rPr>
          <w:rFonts w:cstheme="minorHAnsi"/>
        </w:rPr>
        <w:t xml:space="preserve"> de optimalisaties binnen het </w:t>
      </w:r>
      <w:r w:rsidRPr="0026768F">
        <w:rPr>
          <w:rFonts w:cstheme="minorHAnsi"/>
        </w:rPr>
        <w:t>dienstencentrum (zoals website, documentatietool, …) vallen ten laste van het werkingsbudget van het dienstencentrum</w:t>
      </w:r>
      <w:r w:rsidR="00772428">
        <w:rPr>
          <w:rFonts w:cstheme="minorHAnsi"/>
        </w:rPr>
        <w:t xml:space="preserve"> binnen het Agentschap Overheidspersoneel</w:t>
      </w:r>
      <w:r w:rsidRPr="0026768F">
        <w:rPr>
          <w:rFonts w:cstheme="minorHAnsi"/>
        </w:rPr>
        <w:t>.</w:t>
      </w:r>
    </w:p>
    <w:p w14:paraId="76C92C28" w14:textId="77777777" w:rsidR="00772428" w:rsidRDefault="00E866F9" w:rsidP="000C59DC">
      <w:pPr>
        <w:keepNext/>
        <w:keepLines/>
        <w:suppressAutoHyphens/>
        <w:rPr>
          <w:rFonts w:cstheme="minorHAnsi"/>
        </w:rPr>
      </w:pPr>
      <w:r w:rsidRPr="0026768F">
        <w:rPr>
          <w:rFonts w:cstheme="minorHAnsi"/>
        </w:rPr>
        <w:t xml:space="preserve">De financiering van de exploitatie van de onderliggende softwaresystemen is </w:t>
      </w:r>
      <w:r w:rsidR="004A3643">
        <w:rPr>
          <w:rFonts w:cstheme="minorHAnsi"/>
        </w:rPr>
        <w:t xml:space="preserve">op dit ogenblik </w:t>
      </w:r>
      <w:r w:rsidRPr="0026768F">
        <w:rPr>
          <w:rFonts w:cstheme="minorHAnsi"/>
        </w:rPr>
        <w:t xml:space="preserve"> gekoppeld aan specifieke financiële afspraken. </w:t>
      </w:r>
      <w:r w:rsidR="00772428">
        <w:rPr>
          <w:rFonts w:cstheme="minorHAnsi"/>
        </w:rPr>
        <w:t>Het gebruik van het huidige personeelssysteem Vlimpers is voor een aantal klanten tegen betaling. Bepaalde modules worden door alle klanten betaald.</w:t>
      </w:r>
    </w:p>
    <w:p w14:paraId="76C92C29" w14:textId="77777777" w:rsidR="00353254" w:rsidRDefault="00772428" w:rsidP="000C59DC">
      <w:pPr>
        <w:keepNext/>
        <w:keepLines/>
        <w:suppressAutoHyphens/>
        <w:rPr>
          <w:rFonts w:cstheme="minorHAnsi"/>
        </w:rPr>
      </w:pPr>
      <w:r>
        <w:rPr>
          <w:rFonts w:cstheme="minorHAnsi"/>
        </w:rPr>
        <w:t>Het Agentschap Overheidspersoneel pleit</w:t>
      </w:r>
      <w:r w:rsidR="003F14ED" w:rsidRPr="003F14ED">
        <w:rPr>
          <w:rFonts w:cstheme="minorHAnsi"/>
        </w:rPr>
        <w:t xml:space="preserve"> ervoor om gemeenschappelijke HR-technologie in te toekomst centraal te financieren. Dit is vooral van belang bij de bouw van het nieuwe Personeelspunt (= Vlimpers III</w:t>
      </w:r>
      <w:r>
        <w:rPr>
          <w:rFonts w:cstheme="minorHAnsi"/>
        </w:rPr>
        <w:t xml:space="preserve"> – streefdatum 1.1.2018</w:t>
      </w:r>
      <w:r w:rsidR="003F14ED" w:rsidRPr="003F14ED">
        <w:rPr>
          <w:rFonts w:cstheme="minorHAnsi"/>
        </w:rPr>
        <w:t>). Hierbij moet wel benadrukt worden dat dit impliceert dat de middelen die vandaag decentraal ingezet worden voor personeelssystemen éénmalig</w:t>
      </w:r>
      <w:r w:rsidR="003F14ED">
        <w:rPr>
          <w:rFonts w:cstheme="minorHAnsi"/>
        </w:rPr>
        <w:t xml:space="preserve"> overgedragen dienen te worden.</w:t>
      </w:r>
    </w:p>
    <w:p w14:paraId="1887C7A3" w14:textId="77777777" w:rsidR="007710D5" w:rsidRDefault="007710D5" w:rsidP="000C59DC">
      <w:pPr>
        <w:keepNext/>
        <w:keepLines/>
        <w:suppressAutoHyphens/>
        <w:rPr>
          <w:rFonts w:cstheme="minorHAnsi"/>
        </w:rPr>
      </w:pPr>
    </w:p>
    <w:p w14:paraId="74A95E5F" w14:textId="40917394" w:rsidR="007710D5" w:rsidRDefault="007710D5" w:rsidP="000C59DC">
      <w:pPr>
        <w:pStyle w:val="Kop2"/>
      </w:pPr>
      <w:r>
        <w:t>Talent</w:t>
      </w:r>
    </w:p>
    <w:p w14:paraId="0BB72BF7" w14:textId="12E9EF28" w:rsidR="00B77D42" w:rsidRPr="00C30DB2" w:rsidRDefault="00B77D42" w:rsidP="000C59DC">
      <w:pPr>
        <w:keepNext/>
        <w:keepLines/>
        <w:suppressAutoHyphens/>
        <w:rPr>
          <w:rFonts w:cstheme="minorHAnsi"/>
        </w:rPr>
      </w:pPr>
      <w:r w:rsidRPr="007710D5">
        <w:rPr>
          <w:rFonts w:cstheme="minorHAnsi"/>
        </w:rPr>
        <w:t>Door de dotatieregeling wordt de dienstverlening van het Selectiecentrum aan de ministeries van de Vlaamse overheid niet apart gefactureerd. Externe prestaties van partnerkantoren zijn wel betalend. Dit gebeurt aan de hand van rechtstreekse facturatie tussen het partnerkantoor en de entiteit.</w:t>
      </w:r>
      <w:r w:rsidR="00C30DB2" w:rsidRPr="00C30DB2">
        <w:rPr>
          <w:rFonts w:cstheme="minorHAnsi"/>
        </w:rPr>
        <w:t xml:space="preserve"> Volgende websites bevatten meer informatie over deze externe, betalende prestaties:</w:t>
      </w:r>
    </w:p>
    <w:p w14:paraId="7B8A3D2D" w14:textId="3A6A2916" w:rsidR="00C56755" w:rsidRPr="00C30DB2" w:rsidRDefault="001119C4" w:rsidP="000C59DC">
      <w:pPr>
        <w:pStyle w:val="Lijstalinea"/>
        <w:keepNext/>
        <w:keepLines/>
        <w:numPr>
          <w:ilvl w:val="0"/>
          <w:numId w:val="60"/>
        </w:numPr>
        <w:suppressAutoHyphens/>
        <w:rPr>
          <w:rFonts w:cstheme="minorHAnsi"/>
        </w:rPr>
      </w:pPr>
      <w:hyperlink r:id="rId13" w:history="1">
        <w:r w:rsidR="00C30DB2" w:rsidRPr="00C30DB2">
          <w:rPr>
            <w:rStyle w:val="Hyperlink"/>
            <w:rFonts w:cstheme="minorHAnsi"/>
          </w:rPr>
          <w:t>https://overheid.vlaanderen.be/dienstverlening-selectieprocedures</w:t>
        </w:r>
      </w:hyperlink>
    </w:p>
    <w:p w14:paraId="74ABD28E" w14:textId="4632450F" w:rsidR="00B77D42" w:rsidRDefault="001119C4" w:rsidP="000C59DC">
      <w:pPr>
        <w:pStyle w:val="Lijstalinea"/>
        <w:keepNext/>
        <w:keepLines/>
        <w:numPr>
          <w:ilvl w:val="0"/>
          <w:numId w:val="60"/>
        </w:numPr>
        <w:suppressAutoHyphens/>
        <w:rPr>
          <w:rFonts w:cs="Calibri"/>
        </w:rPr>
      </w:pPr>
      <w:hyperlink r:id="rId14" w:history="1">
        <w:r w:rsidR="00C56755" w:rsidRPr="00C30DB2">
          <w:rPr>
            <w:rStyle w:val="Hyperlink"/>
            <w:rFonts w:cs="Calibri"/>
          </w:rPr>
          <w:t>https://overheid.vlaanderen.be/sites/default/files/media/documenten/personeel/ago/RenS/Kostprijs.pdf?timestamp=1517955906</w:t>
        </w:r>
      </w:hyperlink>
    </w:p>
    <w:p w14:paraId="296CD5ED" w14:textId="77777777" w:rsidR="00C30DB2" w:rsidRDefault="001119C4" w:rsidP="000C59DC">
      <w:pPr>
        <w:pStyle w:val="Lijstalinea"/>
        <w:keepNext/>
        <w:keepLines/>
        <w:numPr>
          <w:ilvl w:val="0"/>
          <w:numId w:val="60"/>
        </w:numPr>
        <w:suppressAutoHyphens/>
        <w:rPr>
          <w:rFonts w:cs="Calibri"/>
        </w:rPr>
      </w:pPr>
      <w:hyperlink r:id="rId15" w:history="1">
        <w:r w:rsidR="00C30DB2" w:rsidRPr="00F90054">
          <w:rPr>
            <w:rStyle w:val="Hyperlink"/>
            <w:rFonts w:cs="Calibri"/>
          </w:rPr>
          <w:t>https://overheid.vlaanderen.be/ondersteuning-arbeidsmarktcommunicatie</w:t>
        </w:r>
      </w:hyperlink>
    </w:p>
    <w:p w14:paraId="078A5563" w14:textId="4F57C12F" w:rsidR="00C56755" w:rsidRPr="00C30DB2" w:rsidRDefault="001119C4" w:rsidP="000C59DC">
      <w:pPr>
        <w:pStyle w:val="Lijstalinea"/>
        <w:keepNext/>
        <w:keepLines/>
        <w:numPr>
          <w:ilvl w:val="0"/>
          <w:numId w:val="60"/>
        </w:numPr>
        <w:suppressAutoHyphens/>
        <w:rPr>
          <w:rFonts w:cs="Calibri"/>
        </w:rPr>
      </w:pPr>
      <w:hyperlink r:id="rId16" w:history="1">
        <w:r w:rsidR="00C56755" w:rsidRPr="00C30DB2">
          <w:rPr>
            <w:rStyle w:val="Hyperlink"/>
            <w:rFonts w:cs="Calibri"/>
          </w:rPr>
          <w:t>https://overheid.vlaanderen.be/dienstverlening-outplacement</w:t>
        </w:r>
      </w:hyperlink>
    </w:p>
    <w:p w14:paraId="17ABEF32" w14:textId="627DD546" w:rsidR="00C56755" w:rsidRDefault="00C56755" w:rsidP="000C59DC">
      <w:pPr>
        <w:keepNext/>
        <w:keepLines/>
        <w:suppressAutoHyphens/>
        <w:rPr>
          <w:rFonts w:cs="Calibri"/>
        </w:rPr>
      </w:pPr>
    </w:p>
    <w:p w14:paraId="3388950B" w14:textId="77777777" w:rsidR="00C30DB2" w:rsidRPr="0015772B" w:rsidRDefault="00C30DB2" w:rsidP="000C59DC">
      <w:pPr>
        <w:keepNext/>
        <w:keepLines/>
        <w:suppressAutoHyphens/>
        <w:rPr>
          <w:rFonts w:cs="Calibri"/>
        </w:rPr>
      </w:pPr>
    </w:p>
    <w:p w14:paraId="280E5BAF" w14:textId="2850618B" w:rsidR="00DE7C4D" w:rsidRDefault="00C30DB2" w:rsidP="000C59DC">
      <w:pPr>
        <w:keepNext/>
        <w:keepLines/>
      </w:pPr>
      <w:r>
        <w:lastRenderedPageBreak/>
        <w:t xml:space="preserve">Entiteiten kunnen AgO inschakelen voor de integrale dienstverlening inzake R&amp;S, mits overdracht van de noodzakelijke mensen en middelen. Dergelijke aanvragen worden </w:t>
      </w:r>
      <w:r w:rsidR="00DE7C4D">
        <w:t xml:space="preserve">bilateraal </w:t>
      </w:r>
      <w:r>
        <w:t xml:space="preserve">besproken a.d.h.v. een rekenmodel en leiden tot een afsprakenkader terzake. </w:t>
      </w:r>
      <w:r w:rsidRPr="00F324CD">
        <w:t>De invulling van deze personeelsbehoefte gebeurt bij vo</w:t>
      </w:r>
      <w:r>
        <w:t>orkeur door de personen die deze taken uitoefen</w:t>
      </w:r>
      <w:r w:rsidRPr="00F324CD">
        <w:t>en in of voor de entiteit in kwestie.</w:t>
      </w:r>
    </w:p>
    <w:p w14:paraId="76C92C2A" w14:textId="4BC40CC8" w:rsidR="00902C02" w:rsidRDefault="000C59DC" w:rsidP="000C59DC">
      <w:pPr>
        <w:pStyle w:val="Kop1"/>
        <w:suppressAutoHyphens/>
      </w:pPr>
      <w:bookmarkStart w:id="8" w:name="_Toc448096713"/>
      <w:bookmarkStart w:id="9" w:name="_Toc496113478"/>
      <w:r>
        <w:t>G</w:t>
      </w:r>
      <w:r w:rsidR="004B7CBF">
        <w:t>ENERIEKE PROCESSEN</w:t>
      </w:r>
      <w:bookmarkEnd w:id="8"/>
      <w:bookmarkEnd w:id="9"/>
    </w:p>
    <w:p w14:paraId="76C92C2C" w14:textId="0BA4D27F" w:rsidR="00E95057" w:rsidRPr="003F4DF2" w:rsidRDefault="003F4DF2" w:rsidP="000C59DC">
      <w:pPr>
        <w:keepNext/>
        <w:keepLines/>
        <w:tabs>
          <w:tab w:val="num" w:pos="2160"/>
        </w:tabs>
        <w:suppressAutoHyphens/>
        <w:rPr>
          <w:rFonts w:cstheme="minorHAnsi"/>
        </w:rPr>
      </w:pPr>
      <w:r>
        <w:rPr>
          <w:rFonts w:cstheme="minorHAnsi"/>
        </w:rPr>
        <w:t xml:space="preserve">De generieke processen </w:t>
      </w:r>
      <w:r w:rsidR="000C59DC">
        <w:rPr>
          <w:rFonts w:cstheme="minorHAnsi"/>
        </w:rPr>
        <w:t xml:space="preserve">worden gebundeld op één SharePointfolder voor AgO. Het is de bedoeling deze te delen met de klanten vanzogauw dit technisch mogelijk is. </w:t>
      </w:r>
      <w:r w:rsidR="000C59DC">
        <w:t xml:space="preserve">De processen </w:t>
      </w:r>
      <w:r>
        <w:t xml:space="preserve">worden geüpdatet bij optimalisaties zoals bijv. bij de invoering van PersoneelPunt, etc. </w:t>
      </w:r>
    </w:p>
    <w:p w14:paraId="76C92C2D" w14:textId="77777777" w:rsidR="0015772B" w:rsidRPr="00483800" w:rsidRDefault="004B7CBF" w:rsidP="000C59DC">
      <w:pPr>
        <w:pStyle w:val="Kop1"/>
        <w:suppressAutoHyphens/>
      </w:pPr>
      <w:bookmarkStart w:id="10" w:name="_Toc448096714"/>
      <w:bookmarkStart w:id="11" w:name="_Toc496113479"/>
      <w:r>
        <w:t>SPOEDPROCESSEN</w:t>
      </w:r>
      <w:bookmarkEnd w:id="10"/>
      <w:bookmarkEnd w:id="11"/>
    </w:p>
    <w:p w14:paraId="76C92C2E" w14:textId="77777777" w:rsidR="0015772B" w:rsidRPr="0015772B" w:rsidRDefault="0015772B" w:rsidP="000C59DC">
      <w:pPr>
        <w:keepNext/>
        <w:keepLines/>
        <w:suppressAutoHyphens/>
        <w:spacing w:after="200" w:line="276" w:lineRule="auto"/>
        <w:rPr>
          <w:rFonts w:asciiTheme="minorHAnsi" w:hAnsiTheme="minorHAnsi"/>
        </w:rPr>
      </w:pPr>
      <w:r>
        <w:rPr>
          <w:rFonts w:asciiTheme="minorHAnsi" w:hAnsiTheme="minorHAnsi"/>
        </w:rPr>
        <w:t>Situaties</w:t>
      </w:r>
      <w:r w:rsidRPr="001E34A1">
        <w:rPr>
          <w:rFonts w:asciiTheme="minorHAnsi" w:hAnsiTheme="minorHAnsi"/>
        </w:rPr>
        <w:t xml:space="preserve"> die om </w:t>
      </w:r>
      <w:r>
        <w:rPr>
          <w:rFonts w:asciiTheme="minorHAnsi" w:hAnsiTheme="minorHAnsi"/>
        </w:rPr>
        <w:t>spoed</w:t>
      </w:r>
      <w:r w:rsidRPr="001E34A1">
        <w:rPr>
          <w:rFonts w:asciiTheme="minorHAnsi" w:hAnsiTheme="minorHAnsi"/>
        </w:rPr>
        <w:t>processen vragen. Hiervoor denken we bijvoorbeeld aan</w:t>
      </w:r>
      <w:r>
        <w:rPr>
          <w:rFonts w:asciiTheme="minorHAnsi" w:hAnsiTheme="minorHAnsi"/>
        </w:rPr>
        <w:t xml:space="preserve"> full-continudiensten; </w:t>
      </w:r>
      <w:r w:rsidRPr="001E34A1">
        <w:rPr>
          <w:rFonts w:asciiTheme="minorHAnsi" w:hAnsiTheme="minorHAnsi"/>
        </w:rPr>
        <w:t xml:space="preserve">of aan zeer dringende verwerking van wervingen (vervangingen) ingeval van ziekte o.w.v. de aard van het werk; of aan dringende betalingen, … </w:t>
      </w:r>
      <w:r>
        <w:rPr>
          <w:rFonts w:asciiTheme="minorHAnsi" w:hAnsiTheme="minorHAnsi"/>
        </w:rPr>
        <w:t>S</w:t>
      </w:r>
      <w:r w:rsidRPr="001E34A1">
        <w:rPr>
          <w:rFonts w:asciiTheme="minorHAnsi" w:hAnsiTheme="minorHAnsi"/>
        </w:rPr>
        <w:t xml:space="preserve">pecifieke spoedprocedures worden uitgetekend; </w:t>
      </w:r>
      <w:r>
        <w:rPr>
          <w:rFonts w:asciiTheme="minorHAnsi" w:hAnsiTheme="minorHAnsi"/>
        </w:rPr>
        <w:t xml:space="preserve">en </w:t>
      </w:r>
      <w:r w:rsidRPr="001E34A1">
        <w:rPr>
          <w:rFonts w:asciiTheme="minorHAnsi" w:hAnsiTheme="minorHAnsi"/>
        </w:rPr>
        <w:t xml:space="preserve">eens uniform </w:t>
      </w:r>
      <w:r>
        <w:rPr>
          <w:rFonts w:asciiTheme="minorHAnsi" w:hAnsiTheme="minorHAnsi"/>
        </w:rPr>
        <w:t>bepaald</w:t>
      </w:r>
      <w:r w:rsidRPr="001E34A1">
        <w:rPr>
          <w:rFonts w:asciiTheme="minorHAnsi" w:hAnsiTheme="minorHAnsi"/>
        </w:rPr>
        <w:t xml:space="preserve">, kunnen alle klanten </w:t>
      </w:r>
      <w:r>
        <w:rPr>
          <w:rFonts w:asciiTheme="minorHAnsi" w:hAnsiTheme="minorHAnsi"/>
        </w:rPr>
        <w:t>hierop beroep doen</w:t>
      </w:r>
      <w:r w:rsidRPr="001E34A1">
        <w:rPr>
          <w:rFonts w:asciiTheme="minorHAnsi" w:hAnsiTheme="minorHAnsi"/>
        </w:rPr>
        <w:t>.</w:t>
      </w:r>
    </w:p>
    <w:p w14:paraId="76C92C2F" w14:textId="05DA0E05" w:rsidR="00483800" w:rsidRDefault="000506DD" w:rsidP="000C59DC">
      <w:pPr>
        <w:pStyle w:val="Kop1"/>
        <w:suppressAutoHyphens/>
      </w:pPr>
      <w:bookmarkStart w:id="12" w:name="_Toc496113480"/>
      <w:bookmarkStart w:id="13" w:name="_Toc448096715"/>
      <w:r>
        <w:t>SPECIFIEKE PROCESSEN</w:t>
      </w:r>
      <w:bookmarkEnd w:id="12"/>
      <w:r w:rsidR="00483800">
        <w:t xml:space="preserve"> </w:t>
      </w:r>
      <w:bookmarkEnd w:id="13"/>
    </w:p>
    <w:p w14:paraId="76C92C31" w14:textId="68E00A3A" w:rsidR="003F4DF2" w:rsidRDefault="003F4DF2" w:rsidP="000C59DC">
      <w:pPr>
        <w:keepNext/>
        <w:keepLines/>
        <w:tabs>
          <w:tab w:val="num" w:pos="2160"/>
        </w:tabs>
        <w:suppressAutoHyphens/>
      </w:pPr>
      <w:r>
        <w:rPr>
          <w:rFonts w:cstheme="minorHAnsi"/>
        </w:rPr>
        <w:t xml:space="preserve">De specifieke processen of afspraken zijn </w:t>
      </w:r>
      <w:r w:rsidR="000C59DC">
        <w:rPr>
          <w:rFonts w:cstheme="minorHAnsi"/>
        </w:rPr>
        <w:t xml:space="preserve">opgenomen in een klantenfiche (dienstencentrum Personeelsadministratie) of in een samenwerkingsovereenkomst (dienstencentrum Talent). </w:t>
      </w:r>
    </w:p>
    <w:p w14:paraId="76C92C32" w14:textId="45373CD1" w:rsidR="003F4DF2" w:rsidRDefault="003F4DF2" w:rsidP="000C59DC">
      <w:pPr>
        <w:keepNext/>
        <w:keepLines/>
        <w:tabs>
          <w:tab w:val="num" w:pos="2160"/>
        </w:tabs>
        <w:suppressAutoHyphens/>
      </w:pPr>
      <w:r>
        <w:t xml:space="preserve">Deze worden geüpdatet bij wijziging </w:t>
      </w:r>
      <w:r w:rsidR="000C59DC">
        <w:t xml:space="preserve">in de afspraken, bijvoorbeeld n.a.v. </w:t>
      </w:r>
      <w:r>
        <w:t xml:space="preserve">een klantengesprek tussen klant en </w:t>
      </w:r>
      <w:r w:rsidR="000C59DC">
        <w:t>dienstencentra.</w:t>
      </w:r>
    </w:p>
    <w:p w14:paraId="76C92C33" w14:textId="77777777" w:rsidR="00483800" w:rsidRPr="00483800" w:rsidRDefault="000506DD" w:rsidP="000C59DC">
      <w:pPr>
        <w:pStyle w:val="Kop2"/>
        <w:suppressAutoHyphens/>
      </w:pPr>
      <w:bookmarkStart w:id="14" w:name="_Toc448096716"/>
      <w:bookmarkStart w:id="15" w:name="_Toc496113481"/>
      <w:r>
        <w:t>G</w:t>
      </w:r>
      <w:r w:rsidR="00483800">
        <w:t>efaseerde instap</w:t>
      </w:r>
      <w:bookmarkEnd w:id="14"/>
      <w:bookmarkEnd w:id="15"/>
    </w:p>
    <w:p w14:paraId="144B10AE" w14:textId="38F60F72" w:rsidR="00493F6C" w:rsidRDefault="00483800" w:rsidP="000C59DC">
      <w:pPr>
        <w:keepNext/>
        <w:keepLines/>
        <w:suppressAutoHyphens/>
        <w:spacing w:after="200" w:line="276" w:lineRule="auto"/>
        <w:rPr>
          <w:rFonts w:asciiTheme="minorHAnsi" w:hAnsiTheme="minorHAnsi"/>
        </w:rPr>
      </w:pPr>
      <w:r>
        <w:rPr>
          <w:rFonts w:asciiTheme="minorHAnsi" w:hAnsiTheme="minorHAnsi"/>
        </w:rPr>
        <w:t>Overgangsperiode waarin specifieke situaties opgevangen worden, om uiteindelijk de processen gestandaardiseerd en geoptimaliseerd op te nemen in het gemeenschappelijk</w:t>
      </w:r>
      <w:r w:rsidR="000C59DC">
        <w:rPr>
          <w:rFonts w:asciiTheme="minorHAnsi" w:hAnsiTheme="minorHAnsi"/>
        </w:rPr>
        <w:t xml:space="preserve"> dienstencentrum. Dergelijke periode kan afgesproken worden i.k.v. de aansluitingen bij het Dienstencentrum Personeelsadministratie, maar bestaat niet voor het Dienstencentrum Talent. </w:t>
      </w:r>
    </w:p>
    <w:p w14:paraId="046858F6" w14:textId="77777777" w:rsidR="00197F76" w:rsidRDefault="000506DD" w:rsidP="000C59DC">
      <w:pPr>
        <w:pStyle w:val="Kop2"/>
        <w:tabs>
          <w:tab w:val="left" w:pos="5954"/>
        </w:tabs>
        <w:suppressAutoHyphens/>
        <w:spacing w:after="200" w:line="276" w:lineRule="auto"/>
      </w:pPr>
      <w:bookmarkStart w:id="16" w:name="_Toc448096717"/>
      <w:bookmarkStart w:id="17" w:name="_Toc496113482"/>
      <w:r>
        <w:t>A</w:t>
      </w:r>
      <w:r w:rsidR="00483800">
        <w:t>ndere afspraken</w:t>
      </w:r>
      <w:bookmarkEnd w:id="16"/>
      <w:bookmarkEnd w:id="17"/>
    </w:p>
    <w:p w14:paraId="7574FB62" w14:textId="32297CDB" w:rsidR="00197F76" w:rsidRDefault="00483800" w:rsidP="000C59DC">
      <w:pPr>
        <w:keepNext/>
        <w:keepLines/>
        <w:tabs>
          <w:tab w:val="left" w:pos="5954"/>
        </w:tabs>
        <w:suppressAutoHyphens/>
      </w:pPr>
      <w:r w:rsidRPr="00197F76">
        <w:t xml:space="preserve">Afhankelijk hoe ver de entiteit bijvoorbeeld staat met bepaalde technologie (intelligent scannen, …) of de toepassing van bepaalde systemen en modules, kunnen extra afspraken noodzakelijk zijn of net niet van toepassing zijn. </w:t>
      </w:r>
      <w:bookmarkStart w:id="18" w:name="_Toc448096718"/>
    </w:p>
    <w:p w14:paraId="76C92C37" w14:textId="2D60CBBE" w:rsidR="00F92E0E" w:rsidRDefault="000506DD" w:rsidP="000C59DC">
      <w:pPr>
        <w:pStyle w:val="Kop1"/>
        <w:suppressAutoHyphens/>
      </w:pPr>
      <w:bookmarkStart w:id="19" w:name="_Toc496113483"/>
      <w:r>
        <w:lastRenderedPageBreak/>
        <w:t>INDICATOREN</w:t>
      </w:r>
      <w:bookmarkEnd w:id="18"/>
      <w:bookmarkEnd w:id="19"/>
    </w:p>
    <w:p w14:paraId="76C92C38" w14:textId="77777777" w:rsidR="007622E5" w:rsidRDefault="007622E5" w:rsidP="000C59DC">
      <w:pPr>
        <w:keepNext/>
        <w:keepLines/>
        <w:tabs>
          <w:tab w:val="left" w:pos="5954"/>
        </w:tabs>
        <w:suppressAutoHyphens/>
      </w:pPr>
      <w:r>
        <w:t xml:space="preserve">Voor de gemeenschappelijke dienstencentra worden drie doelstellingen voorop gesteld in de beslissing van de VR dd 06/03/2015. </w:t>
      </w:r>
      <w:r w:rsidRPr="00CB77EF">
        <w:t xml:space="preserve">De performantie van de dienstverlening wordt dan ook </w:t>
      </w:r>
      <w:r w:rsidR="0015772B">
        <w:t>gemeten</w:t>
      </w:r>
      <w:r w:rsidRPr="00CB77EF">
        <w:t>, opgevolgd en op transparante wijze gerapporteerd aan de hand van indicatoren</w:t>
      </w:r>
      <w:r>
        <w:t xml:space="preserve"> bij deze doelstellingen</w:t>
      </w:r>
      <w:r w:rsidR="00160A61">
        <w:t>.</w:t>
      </w:r>
    </w:p>
    <w:p w14:paraId="76C92C39" w14:textId="77777777" w:rsidR="00160A61" w:rsidRDefault="00160A61" w:rsidP="000C59DC">
      <w:pPr>
        <w:keepNext/>
        <w:keepLines/>
        <w:tabs>
          <w:tab w:val="left" w:pos="5954"/>
        </w:tabs>
        <w:suppressAutoHyphens/>
      </w:pPr>
    </w:p>
    <w:p w14:paraId="76C92C3A" w14:textId="77777777" w:rsidR="00E45904" w:rsidRDefault="00E45904" w:rsidP="000C59DC">
      <w:pPr>
        <w:keepNext/>
        <w:keepLines/>
        <w:tabs>
          <w:tab w:val="left" w:pos="5954"/>
        </w:tabs>
        <w:suppressAutoHyphens/>
      </w:pPr>
      <w:r>
        <w:t>We kiezen voor indicatoren:</w:t>
      </w:r>
    </w:p>
    <w:p w14:paraId="76C92C3B" w14:textId="77777777" w:rsidR="00E45904" w:rsidRDefault="00E45904" w:rsidP="000C59DC">
      <w:pPr>
        <w:pStyle w:val="Lijstalinea"/>
        <w:keepNext/>
        <w:keepLines/>
        <w:numPr>
          <w:ilvl w:val="0"/>
          <w:numId w:val="17"/>
        </w:numPr>
        <w:tabs>
          <w:tab w:val="left" w:pos="5954"/>
        </w:tabs>
        <w:suppressAutoHyphens/>
      </w:pPr>
      <w:r>
        <w:t>Die “geschikt” zijn: relevant, essentie van de dienstverlening, beïnvloedbaar;</w:t>
      </w:r>
    </w:p>
    <w:p w14:paraId="76C92C3C" w14:textId="77777777" w:rsidR="00E45904" w:rsidRDefault="00E45904" w:rsidP="000C59DC">
      <w:pPr>
        <w:pStyle w:val="Lijstalinea"/>
        <w:keepNext/>
        <w:keepLines/>
        <w:numPr>
          <w:ilvl w:val="0"/>
          <w:numId w:val="17"/>
        </w:numPr>
        <w:tabs>
          <w:tab w:val="left" w:pos="5954"/>
        </w:tabs>
        <w:suppressAutoHyphens/>
      </w:pPr>
      <w:r>
        <w:t>Die “interpreteerbaar” zijn: begrijpelijk en inzichtgevend;</w:t>
      </w:r>
    </w:p>
    <w:p w14:paraId="76C92C3D" w14:textId="77777777" w:rsidR="00E45904" w:rsidRDefault="00E45904" w:rsidP="000C59DC">
      <w:pPr>
        <w:pStyle w:val="Lijstalinea"/>
        <w:keepNext/>
        <w:keepLines/>
        <w:numPr>
          <w:ilvl w:val="0"/>
          <w:numId w:val="17"/>
        </w:numPr>
        <w:tabs>
          <w:tab w:val="left" w:pos="5954"/>
        </w:tabs>
        <w:suppressAutoHyphens/>
      </w:pPr>
      <w:r>
        <w:t>Die “meetbaar” zijn: haalbaar, aan een aanvaardbare kost, tijdig en betrouwbaar.</w:t>
      </w:r>
    </w:p>
    <w:p w14:paraId="76C92C3E" w14:textId="77777777" w:rsidR="00E45904" w:rsidRDefault="00E45904" w:rsidP="000C59DC">
      <w:pPr>
        <w:keepNext/>
        <w:keepLines/>
        <w:tabs>
          <w:tab w:val="left" w:pos="5954"/>
        </w:tabs>
        <w:suppressAutoHyphens/>
      </w:pPr>
    </w:p>
    <w:p w14:paraId="76C92C3F" w14:textId="77777777" w:rsidR="00E45904" w:rsidRDefault="00E45904" w:rsidP="000C59DC">
      <w:pPr>
        <w:keepNext/>
        <w:keepLines/>
        <w:tabs>
          <w:tab w:val="left" w:pos="5954"/>
        </w:tabs>
        <w:suppressAutoHyphens/>
      </w:pPr>
      <w:r>
        <w:t>Deze indicatoren hebben een duidelijke functie:</w:t>
      </w:r>
    </w:p>
    <w:p w14:paraId="76C92C40" w14:textId="77777777" w:rsidR="00E45904" w:rsidRDefault="00E45904" w:rsidP="000C59DC">
      <w:pPr>
        <w:pStyle w:val="Lijstalinea"/>
        <w:keepNext/>
        <w:keepLines/>
        <w:numPr>
          <w:ilvl w:val="0"/>
          <w:numId w:val="16"/>
        </w:numPr>
        <w:tabs>
          <w:tab w:val="left" w:pos="5954"/>
        </w:tabs>
        <w:suppressAutoHyphens/>
      </w:pPr>
      <w:r>
        <w:t xml:space="preserve">Een signaalfunctie – dat een bepaalde norm wel of (nog) </w:t>
      </w:r>
      <w:r w:rsidR="008C1EC9">
        <w:t>niet bereikt; en dat we al dan niet op schema zitten om deze te bereiken</w:t>
      </w:r>
    </w:p>
    <w:p w14:paraId="76C92C41" w14:textId="77777777" w:rsidR="00E45904" w:rsidRDefault="00E45904" w:rsidP="000C59DC">
      <w:pPr>
        <w:pStyle w:val="Lijstalinea"/>
        <w:keepNext/>
        <w:keepLines/>
        <w:numPr>
          <w:ilvl w:val="0"/>
          <w:numId w:val="16"/>
        </w:numPr>
        <w:tabs>
          <w:tab w:val="left" w:pos="5954"/>
        </w:tabs>
        <w:suppressAutoHyphens/>
      </w:pPr>
      <w:r>
        <w:t>Een evaluatiefunctie – om te monitoren of de processen lopen zoals het hoort, en de doelstellingen bereikt worden</w:t>
      </w:r>
      <w:r w:rsidR="008C1EC9">
        <w:t xml:space="preserve"> (evoluties, oorzaken van evoluties, maatregelen</w:t>
      </w:r>
      <w:r w:rsidR="00541F96">
        <w:t xml:space="preserve"> om de kwaliteit te verbeteren)</w:t>
      </w:r>
    </w:p>
    <w:p w14:paraId="76C92C42" w14:textId="77777777" w:rsidR="00E45904" w:rsidRDefault="00E45904" w:rsidP="000C59DC">
      <w:pPr>
        <w:pStyle w:val="Lijstalinea"/>
        <w:keepNext/>
        <w:keepLines/>
        <w:numPr>
          <w:ilvl w:val="0"/>
          <w:numId w:val="16"/>
        </w:numPr>
        <w:tabs>
          <w:tab w:val="left" w:pos="5954"/>
        </w:tabs>
        <w:suppressAutoHyphens/>
      </w:pPr>
      <w:r>
        <w:t xml:space="preserve">Een communicatiefunctie – </w:t>
      </w:r>
      <w:r w:rsidR="008C1EC9">
        <w:t xml:space="preserve">terugkoppeling </w:t>
      </w:r>
      <w:r>
        <w:t>naar de klantentiteiten en de medewerkers van het dienstencentrum</w:t>
      </w:r>
    </w:p>
    <w:p w14:paraId="76C92C43" w14:textId="77777777" w:rsidR="00E45904" w:rsidRDefault="00E45904" w:rsidP="000C59DC">
      <w:pPr>
        <w:keepNext/>
        <w:keepLines/>
        <w:tabs>
          <w:tab w:val="left" w:pos="5954"/>
        </w:tabs>
        <w:suppressAutoHyphens/>
      </w:pPr>
    </w:p>
    <w:p w14:paraId="76C92C44" w14:textId="77777777" w:rsidR="000A6AAA" w:rsidRDefault="00E45904" w:rsidP="000C59DC">
      <w:pPr>
        <w:keepNext/>
        <w:keepLines/>
        <w:tabs>
          <w:tab w:val="left" w:pos="5954"/>
        </w:tabs>
        <w:suppressAutoHyphens/>
      </w:pPr>
      <w:r>
        <w:t>De functies realiseren zich in het gebruik van de indicatoren, door ze met andere woorden regelmatig te bepalen, te analyseren, te communiceren en te bespreken, te vergelijken (in de tijd, met een referentiewaarde)</w:t>
      </w:r>
      <w:r w:rsidR="008C1EC9">
        <w:t>.</w:t>
      </w:r>
    </w:p>
    <w:p w14:paraId="76C92C45" w14:textId="77777777" w:rsidR="008C1EC9" w:rsidRDefault="008C1EC9" w:rsidP="000C59DC">
      <w:pPr>
        <w:keepNext/>
        <w:keepLines/>
        <w:tabs>
          <w:tab w:val="left" w:pos="5954"/>
        </w:tabs>
        <w:suppressAutoHyphens/>
      </w:pPr>
    </w:p>
    <w:p w14:paraId="76C92C46" w14:textId="77777777" w:rsidR="00541F96" w:rsidRDefault="008C1EC9" w:rsidP="000C59DC">
      <w:pPr>
        <w:keepNext/>
        <w:keepLines/>
        <w:tabs>
          <w:tab w:val="left" w:pos="5954"/>
        </w:tabs>
        <w:suppressAutoHyphens/>
        <w:rPr>
          <w:rFonts w:ascii="Arial" w:hAnsi="Arial" w:cs="Arial"/>
          <w:color w:val="454545"/>
          <w:sz w:val="20"/>
          <w:szCs w:val="20"/>
          <w:lang w:val="nl-NL"/>
        </w:rPr>
      </w:pPr>
      <w:r>
        <w:t xml:space="preserve">Deze werkwijze past ook bij de visie van AgO, </w:t>
      </w:r>
      <w:r w:rsidR="00541F96">
        <w:t xml:space="preserve">dat zich wil laten leiden door </w:t>
      </w:r>
      <w:r w:rsidRPr="008C1EC9">
        <w:rPr>
          <w:i/>
          <w:iCs/>
        </w:rPr>
        <w:t>evidence</w:t>
      </w:r>
      <w:r w:rsidR="00541F96">
        <w:rPr>
          <w:rFonts w:ascii="Times New Roman" w:hAnsi="Times New Roman" w:cs="Times New Roman"/>
        </w:rPr>
        <w:t xml:space="preserve"> </w:t>
      </w:r>
      <w:r w:rsidR="00541F96" w:rsidRPr="00541F96">
        <w:t xml:space="preserve">(in het kader van evidence based </w:t>
      </w:r>
      <w:r w:rsidR="00541F96">
        <w:t>HR</w:t>
      </w:r>
      <w:r w:rsidR="00541F96" w:rsidRPr="00541F96">
        <w:t>)</w:t>
      </w:r>
      <w:r w:rsidR="00541F96">
        <w:t xml:space="preserve">, d.i. </w:t>
      </w:r>
      <w:r w:rsidR="00541F96" w:rsidRPr="00541F96">
        <w:t xml:space="preserve">gestuurd door feitelijke informatie </w:t>
      </w:r>
      <w:r w:rsidR="00E07C63">
        <w:t>(</w:t>
      </w:r>
      <w:r w:rsidR="00541F96" w:rsidRPr="00541F96">
        <w:t>en zelf</w:t>
      </w:r>
      <w:r w:rsidR="00E07C63">
        <w:t>s</w:t>
      </w:r>
      <w:r w:rsidR="00541F96" w:rsidRPr="00541F96">
        <w:t xml:space="preserve"> wetenschappelijke inzichten</w:t>
      </w:r>
      <w:r w:rsidR="00E07C63">
        <w:t>)</w:t>
      </w:r>
      <w:r w:rsidR="00541F96" w:rsidRPr="00541F96">
        <w:t>.</w:t>
      </w:r>
    </w:p>
    <w:p w14:paraId="76C92C47" w14:textId="77777777" w:rsidR="00E07C63" w:rsidRDefault="00E07C63" w:rsidP="000C59DC">
      <w:pPr>
        <w:keepNext/>
        <w:keepLines/>
        <w:tabs>
          <w:tab w:val="left" w:pos="5954"/>
        </w:tabs>
        <w:suppressAutoHyphens/>
      </w:pPr>
    </w:p>
    <w:p w14:paraId="76C92C50" w14:textId="51F68491" w:rsidR="000F026E" w:rsidRPr="000C59DC" w:rsidRDefault="000C59DC" w:rsidP="000C59DC">
      <w:pPr>
        <w:keepNext/>
        <w:keepLines/>
        <w:tabs>
          <w:tab w:val="left" w:pos="5954"/>
        </w:tabs>
        <w:suppressAutoHyphens/>
        <w:rPr>
          <w:rStyle w:val="Zwaar"/>
          <w:b w:val="0"/>
          <w:bCs w:val="0"/>
        </w:rPr>
      </w:pPr>
      <w:r>
        <w:t xml:space="preserve">De </w:t>
      </w:r>
      <w:r w:rsidRPr="00B35561">
        <w:rPr>
          <w:rFonts w:ascii="FlandersArtSans-Regular" w:hAnsi="FlandersArtSans-Regular"/>
          <w:b/>
        </w:rPr>
        <w:t>11 beschrijvende statistieken en 34 indicatoren</w:t>
      </w:r>
      <w:r>
        <w:t xml:space="preserve"> </w:t>
      </w:r>
      <w:r w:rsidR="007761FF">
        <w:t xml:space="preserve">en de normen die er aan verbonden werden, </w:t>
      </w:r>
      <w:r>
        <w:t>worden uitgebreid toegelicht in de nota aan het voorzitterscollege dd. 17 mei 2018.</w:t>
      </w:r>
    </w:p>
    <w:p w14:paraId="4CB42D04" w14:textId="333E4FAF" w:rsidR="001A7247" w:rsidRPr="001A7247" w:rsidRDefault="001A7247" w:rsidP="001A7247">
      <w:pPr>
        <w:keepNext/>
        <w:keepLines/>
        <w:tabs>
          <w:tab w:val="left" w:pos="5954"/>
        </w:tabs>
        <w:suppressAutoHyphens/>
        <w:rPr>
          <w:rStyle w:val="Zwaar"/>
          <w:b w:val="0"/>
        </w:rPr>
        <w:sectPr w:rsidR="001A7247" w:rsidRPr="001A7247" w:rsidSect="002A0485">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2211" w:right="851" w:bottom="2552" w:left="1134" w:header="851" w:footer="851" w:gutter="0"/>
          <w:cols w:space="708"/>
          <w:formProt w:val="0"/>
          <w:titlePg/>
          <w:docGrid w:linePitch="360"/>
        </w:sectPr>
      </w:pPr>
    </w:p>
    <w:p w14:paraId="76C92D1B" w14:textId="57669182" w:rsidR="00AC22F4" w:rsidRPr="000A15BB" w:rsidRDefault="001119C4" w:rsidP="000C59DC">
      <w:pPr>
        <w:keepNext/>
        <w:keepLines/>
        <w:suppressAutoHyphens/>
        <w:rPr>
          <w:rFonts w:cs="Calibri"/>
          <w:color w:val="FF0000"/>
        </w:rPr>
      </w:pPr>
      <w:hyperlink r:id="rId23" w:history="1">
        <w:r w:rsidR="001A7247" w:rsidRPr="001A7247">
          <w:rPr>
            <w:rStyle w:val="Hyperlink"/>
            <w:rFonts w:asciiTheme="minorHAnsi" w:hAnsiTheme="minorHAnsi"/>
          </w:rPr>
          <w:t xml:space="preserve">Lees meer over de </w:t>
        </w:r>
        <w:r w:rsidR="00081C2C" w:rsidRPr="00081C2C">
          <w:rPr>
            <w:rStyle w:val="Hyperlink"/>
            <w:rFonts w:asciiTheme="minorHAnsi" w:hAnsiTheme="minorHAnsi"/>
          </w:rPr>
          <w:t>beschrijvende statistieken en indicatoren die momenteel in voege zijn - waarover gerapporteerd wordt aan het voorzitterscollege</w:t>
        </w:r>
        <w:bookmarkStart w:id="20" w:name="_GoBack"/>
        <w:bookmarkEnd w:id="20"/>
        <w:r w:rsidR="001A7247" w:rsidRPr="001A7247">
          <w:rPr>
            <w:rStyle w:val="Hyperlink"/>
            <w:rFonts w:asciiTheme="minorHAnsi" w:hAnsiTheme="minorHAnsi"/>
          </w:rPr>
          <w:t>.</w:t>
        </w:r>
      </w:hyperlink>
      <w:r w:rsidR="00AC22F4" w:rsidRPr="000A15BB">
        <w:rPr>
          <w:rFonts w:asciiTheme="minorHAnsi" w:hAnsiTheme="minorHAnsi"/>
        </w:rPr>
        <w:br w:type="page"/>
      </w:r>
    </w:p>
    <w:p w14:paraId="76C92D1C" w14:textId="77777777" w:rsidR="00AC22F4" w:rsidRDefault="00AC22F4" w:rsidP="000C59DC">
      <w:pPr>
        <w:pStyle w:val="Kop1"/>
        <w:numPr>
          <w:ilvl w:val="0"/>
          <w:numId w:val="0"/>
        </w:numPr>
        <w:suppressAutoHyphens/>
        <w:sectPr w:rsidR="00AC22F4" w:rsidSect="001B7EAA">
          <w:type w:val="continuous"/>
          <w:pgSz w:w="16838" w:h="11906" w:orient="landscape" w:code="9"/>
          <w:pgMar w:top="1134" w:right="2211" w:bottom="851" w:left="2552" w:header="851" w:footer="851" w:gutter="0"/>
          <w:cols w:space="708"/>
          <w:formProt w:val="0"/>
          <w:titlePg/>
          <w:docGrid w:linePitch="360"/>
        </w:sectPr>
      </w:pPr>
    </w:p>
    <w:p w14:paraId="76C92D1D" w14:textId="77777777" w:rsidR="00AC22F4" w:rsidRDefault="007761FF" w:rsidP="000C59DC">
      <w:pPr>
        <w:pStyle w:val="Kop1"/>
        <w:numPr>
          <w:ilvl w:val="0"/>
          <w:numId w:val="0"/>
        </w:numPr>
        <w:suppressAutoHyphens/>
      </w:pPr>
      <w:bookmarkStart w:id="21" w:name="_Toc448096729"/>
      <w:bookmarkStart w:id="22" w:name="_Toc496113494"/>
      <w:r w:rsidRPr="00AA672C">
        <w:rPr>
          <w:noProof/>
          <w:lang w:eastAsia="nl-BE"/>
        </w:rPr>
        <w:lastRenderedPageBreak/>
        <w:drawing>
          <wp:anchor distT="0" distB="0" distL="114300" distR="114300" simplePos="0" relativeHeight="251659264" behindDoc="0" locked="0" layoutInCell="1" allowOverlap="1" wp14:anchorId="76C92D43" wp14:editId="76C92D44">
            <wp:simplePos x="0" y="0"/>
            <wp:positionH relativeFrom="column">
              <wp:posOffset>-922020</wp:posOffset>
            </wp:positionH>
            <wp:positionV relativeFrom="paragraph">
              <wp:posOffset>301767</wp:posOffset>
            </wp:positionV>
            <wp:extent cx="9435465" cy="5939790"/>
            <wp:effectExtent l="0" t="0" r="0" b="381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546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2F4">
        <w:t>Bijlage 1</w:t>
      </w:r>
      <w:bookmarkEnd w:id="21"/>
      <w:bookmarkEnd w:id="22"/>
    </w:p>
    <w:p w14:paraId="76C92D1E" w14:textId="77777777" w:rsidR="00AC22F4" w:rsidRPr="00AC22F4" w:rsidRDefault="00AC22F4" w:rsidP="000C59DC">
      <w:pPr>
        <w:keepNext/>
        <w:keepLines/>
        <w:suppressAutoHyphens/>
      </w:pPr>
    </w:p>
    <w:p w14:paraId="76C92D1F" w14:textId="77777777" w:rsidR="00550426" w:rsidRDefault="00550426" w:rsidP="000C59DC">
      <w:pPr>
        <w:keepNext/>
        <w:keepLines/>
        <w:suppressAutoHyphens/>
        <w:rPr>
          <w:rStyle w:val="Subtieleverwijzing"/>
          <w:caps w:val="0"/>
          <w:color w:val="1C1A15" w:themeColor="background2" w:themeShade="1A"/>
          <w:sz w:val="22"/>
        </w:rPr>
      </w:pPr>
    </w:p>
    <w:p w14:paraId="76C92D20" w14:textId="77777777" w:rsidR="00AC22F4" w:rsidRDefault="00AC22F4" w:rsidP="000C59DC">
      <w:pPr>
        <w:keepNext/>
        <w:keepLines/>
        <w:suppressAutoHyphens/>
        <w:rPr>
          <w:rStyle w:val="Subtieleverwijzing"/>
          <w:caps w:val="0"/>
          <w:color w:val="1C1A15" w:themeColor="background2" w:themeShade="1A"/>
          <w:sz w:val="22"/>
        </w:rPr>
      </w:pPr>
    </w:p>
    <w:p w14:paraId="76C92D21" w14:textId="77777777" w:rsidR="00AC22F4" w:rsidRDefault="00AC22F4" w:rsidP="000C59DC">
      <w:pPr>
        <w:keepNext/>
        <w:keepLines/>
        <w:suppressAutoHyphens/>
        <w:rPr>
          <w:rStyle w:val="Subtieleverwijzing"/>
          <w:caps w:val="0"/>
          <w:color w:val="1C1A15" w:themeColor="background2" w:themeShade="1A"/>
          <w:sz w:val="22"/>
        </w:rPr>
      </w:pPr>
    </w:p>
    <w:p w14:paraId="76C92D22" w14:textId="77777777" w:rsidR="00AC22F4" w:rsidRDefault="00AC22F4" w:rsidP="000C59DC">
      <w:pPr>
        <w:keepNext/>
        <w:keepLines/>
        <w:suppressAutoHyphens/>
        <w:rPr>
          <w:rStyle w:val="Subtieleverwijzing"/>
          <w:caps w:val="0"/>
          <w:color w:val="1C1A15" w:themeColor="background2" w:themeShade="1A"/>
          <w:sz w:val="22"/>
        </w:rPr>
      </w:pPr>
    </w:p>
    <w:p w14:paraId="76C92D23" w14:textId="77777777" w:rsidR="00AC22F4" w:rsidRDefault="00AC22F4" w:rsidP="000C59DC">
      <w:pPr>
        <w:keepNext/>
        <w:keepLines/>
        <w:suppressAutoHyphens/>
        <w:rPr>
          <w:rStyle w:val="Subtieleverwijzing"/>
          <w:caps w:val="0"/>
          <w:color w:val="1C1A15" w:themeColor="background2" w:themeShade="1A"/>
          <w:sz w:val="22"/>
        </w:rPr>
      </w:pPr>
    </w:p>
    <w:p w14:paraId="76C92D24" w14:textId="77777777" w:rsidR="00AC22F4" w:rsidRDefault="00AC22F4" w:rsidP="000C59DC">
      <w:pPr>
        <w:keepNext/>
        <w:keepLines/>
        <w:suppressAutoHyphens/>
        <w:rPr>
          <w:rStyle w:val="Subtieleverwijzing"/>
          <w:caps w:val="0"/>
          <w:color w:val="1C1A15" w:themeColor="background2" w:themeShade="1A"/>
          <w:sz w:val="22"/>
        </w:rPr>
      </w:pPr>
    </w:p>
    <w:p w14:paraId="76C92D25" w14:textId="77777777" w:rsidR="00AC22F4" w:rsidRDefault="00AC22F4" w:rsidP="000C59DC">
      <w:pPr>
        <w:keepNext/>
        <w:keepLines/>
        <w:suppressAutoHyphens/>
        <w:rPr>
          <w:rStyle w:val="Subtieleverwijzing"/>
          <w:caps w:val="0"/>
          <w:color w:val="1C1A15" w:themeColor="background2" w:themeShade="1A"/>
          <w:sz w:val="22"/>
        </w:rPr>
      </w:pPr>
    </w:p>
    <w:p w14:paraId="76C92D26" w14:textId="77777777" w:rsidR="00AC22F4" w:rsidRDefault="00AC22F4" w:rsidP="000C59DC">
      <w:pPr>
        <w:keepNext/>
        <w:keepLines/>
        <w:suppressAutoHyphens/>
        <w:rPr>
          <w:rStyle w:val="Subtieleverwijzing"/>
          <w:caps w:val="0"/>
          <w:color w:val="1C1A15" w:themeColor="background2" w:themeShade="1A"/>
          <w:sz w:val="22"/>
        </w:rPr>
      </w:pPr>
    </w:p>
    <w:p w14:paraId="76C92D27" w14:textId="77777777" w:rsidR="00AC22F4" w:rsidRDefault="00AC22F4" w:rsidP="000C59DC">
      <w:pPr>
        <w:keepNext/>
        <w:keepLines/>
        <w:suppressAutoHyphens/>
        <w:rPr>
          <w:rStyle w:val="Subtieleverwijzing"/>
          <w:caps w:val="0"/>
          <w:color w:val="1C1A15" w:themeColor="background2" w:themeShade="1A"/>
          <w:sz w:val="22"/>
        </w:rPr>
      </w:pPr>
    </w:p>
    <w:p w14:paraId="76C92D28" w14:textId="77777777" w:rsidR="00AC22F4" w:rsidRDefault="00AC22F4" w:rsidP="000C59DC">
      <w:pPr>
        <w:keepNext/>
        <w:keepLines/>
        <w:suppressAutoHyphens/>
        <w:rPr>
          <w:rStyle w:val="Subtieleverwijzing"/>
          <w:caps w:val="0"/>
          <w:color w:val="1C1A15" w:themeColor="background2" w:themeShade="1A"/>
          <w:sz w:val="22"/>
        </w:rPr>
      </w:pPr>
    </w:p>
    <w:p w14:paraId="76C92D29" w14:textId="77777777" w:rsidR="00AC22F4" w:rsidRDefault="00AC22F4" w:rsidP="000C59DC">
      <w:pPr>
        <w:keepNext/>
        <w:keepLines/>
        <w:suppressAutoHyphens/>
        <w:rPr>
          <w:rStyle w:val="Subtieleverwijzing"/>
          <w:caps w:val="0"/>
          <w:color w:val="1C1A15" w:themeColor="background2" w:themeShade="1A"/>
          <w:sz w:val="22"/>
        </w:rPr>
      </w:pPr>
    </w:p>
    <w:p w14:paraId="76C92D2A" w14:textId="77777777" w:rsidR="00AC22F4" w:rsidRDefault="00AC22F4" w:rsidP="000C59DC">
      <w:pPr>
        <w:keepNext/>
        <w:keepLines/>
        <w:suppressAutoHyphens/>
        <w:rPr>
          <w:rStyle w:val="Subtieleverwijzing"/>
          <w:caps w:val="0"/>
          <w:color w:val="1C1A15" w:themeColor="background2" w:themeShade="1A"/>
          <w:sz w:val="22"/>
        </w:rPr>
      </w:pPr>
    </w:p>
    <w:p w14:paraId="76C92D2B" w14:textId="77777777" w:rsidR="00AC22F4" w:rsidRDefault="00AC22F4" w:rsidP="000C59DC">
      <w:pPr>
        <w:keepNext/>
        <w:keepLines/>
        <w:suppressAutoHyphens/>
        <w:rPr>
          <w:rStyle w:val="Subtieleverwijzing"/>
          <w:caps w:val="0"/>
          <w:color w:val="1C1A15" w:themeColor="background2" w:themeShade="1A"/>
          <w:sz w:val="22"/>
        </w:rPr>
      </w:pPr>
    </w:p>
    <w:p w14:paraId="76C92D2C" w14:textId="77777777" w:rsidR="00AC22F4" w:rsidRDefault="00AC22F4" w:rsidP="000C59DC">
      <w:pPr>
        <w:keepNext/>
        <w:keepLines/>
        <w:suppressAutoHyphens/>
        <w:rPr>
          <w:rStyle w:val="Subtieleverwijzing"/>
          <w:caps w:val="0"/>
          <w:color w:val="1C1A15" w:themeColor="background2" w:themeShade="1A"/>
          <w:sz w:val="22"/>
        </w:rPr>
      </w:pPr>
    </w:p>
    <w:p w14:paraId="76C92D2D" w14:textId="77777777" w:rsidR="00AC22F4" w:rsidRDefault="00AC22F4" w:rsidP="000C59DC">
      <w:pPr>
        <w:keepNext/>
        <w:keepLines/>
        <w:suppressAutoHyphens/>
        <w:rPr>
          <w:rStyle w:val="Subtieleverwijzing"/>
          <w:caps w:val="0"/>
          <w:color w:val="1C1A15" w:themeColor="background2" w:themeShade="1A"/>
          <w:sz w:val="22"/>
        </w:rPr>
      </w:pPr>
    </w:p>
    <w:p w14:paraId="76C92D2E" w14:textId="77777777" w:rsidR="00AC22F4" w:rsidRDefault="00AC22F4" w:rsidP="000C59DC">
      <w:pPr>
        <w:keepNext/>
        <w:keepLines/>
        <w:suppressAutoHyphens/>
        <w:rPr>
          <w:rStyle w:val="Subtieleverwijzing"/>
          <w:caps w:val="0"/>
          <w:color w:val="1C1A15" w:themeColor="background2" w:themeShade="1A"/>
          <w:sz w:val="22"/>
        </w:rPr>
      </w:pPr>
    </w:p>
    <w:p w14:paraId="76C92D2F" w14:textId="77777777" w:rsidR="00AC22F4" w:rsidRDefault="00AC22F4" w:rsidP="000C59DC">
      <w:pPr>
        <w:keepNext/>
        <w:keepLines/>
        <w:suppressAutoHyphens/>
        <w:rPr>
          <w:rStyle w:val="Subtieleverwijzing"/>
          <w:caps w:val="0"/>
          <w:color w:val="1C1A15" w:themeColor="background2" w:themeShade="1A"/>
          <w:sz w:val="22"/>
        </w:rPr>
      </w:pPr>
    </w:p>
    <w:p w14:paraId="76C92D30" w14:textId="77777777" w:rsidR="00AC22F4" w:rsidRDefault="00AC22F4" w:rsidP="000C59DC">
      <w:pPr>
        <w:keepNext/>
        <w:keepLines/>
        <w:suppressAutoHyphens/>
        <w:rPr>
          <w:rStyle w:val="Subtieleverwijzing"/>
          <w:caps w:val="0"/>
          <w:color w:val="1C1A15" w:themeColor="background2" w:themeShade="1A"/>
          <w:sz w:val="22"/>
        </w:rPr>
      </w:pPr>
    </w:p>
    <w:p w14:paraId="76C92D31" w14:textId="77777777" w:rsidR="00AC22F4" w:rsidRDefault="00AC22F4" w:rsidP="000C59DC">
      <w:pPr>
        <w:keepNext/>
        <w:keepLines/>
        <w:suppressAutoHyphens/>
        <w:rPr>
          <w:rStyle w:val="Subtieleverwijzing"/>
          <w:caps w:val="0"/>
          <w:color w:val="1C1A15" w:themeColor="background2" w:themeShade="1A"/>
          <w:sz w:val="22"/>
        </w:rPr>
      </w:pPr>
    </w:p>
    <w:p w14:paraId="76C92D32" w14:textId="77777777" w:rsidR="00AC22F4" w:rsidRDefault="00AC22F4" w:rsidP="000C59DC">
      <w:pPr>
        <w:keepNext/>
        <w:keepLines/>
        <w:suppressAutoHyphens/>
        <w:rPr>
          <w:rStyle w:val="Subtieleverwijzing"/>
          <w:caps w:val="0"/>
          <w:color w:val="1C1A15" w:themeColor="background2" w:themeShade="1A"/>
          <w:sz w:val="22"/>
        </w:rPr>
      </w:pPr>
    </w:p>
    <w:p w14:paraId="76C92D33" w14:textId="77777777" w:rsidR="00AC22F4" w:rsidRDefault="00AC22F4" w:rsidP="000C59DC">
      <w:pPr>
        <w:keepNext/>
        <w:keepLines/>
        <w:suppressAutoHyphens/>
        <w:rPr>
          <w:rStyle w:val="Subtieleverwijzing"/>
          <w:caps w:val="0"/>
          <w:color w:val="1C1A15" w:themeColor="background2" w:themeShade="1A"/>
          <w:sz w:val="22"/>
        </w:rPr>
      </w:pPr>
    </w:p>
    <w:p w14:paraId="76C92D34" w14:textId="77777777" w:rsidR="00AC22F4" w:rsidRDefault="00AC22F4" w:rsidP="000C59DC">
      <w:pPr>
        <w:keepNext/>
        <w:keepLines/>
        <w:suppressAutoHyphens/>
        <w:rPr>
          <w:rStyle w:val="Subtieleverwijzing"/>
          <w:caps w:val="0"/>
          <w:color w:val="1C1A15" w:themeColor="background2" w:themeShade="1A"/>
          <w:sz w:val="22"/>
        </w:rPr>
      </w:pPr>
    </w:p>
    <w:p w14:paraId="76C92D35" w14:textId="77777777" w:rsidR="00AC22F4" w:rsidRDefault="00AC22F4" w:rsidP="000C59DC">
      <w:pPr>
        <w:keepNext/>
        <w:keepLines/>
        <w:suppressAutoHyphens/>
        <w:rPr>
          <w:rStyle w:val="Subtieleverwijzing"/>
          <w:caps w:val="0"/>
          <w:color w:val="1C1A15" w:themeColor="background2" w:themeShade="1A"/>
          <w:sz w:val="22"/>
        </w:rPr>
      </w:pPr>
    </w:p>
    <w:p w14:paraId="76C92D36" w14:textId="77777777" w:rsidR="00AC22F4" w:rsidRDefault="00AC22F4" w:rsidP="000C59DC">
      <w:pPr>
        <w:keepNext/>
        <w:keepLines/>
        <w:suppressAutoHyphens/>
        <w:rPr>
          <w:rStyle w:val="Subtieleverwijzing"/>
          <w:caps w:val="0"/>
          <w:color w:val="1C1A15" w:themeColor="background2" w:themeShade="1A"/>
          <w:sz w:val="22"/>
        </w:rPr>
      </w:pPr>
    </w:p>
    <w:p w14:paraId="76C92D37" w14:textId="77777777" w:rsidR="00AC22F4" w:rsidRDefault="00AC22F4" w:rsidP="000C59DC">
      <w:pPr>
        <w:keepNext/>
        <w:keepLines/>
        <w:suppressAutoHyphens/>
        <w:rPr>
          <w:rStyle w:val="Subtieleverwijzing"/>
          <w:caps w:val="0"/>
          <w:color w:val="1C1A15" w:themeColor="background2" w:themeShade="1A"/>
          <w:sz w:val="22"/>
        </w:rPr>
      </w:pPr>
    </w:p>
    <w:p w14:paraId="76C92D38" w14:textId="77777777" w:rsidR="00AC22F4" w:rsidRDefault="00AC22F4" w:rsidP="000C59DC">
      <w:pPr>
        <w:keepNext/>
        <w:keepLines/>
        <w:suppressAutoHyphens/>
        <w:rPr>
          <w:rStyle w:val="Subtieleverwijzing"/>
          <w:caps w:val="0"/>
          <w:color w:val="1C1A15" w:themeColor="background2" w:themeShade="1A"/>
          <w:sz w:val="22"/>
        </w:rPr>
      </w:pPr>
    </w:p>
    <w:p w14:paraId="76C92D39" w14:textId="77777777" w:rsidR="00AC22F4" w:rsidRDefault="00AC22F4" w:rsidP="000C59DC">
      <w:pPr>
        <w:keepNext/>
        <w:keepLines/>
        <w:suppressAutoHyphens/>
        <w:rPr>
          <w:rStyle w:val="Subtieleverwijzing"/>
          <w:caps w:val="0"/>
          <w:color w:val="1C1A15" w:themeColor="background2" w:themeShade="1A"/>
          <w:sz w:val="22"/>
        </w:rPr>
      </w:pPr>
    </w:p>
    <w:p w14:paraId="76C92D3A" w14:textId="77777777" w:rsidR="00AC22F4" w:rsidRDefault="00AC22F4" w:rsidP="000C59DC">
      <w:pPr>
        <w:keepNext/>
        <w:keepLines/>
        <w:suppressAutoHyphens/>
        <w:rPr>
          <w:rStyle w:val="Subtieleverwijzing"/>
          <w:caps w:val="0"/>
          <w:color w:val="1C1A15" w:themeColor="background2" w:themeShade="1A"/>
          <w:sz w:val="22"/>
        </w:rPr>
      </w:pPr>
    </w:p>
    <w:p w14:paraId="76C92D3B" w14:textId="77777777" w:rsidR="00AC22F4" w:rsidRDefault="00AC22F4" w:rsidP="000C59DC">
      <w:pPr>
        <w:keepNext/>
        <w:keepLines/>
        <w:suppressAutoHyphens/>
        <w:rPr>
          <w:rStyle w:val="Subtieleverwijzing"/>
          <w:caps w:val="0"/>
          <w:color w:val="1C1A15" w:themeColor="background2" w:themeShade="1A"/>
          <w:sz w:val="22"/>
        </w:rPr>
      </w:pPr>
    </w:p>
    <w:p w14:paraId="76C92D3C" w14:textId="77777777" w:rsidR="007761FF" w:rsidRDefault="00B95935" w:rsidP="000C59DC">
      <w:pPr>
        <w:keepNext/>
        <w:keepLines/>
        <w:tabs>
          <w:tab w:val="clear" w:pos="3686"/>
        </w:tabs>
        <w:suppressAutoHyphens/>
        <w:spacing w:after="200" w:line="276" w:lineRule="auto"/>
        <w:contextualSpacing w:val="0"/>
        <w:rPr>
          <w:noProof/>
          <w:lang w:eastAsia="nl-BE"/>
        </w:rPr>
      </w:pPr>
      <w:r>
        <w:rPr>
          <w:noProof/>
          <w:lang w:eastAsia="nl-BE"/>
        </w:rPr>
        <w:br w:type="page"/>
      </w:r>
      <w:r w:rsidR="007761FF">
        <w:rPr>
          <w:noProof/>
          <w:lang w:eastAsia="nl-BE"/>
        </w:rPr>
        <w:lastRenderedPageBreak/>
        <w:drawing>
          <wp:anchor distT="0" distB="0" distL="114300" distR="114300" simplePos="0" relativeHeight="251661312" behindDoc="0" locked="0" layoutInCell="1" allowOverlap="1" wp14:anchorId="76C92D45" wp14:editId="76C92D46">
            <wp:simplePos x="0" y="0"/>
            <wp:positionH relativeFrom="column">
              <wp:posOffset>-1113790</wp:posOffset>
            </wp:positionH>
            <wp:positionV relativeFrom="paragraph">
              <wp:posOffset>-198120</wp:posOffset>
            </wp:positionV>
            <wp:extent cx="9802495" cy="5417820"/>
            <wp:effectExtent l="0" t="0" r="825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02495" cy="5417820"/>
                    </a:xfrm>
                    <a:prstGeom prst="rect">
                      <a:avLst/>
                    </a:prstGeom>
                    <a:noFill/>
                  </pic:spPr>
                </pic:pic>
              </a:graphicData>
            </a:graphic>
            <wp14:sizeRelH relativeFrom="page">
              <wp14:pctWidth>0</wp14:pctWidth>
            </wp14:sizeRelH>
            <wp14:sizeRelV relativeFrom="page">
              <wp14:pctHeight>0</wp14:pctHeight>
            </wp14:sizeRelV>
          </wp:anchor>
        </w:drawing>
      </w:r>
      <w:r w:rsidR="007761FF">
        <w:rPr>
          <w:noProof/>
          <w:lang w:eastAsia="nl-BE"/>
        </w:rPr>
        <w:br w:type="page"/>
      </w:r>
    </w:p>
    <w:p w14:paraId="76C92D3D" w14:textId="77777777" w:rsidR="007761FF" w:rsidRDefault="007761FF" w:rsidP="000C59DC">
      <w:pPr>
        <w:keepNext/>
        <w:keepLines/>
        <w:tabs>
          <w:tab w:val="clear" w:pos="3686"/>
        </w:tabs>
        <w:suppressAutoHyphens/>
        <w:spacing w:after="200" w:line="276" w:lineRule="auto"/>
        <w:contextualSpacing w:val="0"/>
        <w:rPr>
          <w:rStyle w:val="Subtieleverwijzing"/>
          <w:caps w:val="0"/>
          <w:color w:val="1C1A15" w:themeColor="background2" w:themeShade="1A"/>
          <w:sz w:val="22"/>
        </w:rPr>
      </w:pPr>
      <w:r>
        <w:rPr>
          <w:noProof/>
          <w:lang w:eastAsia="nl-BE"/>
        </w:rPr>
        <w:lastRenderedPageBreak/>
        <w:drawing>
          <wp:anchor distT="0" distB="0" distL="114300" distR="114300" simplePos="0" relativeHeight="251663360" behindDoc="0" locked="0" layoutInCell="1" allowOverlap="1" wp14:anchorId="76C92D47" wp14:editId="76C92D48">
            <wp:simplePos x="0" y="0"/>
            <wp:positionH relativeFrom="column">
              <wp:posOffset>-570865</wp:posOffset>
            </wp:positionH>
            <wp:positionV relativeFrom="paragraph">
              <wp:posOffset>-104775</wp:posOffset>
            </wp:positionV>
            <wp:extent cx="8719185" cy="5536565"/>
            <wp:effectExtent l="0" t="0" r="5715"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9185" cy="5536565"/>
                    </a:xfrm>
                    <a:prstGeom prst="rect">
                      <a:avLst/>
                    </a:prstGeom>
                    <a:noFill/>
                  </pic:spPr>
                </pic:pic>
              </a:graphicData>
            </a:graphic>
            <wp14:sizeRelH relativeFrom="page">
              <wp14:pctWidth>0</wp14:pctWidth>
            </wp14:sizeRelH>
            <wp14:sizeRelV relativeFrom="page">
              <wp14:pctHeight>0</wp14:pctHeight>
            </wp14:sizeRelV>
          </wp:anchor>
        </w:drawing>
      </w:r>
      <w:r>
        <w:rPr>
          <w:rStyle w:val="Subtieleverwijzing"/>
          <w:caps w:val="0"/>
          <w:color w:val="1C1A15" w:themeColor="background2" w:themeShade="1A"/>
          <w:sz w:val="22"/>
        </w:rPr>
        <w:br w:type="page"/>
      </w:r>
    </w:p>
    <w:p w14:paraId="76C92D3E" w14:textId="77777777" w:rsidR="007761FF" w:rsidRDefault="000A2BD8" w:rsidP="000C59DC">
      <w:pPr>
        <w:keepNext/>
        <w:keepLines/>
        <w:tabs>
          <w:tab w:val="clear" w:pos="3686"/>
        </w:tabs>
        <w:suppressAutoHyphens/>
        <w:spacing w:after="200" w:line="276" w:lineRule="auto"/>
        <w:contextualSpacing w:val="0"/>
        <w:rPr>
          <w:rStyle w:val="Subtieleverwijzing"/>
          <w:caps w:val="0"/>
          <w:color w:val="1C1A15" w:themeColor="background2" w:themeShade="1A"/>
          <w:sz w:val="22"/>
        </w:rPr>
      </w:pPr>
      <w:r>
        <w:rPr>
          <w:noProof/>
          <w:lang w:eastAsia="nl-BE"/>
        </w:rPr>
        <w:lastRenderedPageBreak/>
        <w:drawing>
          <wp:anchor distT="0" distB="0" distL="114300" distR="114300" simplePos="0" relativeHeight="251674624" behindDoc="0" locked="0" layoutInCell="1" allowOverlap="1" wp14:anchorId="76C92D49" wp14:editId="76C92D4A">
            <wp:simplePos x="0" y="0"/>
            <wp:positionH relativeFrom="column">
              <wp:posOffset>-687070</wp:posOffset>
            </wp:positionH>
            <wp:positionV relativeFrom="paragraph">
              <wp:posOffset>-140335</wp:posOffset>
            </wp:positionV>
            <wp:extent cx="8924400" cy="54072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24400" cy="5407200"/>
                    </a:xfrm>
                    <a:prstGeom prst="rect">
                      <a:avLst/>
                    </a:prstGeom>
                    <a:noFill/>
                  </pic:spPr>
                </pic:pic>
              </a:graphicData>
            </a:graphic>
            <wp14:sizeRelH relativeFrom="page">
              <wp14:pctWidth>0</wp14:pctWidth>
            </wp14:sizeRelH>
            <wp14:sizeRelV relativeFrom="page">
              <wp14:pctHeight>0</wp14:pctHeight>
            </wp14:sizeRelV>
          </wp:anchor>
        </w:drawing>
      </w:r>
      <w:r w:rsidR="007761FF">
        <w:rPr>
          <w:rStyle w:val="Subtieleverwijzing"/>
          <w:caps w:val="0"/>
          <w:color w:val="1C1A15" w:themeColor="background2" w:themeShade="1A"/>
          <w:sz w:val="22"/>
        </w:rPr>
        <w:br w:type="page"/>
      </w:r>
      <w:r w:rsidR="007761FF">
        <w:rPr>
          <w:noProof/>
          <w:lang w:eastAsia="nl-BE"/>
        </w:rPr>
        <w:lastRenderedPageBreak/>
        <w:drawing>
          <wp:anchor distT="0" distB="0" distL="114300" distR="114300" simplePos="0" relativeHeight="251667456" behindDoc="0" locked="0" layoutInCell="1" allowOverlap="1" wp14:anchorId="76C92D4B" wp14:editId="76C92D4C">
            <wp:simplePos x="0" y="0"/>
            <wp:positionH relativeFrom="column">
              <wp:posOffset>-636905</wp:posOffset>
            </wp:positionH>
            <wp:positionV relativeFrom="paragraph">
              <wp:posOffset>-213360</wp:posOffset>
            </wp:positionV>
            <wp:extent cx="8952865" cy="5482590"/>
            <wp:effectExtent l="0" t="0" r="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2865" cy="5482590"/>
                    </a:xfrm>
                    <a:prstGeom prst="rect">
                      <a:avLst/>
                    </a:prstGeom>
                    <a:noFill/>
                  </pic:spPr>
                </pic:pic>
              </a:graphicData>
            </a:graphic>
            <wp14:sizeRelH relativeFrom="page">
              <wp14:pctWidth>0</wp14:pctWidth>
            </wp14:sizeRelH>
            <wp14:sizeRelV relativeFrom="page">
              <wp14:pctHeight>0</wp14:pctHeight>
            </wp14:sizeRelV>
          </wp:anchor>
        </w:drawing>
      </w:r>
      <w:r w:rsidR="007761FF">
        <w:rPr>
          <w:rStyle w:val="Subtieleverwijzing"/>
          <w:caps w:val="0"/>
          <w:color w:val="1C1A15" w:themeColor="background2" w:themeShade="1A"/>
          <w:sz w:val="22"/>
        </w:rPr>
        <w:br w:type="page"/>
      </w:r>
    </w:p>
    <w:p w14:paraId="76C92D3F" w14:textId="77777777" w:rsidR="007761FF" w:rsidRDefault="0000280B" w:rsidP="000C59DC">
      <w:pPr>
        <w:keepNext/>
        <w:keepLines/>
        <w:tabs>
          <w:tab w:val="clear" w:pos="3686"/>
        </w:tabs>
        <w:suppressAutoHyphens/>
        <w:spacing w:after="200" w:line="276" w:lineRule="auto"/>
        <w:contextualSpacing w:val="0"/>
        <w:rPr>
          <w:rStyle w:val="Subtieleverwijzing"/>
          <w:caps w:val="0"/>
          <w:color w:val="1C1A15" w:themeColor="background2" w:themeShade="1A"/>
          <w:sz w:val="22"/>
        </w:rPr>
      </w:pPr>
      <w:r>
        <w:rPr>
          <w:noProof/>
          <w:lang w:eastAsia="nl-BE"/>
        </w:rPr>
        <w:lastRenderedPageBreak/>
        <w:drawing>
          <wp:anchor distT="0" distB="0" distL="114300" distR="114300" simplePos="0" relativeHeight="251675648" behindDoc="0" locked="0" layoutInCell="1" allowOverlap="1" wp14:anchorId="76C92D4D" wp14:editId="76C92D4E">
            <wp:simplePos x="0" y="0"/>
            <wp:positionH relativeFrom="column">
              <wp:posOffset>-468218</wp:posOffset>
            </wp:positionH>
            <wp:positionV relativeFrom="paragraph">
              <wp:posOffset>4445</wp:posOffset>
            </wp:positionV>
            <wp:extent cx="8719200" cy="5508000"/>
            <wp:effectExtent l="0" t="0" r="571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19200" cy="5508000"/>
                    </a:xfrm>
                    <a:prstGeom prst="rect">
                      <a:avLst/>
                    </a:prstGeom>
                    <a:noFill/>
                  </pic:spPr>
                </pic:pic>
              </a:graphicData>
            </a:graphic>
            <wp14:sizeRelH relativeFrom="page">
              <wp14:pctWidth>0</wp14:pctWidth>
            </wp14:sizeRelH>
            <wp14:sizeRelV relativeFrom="page">
              <wp14:pctHeight>0</wp14:pctHeight>
            </wp14:sizeRelV>
          </wp:anchor>
        </w:drawing>
      </w:r>
    </w:p>
    <w:p w14:paraId="76C92D40" w14:textId="77777777" w:rsidR="007761FF" w:rsidRDefault="007761FF" w:rsidP="000C59DC">
      <w:pPr>
        <w:keepNext/>
        <w:keepLines/>
        <w:tabs>
          <w:tab w:val="clear" w:pos="3686"/>
        </w:tabs>
        <w:suppressAutoHyphens/>
        <w:spacing w:after="200" w:line="276" w:lineRule="auto"/>
        <w:contextualSpacing w:val="0"/>
        <w:rPr>
          <w:rStyle w:val="Subtieleverwijzing"/>
          <w:caps w:val="0"/>
          <w:color w:val="1C1A15" w:themeColor="background2" w:themeShade="1A"/>
          <w:sz w:val="22"/>
        </w:rPr>
      </w:pPr>
      <w:r>
        <w:rPr>
          <w:rStyle w:val="Subtieleverwijzing"/>
          <w:caps w:val="0"/>
          <w:color w:val="1C1A15" w:themeColor="background2" w:themeShade="1A"/>
          <w:sz w:val="22"/>
        </w:rPr>
        <w:br w:type="page"/>
      </w:r>
    </w:p>
    <w:p w14:paraId="76C92D41" w14:textId="77777777" w:rsidR="007761FF" w:rsidRPr="007761FF" w:rsidRDefault="007761FF" w:rsidP="000C59DC">
      <w:pPr>
        <w:keepNext/>
        <w:keepLines/>
        <w:tabs>
          <w:tab w:val="clear" w:pos="3686"/>
        </w:tabs>
        <w:suppressAutoHyphens/>
        <w:spacing w:after="200" w:line="276" w:lineRule="auto"/>
        <w:contextualSpacing w:val="0"/>
      </w:pPr>
      <w:r>
        <w:rPr>
          <w:noProof/>
          <w:lang w:eastAsia="nl-BE"/>
        </w:rPr>
        <w:lastRenderedPageBreak/>
        <w:drawing>
          <wp:anchor distT="0" distB="0" distL="114300" distR="114300" simplePos="0" relativeHeight="251671552" behindDoc="0" locked="0" layoutInCell="1" allowOverlap="1" wp14:anchorId="76C92D4F" wp14:editId="76C92D50">
            <wp:simplePos x="0" y="0"/>
            <wp:positionH relativeFrom="column">
              <wp:posOffset>-847090</wp:posOffset>
            </wp:positionH>
            <wp:positionV relativeFrom="paragraph">
              <wp:posOffset>-191770</wp:posOffset>
            </wp:positionV>
            <wp:extent cx="9291320" cy="5399405"/>
            <wp:effectExtent l="0" t="0" r="508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91320" cy="5399405"/>
                    </a:xfrm>
                    <a:prstGeom prst="rect">
                      <a:avLst/>
                    </a:prstGeom>
                    <a:noFill/>
                  </pic:spPr>
                </pic:pic>
              </a:graphicData>
            </a:graphic>
            <wp14:sizeRelH relativeFrom="page">
              <wp14:pctWidth>0</wp14:pctWidth>
            </wp14:sizeRelH>
            <wp14:sizeRelV relativeFrom="page">
              <wp14:pctHeight>0</wp14:pctHeight>
            </wp14:sizeRelV>
          </wp:anchor>
        </w:drawing>
      </w:r>
      <w:r w:rsidRPr="007761FF">
        <w:br w:type="page"/>
      </w:r>
    </w:p>
    <w:p w14:paraId="378979EF" w14:textId="7380FC8E" w:rsidR="00383A33" w:rsidRDefault="00383A33">
      <w:pPr>
        <w:tabs>
          <w:tab w:val="clear" w:pos="3686"/>
        </w:tabs>
        <w:spacing w:after="200" w:line="276" w:lineRule="auto"/>
        <w:contextualSpacing w:val="0"/>
        <w:rPr>
          <w:rStyle w:val="Subtieleverwijzing"/>
          <w:caps w:val="0"/>
          <w:color w:val="1C1A15" w:themeColor="background2" w:themeShade="1A"/>
          <w:sz w:val="22"/>
        </w:rPr>
      </w:pPr>
      <w:r>
        <w:rPr>
          <w:noProof/>
          <w:lang w:eastAsia="nl-BE"/>
        </w:rPr>
        <w:lastRenderedPageBreak/>
        <w:drawing>
          <wp:anchor distT="0" distB="0" distL="114300" distR="114300" simplePos="0" relativeHeight="251693056" behindDoc="0" locked="0" layoutInCell="1" allowOverlap="1" wp14:anchorId="1690E59F" wp14:editId="4FC5D4C9">
            <wp:simplePos x="0" y="0"/>
            <wp:positionH relativeFrom="column">
              <wp:posOffset>-547370</wp:posOffset>
            </wp:positionH>
            <wp:positionV relativeFrom="paragraph">
              <wp:posOffset>-124460</wp:posOffset>
            </wp:positionV>
            <wp:extent cx="8719185" cy="5396230"/>
            <wp:effectExtent l="0" t="0" r="571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19185" cy="5396230"/>
                    </a:xfrm>
                    <a:prstGeom prst="rect">
                      <a:avLst/>
                    </a:prstGeom>
                    <a:noFill/>
                  </pic:spPr>
                </pic:pic>
              </a:graphicData>
            </a:graphic>
            <wp14:sizeRelH relativeFrom="page">
              <wp14:pctWidth>0</wp14:pctWidth>
            </wp14:sizeRelH>
            <wp14:sizeRelV relativeFrom="page">
              <wp14:pctHeight>0</wp14:pctHeight>
            </wp14:sizeRelV>
          </wp:anchor>
        </w:drawing>
      </w:r>
      <w:r>
        <w:rPr>
          <w:rStyle w:val="Subtieleverwijzing"/>
          <w:caps w:val="0"/>
          <w:color w:val="1C1A15" w:themeColor="background2" w:themeShade="1A"/>
          <w:sz w:val="22"/>
        </w:rPr>
        <w:t xml:space="preserve"> </w:t>
      </w:r>
      <w:r>
        <w:rPr>
          <w:rStyle w:val="Subtieleverwijzing"/>
          <w:caps w:val="0"/>
          <w:color w:val="1C1A15" w:themeColor="background2" w:themeShade="1A"/>
          <w:sz w:val="22"/>
        </w:rPr>
        <w:br w:type="page"/>
      </w:r>
    </w:p>
    <w:p w14:paraId="53375D4F" w14:textId="77777777" w:rsidR="00383A33" w:rsidRPr="00383A33" w:rsidRDefault="00383A33" w:rsidP="00383A33">
      <w:pPr>
        <w:pStyle w:val="Kop1"/>
        <w:jc w:val="right"/>
        <w:rPr>
          <w:color w:val="1C1A15" w:themeColor="background2" w:themeShade="1A"/>
          <w:sz w:val="22"/>
        </w:rPr>
      </w:pPr>
      <w:r w:rsidRPr="00383A33">
        <w:rPr>
          <w:noProof/>
          <w:lang w:eastAsia="nl-BE"/>
        </w:rPr>
        <w:lastRenderedPageBreak/>
        <mc:AlternateContent>
          <mc:Choice Requires="wps">
            <w:drawing>
              <wp:anchor distT="0" distB="0" distL="114300" distR="114300" simplePos="0" relativeHeight="251678720" behindDoc="0" locked="0" layoutInCell="1" allowOverlap="1" wp14:anchorId="3B875B6A" wp14:editId="52CAC62D">
                <wp:simplePos x="0" y="0"/>
                <wp:positionH relativeFrom="column">
                  <wp:posOffset>1</wp:posOffset>
                </wp:positionH>
                <wp:positionV relativeFrom="paragraph">
                  <wp:posOffset>2980710</wp:posOffset>
                </wp:positionV>
                <wp:extent cx="4306474" cy="2547609"/>
                <wp:effectExtent l="0" t="0" r="18415" b="24765"/>
                <wp:wrapNone/>
                <wp:docPr id="13" name="Rectangle 8"/>
                <wp:cNvGraphicFramePr/>
                <a:graphic xmlns:a="http://schemas.openxmlformats.org/drawingml/2006/main">
                  <a:graphicData uri="http://schemas.microsoft.com/office/word/2010/wordprocessingShape">
                    <wps:wsp>
                      <wps:cNvSpPr/>
                      <wps:spPr>
                        <a:xfrm>
                          <a:off x="0" y="0"/>
                          <a:ext cx="4306474" cy="2547609"/>
                        </a:xfrm>
                        <a:prstGeom prst="rect">
                          <a:avLst/>
                        </a:prstGeom>
                        <a:solidFill>
                          <a:sysClr val="window" lastClr="FFFFFF">
                            <a:lumMod val="95000"/>
                          </a:sysClr>
                        </a:solidFill>
                        <a:ln w="12700" cap="flat" cmpd="sng" algn="ctr">
                          <a:solidFill>
                            <a:sysClr val="window" lastClr="FFFFFF">
                              <a:lumMod val="50000"/>
                            </a:sysClr>
                          </a:solidFill>
                          <a:prstDash val="solid"/>
                        </a:ln>
                        <a:effectLst/>
                      </wps:spPr>
                      <wps:bodyPr rtlCol="0" anchor="ctr"/>
                    </wps:wsp>
                  </a:graphicData>
                </a:graphic>
              </wp:anchor>
            </w:drawing>
          </mc:Choice>
          <mc:Fallback>
            <w:pict>
              <v:rect w14:anchorId="2F7CC34D" id="Rectangle 8" o:spid="_x0000_s1026" style="position:absolute;margin-left:0;margin-top:234.7pt;width:339.1pt;height:200.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" fillcolor="#f2f2f2" strokecolor="#7f7f7f" strokeweight="1pt"/>
            </w:pict>
          </mc:Fallback>
        </mc:AlternateContent>
      </w:r>
      <w:r w:rsidRPr="00383A33">
        <w:rPr>
          <w:noProof/>
          <w:lang w:eastAsia="nl-BE"/>
        </w:rPr>
        <mc:AlternateContent>
          <mc:Choice Requires="wps">
            <w:drawing>
              <wp:anchor distT="0" distB="0" distL="114300" distR="114300" simplePos="0" relativeHeight="251679744" behindDoc="0" locked="0" layoutInCell="1" allowOverlap="1" wp14:anchorId="48218FED" wp14:editId="4A9B604C">
                <wp:simplePos x="0" y="0"/>
                <wp:positionH relativeFrom="column">
                  <wp:posOffset>0</wp:posOffset>
                </wp:positionH>
                <wp:positionV relativeFrom="paragraph">
                  <wp:posOffset>369004</wp:posOffset>
                </wp:positionV>
                <wp:extent cx="4306474" cy="2592288"/>
                <wp:effectExtent l="0" t="0" r="18415" b="17780"/>
                <wp:wrapNone/>
                <wp:docPr id="15" name="Rectangle 1"/>
                <wp:cNvGraphicFramePr/>
                <a:graphic xmlns:a="http://schemas.openxmlformats.org/drawingml/2006/main">
                  <a:graphicData uri="http://schemas.microsoft.com/office/word/2010/wordprocessingShape">
                    <wps:wsp>
                      <wps:cNvSpPr/>
                      <wps:spPr>
                        <a:xfrm>
                          <a:off x="0" y="0"/>
                          <a:ext cx="4306474" cy="2592288"/>
                        </a:xfrm>
                        <a:prstGeom prst="rect">
                          <a:avLst/>
                        </a:prstGeom>
                        <a:solidFill>
                          <a:sysClr val="window" lastClr="FFFFFF">
                            <a:lumMod val="95000"/>
                          </a:sysClr>
                        </a:solidFill>
                        <a:ln w="12700" cap="flat" cmpd="sng" algn="ctr">
                          <a:solidFill>
                            <a:srgbClr val="F79646">
                              <a:lumMod val="75000"/>
                            </a:srgbClr>
                          </a:solidFill>
                          <a:prstDash val="solid"/>
                        </a:ln>
                        <a:effectLst/>
                      </wps:spPr>
                      <wps:txbx>
                        <w:txbxContent>
                          <w:p w14:paraId="116FD408" w14:textId="77777777" w:rsidR="00383A33" w:rsidRDefault="00383A33" w:rsidP="00383A33">
                            <w:pPr>
                              <w:pStyle w:val="Normaalweb"/>
                              <w:spacing w:after="0"/>
                              <w:jc w:val="center"/>
                              <w:rPr>
                                <w:sz w:val="24"/>
                                <w:szCs w:val="24"/>
                              </w:rPr>
                            </w:pPr>
                            <w:r>
                              <w:rPr>
                                <w:rFonts w:ascii="Calibri" w:hAnsi="Calibri" w:cstheme="minorBidi"/>
                                <w:color w:val="FFFFFF"/>
                                <w:sz w:val="36"/>
                                <w:szCs w:val="36"/>
                              </w:rPr>
                              <w:t xml:space="preserve"> </w:t>
                            </w:r>
                          </w:p>
                        </w:txbxContent>
                      </wps:txbx>
                      <wps:bodyPr rtlCol="0" anchor="ctr"/>
                    </wps:wsp>
                  </a:graphicData>
                </a:graphic>
              </wp:anchor>
            </w:drawing>
          </mc:Choice>
          <mc:Fallback>
            <w:pict>
              <v:rect w14:anchorId="48218FED" id="Rectangle 1" o:spid="_x0000_s1026" style="position:absolute;left:0;text-align:left;margin-left:0;margin-top:29.05pt;width:339.1pt;height:204.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" fillcolor="#f2f2f2" strokecolor="#e46c0a" strokeweight="1pt">
                <v:textbox>
                  <w:txbxContent>
                    <w:p w14:paraId="116FD408" w14:textId="77777777" w:rsidR="00383A33" w:rsidRDefault="00383A33" w:rsidP="00383A33">
                      <w:pPr>
                        <w:pStyle w:val="Normaalweb"/>
                        <w:spacing w:after="0"/>
                        <w:jc w:val="center"/>
                        <w:rPr>
                          <w:sz w:val="24"/>
                          <w:szCs w:val="24"/>
                        </w:rPr>
                      </w:pPr>
                      <w:r>
                        <w:rPr>
                          <w:rFonts w:ascii="Calibri" w:hAnsi="Calibri" w:cstheme="minorBidi"/>
                          <w:color w:val="FFFFFF"/>
                          <w:sz w:val="36"/>
                          <w:szCs w:val="36"/>
                        </w:rPr>
                        <w:t xml:space="preserve"> </w:t>
                      </w:r>
                    </w:p>
                  </w:txbxContent>
                </v:textbox>
              </v:rect>
            </w:pict>
          </mc:Fallback>
        </mc:AlternateContent>
      </w:r>
      <w:r w:rsidRPr="00383A33">
        <w:rPr>
          <w:noProof/>
          <w:lang w:eastAsia="nl-BE"/>
        </w:rPr>
        <mc:AlternateContent>
          <mc:Choice Requires="wps">
            <w:drawing>
              <wp:anchor distT="0" distB="0" distL="114300" distR="114300" simplePos="0" relativeHeight="251680768" behindDoc="0" locked="0" layoutInCell="1" allowOverlap="1" wp14:anchorId="45CA1E59" wp14:editId="75FB14E5">
                <wp:simplePos x="0" y="0"/>
                <wp:positionH relativeFrom="column">
                  <wp:posOffset>127195</wp:posOffset>
                </wp:positionH>
                <wp:positionV relativeFrom="paragraph">
                  <wp:posOffset>5215026</wp:posOffset>
                </wp:positionV>
                <wp:extent cx="4419127" cy="338554"/>
                <wp:effectExtent l="0" t="0" r="0" b="0"/>
                <wp:wrapNone/>
                <wp:docPr id="6" name="TextBox 27"/>
                <wp:cNvGraphicFramePr/>
                <a:graphic xmlns:a="http://schemas.openxmlformats.org/drawingml/2006/main">
                  <a:graphicData uri="http://schemas.microsoft.com/office/word/2010/wordprocessingShape">
                    <wps:wsp>
                      <wps:cNvSpPr txBox="1"/>
                      <wps:spPr>
                        <a:xfrm>
                          <a:off x="0" y="0"/>
                          <a:ext cx="4419127" cy="338554"/>
                        </a:xfrm>
                        <a:prstGeom prst="rect">
                          <a:avLst/>
                        </a:prstGeom>
                        <a:noFill/>
                      </wps:spPr>
                      <wps:txbx>
                        <w:txbxContent>
                          <w:p w14:paraId="6B194938" w14:textId="77777777" w:rsidR="00383A33" w:rsidRDefault="00383A33" w:rsidP="00383A33">
                            <w:pPr>
                              <w:pStyle w:val="Normaalweb"/>
                              <w:spacing w:after="0"/>
                              <w:rPr>
                                <w:sz w:val="24"/>
                                <w:szCs w:val="24"/>
                              </w:rPr>
                            </w:pPr>
                            <w:r>
                              <w:rPr>
                                <w:rFonts w:ascii="Calibri" w:hAnsi="Calibri" w:cstheme="minorBidi"/>
                                <w:b/>
                                <w:bCs/>
                                <w:color w:val="595959"/>
                                <w:kern w:val="24"/>
                                <w:sz w:val="32"/>
                                <w:szCs w:val="32"/>
                                <w14:textFill>
                                  <w14:solidFill>
                                    <w14:srgbClr w14:val="595959">
                                      <w14:lumMod w14:val="65000"/>
                                      <w14:lumOff w14:val="35000"/>
                                    </w14:srgbClr>
                                  </w14:solidFill>
                                </w14:textFill>
                              </w:rPr>
                              <w:t>Entiteit &amp; werknemer</w:t>
                            </w:r>
                          </w:p>
                        </w:txbxContent>
                      </wps:txbx>
                      <wps:bodyPr wrap="square" rtlCol="0">
                        <a:spAutoFit/>
                      </wps:bodyPr>
                    </wps:wsp>
                  </a:graphicData>
                </a:graphic>
              </wp:anchor>
            </w:drawing>
          </mc:Choice>
          <mc:Fallback>
            <w:pict>
              <v:shapetype w14:anchorId="45CA1E59" id="_x0000_t202" coordsize="21600,21600" o:spt="202" path="m,l,21600r21600,l21600,xe">
                <v:stroke joinstyle="miter"/>
                <v:path gradientshapeok="t" o:connecttype="rect"/>
              </v:shapetype>
              <v:shape id="TextBox 27" o:spid="_x0000_s1027" type="#_x0000_t202" style="position:absolute;left:0;text-align:left;margin-left:10pt;margin-top:410.65pt;width:347.95pt;height:26.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" filled="f" stroked="f">
                <v:textbox style="mso-fit-shape-to-text:t">
                  <w:txbxContent>
                    <w:p w14:paraId="6B194938" w14:textId="77777777" w:rsidR="00383A33" w:rsidRDefault="00383A33" w:rsidP="00383A33">
                      <w:pPr>
                        <w:pStyle w:val="Normaalweb"/>
                        <w:spacing w:after="0"/>
                        <w:rPr>
                          <w:sz w:val="24"/>
                          <w:szCs w:val="24"/>
                        </w:rPr>
                      </w:pPr>
                      <w:r>
                        <w:rPr>
                          <w:rFonts w:ascii="Calibri" w:hAnsi="Calibri" w:cstheme="minorBidi"/>
                          <w:b/>
                          <w:bCs/>
                          <w:color w:val="595959"/>
                          <w:kern w:val="24"/>
                          <w:sz w:val="32"/>
                          <w:szCs w:val="32"/>
                          <w14:textFill>
                            <w14:solidFill>
                              <w14:srgbClr w14:val="595959">
                                <w14:lumMod w14:val="65000"/>
                                <w14:lumOff w14:val="35000"/>
                              </w14:srgbClr>
                            </w14:solidFill>
                          </w14:textFill>
                        </w:rPr>
                        <w:t>Entiteit &amp; werknemer</w:t>
                      </w:r>
                    </w:p>
                  </w:txbxContent>
                </v:textbox>
              </v:shape>
            </w:pict>
          </mc:Fallback>
        </mc:AlternateContent>
      </w:r>
      <w:r w:rsidRPr="00383A33">
        <w:rPr>
          <w:noProof/>
          <w:lang w:eastAsia="nl-BE"/>
        </w:rPr>
        <mc:AlternateContent>
          <mc:Choice Requires="wps">
            <w:drawing>
              <wp:anchor distT="0" distB="0" distL="114300" distR="114300" simplePos="0" relativeHeight="251681792" behindDoc="0" locked="0" layoutInCell="1" allowOverlap="1" wp14:anchorId="3C5D89DB" wp14:editId="6B7E695A">
                <wp:simplePos x="0" y="0"/>
                <wp:positionH relativeFrom="column">
                  <wp:posOffset>563617</wp:posOffset>
                </wp:positionH>
                <wp:positionV relativeFrom="paragraph">
                  <wp:posOffset>1130905</wp:posOffset>
                </wp:positionV>
                <wp:extent cx="1437115" cy="1830388"/>
                <wp:effectExtent l="0" t="0" r="10795" b="17780"/>
                <wp:wrapNone/>
                <wp:docPr id="16" name="Rectangle 37"/>
                <wp:cNvGraphicFramePr/>
                <a:graphic xmlns:a="http://schemas.openxmlformats.org/drawingml/2006/main">
                  <a:graphicData uri="http://schemas.microsoft.com/office/word/2010/wordprocessingShape">
                    <wps:wsp>
                      <wps:cNvSpPr/>
                      <wps:spPr>
                        <a:xfrm>
                          <a:off x="0" y="0"/>
                          <a:ext cx="1437115" cy="1830388"/>
                        </a:xfrm>
                        <a:prstGeom prst="rect">
                          <a:avLst/>
                        </a:prstGeom>
                        <a:solidFill>
                          <a:srgbClr val="F79646">
                            <a:lumMod val="75000"/>
                            <a:alpha val="65000"/>
                          </a:srgbClr>
                        </a:solidFill>
                        <a:ln w="3175" cap="flat" cmpd="sng" algn="ctr">
                          <a:solidFill>
                            <a:sysClr val="window" lastClr="FFFFFF">
                              <a:lumMod val="50000"/>
                            </a:sysClr>
                          </a:solidFill>
                          <a:prstDash val="solid"/>
                        </a:ln>
                        <a:effectLst/>
                      </wps:spPr>
                      <wps:txbx>
                        <w:txbxContent>
                          <w:p w14:paraId="5716F643" w14:textId="77777777" w:rsidR="00383A33" w:rsidRDefault="00383A33" w:rsidP="00383A33">
                            <w:pPr>
                              <w:pStyle w:val="Normaalweb"/>
                              <w:spacing w:after="120"/>
                              <w:rPr>
                                <w:sz w:val="24"/>
                                <w:szCs w:val="24"/>
                              </w:rPr>
                            </w:pPr>
                            <w:r>
                              <w:rPr>
                                <w:rFonts w:ascii="Calibri" w:hAnsi="Calibri" w:cstheme="minorBidi"/>
                                <w:color w:val="000000"/>
                              </w:rPr>
                              <w:t>Inrichten en uitvoeren selectie</w:t>
                            </w:r>
                          </w:p>
                          <w:p w14:paraId="26F2439B" w14:textId="77777777" w:rsidR="00383A33" w:rsidRDefault="00383A33" w:rsidP="00383A33">
                            <w:pPr>
                              <w:pStyle w:val="Normaalweb"/>
                              <w:spacing w:after="120"/>
                            </w:pPr>
                            <w:r>
                              <w:rPr>
                                <w:rFonts w:ascii="Calibri" w:hAnsi="Calibri" w:cstheme="minorBidi"/>
                                <w:color w:val="000000"/>
                              </w:rPr>
                              <w:t>Advies en uitvoering</w:t>
                            </w:r>
                          </w:p>
                          <w:p w14:paraId="37184DED" w14:textId="77777777" w:rsidR="00383A33" w:rsidRDefault="00383A33" w:rsidP="00383A33">
                            <w:pPr>
                              <w:pStyle w:val="Normaalweb"/>
                              <w:spacing w:after="120"/>
                            </w:pPr>
                            <w:r>
                              <w:rPr>
                                <w:rFonts w:ascii="Calibri" w:hAnsi="Calibri" w:cstheme="minorBidi"/>
                                <w:color w:val="000000"/>
                              </w:rPr>
                              <w:t>Communicatie en publicatie</w:t>
                            </w:r>
                          </w:p>
                          <w:p w14:paraId="3A7254EA" w14:textId="77777777" w:rsidR="00383A33" w:rsidRDefault="00383A33" w:rsidP="00383A33">
                            <w:pPr>
                              <w:pStyle w:val="Normaalweb"/>
                              <w:spacing w:after="120"/>
                            </w:pPr>
                            <w:r>
                              <w:rPr>
                                <w:rFonts w:ascii="Calibri" w:hAnsi="Calibri" w:cstheme="minorBidi"/>
                                <w:color w:val="000000"/>
                              </w:rPr>
                              <w:t xml:space="preserve">Administratie en logistieke afhandeling </w:t>
                            </w:r>
                          </w:p>
                        </w:txbxContent>
                      </wps:txbx>
                      <wps:bodyPr lIns="36000" tIns="36000" rIns="0" bIns="36000" rtlCol="0" anchor="ctr"/>
                    </wps:wsp>
                  </a:graphicData>
                </a:graphic>
              </wp:anchor>
            </w:drawing>
          </mc:Choice>
          <mc:Fallback>
            <w:pict>
              <v:rect w14:anchorId="3C5D89DB" id="Rectangle 37" o:spid="_x0000_s1028" style="position:absolute;left:0;text-align:left;margin-left:44.4pt;margin-top:89.05pt;width:113.15pt;height:144.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" fillcolor="#e46c0a" strokecolor="#7f7f7f" strokeweight=".25pt">
                <v:fill opacity="42662f"/>
                <v:textbox inset="1mm,1mm,0,1mm">
                  <w:txbxContent>
                    <w:p w14:paraId="5716F643" w14:textId="77777777" w:rsidR="00383A33" w:rsidRDefault="00383A33" w:rsidP="00383A33">
                      <w:pPr>
                        <w:pStyle w:val="Normaalweb"/>
                        <w:spacing w:after="120"/>
                        <w:rPr>
                          <w:sz w:val="24"/>
                          <w:szCs w:val="24"/>
                        </w:rPr>
                      </w:pPr>
                      <w:r>
                        <w:rPr>
                          <w:rFonts w:ascii="Calibri" w:hAnsi="Calibri" w:cstheme="minorBidi"/>
                          <w:color w:val="000000"/>
                        </w:rPr>
                        <w:t>Inrichten en uitvoeren selectie</w:t>
                      </w:r>
                    </w:p>
                    <w:p w14:paraId="26F2439B" w14:textId="77777777" w:rsidR="00383A33" w:rsidRDefault="00383A33" w:rsidP="00383A33">
                      <w:pPr>
                        <w:pStyle w:val="Normaalweb"/>
                        <w:spacing w:after="120"/>
                      </w:pPr>
                      <w:r>
                        <w:rPr>
                          <w:rFonts w:ascii="Calibri" w:hAnsi="Calibri" w:cstheme="minorBidi"/>
                          <w:color w:val="000000"/>
                        </w:rPr>
                        <w:t>Advies en uitvoering</w:t>
                      </w:r>
                    </w:p>
                    <w:p w14:paraId="37184DED" w14:textId="77777777" w:rsidR="00383A33" w:rsidRDefault="00383A33" w:rsidP="00383A33">
                      <w:pPr>
                        <w:pStyle w:val="Normaalweb"/>
                        <w:spacing w:after="120"/>
                      </w:pPr>
                      <w:r>
                        <w:rPr>
                          <w:rFonts w:ascii="Calibri" w:hAnsi="Calibri" w:cstheme="minorBidi"/>
                          <w:color w:val="000000"/>
                        </w:rPr>
                        <w:t>Communicatie en publicatie</w:t>
                      </w:r>
                    </w:p>
                    <w:p w14:paraId="3A7254EA" w14:textId="77777777" w:rsidR="00383A33" w:rsidRDefault="00383A33" w:rsidP="00383A33">
                      <w:pPr>
                        <w:pStyle w:val="Normaalweb"/>
                        <w:spacing w:after="120"/>
                      </w:pPr>
                      <w:r>
                        <w:rPr>
                          <w:rFonts w:ascii="Calibri" w:hAnsi="Calibri" w:cstheme="minorBidi"/>
                          <w:color w:val="000000"/>
                        </w:rPr>
                        <w:t xml:space="preserve">Administratie en logistieke afhandeling </w:t>
                      </w:r>
                    </w:p>
                  </w:txbxContent>
                </v:textbox>
              </v:rect>
            </w:pict>
          </mc:Fallback>
        </mc:AlternateContent>
      </w:r>
      <w:r w:rsidRPr="00383A33">
        <w:rPr>
          <w:noProof/>
          <w:lang w:eastAsia="nl-BE"/>
        </w:rPr>
        <mc:AlternateContent>
          <mc:Choice Requires="wps">
            <w:drawing>
              <wp:anchor distT="0" distB="0" distL="114300" distR="114300" simplePos="0" relativeHeight="251682816" behindDoc="0" locked="0" layoutInCell="1" allowOverlap="1" wp14:anchorId="6B9C96E1" wp14:editId="7155393C">
                <wp:simplePos x="0" y="0"/>
                <wp:positionH relativeFrom="column">
                  <wp:posOffset>484993</wp:posOffset>
                </wp:positionH>
                <wp:positionV relativeFrom="paragraph">
                  <wp:posOffset>700206</wp:posOffset>
                </wp:positionV>
                <wp:extent cx="1304977" cy="430887"/>
                <wp:effectExtent l="0" t="0" r="0" b="0"/>
                <wp:wrapNone/>
                <wp:docPr id="17" name="TextBox 39"/>
                <wp:cNvGraphicFramePr/>
                <a:graphic xmlns:a="http://schemas.openxmlformats.org/drawingml/2006/main">
                  <a:graphicData uri="http://schemas.microsoft.com/office/word/2010/wordprocessingShape">
                    <wps:wsp>
                      <wps:cNvSpPr txBox="1"/>
                      <wps:spPr>
                        <a:xfrm>
                          <a:off x="0" y="0"/>
                          <a:ext cx="1304977" cy="430887"/>
                        </a:xfrm>
                        <a:prstGeom prst="rect">
                          <a:avLst/>
                        </a:prstGeom>
                        <a:noFill/>
                      </wps:spPr>
                      <wps:txbx>
                        <w:txbxContent>
                          <w:p w14:paraId="0F6CD444" w14:textId="77777777" w:rsidR="00383A33" w:rsidRDefault="00383A33" w:rsidP="00383A33">
                            <w:pPr>
                              <w:pStyle w:val="Normaalweb"/>
                              <w:spacing w:after="0"/>
                              <w:jc w:val="center"/>
                              <w:rPr>
                                <w:sz w:val="24"/>
                                <w:szCs w:val="24"/>
                              </w:rPr>
                            </w:pPr>
                            <w:r>
                              <w:rPr>
                                <w:rFonts w:ascii="Calibri" w:hAnsi="Calibri" w:cstheme="minorBidi"/>
                                <w:b/>
                                <w:bCs/>
                                <w:color w:val="000000"/>
                                <w:kern w:val="24"/>
                              </w:rPr>
                              <w:t xml:space="preserve">Wij voeren </w:t>
                            </w:r>
                          </w:p>
                          <w:p w14:paraId="5D17F8D0" w14:textId="77777777" w:rsidR="00383A33" w:rsidRDefault="00383A33" w:rsidP="00383A33">
                            <w:pPr>
                              <w:pStyle w:val="Normaalweb"/>
                              <w:spacing w:after="0"/>
                              <w:jc w:val="center"/>
                            </w:pPr>
                            <w:r>
                              <w:rPr>
                                <w:rFonts w:ascii="Calibri" w:hAnsi="Calibri" w:cstheme="minorBidi"/>
                                <w:b/>
                                <w:bCs/>
                                <w:color w:val="000000"/>
                                <w:kern w:val="24"/>
                              </w:rPr>
                              <w:t>procedure uit</w:t>
                            </w:r>
                          </w:p>
                        </w:txbxContent>
                      </wps:txbx>
                      <wps:bodyPr wrap="square" lIns="0" rIns="0" rtlCol="0">
                        <a:spAutoFit/>
                      </wps:bodyPr>
                    </wps:wsp>
                  </a:graphicData>
                </a:graphic>
              </wp:anchor>
            </w:drawing>
          </mc:Choice>
          <mc:Fallback>
            <w:pict>
              <v:shape w14:anchorId="6B9C96E1" id="TextBox 39" o:spid="_x0000_s1029" type="#_x0000_t202" style="position:absolute;left:0;text-align:left;margin-left:38.2pt;margin-top:55.15pt;width:102.75pt;height:33.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" filled="f" stroked="f">
                <v:textbox style="mso-fit-shape-to-text:t" inset="0,,0">
                  <w:txbxContent>
                    <w:p w14:paraId="0F6CD444" w14:textId="77777777" w:rsidR="00383A33" w:rsidRDefault="00383A33" w:rsidP="00383A33">
                      <w:pPr>
                        <w:pStyle w:val="Normaalweb"/>
                        <w:spacing w:after="0"/>
                        <w:jc w:val="center"/>
                        <w:rPr>
                          <w:sz w:val="24"/>
                          <w:szCs w:val="24"/>
                        </w:rPr>
                      </w:pPr>
                      <w:r>
                        <w:rPr>
                          <w:rFonts w:ascii="Calibri" w:hAnsi="Calibri" w:cstheme="minorBidi"/>
                          <w:b/>
                          <w:bCs/>
                          <w:color w:val="000000"/>
                          <w:kern w:val="24"/>
                        </w:rPr>
                        <w:t xml:space="preserve">Wij voeren </w:t>
                      </w:r>
                    </w:p>
                    <w:p w14:paraId="5D17F8D0" w14:textId="77777777" w:rsidR="00383A33" w:rsidRDefault="00383A33" w:rsidP="00383A33">
                      <w:pPr>
                        <w:pStyle w:val="Normaalweb"/>
                        <w:spacing w:after="0"/>
                        <w:jc w:val="center"/>
                      </w:pPr>
                      <w:r>
                        <w:rPr>
                          <w:rFonts w:ascii="Calibri" w:hAnsi="Calibri" w:cstheme="minorBidi"/>
                          <w:b/>
                          <w:bCs/>
                          <w:color w:val="000000"/>
                          <w:kern w:val="24"/>
                        </w:rPr>
                        <w:t>procedure uit</w:t>
                      </w:r>
                    </w:p>
                  </w:txbxContent>
                </v:textbox>
              </v:shape>
            </w:pict>
          </mc:Fallback>
        </mc:AlternateContent>
      </w:r>
      <w:r w:rsidRPr="00383A33">
        <w:rPr>
          <w:noProof/>
          <w:lang w:eastAsia="nl-BE"/>
        </w:rPr>
        <mc:AlternateContent>
          <mc:Choice Requires="wps">
            <w:drawing>
              <wp:anchor distT="0" distB="0" distL="114300" distR="114300" simplePos="0" relativeHeight="251683840" behindDoc="0" locked="0" layoutInCell="1" allowOverlap="1" wp14:anchorId="6D81AA9B" wp14:editId="227AE73C">
                <wp:simplePos x="0" y="0"/>
                <wp:positionH relativeFrom="column">
                  <wp:posOffset>1</wp:posOffset>
                </wp:positionH>
                <wp:positionV relativeFrom="paragraph">
                  <wp:posOffset>0</wp:posOffset>
                </wp:positionV>
                <wp:extent cx="4306472" cy="296996"/>
                <wp:effectExtent l="0" t="0" r="18415" b="27305"/>
                <wp:wrapNone/>
                <wp:docPr id="18" name="Rectangle 3"/>
                <wp:cNvGraphicFramePr/>
                <a:graphic xmlns:a="http://schemas.openxmlformats.org/drawingml/2006/main">
                  <a:graphicData uri="http://schemas.microsoft.com/office/word/2010/wordprocessingShape">
                    <wps:wsp>
                      <wps:cNvSpPr/>
                      <wps:spPr>
                        <a:xfrm>
                          <a:off x="0" y="0"/>
                          <a:ext cx="4306472" cy="296996"/>
                        </a:xfrm>
                        <a:prstGeom prst="rect">
                          <a:avLst/>
                        </a:prstGeom>
                        <a:solidFill>
                          <a:sysClr val="window" lastClr="FFFFFF">
                            <a:lumMod val="95000"/>
                            <a:alpha val="65000"/>
                          </a:sysClr>
                        </a:solidFill>
                        <a:ln w="3175" cap="flat" cmpd="sng" algn="ctr">
                          <a:solidFill>
                            <a:sysClr val="window" lastClr="FFFFFF">
                              <a:lumMod val="50000"/>
                            </a:sysClr>
                          </a:solidFill>
                          <a:prstDash val="solid"/>
                        </a:ln>
                        <a:effectLst/>
                      </wps:spPr>
                      <wps:txbx>
                        <w:txbxContent>
                          <w:p w14:paraId="5565A2B8" w14:textId="56675C36" w:rsidR="00383A33" w:rsidRDefault="00383A33" w:rsidP="00383A33">
                            <w:pPr>
                              <w:pStyle w:val="Normaalweb"/>
                              <w:spacing w:after="0"/>
                              <w:rPr>
                                <w:sz w:val="24"/>
                                <w:szCs w:val="24"/>
                              </w:rPr>
                            </w:pPr>
                            <w:r>
                              <w:rPr>
                                <w:rFonts w:ascii="Calibri" w:hAnsi="Calibri" w:cstheme="minorBidi"/>
                                <w:b/>
                                <w:bCs/>
                                <w:color w:val="000000"/>
                                <w:sz w:val="28"/>
                                <w:szCs w:val="28"/>
                                <w:u w:val="single"/>
                              </w:rPr>
                              <w:t>Instroom en doorstroom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6D81AA9B" id="Rectangle 3" o:spid="_x0000_s1030" style="position:absolute;left:0;text-align:left;margin-left:0;margin-top:0;width:339.1pt;height:23.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" fillcolor="#f2f2f2" strokecolor="#7f7f7f" strokeweight=".25pt">
                <v:fill opacity="42662f"/>
                <v:textbox inset="1mm,1mm,1mm,1mm">
                  <w:txbxContent>
                    <w:p w14:paraId="5565A2B8" w14:textId="56675C36" w:rsidR="00383A33" w:rsidRDefault="00383A33" w:rsidP="00383A33">
                      <w:pPr>
                        <w:pStyle w:val="Normaalweb"/>
                        <w:spacing w:after="0"/>
                        <w:rPr>
                          <w:sz w:val="24"/>
                          <w:szCs w:val="24"/>
                        </w:rPr>
                      </w:pPr>
                      <w:r>
                        <w:rPr>
                          <w:rFonts w:ascii="Calibri" w:hAnsi="Calibri" w:cstheme="minorBidi"/>
                          <w:b/>
                          <w:bCs/>
                          <w:color w:val="000000"/>
                          <w:sz w:val="28"/>
                          <w:szCs w:val="28"/>
                          <w:u w:val="single"/>
                        </w:rPr>
                        <w:t>Instroom</w:t>
                      </w:r>
                      <w:r>
                        <w:rPr>
                          <w:rFonts w:ascii="Calibri" w:hAnsi="Calibri" w:cstheme="minorBidi"/>
                          <w:b/>
                          <w:bCs/>
                          <w:color w:val="000000"/>
                          <w:sz w:val="28"/>
                          <w:szCs w:val="28"/>
                          <w:u w:val="single"/>
                        </w:rPr>
                        <w:t xml:space="preserve"> en doorstroom</w:t>
                      </w:r>
                    </w:p>
                  </w:txbxContent>
                </v:textbox>
              </v:rect>
            </w:pict>
          </mc:Fallback>
        </mc:AlternateContent>
      </w:r>
      <w:r w:rsidRPr="00383A33">
        <w:rPr>
          <w:noProof/>
          <w:lang w:eastAsia="nl-BE"/>
        </w:rPr>
        <mc:AlternateContent>
          <mc:Choice Requires="wps">
            <w:drawing>
              <wp:anchor distT="0" distB="0" distL="114300" distR="114300" simplePos="0" relativeHeight="251684864" behindDoc="0" locked="0" layoutInCell="1" allowOverlap="1" wp14:anchorId="6005A410" wp14:editId="5373EDA7">
                <wp:simplePos x="0" y="0"/>
                <wp:positionH relativeFrom="column">
                  <wp:posOffset>4364</wp:posOffset>
                </wp:positionH>
                <wp:positionV relativeFrom="paragraph">
                  <wp:posOffset>8964</wp:posOffset>
                </wp:positionV>
                <wp:extent cx="0" cy="5519355"/>
                <wp:effectExtent l="0" t="0" r="19050" b="24765"/>
                <wp:wrapNone/>
                <wp:docPr id="19" name="Straight Connector 45"/>
                <wp:cNvGraphicFramePr/>
                <a:graphic xmlns:a="http://schemas.openxmlformats.org/drawingml/2006/main">
                  <a:graphicData uri="http://schemas.microsoft.com/office/word/2010/wordprocessingShape">
                    <wps:wsp>
                      <wps:cNvCnPr/>
                      <wps:spPr>
                        <a:xfrm>
                          <a:off x="0" y="0"/>
                          <a:ext cx="0" cy="5519355"/>
                        </a:xfrm>
                        <a:prstGeom prst="line">
                          <a:avLst/>
                        </a:prstGeom>
                        <a:noFill/>
                        <a:ln w="9525" cap="flat" cmpd="sng" algn="ctr">
                          <a:solidFill>
                            <a:sysClr val="window" lastClr="FFFFFF">
                              <a:lumMod val="50000"/>
                            </a:sysClr>
                          </a:solidFill>
                          <a:prstDash val="dashDot"/>
                        </a:ln>
                        <a:effectLst/>
                      </wps:spPr>
                      <wps:bodyPr/>
                    </wps:wsp>
                  </a:graphicData>
                </a:graphic>
              </wp:anchor>
            </w:drawing>
          </mc:Choice>
          <mc:Fallback>
            <w:pict>
              <v:line w14:anchorId="6FB86551" id="Straight Connector 4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pt,.7pt" to=".35pt,4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" strokecolor="#7f7f7f">
                <v:stroke dashstyle="dashDot"/>
              </v:line>
            </w:pict>
          </mc:Fallback>
        </mc:AlternateContent>
      </w:r>
      <w:r w:rsidRPr="00383A33">
        <w:rPr>
          <w:noProof/>
          <w:lang w:eastAsia="nl-BE"/>
        </w:rPr>
        <mc:AlternateContent>
          <mc:Choice Requires="wps">
            <w:drawing>
              <wp:anchor distT="0" distB="0" distL="114300" distR="114300" simplePos="0" relativeHeight="251685888" behindDoc="0" locked="0" layoutInCell="1" allowOverlap="1" wp14:anchorId="2170F277" wp14:editId="05128E0F">
                <wp:simplePos x="0" y="0"/>
                <wp:positionH relativeFrom="column">
                  <wp:posOffset>127196</wp:posOffset>
                </wp:positionH>
                <wp:positionV relativeFrom="paragraph">
                  <wp:posOffset>369004</wp:posOffset>
                </wp:positionV>
                <wp:extent cx="3598644" cy="338554"/>
                <wp:effectExtent l="0" t="0" r="0" b="0"/>
                <wp:wrapNone/>
                <wp:docPr id="20" name="TextBox 5"/>
                <wp:cNvGraphicFramePr/>
                <a:graphic xmlns:a="http://schemas.openxmlformats.org/drawingml/2006/main">
                  <a:graphicData uri="http://schemas.microsoft.com/office/word/2010/wordprocessingShape">
                    <wps:wsp>
                      <wps:cNvSpPr txBox="1"/>
                      <wps:spPr>
                        <a:xfrm>
                          <a:off x="0" y="0"/>
                          <a:ext cx="3598644" cy="338554"/>
                        </a:xfrm>
                        <a:prstGeom prst="rect">
                          <a:avLst/>
                        </a:prstGeom>
                        <a:noFill/>
                      </wps:spPr>
                      <wps:txbx>
                        <w:txbxContent>
                          <w:p w14:paraId="6B81020A" w14:textId="77777777" w:rsidR="00383A33" w:rsidRDefault="00383A33" w:rsidP="00383A33">
                            <w:pPr>
                              <w:pStyle w:val="Normaalweb"/>
                              <w:spacing w:after="0"/>
                              <w:rPr>
                                <w:sz w:val="24"/>
                                <w:szCs w:val="24"/>
                              </w:rPr>
                            </w:pPr>
                            <w:r>
                              <w:rPr>
                                <w:rFonts w:ascii="Calibri" w:hAnsi="Calibri" w:cstheme="minorBidi"/>
                                <w:b/>
                                <w:bCs/>
                                <w:color w:val="E46C0A"/>
                                <w:kern w:val="24"/>
                                <w:sz w:val="32"/>
                                <w:szCs w:val="32"/>
                                <w14:textFill>
                                  <w14:solidFill>
                                    <w14:srgbClr w14:val="E46C0A">
                                      <w14:lumMod w14:val="75000"/>
                                    </w14:srgbClr>
                                  </w14:solidFill>
                                </w14:textFill>
                              </w:rPr>
                              <w:t>Dienst rekrutering en selectie</w:t>
                            </w:r>
                          </w:p>
                        </w:txbxContent>
                      </wps:txbx>
                      <wps:bodyPr wrap="square" rtlCol="0">
                        <a:spAutoFit/>
                      </wps:bodyPr>
                    </wps:wsp>
                  </a:graphicData>
                </a:graphic>
              </wp:anchor>
            </w:drawing>
          </mc:Choice>
          <mc:Fallback>
            <w:pict>
              <v:shape w14:anchorId="2170F277" id="TextBox 5" o:spid="_x0000_s1031" type="#_x0000_t202" style="position:absolute;left:0;text-align:left;margin-left:10pt;margin-top:29.05pt;width:283.35pt;height:26.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" filled="f" stroked="f">
                <v:textbox style="mso-fit-shape-to-text:t">
                  <w:txbxContent>
                    <w:p w14:paraId="6B81020A" w14:textId="77777777" w:rsidR="00383A33" w:rsidRDefault="00383A33" w:rsidP="00383A33">
                      <w:pPr>
                        <w:pStyle w:val="Normaalweb"/>
                        <w:spacing w:after="0"/>
                        <w:rPr>
                          <w:sz w:val="24"/>
                          <w:szCs w:val="24"/>
                        </w:rPr>
                      </w:pPr>
                      <w:r>
                        <w:rPr>
                          <w:rFonts w:ascii="Calibri" w:hAnsi="Calibri" w:cstheme="minorBidi"/>
                          <w:b/>
                          <w:bCs/>
                          <w:color w:val="E46C0A"/>
                          <w:kern w:val="24"/>
                          <w:sz w:val="32"/>
                          <w:szCs w:val="32"/>
                          <w14:textFill>
                            <w14:solidFill>
                              <w14:srgbClr w14:val="E46C0A">
                                <w14:lumMod w14:val="75000"/>
                              </w14:srgbClr>
                            </w14:solidFill>
                          </w14:textFill>
                        </w:rPr>
                        <w:t>Dienst rekrutering en selectie</w:t>
                      </w:r>
                    </w:p>
                  </w:txbxContent>
                </v:textbox>
              </v:shape>
            </w:pict>
          </mc:Fallback>
        </mc:AlternateContent>
      </w:r>
      <w:r w:rsidRPr="00383A33">
        <w:rPr>
          <w:noProof/>
          <w:lang w:eastAsia="nl-BE"/>
        </w:rPr>
        <mc:AlternateContent>
          <mc:Choice Requires="wps">
            <w:drawing>
              <wp:anchor distT="0" distB="0" distL="114300" distR="114300" simplePos="0" relativeHeight="251686912" behindDoc="0" locked="0" layoutInCell="1" allowOverlap="1" wp14:anchorId="33E08C39" wp14:editId="48703814">
                <wp:simplePos x="0" y="0"/>
                <wp:positionH relativeFrom="column">
                  <wp:posOffset>4306472</wp:posOffset>
                </wp:positionH>
                <wp:positionV relativeFrom="paragraph">
                  <wp:posOffset>34225</wp:posOffset>
                </wp:positionV>
                <wp:extent cx="1" cy="5519355"/>
                <wp:effectExtent l="0" t="0" r="19050" b="24765"/>
                <wp:wrapNone/>
                <wp:docPr id="21" name="Straight Connector 7"/>
                <wp:cNvGraphicFramePr/>
                <a:graphic xmlns:a="http://schemas.openxmlformats.org/drawingml/2006/main">
                  <a:graphicData uri="http://schemas.microsoft.com/office/word/2010/wordprocessingShape">
                    <wps:wsp>
                      <wps:cNvCnPr/>
                      <wps:spPr>
                        <a:xfrm>
                          <a:off x="0" y="0"/>
                          <a:ext cx="1" cy="5519355"/>
                        </a:xfrm>
                        <a:prstGeom prst="line">
                          <a:avLst/>
                        </a:prstGeom>
                        <a:noFill/>
                        <a:ln w="9525" cap="flat" cmpd="sng" algn="ctr">
                          <a:solidFill>
                            <a:sysClr val="window" lastClr="FFFFFF">
                              <a:lumMod val="50000"/>
                            </a:sysClr>
                          </a:solidFill>
                          <a:prstDash val="dashDot"/>
                        </a:ln>
                        <a:effectLst/>
                      </wps:spPr>
                      <wps:bodyPr/>
                    </wps:wsp>
                  </a:graphicData>
                </a:graphic>
              </wp:anchor>
            </w:drawing>
          </mc:Choice>
          <mc:Fallback>
            <w:pict>
              <v:line w14:anchorId="7307C607" id="Straight Connector 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39.1pt,2.7pt" to="339.1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" strokecolor="#7f7f7f">
                <v:stroke dashstyle="dashDot"/>
              </v:line>
            </w:pict>
          </mc:Fallback>
        </mc:AlternateContent>
      </w:r>
      <w:r w:rsidRPr="00383A33">
        <w:rPr>
          <w:noProof/>
          <w:lang w:eastAsia="nl-BE"/>
        </w:rPr>
        <mc:AlternateContent>
          <mc:Choice Requires="wps">
            <w:drawing>
              <wp:anchor distT="0" distB="0" distL="114300" distR="114300" simplePos="0" relativeHeight="251687936" behindDoc="0" locked="0" layoutInCell="1" allowOverlap="1" wp14:anchorId="14243B26" wp14:editId="4CFDD926">
                <wp:simplePos x="0" y="0"/>
                <wp:positionH relativeFrom="column">
                  <wp:posOffset>2331236</wp:posOffset>
                </wp:positionH>
                <wp:positionV relativeFrom="paragraph">
                  <wp:posOffset>1930136</wp:posOffset>
                </wp:positionV>
                <wp:extent cx="1394605" cy="1033421"/>
                <wp:effectExtent l="0" t="0" r="15240" b="14605"/>
                <wp:wrapNone/>
                <wp:docPr id="22" name="Rectangle 4"/>
                <wp:cNvGraphicFramePr/>
                <a:graphic xmlns:a="http://schemas.openxmlformats.org/drawingml/2006/main">
                  <a:graphicData uri="http://schemas.microsoft.com/office/word/2010/wordprocessingShape">
                    <wps:wsp>
                      <wps:cNvSpPr/>
                      <wps:spPr>
                        <a:xfrm>
                          <a:off x="0" y="0"/>
                          <a:ext cx="1394605" cy="1033421"/>
                        </a:xfrm>
                        <a:prstGeom prst="rect">
                          <a:avLst/>
                        </a:prstGeom>
                        <a:solidFill>
                          <a:srgbClr val="F79646">
                            <a:lumMod val="75000"/>
                            <a:alpha val="65000"/>
                          </a:srgbClr>
                        </a:solidFill>
                        <a:ln w="3175" cap="flat" cmpd="sng" algn="ctr">
                          <a:solidFill>
                            <a:sysClr val="window" lastClr="FFFFFF">
                              <a:lumMod val="50000"/>
                            </a:sysClr>
                          </a:solidFill>
                          <a:prstDash val="solid"/>
                        </a:ln>
                        <a:effectLst/>
                      </wps:spPr>
                      <wps:txbx>
                        <w:txbxContent>
                          <w:p w14:paraId="36FF074E" w14:textId="77777777" w:rsidR="00383A33" w:rsidRDefault="00383A33" w:rsidP="00383A33">
                            <w:pPr>
                              <w:pStyle w:val="Normaalweb"/>
                              <w:spacing w:after="120"/>
                              <w:rPr>
                                <w:sz w:val="24"/>
                                <w:szCs w:val="24"/>
                              </w:rPr>
                            </w:pPr>
                            <w:r>
                              <w:rPr>
                                <w:rFonts w:ascii="Calibri" w:hAnsi="Calibri" w:cstheme="minorBidi"/>
                                <w:color w:val="000000"/>
                              </w:rPr>
                              <w:t>Advies</w:t>
                            </w:r>
                          </w:p>
                          <w:p w14:paraId="70C81758" w14:textId="77777777" w:rsidR="00383A33" w:rsidRDefault="00383A33" w:rsidP="00383A33">
                            <w:pPr>
                              <w:pStyle w:val="Normaalweb"/>
                              <w:spacing w:after="120"/>
                            </w:pPr>
                            <w:r>
                              <w:rPr>
                                <w:rFonts w:ascii="Calibri" w:hAnsi="Calibri" w:cstheme="minorBidi"/>
                                <w:color w:val="000000"/>
                              </w:rPr>
                              <w:t>Raamcontract en opzetten mini-competitie</w:t>
                            </w:r>
                          </w:p>
                        </w:txbxContent>
                      </wps:txbx>
                      <wps:bodyPr lIns="36000" tIns="36000" rIns="36000" bIns="36000" rtlCol="0" anchor="ctr"/>
                    </wps:wsp>
                  </a:graphicData>
                </a:graphic>
              </wp:anchor>
            </w:drawing>
          </mc:Choice>
          <mc:Fallback>
            <w:pict>
              <v:rect w14:anchorId="14243B26" id="Rectangle 4" o:spid="_x0000_s1032" style="position:absolute;left:0;text-align:left;margin-left:183.55pt;margin-top:152pt;width:109.8pt;height:81.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" fillcolor="#e46c0a" strokecolor="#7f7f7f" strokeweight=".25pt">
                <v:fill opacity="42662f"/>
                <v:textbox inset="1mm,1mm,1mm,1mm">
                  <w:txbxContent>
                    <w:p w14:paraId="36FF074E" w14:textId="77777777" w:rsidR="00383A33" w:rsidRDefault="00383A33" w:rsidP="00383A33">
                      <w:pPr>
                        <w:pStyle w:val="Normaalweb"/>
                        <w:spacing w:after="120"/>
                        <w:rPr>
                          <w:sz w:val="24"/>
                          <w:szCs w:val="24"/>
                        </w:rPr>
                      </w:pPr>
                      <w:r>
                        <w:rPr>
                          <w:rFonts w:ascii="Calibri" w:hAnsi="Calibri" w:cstheme="minorBidi"/>
                          <w:color w:val="000000"/>
                        </w:rPr>
                        <w:t>Advies</w:t>
                      </w:r>
                    </w:p>
                    <w:p w14:paraId="70C81758" w14:textId="77777777" w:rsidR="00383A33" w:rsidRDefault="00383A33" w:rsidP="00383A33">
                      <w:pPr>
                        <w:pStyle w:val="Normaalweb"/>
                        <w:spacing w:after="120"/>
                      </w:pPr>
                      <w:r>
                        <w:rPr>
                          <w:rFonts w:ascii="Calibri" w:hAnsi="Calibri" w:cstheme="minorBidi"/>
                          <w:color w:val="000000"/>
                        </w:rPr>
                        <w:t>Raamcontract en opzetten mini-competitie</w:t>
                      </w:r>
                    </w:p>
                  </w:txbxContent>
                </v:textbox>
              </v:rect>
            </w:pict>
          </mc:Fallback>
        </mc:AlternateContent>
      </w:r>
      <w:r w:rsidRPr="00383A33">
        <w:rPr>
          <w:noProof/>
          <w:lang w:eastAsia="nl-BE"/>
        </w:rPr>
        <mc:AlternateContent>
          <mc:Choice Requires="wps">
            <w:drawing>
              <wp:anchor distT="0" distB="0" distL="114300" distR="114300" simplePos="0" relativeHeight="251688960" behindDoc="0" locked="0" layoutInCell="1" allowOverlap="1" wp14:anchorId="4180776C" wp14:editId="7872444C">
                <wp:simplePos x="0" y="0"/>
                <wp:positionH relativeFrom="column">
                  <wp:posOffset>2291808</wp:posOffset>
                </wp:positionH>
                <wp:positionV relativeFrom="paragraph">
                  <wp:posOffset>1514638</wp:posOffset>
                </wp:positionV>
                <wp:extent cx="1460065" cy="415498"/>
                <wp:effectExtent l="0" t="0" r="0" b="0"/>
                <wp:wrapNone/>
                <wp:docPr id="23" name="TextBox 28"/>
                <wp:cNvGraphicFramePr/>
                <a:graphic xmlns:a="http://schemas.openxmlformats.org/drawingml/2006/main">
                  <a:graphicData uri="http://schemas.microsoft.com/office/word/2010/wordprocessingShape">
                    <wps:wsp>
                      <wps:cNvSpPr txBox="1"/>
                      <wps:spPr>
                        <a:xfrm>
                          <a:off x="0" y="0"/>
                          <a:ext cx="1460065" cy="415498"/>
                        </a:xfrm>
                        <a:prstGeom prst="rect">
                          <a:avLst/>
                        </a:prstGeom>
                        <a:noFill/>
                      </wps:spPr>
                      <wps:txbx>
                        <w:txbxContent>
                          <w:p w14:paraId="461C651C" w14:textId="77777777" w:rsidR="00383A33" w:rsidRDefault="00383A33" w:rsidP="00383A33">
                            <w:pPr>
                              <w:pStyle w:val="Normaalweb"/>
                              <w:spacing w:after="0"/>
                              <w:jc w:val="center"/>
                              <w:rPr>
                                <w:sz w:val="24"/>
                                <w:szCs w:val="24"/>
                              </w:rPr>
                            </w:pPr>
                            <w:r>
                              <w:rPr>
                                <w:rFonts w:ascii="Calibri" w:hAnsi="Calibri" w:cstheme="minorBidi"/>
                                <w:b/>
                                <w:bCs/>
                                <w:color w:val="000000"/>
                                <w:kern w:val="24"/>
                                <w:sz w:val="21"/>
                                <w:szCs w:val="21"/>
                              </w:rPr>
                              <w:t xml:space="preserve">Wij voeren procedure </w:t>
                            </w:r>
                          </w:p>
                          <w:p w14:paraId="4A5FC33B" w14:textId="77777777" w:rsidR="00383A33" w:rsidRDefault="00383A33" w:rsidP="00383A33">
                            <w:pPr>
                              <w:pStyle w:val="Normaalweb"/>
                              <w:spacing w:after="0"/>
                              <w:jc w:val="center"/>
                            </w:pPr>
                            <w:r>
                              <w:rPr>
                                <w:rFonts w:ascii="Calibri" w:hAnsi="Calibri" w:cstheme="minorBidi"/>
                                <w:b/>
                                <w:bCs/>
                                <w:color w:val="000000"/>
                                <w:kern w:val="24"/>
                                <w:sz w:val="21"/>
                                <w:szCs w:val="21"/>
                              </w:rPr>
                              <w:t>niet uit</w:t>
                            </w:r>
                          </w:p>
                        </w:txbxContent>
                      </wps:txbx>
                      <wps:bodyPr wrap="square" lIns="0" rIns="0" rtlCol="0">
                        <a:spAutoFit/>
                      </wps:bodyPr>
                    </wps:wsp>
                  </a:graphicData>
                </a:graphic>
              </wp:anchor>
            </w:drawing>
          </mc:Choice>
          <mc:Fallback>
            <w:pict>
              <v:shape w14:anchorId="4180776C" id="TextBox 28" o:spid="_x0000_s1033" type="#_x0000_t202" style="position:absolute;left:0;text-align:left;margin-left:180.45pt;margin-top:119.25pt;width:114.95pt;height:32.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" filled="f" stroked="f">
                <v:textbox style="mso-fit-shape-to-text:t" inset="0,,0">
                  <w:txbxContent>
                    <w:p w14:paraId="461C651C" w14:textId="77777777" w:rsidR="00383A33" w:rsidRDefault="00383A33" w:rsidP="00383A33">
                      <w:pPr>
                        <w:pStyle w:val="Normaalweb"/>
                        <w:spacing w:after="0"/>
                        <w:jc w:val="center"/>
                        <w:rPr>
                          <w:sz w:val="24"/>
                          <w:szCs w:val="24"/>
                        </w:rPr>
                      </w:pPr>
                      <w:r>
                        <w:rPr>
                          <w:rFonts w:ascii="Calibri" w:hAnsi="Calibri" w:cstheme="minorBidi"/>
                          <w:b/>
                          <w:bCs/>
                          <w:color w:val="000000"/>
                          <w:kern w:val="24"/>
                          <w:sz w:val="21"/>
                          <w:szCs w:val="21"/>
                        </w:rPr>
                        <w:t xml:space="preserve">Wij voeren procedure </w:t>
                      </w:r>
                    </w:p>
                    <w:p w14:paraId="4A5FC33B" w14:textId="77777777" w:rsidR="00383A33" w:rsidRDefault="00383A33" w:rsidP="00383A33">
                      <w:pPr>
                        <w:pStyle w:val="Normaalweb"/>
                        <w:spacing w:after="0"/>
                        <w:jc w:val="center"/>
                      </w:pPr>
                      <w:r>
                        <w:rPr>
                          <w:rFonts w:ascii="Calibri" w:hAnsi="Calibri" w:cstheme="minorBidi"/>
                          <w:b/>
                          <w:bCs/>
                          <w:color w:val="000000"/>
                          <w:kern w:val="24"/>
                          <w:sz w:val="21"/>
                          <w:szCs w:val="21"/>
                        </w:rPr>
                        <w:t>niet uit</w:t>
                      </w:r>
                    </w:p>
                  </w:txbxContent>
                </v:textbox>
              </v:shape>
            </w:pict>
          </mc:Fallback>
        </mc:AlternateContent>
      </w:r>
      <w:r w:rsidRPr="00383A33">
        <w:rPr>
          <w:noProof/>
          <w:lang w:eastAsia="nl-BE"/>
        </w:rPr>
        <mc:AlternateContent>
          <mc:Choice Requires="wps">
            <w:drawing>
              <wp:anchor distT="0" distB="0" distL="114300" distR="114300" simplePos="0" relativeHeight="251689984" behindDoc="0" locked="0" layoutInCell="1" allowOverlap="1" wp14:anchorId="52B2FE2F" wp14:editId="37CE448A">
                <wp:simplePos x="0" y="0"/>
                <wp:positionH relativeFrom="column">
                  <wp:posOffset>2331235</wp:posOffset>
                </wp:positionH>
                <wp:positionV relativeFrom="paragraph">
                  <wp:posOffset>2977340</wp:posOffset>
                </wp:positionV>
                <wp:extent cx="1394605" cy="1793330"/>
                <wp:effectExtent l="0" t="0" r="15240" b="16510"/>
                <wp:wrapNone/>
                <wp:docPr id="24" name="Rectangle 38"/>
                <wp:cNvGraphicFramePr/>
                <a:graphic xmlns:a="http://schemas.openxmlformats.org/drawingml/2006/main">
                  <a:graphicData uri="http://schemas.microsoft.com/office/word/2010/wordprocessingShape">
                    <wps:wsp>
                      <wps:cNvSpPr/>
                      <wps:spPr>
                        <a:xfrm>
                          <a:off x="0" y="0"/>
                          <a:ext cx="1394605" cy="1793330"/>
                        </a:xfrm>
                        <a:prstGeom prst="rect">
                          <a:avLst/>
                        </a:prstGeom>
                        <a:solidFill>
                          <a:sysClr val="window" lastClr="FFFFFF">
                            <a:lumMod val="75000"/>
                            <a:alpha val="65000"/>
                          </a:sysClr>
                        </a:solidFill>
                        <a:ln w="3175" cap="flat" cmpd="sng" algn="ctr">
                          <a:solidFill>
                            <a:sysClr val="window" lastClr="FFFFFF">
                              <a:lumMod val="50000"/>
                            </a:sysClr>
                          </a:solidFill>
                          <a:prstDash val="solid"/>
                        </a:ln>
                        <a:effectLst/>
                      </wps:spPr>
                      <wps:txbx>
                        <w:txbxContent>
                          <w:p w14:paraId="3E9C8028" w14:textId="77777777" w:rsidR="00383A33" w:rsidRDefault="00383A33" w:rsidP="00383A33">
                            <w:pPr>
                              <w:pStyle w:val="Normaalweb"/>
                              <w:spacing w:after="120"/>
                              <w:rPr>
                                <w:sz w:val="24"/>
                                <w:szCs w:val="24"/>
                              </w:rPr>
                            </w:pPr>
                            <w:r>
                              <w:rPr>
                                <w:rFonts w:ascii="Calibri" w:hAnsi="Calibri" w:cstheme="minorBidi"/>
                                <w:color w:val="000000"/>
                              </w:rPr>
                              <w:t>Inrichten en uitvoeren selectie</w:t>
                            </w:r>
                          </w:p>
                          <w:p w14:paraId="14ED457E" w14:textId="77777777" w:rsidR="00383A33" w:rsidRDefault="00383A33" w:rsidP="00383A33">
                            <w:pPr>
                              <w:pStyle w:val="Normaalweb"/>
                              <w:spacing w:after="120"/>
                            </w:pPr>
                            <w:r>
                              <w:rPr>
                                <w:rFonts w:ascii="Calibri" w:hAnsi="Calibri" w:cstheme="minorBidi"/>
                                <w:color w:val="000000"/>
                              </w:rPr>
                              <w:t>Administratie en logistieke afhandeling</w:t>
                            </w:r>
                          </w:p>
                          <w:p w14:paraId="6D8FA6C5" w14:textId="77777777" w:rsidR="00383A33" w:rsidRDefault="00383A33" w:rsidP="00383A33">
                            <w:pPr>
                              <w:pStyle w:val="Normaalweb"/>
                              <w:spacing w:after="120"/>
                            </w:pPr>
                            <w:r>
                              <w:rPr>
                                <w:rFonts w:ascii="Calibri" w:hAnsi="Calibri" w:cstheme="minorBidi"/>
                                <w:color w:val="000000"/>
                              </w:rPr>
                              <w:t>Communicatie en publicatie</w:t>
                            </w:r>
                          </w:p>
                          <w:p w14:paraId="3AFDD604" w14:textId="77777777" w:rsidR="00383A33" w:rsidRDefault="00383A33" w:rsidP="00383A33">
                            <w:pPr>
                              <w:pStyle w:val="Normaalweb"/>
                              <w:spacing w:after="120"/>
                            </w:pPr>
                            <w:r>
                              <w:rPr>
                                <w:rFonts w:ascii="Calibri" w:hAnsi="Calibri" w:cstheme="minorBidi"/>
                                <w:color w:val="000000"/>
                              </w:rPr>
                              <w:t>Eindbeslissing</w:t>
                            </w:r>
                          </w:p>
                        </w:txbxContent>
                      </wps:txbx>
                      <wps:bodyPr lIns="18000" tIns="36000" rIns="0" bIns="36000" rtlCol="0" anchor="ctr"/>
                    </wps:wsp>
                  </a:graphicData>
                </a:graphic>
              </wp:anchor>
            </w:drawing>
          </mc:Choice>
          <mc:Fallback>
            <w:pict>
              <v:rect w14:anchorId="52B2FE2F" id="Rectangle 38" o:spid="_x0000_s1034" style="position:absolute;left:0;text-align:left;margin-left:183.55pt;margin-top:234.45pt;width:109.8pt;height:141.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" fillcolor="#bfbfbf" strokecolor="#7f7f7f" strokeweight=".25pt">
                <v:fill opacity="42662f"/>
                <v:textbox inset=".5mm,1mm,0,1mm">
                  <w:txbxContent>
                    <w:p w14:paraId="3E9C8028" w14:textId="77777777" w:rsidR="00383A33" w:rsidRDefault="00383A33" w:rsidP="00383A33">
                      <w:pPr>
                        <w:pStyle w:val="Normaalweb"/>
                        <w:spacing w:after="120"/>
                        <w:rPr>
                          <w:sz w:val="24"/>
                          <w:szCs w:val="24"/>
                        </w:rPr>
                      </w:pPr>
                      <w:r>
                        <w:rPr>
                          <w:rFonts w:ascii="Calibri" w:hAnsi="Calibri" w:cstheme="minorBidi"/>
                          <w:color w:val="000000"/>
                        </w:rPr>
                        <w:t>Inrichten en uitvoeren selectie</w:t>
                      </w:r>
                    </w:p>
                    <w:p w14:paraId="14ED457E" w14:textId="77777777" w:rsidR="00383A33" w:rsidRDefault="00383A33" w:rsidP="00383A33">
                      <w:pPr>
                        <w:pStyle w:val="Normaalweb"/>
                        <w:spacing w:after="120"/>
                      </w:pPr>
                      <w:r>
                        <w:rPr>
                          <w:rFonts w:ascii="Calibri" w:hAnsi="Calibri" w:cstheme="minorBidi"/>
                          <w:color w:val="000000"/>
                        </w:rPr>
                        <w:t>Administratie en logistieke afhandeling</w:t>
                      </w:r>
                    </w:p>
                    <w:p w14:paraId="6D8FA6C5" w14:textId="77777777" w:rsidR="00383A33" w:rsidRDefault="00383A33" w:rsidP="00383A33">
                      <w:pPr>
                        <w:pStyle w:val="Normaalweb"/>
                        <w:spacing w:after="120"/>
                      </w:pPr>
                      <w:r>
                        <w:rPr>
                          <w:rFonts w:ascii="Calibri" w:hAnsi="Calibri" w:cstheme="minorBidi"/>
                          <w:color w:val="000000"/>
                        </w:rPr>
                        <w:t>Communicatie en publicatie</w:t>
                      </w:r>
                    </w:p>
                    <w:p w14:paraId="3AFDD604" w14:textId="77777777" w:rsidR="00383A33" w:rsidRDefault="00383A33" w:rsidP="00383A33">
                      <w:pPr>
                        <w:pStyle w:val="Normaalweb"/>
                        <w:spacing w:after="120"/>
                      </w:pPr>
                      <w:r>
                        <w:rPr>
                          <w:rFonts w:ascii="Calibri" w:hAnsi="Calibri" w:cstheme="minorBidi"/>
                          <w:color w:val="000000"/>
                        </w:rPr>
                        <w:t>Eindbeslissing</w:t>
                      </w:r>
                    </w:p>
                  </w:txbxContent>
                </v:textbox>
              </v:rect>
            </w:pict>
          </mc:Fallback>
        </mc:AlternateContent>
      </w:r>
      <w:r w:rsidRPr="00383A33">
        <w:rPr>
          <w:noProof/>
          <w:lang w:eastAsia="nl-BE"/>
        </w:rPr>
        <mc:AlternateContent>
          <mc:Choice Requires="wps">
            <w:drawing>
              <wp:anchor distT="0" distB="0" distL="114300" distR="114300" simplePos="0" relativeHeight="251691008" behindDoc="0" locked="0" layoutInCell="1" allowOverlap="1" wp14:anchorId="7F283872" wp14:editId="450A7735">
                <wp:simplePos x="0" y="0"/>
                <wp:positionH relativeFrom="column">
                  <wp:posOffset>563617</wp:posOffset>
                </wp:positionH>
                <wp:positionV relativeFrom="paragraph">
                  <wp:posOffset>2992077</wp:posOffset>
                </wp:positionV>
                <wp:extent cx="1437115" cy="1186346"/>
                <wp:effectExtent l="0" t="0" r="10795" b="13970"/>
                <wp:wrapNone/>
                <wp:docPr id="25" name="Rectangle 13"/>
                <wp:cNvGraphicFramePr/>
                <a:graphic xmlns:a="http://schemas.openxmlformats.org/drawingml/2006/main">
                  <a:graphicData uri="http://schemas.microsoft.com/office/word/2010/wordprocessingShape">
                    <wps:wsp>
                      <wps:cNvSpPr/>
                      <wps:spPr>
                        <a:xfrm>
                          <a:off x="0" y="0"/>
                          <a:ext cx="1437115" cy="1186346"/>
                        </a:xfrm>
                        <a:prstGeom prst="rect">
                          <a:avLst/>
                        </a:prstGeom>
                        <a:solidFill>
                          <a:sysClr val="window" lastClr="FFFFFF">
                            <a:lumMod val="75000"/>
                            <a:alpha val="65000"/>
                          </a:sysClr>
                        </a:solidFill>
                        <a:ln w="3175" cap="flat" cmpd="sng" algn="ctr">
                          <a:solidFill>
                            <a:sysClr val="window" lastClr="FFFFFF">
                              <a:lumMod val="50000"/>
                            </a:sysClr>
                          </a:solidFill>
                          <a:prstDash val="solid"/>
                        </a:ln>
                        <a:effectLst/>
                      </wps:spPr>
                      <wps:txbx>
                        <w:txbxContent>
                          <w:p w14:paraId="51B68C24" w14:textId="77777777" w:rsidR="00383A33" w:rsidRDefault="00383A33" w:rsidP="00383A33">
                            <w:pPr>
                              <w:pStyle w:val="Normaalweb"/>
                              <w:spacing w:after="120"/>
                              <w:rPr>
                                <w:sz w:val="24"/>
                                <w:szCs w:val="24"/>
                              </w:rPr>
                            </w:pPr>
                            <w:r>
                              <w:rPr>
                                <w:rFonts w:ascii="Calibri" w:hAnsi="Calibri" w:cstheme="minorBidi"/>
                                <w:color w:val="000000"/>
                              </w:rPr>
                              <w:t>Wervingsbehoefte, profiel, input procedure</w:t>
                            </w:r>
                          </w:p>
                          <w:p w14:paraId="632B166B" w14:textId="77777777" w:rsidR="00383A33" w:rsidRDefault="00383A33" w:rsidP="00383A33">
                            <w:pPr>
                              <w:pStyle w:val="Normaalweb"/>
                              <w:spacing w:after="120"/>
                            </w:pPr>
                            <w:r>
                              <w:rPr>
                                <w:rFonts w:ascii="Calibri" w:hAnsi="Calibri" w:cstheme="minorBidi"/>
                                <w:color w:val="000000"/>
                              </w:rPr>
                              <w:t>Input CV-screening *</w:t>
                            </w:r>
                          </w:p>
                          <w:p w14:paraId="070802CE" w14:textId="77777777" w:rsidR="00383A33" w:rsidRDefault="00383A33" w:rsidP="00383A33">
                            <w:pPr>
                              <w:pStyle w:val="Normaalweb"/>
                              <w:spacing w:after="120"/>
                            </w:pPr>
                            <w:r>
                              <w:rPr>
                                <w:rFonts w:ascii="Calibri" w:hAnsi="Calibri" w:cstheme="minorBidi"/>
                                <w:color w:val="000000"/>
                              </w:rPr>
                              <w:t xml:space="preserve">Eindbeslissing </w:t>
                            </w:r>
                          </w:p>
                        </w:txbxContent>
                      </wps:txbx>
                      <wps:bodyPr lIns="36000" tIns="36000" rIns="36000" bIns="36000" rtlCol="0" anchor="ctr"/>
                    </wps:wsp>
                  </a:graphicData>
                </a:graphic>
              </wp:anchor>
            </w:drawing>
          </mc:Choice>
          <mc:Fallback>
            <w:pict>
              <v:rect w14:anchorId="7F283872" id="Rectangle 13" o:spid="_x0000_s1035" style="position:absolute;left:0;text-align:left;margin-left:44.4pt;margin-top:235.6pt;width:113.15pt;height:93.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" fillcolor="#bfbfbf" strokecolor="#7f7f7f" strokeweight=".25pt">
                <v:fill opacity="42662f"/>
                <v:textbox inset="1mm,1mm,1mm,1mm">
                  <w:txbxContent>
                    <w:p w14:paraId="51B68C24" w14:textId="77777777" w:rsidR="00383A33" w:rsidRDefault="00383A33" w:rsidP="00383A33">
                      <w:pPr>
                        <w:pStyle w:val="Normaalweb"/>
                        <w:spacing w:after="120"/>
                        <w:rPr>
                          <w:sz w:val="24"/>
                          <w:szCs w:val="24"/>
                        </w:rPr>
                      </w:pPr>
                      <w:r>
                        <w:rPr>
                          <w:rFonts w:ascii="Calibri" w:hAnsi="Calibri" w:cstheme="minorBidi"/>
                          <w:color w:val="000000"/>
                        </w:rPr>
                        <w:t>Wervingsbehoefte, profiel, input procedure</w:t>
                      </w:r>
                    </w:p>
                    <w:p w14:paraId="632B166B" w14:textId="77777777" w:rsidR="00383A33" w:rsidRDefault="00383A33" w:rsidP="00383A33">
                      <w:pPr>
                        <w:pStyle w:val="Normaalweb"/>
                        <w:spacing w:after="120"/>
                      </w:pPr>
                      <w:r>
                        <w:rPr>
                          <w:rFonts w:ascii="Calibri" w:hAnsi="Calibri" w:cstheme="minorBidi"/>
                          <w:color w:val="000000"/>
                        </w:rPr>
                        <w:t>Input CV-screening *</w:t>
                      </w:r>
                    </w:p>
                    <w:p w14:paraId="070802CE" w14:textId="77777777" w:rsidR="00383A33" w:rsidRDefault="00383A33" w:rsidP="00383A33">
                      <w:pPr>
                        <w:pStyle w:val="Normaalweb"/>
                        <w:spacing w:after="120"/>
                      </w:pPr>
                      <w:r>
                        <w:rPr>
                          <w:rFonts w:ascii="Calibri" w:hAnsi="Calibri" w:cstheme="minorBidi"/>
                          <w:color w:val="000000"/>
                        </w:rPr>
                        <w:t xml:space="preserve">Eindbeslissing </w:t>
                      </w:r>
                    </w:p>
                  </w:txbxContent>
                </v:textbox>
              </v:rect>
            </w:pict>
          </mc:Fallback>
        </mc:AlternateContent>
      </w:r>
      <w:r w:rsidRPr="00383A33">
        <w:t xml:space="preserve"> </w:t>
      </w:r>
      <w:r>
        <w:tab/>
        <w:t xml:space="preserve">Dienstencentrum Talent – </w:t>
      </w:r>
    </w:p>
    <w:p w14:paraId="76C92D42" w14:textId="74615E30" w:rsidR="00B95935" w:rsidRPr="00383A33" w:rsidRDefault="00383A33" w:rsidP="00383A33">
      <w:pPr>
        <w:pStyle w:val="Kop1"/>
        <w:numPr>
          <w:ilvl w:val="0"/>
          <w:numId w:val="0"/>
        </w:numPr>
        <w:ind w:left="432"/>
        <w:jc w:val="center"/>
        <w:rPr>
          <w:rStyle w:val="Subtieleverwijzing"/>
          <w:caps/>
          <w:color w:val="1C1A15" w:themeColor="background2" w:themeShade="1A"/>
          <w:sz w:val="22"/>
        </w:rPr>
      </w:pPr>
      <w:r>
        <w:tab/>
      </w:r>
      <w:r>
        <w:tab/>
      </w:r>
      <w:r>
        <w:tab/>
      </w:r>
      <w:r>
        <w:tab/>
      </w:r>
      <w:r>
        <w:tab/>
      </w:r>
      <w:r>
        <w:tab/>
      </w:r>
      <w:r>
        <w:tab/>
      </w:r>
      <w:r w:rsidRPr="00383A33">
        <w:t>In</w:t>
      </w:r>
      <w:r>
        <w:t>- en door</w:t>
      </w:r>
      <w:r w:rsidRPr="00383A33">
        <w:t>stroom</w:t>
      </w:r>
    </w:p>
    <w:sectPr w:rsidR="00B95935" w:rsidRPr="00383A33" w:rsidSect="00AC22F4">
      <w:type w:val="continuous"/>
      <w:pgSz w:w="16838" w:h="11906" w:orient="landscape" w:code="9"/>
      <w:pgMar w:top="1134" w:right="2211" w:bottom="851" w:left="2552"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3122B" w14:textId="77777777" w:rsidR="001119C4" w:rsidRDefault="001119C4" w:rsidP="00F11703">
      <w:pPr>
        <w:spacing w:line="240" w:lineRule="auto"/>
      </w:pPr>
      <w:r>
        <w:separator/>
      </w:r>
    </w:p>
    <w:p w14:paraId="64CCA31C" w14:textId="77777777" w:rsidR="001119C4" w:rsidRDefault="001119C4"/>
  </w:endnote>
  <w:endnote w:type="continuationSeparator" w:id="0">
    <w:p w14:paraId="4FE66A48" w14:textId="77777777" w:rsidR="001119C4" w:rsidRDefault="001119C4" w:rsidP="00F11703">
      <w:pPr>
        <w:spacing w:line="240" w:lineRule="auto"/>
      </w:pPr>
      <w:r>
        <w:continuationSeparator/>
      </w:r>
    </w:p>
    <w:p w14:paraId="558829E4" w14:textId="77777777" w:rsidR="001119C4" w:rsidRDefault="00111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embedRegular r:id="rId1" w:subsetted="1" w:fontKey="{C469B094-CAEF-4C04-A821-229E03C5891B}"/>
  </w:font>
  <w:font w:name="Flanders Art Sans">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embedRegular r:id="rId2" w:fontKey="{9166130C-4DDC-4F82-B57D-B4BD1AC8DD58}"/>
    <w:embedBold r:id="rId3" w:fontKey="{1A08BE70-7009-496D-A6DD-1FD7FD7DEC59}"/>
    <w:embedItalic r:id="rId4" w:fontKey="{E7BCE585-7F95-491E-9393-57BB7A8B484A}"/>
  </w:font>
  <w:font w:name="Batang">
    <w:altName w:val="바탕"/>
    <w:panose1 w:val="02030600000101010101"/>
    <w:charset w:val="81"/>
    <w:family w:val="roman"/>
    <w:pitch w:val="variable"/>
    <w:sig w:usb0="B00002AF" w:usb1="69D77CFB" w:usb2="00000030" w:usb3="00000000" w:csb0="0008009F" w:csb1="00000000"/>
  </w:font>
  <w:font w:name="Flanders Art Serif">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5" w:fontKey="{C9C69A59-CEB2-4648-A7CD-634D6946CC73}"/>
  </w:font>
  <w:font w:name="FlandersArtSans-Regular">
    <w:panose1 w:val="00000500000000000000"/>
    <w:charset w:val="00"/>
    <w:family w:val="auto"/>
    <w:pitch w:val="variable"/>
    <w:sig w:usb0="00000007" w:usb1="00000000" w:usb2="00000000" w:usb3="00000000" w:csb0="00000093" w:csb1="00000000"/>
    <w:embedRegular r:id="rId6" w:subsetted="1" w:fontKey="{F65EE7D7-7DEE-4253-9718-13C6EF5703D3}"/>
    <w:embedBold r:id="rId7" w:subsetted="1" w:fontKey="{F802E3F1-9565-4C10-BA11-CF1DAED3EB25}"/>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embedRegular r:id="rId8" w:subsetted="1" w:fontKey="{6453E495-9058-4562-902E-F12C687D023D}"/>
  </w:font>
  <w:font w:name="Calibri">
    <w:panose1 w:val="020F0502020204030204"/>
    <w:charset w:val="00"/>
    <w:family w:val="swiss"/>
    <w:pitch w:val="variable"/>
    <w:sig w:usb0="E00002FF" w:usb1="4000ACFF" w:usb2="00000001" w:usb3="00000000" w:csb0="0000019F" w:csb1="00000000"/>
    <w:embedRegular r:id="rId9" w:fontKey="{A37862A0-F3B0-4095-AF81-10F26FA67850}"/>
    <w:embedBold r:id="rId10" w:fontKey="{9950A63C-1337-4538-8394-43CF7F0AE6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2D5E" w14:textId="77777777" w:rsidR="00C56755" w:rsidRPr="00FF15EB" w:rsidRDefault="00C56755" w:rsidP="002A0485">
    <w:pPr>
      <w:pStyle w:val="streepjes"/>
    </w:pPr>
    <w:r>
      <w:tab/>
      <w:t>//</w:t>
    </w:r>
    <w:r w:rsidRPr="00FF15EB">
      <w:t>////////////////////////////////////////////////////////////////////////////////////////////////////////////////////////////////////////////////////////////////</w:t>
    </w:r>
  </w:p>
  <w:p w14:paraId="76C92D5F" w14:textId="77777777" w:rsidR="00C56755" w:rsidRDefault="00C56755" w:rsidP="002A0485">
    <w:pPr>
      <w:pStyle w:val="Voettekst"/>
    </w:pPr>
  </w:p>
  <w:p w14:paraId="76C92D60" w14:textId="4534F2ED" w:rsidR="00C56755" w:rsidRDefault="00C56755" w:rsidP="007E74F3">
    <w:pPr>
      <w:pStyle w:val="Voettekst"/>
    </w:pPr>
    <w:r>
      <w:t xml:space="preserve">pagina </w:t>
    </w:r>
    <w:r>
      <w:fldChar w:fldCharType="begin"/>
    </w:r>
    <w:r>
      <w:instrText xml:space="preserve"> PAGE   \* MERGEFORMAT </w:instrText>
    </w:r>
    <w:r>
      <w:fldChar w:fldCharType="separate"/>
    </w:r>
    <w:r w:rsidR="00081C2C">
      <w:rPr>
        <w:noProof/>
      </w:rPr>
      <w:t>18</w:t>
    </w:r>
    <w:r>
      <w:rPr>
        <w:noProof/>
      </w:rPr>
      <w:fldChar w:fldCharType="end"/>
    </w:r>
    <w:r>
      <w:t xml:space="preserve"> van </w:t>
    </w:r>
    <w:fldSimple w:instr=" NUMPAGES   \* MERGEFORMAT ">
      <w:r w:rsidR="00081C2C">
        <w:rPr>
          <w:noProof/>
        </w:rPr>
        <w:t>18</w:t>
      </w:r>
    </w:fldSimple>
    <w:r>
      <w:tab/>
    </w:r>
    <w:sdt>
      <w:sdtPr>
        <w:tag w:val=""/>
        <w:id w:val="-1135717681"/>
        <w:dataBinding w:prefixMappings="xmlns:ns0='http://purl.org/dc/elements/1.1/' xmlns:ns1='http://schemas.openxmlformats.org/package/2006/metadata/core-properties' " w:xpath="/ns1:coreProperties[1]/ns0:title[1]" w:storeItemID="{6C3C8BC8-F283-45AE-878A-BAB7291924A1}"/>
        <w:text/>
      </w:sdtPr>
      <w:sdtEndPr/>
      <w:sdtContent>
        <w:r>
          <w:t>SLA – Personeelsadministratie en Talent</w:t>
        </w:r>
      </w:sdtContent>
    </w:sdt>
    <w:r>
      <w:tab/>
    </w:r>
    <w:sdt>
      <w:sdtPr>
        <w:id w:val="731353097"/>
        <w:docPartObj>
          <w:docPartGallery w:val="Page Numbers (Top of Page)"/>
          <w:docPartUnique/>
        </w:docPartObj>
      </w:sdtPr>
      <w:sdtEndPr/>
      <w:sdtContent>
        <w:sdt>
          <w:sdtPr>
            <w:id w:val="-163703214"/>
            <w:docPartObj>
              <w:docPartGallery w:val="Page Numbers (Top of Page)"/>
              <w:docPartUnique/>
            </w:docPartObj>
          </w:sdtPr>
          <w:sdtEndPr/>
          <w:sdtContent>
            <w:sdt>
              <w:sdtPr>
                <w:tag w:val=""/>
                <w:id w:val="-2010820401"/>
                <w:dataBinding w:prefixMappings="xmlns:ns0='http://schemas.microsoft.com/office/2006/coverPageProps' " w:xpath="/ns0:CoverPageProperties[1]/ns0:PublishDate[1]" w:storeItemID="{55AF091B-3C7A-41E3-B477-F2FDAA23CFDA}"/>
                <w:date w:fullDate="2018-05-17T00:00:00Z">
                  <w:dateFormat w:val="d.MM.yyyy"/>
                  <w:lid w:val="nl-BE"/>
                  <w:storeMappedDataAs w:val="dateTime"/>
                  <w:calendar w:val="gregorian"/>
                </w:date>
              </w:sdtPr>
              <w:sdtEndPr/>
              <w:sdtContent>
                <w:r>
                  <w:t>17.05.2018</w:t>
                </w:r>
              </w:sdtContent>
            </w:sdt>
          </w:sdtContent>
        </w:sdt>
      </w:sdtContent>
    </w:sdt>
  </w:p>
  <w:p w14:paraId="76C92D61" w14:textId="77777777" w:rsidR="00C56755" w:rsidRDefault="00C56755">
    <w:pPr>
      <w:pStyle w:val="Voettekst"/>
    </w:pPr>
  </w:p>
  <w:p w14:paraId="76C92D62" w14:textId="77777777" w:rsidR="00C56755" w:rsidRDefault="00C5675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2D63" w14:textId="77777777" w:rsidR="00C56755" w:rsidRPr="00FF15EB" w:rsidRDefault="00C56755" w:rsidP="00FF15EB">
    <w:pPr>
      <w:pStyle w:val="streepjes"/>
    </w:pPr>
    <w:r>
      <w:tab/>
      <w:t>//</w:t>
    </w:r>
    <w:r w:rsidRPr="00FF15EB">
      <w:t>////////////////////////////////////////////////////////////////////////////////////////////////////////////////////////////////////////////////////////////////</w:t>
    </w:r>
  </w:p>
  <w:p w14:paraId="76C92D64" w14:textId="77777777" w:rsidR="00C56755" w:rsidRDefault="00C56755" w:rsidP="00FF15EB">
    <w:pPr>
      <w:pStyle w:val="Voettekst"/>
    </w:pPr>
  </w:p>
  <w:p w14:paraId="76C92D65" w14:textId="3AA563BC" w:rsidR="00C56755" w:rsidRDefault="001119C4" w:rsidP="00FF15EB">
    <w:pPr>
      <w:pStyle w:val="Voettekst"/>
    </w:pPr>
    <w:sdt>
      <w:sdtPr>
        <w:tag w:val=""/>
        <w:id w:val="2049336964"/>
        <w:dataBinding w:prefixMappings="xmlns:ns0='http://schemas.microsoft.com/office/2006/coverPageProps' " w:xpath="/ns0:CoverPageProperties[1]/ns0:PublishDate[1]" w:storeItemID="{55AF091B-3C7A-41E3-B477-F2FDAA23CFDA}"/>
        <w:date w:fullDate="2018-05-17T00:00:00Z">
          <w:dateFormat w:val="d.MM.yyyy"/>
          <w:lid w:val="nl-BE"/>
          <w:storeMappedDataAs w:val="dateTime"/>
          <w:calendar w:val="gregorian"/>
        </w:date>
      </w:sdtPr>
      <w:sdtEndPr/>
      <w:sdtContent>
        <w:r w:rsidR="00C56755">
          <w:t>17.05.2018</w:t>
        </w:r>
      </w:sdtContent>
    </w:sdt>
    <w:r w:rsidR="00C56755">
      <w:tab/>
    </w:r>
    <w:sdt>
      <w:sdtPr>
        <w:tag w:val=""/>
        <w:id w:val="1075471823"/>
        <w:dataBinding w:prefixMappings="xmlns:ns0='http://purl.org/dc/elements/1.1/' xmlns:ns1='http://schemas.openxmlformats.org/package/2006/metadata/core-properties' " w:xpath="/ns1:coreProperties[1]/ns0:title[1]" w:storeItemID="{6C3C8BC8-F283-45AE-878A-BAB7291924A1}"/>
        <w:text/>
      </w:sdtPr>
      <w:sdtEndPr/>
      <w:sdtContent>
        <w:r w:rsidR="00C56755">
          <w:t>SLA – Personeelsadministratie en Talent</w:t>
        </w:r>
      </w:sdtContent>
    </w:sdt>
    <w:r w:rsidR="00C56755">
      <w:tab/>
    </w:r>
    <w:sdt>
      <w:sdtPr>
        <w:id w:val="378982523"/>
        <w:docPartObj>
          <w:docPartGallery w:val="Page Numbers (Top of Page)"/>
          <w:docPartUnique/>
        </w:docPartObj>
      </w:sdtPr>
      <w:sdtEndPr/>
      <w:sdtContent>
        <w:sdt>
          <w:sdtPr>
            <w:id w:val="2045096024"/>
            <w:docPartObj>
              <w:docPartGallery w:val="Page Numbers (Top of Page)"/>
              <w:docPartUnique/>
            </w:docPartObj>
          </w:sdtPr>
          <w:sdtEndPr/>
          <w:sdtContent>
            <w:r w:rsidR="00C56755">
              <w:t xml:space="preserve">pagina </w:t>
            </w:r>
            <w:r w:rsidR="00C56755">
              <w:fldChar w:fldCharType="begin"/>
            </w:r>
            <w:r w:rsidR="00C56755">
              <w:instrText xml:space="preserve"> PAGE   \* MERGEFORMAT </w:instrText>
            </w:r>
            <w:r w:rsidR="00C56755">
              <w:fldChar w:fldCharType="separate"/>
            </w:r>
            <w:r w:rsidR="00081C2C">
              <w:rPr>
                <w:noProof/>
              </w:rPr>
              <w:t>17</w:t>
            </w:r>
            <w:r w:rsidR="00C56755">
              <w:rPr>
                <w:noProof/>
              </w:rPr>
              <w:fldChar w:fldCharType="end"/>
            </w:r>
            <w:r w:rsidR="00C56755">
              <w:t xml:space="preserve"> van </w:t>
            </w:r>
            <w:fldSimple w:instr=" NUMPAGES  \* Arabic  \* MERGEFORMAT ">
              <w:r w:rsidR="00081C2C">
                <w:rPr>
                  <w:noProof/>
                </w:rPr>
                <w:t>18</w:t>
              </w:r>
            </w:fldSimple>
          </w:sdtContent>
        </w:sdt>
      </w:sdtContent>
    </w:sdt>
  </w:p>
  <w:p w14:paraId="76C92D66" w14:textId="77777777" w:rsidR="00C56755" w:rsidRDefault="00C5675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2D68" w14:textId="77777777" w:rsidR="00C56755" w:rsidRPr="00C30E87" w:rsidRDefault="00C56755" w:rsidP="00FF15EB">
    <w:pPr>
      <w:pStyle w:val="streepjes"/>
      <w:rPr>
        <w:rFonts w:ascii="FlandersArtSans-Regular" w:hAnsi="FlandersArtSans-Regular"/>
      </w:rPr>
    </w:pPr>
    <w:r w:rsidRPr="00C30E87">
      <w:rPr>
        <w:rFonts w:ascii="FlandersArtSans-Regular" w:hAnsi="FlandersArtSans-Regular"/>
        <w:noProof/>
        <w:lang w:eastAsia="nl-BE"/>
      </w:rPr>
      <w:drawing>
        <wp:anchor distT="0" distB="0" distL="114300" distR="114300" simplePos="0" relativeHeight="251672576" behindDoc="1" locked="0" layoutInCell="1" allowOverlap="1" wp14:anchorId="76C92D6B" wp14:editId="76C92D6C">
          <wp:simplePos x="0" y="0"/>
          <wp:positionH relativeFrom="page">
            <wp:posOffset>720090</wp:posOffset>
          </wp:positionH>
          <wp:positionV relativeFrom="page">
            <wp:posOffset>9756475</wp:posOffset>
          </wp:positionV>
          <wp:extent cx="1170000" cy="540000"/>
          <wp:effectExtent l="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3EA3B" w14:textId="77777777" w:rsidR="001119C4" w:rsidRDefault="001119C4">
      <w:r>
        <w:separator/>
      </w:r>
    </w:p>
  </w:footnote>
  <w:footnote w:type="continuationSeparator" w:id="0">
    <w:p w14:paraId="3A0EAA13" w14:textId="77777777" w:rsidR="001119C4" w:rsidRDefault="001119C4" w:rsidP="00F11703">
      <w:pPr>
        <w:spacing w:line="240" w:lineRule="auto"/>
      </w:pPr>
      <w:r>
        <w:continuationSeparator/>
      </w:r>
    </w:p>
    <w:p w14:paraId="5F9F74AA" w14:textId="77777777" w:rsidR="001119C4" w:rsidRDefault="001119C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2D5A" w14:textId="77777777" w:rsidR="00C56755" w:rsidRDefault="00C56755">
    <w:pPr>
      <w:pStyle w:val="Koptekst"/>
    </w:pPr>
  </w:p>
  <w:p w14:paraId="76C92D5B" w14:textId="77777777" w:rsidR="00C56755" w:rsidRDefault="00C5675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2D5C" w14:textId="77777777" w:rsidR="00C56755" w:rsidRDefault="00C56755">
    <w:pPr>
      <w:pStyle w:val="Koptekst"/>
    </w:pPr>
  </w:p>
  <w:p w14:paraId="76C92D5D" w14:textId="77777777" w:rsidR="00C56755" w:rsidRDefault="00C5675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2D67" w14:textId="131B9C51" w:rsidR="00C56755" w:rsidRPr="0041369B" w:rsidRDefault="00C56755" w:rsidP="00EC680D">
    <w:pPr>
      <w:pStyle w:val="HeaderenFooterpagina1"/>
      <w:tabs>
        <w:tab w:val="right" w:pos="9921"/>
      </w:tabs>
      <w:spacing w:after="600"/>
      <w:jc w:val="left"/>
      <w:rPr>
        <w:rStyle w:val="KoptekstChar"/>
        <w:sz w:val="20"/>
        <w:szCs w:val="20"/>
      </w:rPr>
    </w:pPr>
    <w:r>
      <w:rPr>
        <w:noProof/>
        <w:lang w:eastAsia="nl-BE"/>
      </w:rPr>
      <w:drawing>
        <wp:anchor distT="0" distB="0" distL="114300" distR="114300" simplePos="0" relativeHeight="251671552" behindDoc="0" locked="0" layoutInCell="1" allowOverlap="1" wp14:anchorId="76C92D69" wp14:editId="76C92D6A">
          <wp:simplePos x="0" y="0"/>
          <wp:positionH relativeFrom="page">
            <wp:posOffset>715992</wp:posOffset>
          </wp:positionH>
          <wp:positionV relativeFrom="page">
            <wp:posOffset>543464</wp:posOffset>
          </wp:positionV>
          <wp:extent cx="3225599" cy="660884"/>
          <wp:effectExtent l="0" t="0" r="0" b="0"/>
          <wp:wrapNone/>
          <wp:docPr id="2"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599" cy="660884"/>
                  </a:xfrm>
                  <a:prstGeom prst="rect">
                    <a:avLst/>
                  </a:prstGeom>
                </pic:spPr>
              </pic:pic>
            </a:graphicData>
          </a:graphic>
        </wp:anchor>
      </w:drawing>
    </w:r>
    <w:r>
      <w:rPr>
        <w:noProof/>
        <w:sz w:val="32"/>
        <w:szCs w:val="32"/>
        <w:lang w:eastAsia="en-GB"/>
      </w:rPr>
      <w:tab/>
    </w: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956"/>
    <w:multiLevelType w:val="hybridMultilevel"/>
    <w:tmpl w:val="FF1EBBAA"/>
    <w:lvl w:ilvl="0" w:tplc="1AA6C170">
      <w:start w:val="1"/>
      <w:numFmt w:val="bullet"/>
      <w:lvlText w:val="•"/>
      <w:lvlJc w:val="left"/>
      <w:pPr>
        <w:tabs>
          <w:tab w:val="num" w:pos="720"/>
        </w:tabs>
        <w:ind w:left="720" w:hanging="360"/>
      </w:pPr>
      <w:rPr>
        <w:rFonts w:ascii="Arial" w:hAnsi="Arial" w:hint="default"/>
      </w:rPr>
    </w:lvl>
    <w:lvl w:ilvl="1" w:tplc="9CFABDDE" w:tentative="1">
      <w:start w:val="1"/>
      <w:numFmt w:val="bullet"/>
      <w:lvlText w:val="•"/>
      <w:lvlJc w:val="left"/>
      <w:pPr>
        <w:tabs>
          <w:tab w:val="num" w:pos="1440"/>
        </w:tabs>
        <w:ind w:left="1440" w:hanging="360"/>
      </w:pPr>
      <w:rPr>
        <w:rFonts w:ascii="Arial" w:hAnsi="Arial" w:hint="default"/>
      </w:rPr>
    </w:lvl>
    <w:lvl w:ilvl="2" w:tplc="5FDAA1B0" w:tentative="1">
      <w:start w:val="1"/>
      <w:numFmt w:val="bullet"/>
      <w:lvlText w:val="•"/>
      <w:lvlJc w:val="left"/>
      <w:pPr>
        <w:tabs>
          <w:tab w:val="num" w:pos="2160"/>
        </w:tabs>
        <w:ind w:left="2160" w:hanging="360"/>
      </w:pPr>
      <w:rPr>
        <w:rFonts w:ascii="Arial" w:hAnsi="Arial" w:hint="default"/>
      </w:rPr>
    </w:lvl>
    <w:lvl w:ilvl="3" w:tplc="7E6C8778" w:tentative="1">
      <w:start w:val="1"/>
      <w:numFmt w:val="bullet"/>
      <w:lvlText w:val="•"/>
      <w:lvlJc w:val="left"/>
      <w:pPr>
        <w:tabs>
          <w:tab w:val="num" w:pos="2880"/>
        </w:tabs>
        <w:ind w:left="2880" w:hanging="360"/>
      </w:pPr>
      <w:rPr>
        <w:rFonts w:ascii="Arial" w:hAnsi="Arial" w:hint="default"/>
      </w:rPr>
    </w:lvl>
    <w:lvl w:ilvl="4" w:tplc="750CE7C0" w:tentative="1">
      <w:start w:val="1"/>
      <w:numFmt w:val="bullet"/>
      <w:lvlText w:val="•"/>
      <w:lvlJc w:val="left"/>
      <w:pPr>
        <w:tabs>
          <w:tab w:val="num" w:pos="3600"/>
        </w:tabs>
        <w:ind w:left="3600" w:hanging="360"/>
      </w:pPr>
      <w:rPr>
        <w:rFonts w:ascii="Arial" w:hAnsi="Arial" w:hint="default"/>
      </w:rPr>
    </w:lvl>
    <w:lvl w:ilvl="5" w:tplc="5A1EA3D4" w:tentative="1">
      <w:start w:val="1"/>
      <w:numFmt w:val="bullet"/>
      <w:lvlText w:val="•"/>
      <w:lvlJc w:val="left"/>
      <w:pPr>
        <w:tabs>
          <w:tab w:val="num" w:pos="4320"/>
        </w:tabs>
        <w:ind w:left="4320" w:hanging="360"/>
      </w:pPr>
      <w:rPr>
        <w:rFonts w:ascii="Arial" w:hAnsi="Arial" w:hint="default"/>
      </w:rPr>
    </w:lvl>
    <w:lvl w:ilvl="6" w:tplc="9E44460C" w:tentative="1">
      <w:start w:val="1"/>
      <w:numFmt w:val="bullet"/>
      <w:lvlText w:val="•"/>
      <w:lvlJc w:val="left"/>
      <w:pPr>
        <w:tabs>
          <w:tab w:val="num" w:pos="5040"/>
        </w:tabs>
        <w:ind w:left="5040" w:hanging="360"/>
      </w:pPr>
      <w:rPr>
        <w:rFonts w:ascii="Arial" w:hAnsi="Arial" w:hint="default"/>
      </w:rPr>
    </w:lvl>
    <w:lvl w:ilvl="7" w:tplc="9B36D0DE" w:tentative="1">
      <w:start w:val="1"/>
      <w:numFmt w:val="bullet"/>
      <w:lvlText w:val="•"/>
      <w:lvlJc w:val="left"/>
      <w:pPr>
        <w:tabs>
          <w:tab w:val="num" w:pos="5760"/>
        </w:tabs>
        <w:ind w:left="5760" w:hanging="360"/>
      </w:pPr>
      <w:rPr>
        <w:rFonts w:ascii="Arial" w:hAnsi="Arial" w:hint="default"/>
      </w:rPr>
    </w:lvl>
    <w:lvl w:ilvl="8" w:tplc="64603F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B6EE1"/>
    <w:multiLevelType w:val="hybridMultilevel"/>
    <w:tmpl w:val="DA601004"/>
    <w:lvl w:ilvl="0" w:tplc="EEA00358">
      <w:start w:val="1"/>
      <w:numFmt w:val="bullet"/>
      <w:lvlText w:val="•"/>
      <w:lvlJc w:val="left"/>
      <w:pPr>
        <w:tabs>
          <w:tab w:val="num" w:pos="720"/>
        </w:tabs>
        <w:ind w:left="720" w:hanging="360"/>
      </w:pPr>
      <w:rPr>
        <w:rFonts w:ascii="Arial" w:hAnsi="Arial" w:hint="default"/>
      </w:rPr>
    </w:lvl>
    <w:lvl w:ilvl="1" w:tplc="8DE89116" w:tentative="1">
      <w:start w:val="1"/>
      <w:numFmt w:val="bullet"/>
      <w:lvlText w:val="•"/>
      <w:lvlJc w:val="left"/>
      <w:pPr>
        <w:tabs>
          <w:tab w:val="num" w:pos="1440"/>
        </w:tabs>
        <w:ind w:left="1440" w:hanging="360"/>
      </w:pPr>
      <w:rPr>
        <w:rFonts w:ascii="Arial" w:hAnsi="Arial" w:hint="default"/>
      </w:rPr>
    </w:lvl>
    <w:lvl w:ilvl="2" w:tplc="7AA804EC" w:tentative="1">
      <w:start w:val="1"/>
      <w:numFmt w:val="bullet"/>
      <w:lvlText w:val="•"/>
      <w:lvlJc w:val="left"/>
      <w:pPr>
        <w:tabs>
          <w:tab w:val="num" w:pos="2160"/>
        </w:tabs>
        <w:ind w:left="2160" w:hanging="360"/>
      </w:pPr>
      <w:rPr>
        <w:rFonts w:ascii="Arial" w:hAnsi="Arial" w:hint="default"/>
      </w:rPr>
    </w:lvl>
    <w:lvl w:ilvl="3" w:tplc="23EEDBE2" w:tentative="1">
      <w:start w:val="1"/>
      <w:numFmt w:val="bullet"/>
      <w:lvlText w:val="•"/>
      <w:lvlJc w:val="left"/>
      <w:pPr>
        <w:tabs>
          <w:tab w:val="num" w:pos="2880"/>
        </w:tabs>
        <w:ind w:left="2880" w:hanging="360"/>
      </w:pPr>
      <w:rPr>
        <w:rFonts w:ascii="Arial" w:hAnsi="Arial" w:hint="default"/>
      </w:rPr>
    </w:lvl>
    <w:lvl w:ilvl="4" w:tplc="17F2FB2C" w:tentative="1">
      <w:start w:val="1"/>
      <w:numFmt w:val="bullet"/>
      <w:lvlText w:val="•"/>
      <w:lvlJc w:val="left"/>
      <w:pPr>
        <w:tabs>
          <w:tab w:val="num" w:pos="3600"/>
        </w:tabs>
        <w:ind w:left="3600" w:hanging="360"/>
      </w:pPr>
      <w:rPr>
        <w:rFonts w:ascii="Arial" w:hAnsi="Arial" w:hint="default"/>
      </w:rPr>
    </w:lvl>
    <w:lvl w:ilvl="5" w:tplc="80049516" w:tentative="1">
      <w:start w:val="1"/>
      <w:numFmt w:val="bullet"/>
      <w:lvlText w:val="•"/>
      <w:lvlJc w:val="left"/>
      <w:pPr>
        <w:tabs>
          <w:tab w:val="num" w:pos="4320"/>
        </w:tabs>
        <w:ind w:left="4320" w:hanging="360"/>
      </w:pPr>
      <w:rPr>
        <w:rFonts w:ascii="Arial" w:hAnsi="Arial" w:hint="default"/>
      </w:rPr>
    </w:lvl>
    <w:lvl w:ilvl="6" w:tplc="DA3A8D56" w:tentative="1">
      <w:start w:val="1"/>
      <w:numFmt w:val="bullet"/>
      <w:lvlText w:val="•"/>
      <w:lvlJc w:val="left"/>
      <w:pPr>
        <w:tabs>
          <w:tab w:val="num" w:pos="5040"/>
        </w:tabs>
        <w:ind w:left="5040" w:hanging="360"/>
      </w:pPr>
      <w:rPr>
        <w:rFonts w:ascii="Arial" w:hAnsi="Arial" w:hint="default"/>
      </w:rPr>
    </w:lvl>
    <w:lvl w:ilvl="7" w:tplc="8DDA5000" w:tentative="1">
      <w:start w:val="1"/>
      <w:numFmt w:val="bullet"/>
      <w:lvlText w:val="•"/>
      <w:lvlJc w:val="left"/>
      <w:pPr>
        <w:tabs>
          <w:tab w:val="num" w:pos="5760"/>
        </w:tabs>
        <w:ind w:left="5760" w:hanging="360"/>
      </w:pPr>
      <w:rPr>
        <w:rFonts w:ascii="Arial" w:hAnsi="Arial" w:hint="default"/>
      </w:rPr>
    </w:lvl>
    <w:lvl w:ilvl="8" w:tplc="A5DED2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6DB2618"/>
    <w:multiLevelType w:val="hybridMultilevel"/>
    <w:tmpl w:val="48844396"/>
    <w:lvl w:ilvl="0" w:tplc="2EC82F18">
      <w:start w:val="1"/>
      <w:numFmt w:val="bullet"/>
      <w:lvlText w:val="•"/>
      <w:lvlJc w:val="left"/>
      <w:pPr>
        <w:tabs>
          <w:tab w:val="num" w:pos="720"/>
        </w:tabs>
        <w:ind w:left="720" w:hanging="360"/>
      </w:pPr>
      <w:rPr>
        <w:rFonts w:ascii="Arial" w:hAnsi="Arial" w:hint="default"/>
      </w:rPr>
    </w:lvl>
    <w:lvl w:ilvl="1" w:tplc="061EF268" w:tentative="1">
      <w:start w:val="1"/>
      <w:numFmt w:val="bullet"/>
      <w:lvlText w:val="•"/>
      <w:lvlJc w:val="left"/>
      <w:pPr>
        <w:tabs>
          <w:tab w:val="num" w:pos="1440"/>
        </w:tabs>
        <w:ind w:left="1440" w:hanging="360"/>
      </w:pPr>
      <w:rPr>
        <w:rFonts w:ascii="Arial" w:hAnsi="Arial" w:hint="default"/>
      </w:rPr>
    </w:lvl>
    <w:lvl w:ilvl="2" w:tplc="0F6886B4" w:tentative="1">
      <w:start w:val="1"/>
      <w:numFmt w:val="bullet"/>
      <w:lvlText w:val="•"/>
      <w:lvlJc w:val="left"/>
      <w:pPr>
        <w:tabs>
          <w:tab w:val="num" w:pos="2160"/>
        </w:tabs>
        <w:ind w:left="2160" w:hanging="360"/>
      </w:pPr>
      <w:rPr>
        <w:rFonts w:ascii="Arial" w:hAnsi="Arial" w:hint="default"/>
      </w:rPr>
    </w:lvl>
    <w:lvl w:ilvl="3" w:tplc="064E572A" w:tentative="1">
      <w:start w:val="1"/>
      <w:numFmt w:val="bullet"/>
      <w:lvlText w:val="•"/>
      <w:lvlJc w:val="left"/>
      <w:pPr>
        <w:tabs>
          <w:tab w:val="num" w:pos="2880"/>
        </w:tabs>
        <w:ind w:left="2880" w:hanging="360"/>
      </w:pPr>
      <w:rPr>
        <w:rFonts w:ascii="Arial" w:hAnsi="Arial" w:hint="default"/>
      </w:rPr>
    </w:lvl>
    <w:lvl w:ilvl="4" w:tplc="3A100B66" w:tentative="1">
      <w:start w:val="1"/>
      <w:numFmt w:val="bullet"/>
      <w:lvlText w:val="•"/>
      <w:lvlJc w:val="left"/>
      <w:pPr>
        <w:tabs>
          <w:tab w:val="num" w:pos="3600"/>
        </w:tabs>
        <w:ind w:left="3600" w:hanging="360"/>
      </w:pPr>
      <w:rPr>
        <w:rFonts w:ascii="Arial" w:hAnsi="Arial" w:hint="default"/>
      </w:rPr>
    </w:lvl>
    <w:lvl w:ilvl="5" w:tplc="CA244B52" w:tentative="1">
      <w:start w:val="1"/>
      <w:numFmt w:val="bullet"/>
      <w:lvlText w:val="•"/>
      <w:lvlJc w:val="left"/>
      <w:pPr>
        <w:tabs>
          <w:tab w:val="num" w:pos="4320"/>
        </w:tabs>
        <w:ind w:left="4320" w:hanging="360"/>
      </w:pPr>
      <w:rPr>
        <w:rFonts w:ascii="Arial" w:hAnsi="Arial" w:hint="default"/>
      </w:rPr>
    </w:lvl>
    <w:lvl w:ilvl="6" w:tplc="D7C8D1BE" w:tentative="1">
      <w:start w:val="1"/>
      <w:numFmt w:val="bullet"/>
      <w:lvlText w:val="•"/>
      <w:lvlJc w:val="left"/>
      <w:pPr>
        <w:tabs>
          <w:tab w:val="num" w:pos="5040"/>
        </w:tabs>
        <w:ind w:left="5040" w:hanging="360"/>
      </w:pPr>
      <w:rPr>
        <w:rFonts w:ascii="Arial" w:hAnsi="Arial" w:hint="default"/>
      </w:rPr>
    </w:lvl>
    <w:lvl w:ilvl="7" w:tplc="24E260BC" w:tentative="1">
      <w:start w:val="1"/>
      <w:numFmt w:val="bullet"/>
      <w:lvlText w:val="•"/>
      <w:lvlJc w:val="left"/>
      <w:pPr>
        <w:tabs>
          <w:tab w:val="num" w:pos="5760"/>
        </w:tabs>
        <w:ind w:left="5760" w:hanging="360"/>
      </w:pPr>
      <w:rPr>
        <w:rFonts w:ascii="Arial" w:hAnsi="Arial" w:hint="default"/>
      </w:rPr>
    </w:lvl>
    <w:lvl w:ilvl="8" w:tplc="7F3ECF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727D54"/>
    <w:multiLevelType w:val="hybridMultilevel"/>
    <w:tmpl w:val="60BA2886"/>
    <w:lvl w:ilvl="0" w:tplc="B2307C7E">
      <w:start w:val="1"/>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3A104F"/>
    <w:multiLevelType w:val="hybridMultilevel"/>
    <w:tmpl w:val="A3C07DC0"/>
    <w:lvl w:ilvl="0" w:tplc="96468884">
      <w:start w:val="1"/>
      <w:numFmt w:val="bullet"/>
      <w:lvlText w:val="•"/>
      <w:lvlJc w:val="left"/>
      <w:pPr>
        <w:tabs>
          <w:tab w:val="num" w:pos="360"/>
        </w:tabs>
        <w:ind w:left="360" w:hanging="360"/>
      </w:pPr>
      <w:rPr>
        <w:rFonts w:ascii="Arial" w:hAnsi="Arial" w:hint="default"/>
      </w:rPr>
    </w:lvl>
    <w:lvl w:ilvl="1" w:tplc="D046B5F2">
      <w:start w:val="1"/>
      <w:numFmt w:val="bullet"/>
      <w:lvlText w:val="•"/>
      <w:lvlJc w:val="left"/>
      <w:pPr>
        <w:tabs>
          <w:tab w:val="num" w:pos="1080"/>
        </w:tabs>
        <w:ind w:left="1080" w:hanging="360"/>
      </w:pPr>
      <w:rPr>
        <w:rFonts w:ascii="Arial" w:hAnsi="Arial" w:hint="default"/>
      </w:rPr>
    </w:lvl>
    <w:lvl w:ilvl="2" w:tplc="B0843C2A">
      <w:start w:val="1"/>
      <w:numFmt w:val="bullet"/>
      <w:lvlText w:val="•"/>
      <w:lvlJc w:val="left"/>
      <w:pPr>
        <w:tabs>
          <w:tab w:val="num" w:pos="1800"/>
        </w:tabs>
        <w:ind w:left="1800" w:hanging="360"/>
      </w:pPr>
      <w:rPr>
        <w:rFonts w:ascii="Arial" w:hAnsi="Arial" w:hint="default"/>
      </w:rPr>
    </w:lvl>
    <w:lvl w:ilvl="3" w:tplc="87C04414" w:tentative="1">
      <w:start w:val="1"/>
      <w:numFmt w:val="bullet"/>
      <w:lvlText w:val="•"/>
      <w:lvlJc w:val="left"/>
      <w:pPr>
        <w:tabs>
          <w:tab w:val="num" w:pos="2520"/>
        </w:tabs>
        <w:ind w:left="2520" w:hanging="360"/>
      </w:pPr>
      <w:rPr>
        <w:rFonts w:ascii="Arial" w:hAnsi="Arial" w:hint="default"/>
      </w:rPr>
    </w:lvl>
    <w:lvl w:ilvl="4" w:tplc="248EB0D6" w:tentative="1">
      <w:start w:val="1"/>
      <w:numFmt w:val="bullet"/>
      <w:lvlText w:val="•"/>
      <w:lvlJc w:val="left"/>
      <w:pPr>
        <w:tabs>
          <w:tab w:val="num" w:pos="3240"/>
        </w:tabs>
        <w:ind w:left="3240" w:hanging="360"/>
      </w:pPr>
      <w:rPr>
        <w:rFonts w:ascii="Arial" w:hAnsi="Arial" w:hint="default"/>
      </w:rPr>
    </w:lvl>
    <w:lvl w:ilvl="5" w:tplc="8FCE3542" w:tentative="1">
      <w:start w:val="1"/>
      <w:numFmt w:val="bullet"/>
      <w:lvlText w:val="•"/>
      <w:lvlJc w:val="left"/>
      <w:pPr>
        <w:tabs>
          <w:tab w:val="num" w:pos="3960"/>
        </w:tabs>
        <w:ind w:left="3960" w:hanging="360"/>
      </w:pPr>
      <w:rPr>
        <w:rFonts w:ascii="Arial" w:hAnsi="Arial" w:hint="default"/>
      </w:rPr>
    </w:lvl>
    <w:lvl w:ilvl="6" w:tplc="939E9E46" w:tentative="1">
      <w:start w:val="1"/>
      <w:numFmt w:val="bullet"/>
      <w:lvlText w:val="•"/>
      <w:lvlJc w:val="left"/>
      <w:pPr>
        <w:tabs>
          <w:tab w:val="num" w:pos="4680"/>
        </w:tabs>
        <w:ind w:left="4680" w:hanging="360"/>
      </w:pPr>
      <w:rPr>
        <w:rFonts w:ascii="Arial" w:hAnsi="Arial" w:hint="default"/>
      </w:rPr>
    </w:lvl>
    <w:lvl w:ilvl="7" w:tplc="925EA68C" w:tentative="1">
      <w:start w:val="1"/>
      <w:numFmt w:val="bullet"/>
      <w:lvlText w:val="•"/>
      <w:lvlJc w:val="left"/>
      <w:pPr>
        <w:tabs>
          <w:tab w:val="num" w:pos="5400"/>
        </w:tabs>
        <w:ind w:left="5400" w:hanging="360"/>
      </w:pPr>
      <w:rPr>
        <w:rFonts w:ascii="Arial" w:hAnsi="Arial" w:hint="default"/>
      </w:rPr>
    </w:lvl>
    <w:lvl w:ilvl="8" w:tplc="EF1C8C98"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C5306BC"/>
    <w:multiLevelType w:val="hybridMultilevel"/>
    <w:tmpl w:val="786ADAD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0E7E2CC9"/>
    <w:multiLevelType w:val="hybridMultilevel"/>
    <w:tmpl w:val="65CA70EC"/>
    <w:lvl w:ilvl="0" w:tplc="5380C85E">
      <w:numFmt w:val="bullet"/>
      <w:lvlText w:val=""/>
      <w:lvlJc w:val="left"/>
      <w:pPr>
        <w:ind w:left="360" w:hanging="360"/>
      </w:pPr>
      <w:rPr>
        <w:rFonts w:ascii="Symbol" w:eastAsia="Batang"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F427ADB"/>
    <w:multiLevelType w:val="hybridMultilevel"/>
    <w:tmpl w:val="0E3C7FD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103F05F2"/>
    <w:multiLevelType w:val="hybridMultilevel"/>
    <w:tmpl w:val="BC2ED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2562604"/>
    <w:multiLevelType w:val="hybridMultilevel"/>
    <w:tmpl w:val="A4084AF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4E83B48"/>
    <w:multiLevelType w:val="hybridMultilevel"/>
    <w:tmpl w:val="DEF890EA"/>
    <w:lvl w:ilvl="0" w:tplc="E334E1BC">
      <w:start w:val="1"/>
      <w:numFmt w:val="bullet"/>
      <w:lvlText w:val="•"/>
      <w:lvlJc w:val="left"/>
      <w:pPr>
        <w:tabs>
          <w:tab w:val="num" w:pos="720"/>
        </w:tabs>
        <w:ind w:left="720" w:hanging="360"/>
      </w:pPr>
      <w:rPr>
        <w:rFonts w:ascii="Arial" w:hAnsi="Arial" w:hint="default"/>
      </w:rPr>
    </w:lvl>
    <w:lvl w:ilvl="1" w:tplc="A8B0152A" w:tentative="1">
      <w:start w:val="1"/>
      <w:numFmt w:val="bullet"/>
      <w:lvlText w:val="•"/>
      <w:lvlJc w:val="left"/>
      <w:pPr>
        <w:tabs>
          <w:tab w:val="num" w:pos="1440"/>
        </w:tabs>
        <w:ind w:left="1440" w:hanging="360"/>
      </w:pPr>
      <w:rPr>
        <w:rFonts w:ascii="Arial" w:hAnsi="Arial" w:hint="default"/>
      </w:rPr>
    </w:lvl>
    <w:lvl w:ilvl="2" w:tplc="4A1203A2" w:tentative="1">
      <w:start w:val="1"/>
      <w:numFmt w:val="bullet"/>
      <w:lvlText w:val="•"/>
      <w:lvlJc w:val="left"/>
      <w:pPr>
        <w:tabs>
          <w:tab w:val="num" w:pos="2160"/>
        </w:tabs>
        <w:ind w:left="2160" w:hanging="360"/>
      </w:pPr>
      <w:rPr>
        <w:rFonts w:ascii="Arial" w:hAnsi="Arial" w:hint="default"/>
      </w:rPr>
    </w:lvl>
    <w:lvl w:ilvl="3" w:tplc="CB4EF0C0" w:tentative="1">
      <w:start w:val="1"/>
      <w:numFmt w:val="bullet"/>
      <w:lvlText w:val="•"/>
      <w:lvlJc w:val="left"/>
      <w:pPr>
        <w:tabs>
          <w:tab w:val="num" w:pos="2880"/>
        </w:tabs>
        <w:ind w:left="2880" w:hanging="360"/>
      </w:pPr>
      <w:rPr>
        <w:rFonts w:ascii="Arial" w:hAnsi="Arial" w:hint="default"/>
      </w:rPr>
    </w:lvl>
    <w:lvl w:ilvl="4" w:tplc="A7E2FDEE" w:tentative="1">
      <w:start w:val="1"/>
      <w:numFmt w:val="bullet"/>
      <w:lvlText w:val="•"/>
      <w:lvlJc w:val="left"/>
      <w:pPr>
        <w:tabs>
          <w:tab w:val="num" w:pos="3600"/>
        </w:tabs>
        <w:ind w:left="3600" w:hanging="360"/>
      </w:pPr>
      <w:rPr>
        <w:rFonts w:ascii="Arial" w:hAnsi="Arial" w:hint="default"/>
      </w:rPr>
    </w:lvl>
    <w:lvl w:ilvl="5" w:tplc="1A245C7C" w:tentative="1">
      <w:start w:val="1"/>
      <w:numFmt w:val="bullet"/>
      <w:lvlText w:val="•"/>
      <w:lvlJc w:val="left"/>
      <w:pPr>
        <w:tabs>
          <w:tab w:val="num" w:pos="4320"/>
        </w:tabs>
        <w:ind w:left="4320" w:hanging="360"/>
      </w:pPr>
      <w:rPr>
        <w:rFonts w:ascii="Arial" w:hAnsi="Arial" w:hint="default"/>
      </w:rPr>
    </w:lvl>
    <w:lvl w:ilvl="6" w:tplc="739C9180" w:tentative="1">
      <w:start w:val="1"/>
      <w:numFmt w:val="bullet"/>
      <w:lvlText w:val="•"/>
      <w:lvlJc w:val="left"/>
      <w:pPr>
        <w:tabs>
          <w:tab w:val="num" w:pos="5040"/>
        </w:tabs>
        <w:ind w:left="5040" w:hanging="360"/>
      </w:pPr>
      <w:rPr>
        <w:rFonts w:ascii="Arial" w:hAnsi="Arial" w:hint="default"/>
      </w:rPr>
    </w:lvl>
    <w:lvl w:ilvl="7" w:tplc="3F5C0A4C" w:tentative="1">
      <w:start w:val="1"/>
      <w:numFmt w:val="bullet"/>
      <w:lvlText w:val="•"/>
      <w:lvlJc w:val="left"/>
      <w:pPr>
        <w:tabs>
          <w:tab w:val="num" w:pos="5760"/>
        </w:tabs>
        <w:ind w:left="5760" w:hanging="360"/>
      </w:pPr>
      <w:rPr>
        <w:rFonts w:ascii="Arial" w:hAnsi="Arial" w:hint="default"/>
      </w:rPr>
    </w:lvl>
    <w:lvl w:ilvl="8" w:tplc="83B435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55D3E9C"/>
    <w:multiLevelType w:val="hybridMultilevel"/>
    <w:tmpl w:val="755E39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88A262B"/>
    <w:multiLevelType w:val="hybridMultilevel"/>
    <w:tmpl w:val="EDC09F3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194C31D6"/>
    <w:multiLevelType w:val="hybridMultilevel"/>
    <w:tmpl w:val="F05EE2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DC131F2"/>
    <w:multiLevelType w:val="hybridMultilevel"/>
    <w:tmpl w:val="B08EC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F2339AB"/>
    <w:multiLevelType w:val="hybridMultilevel"/>
    <w:tmpl w:val="297A7C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FD745BE"/>
    <w:multiLevelType w:val="hybridMultilevel"/>
    <w:tmpl w:val="B14AF7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1E50D3C"/>
    <w:multiLevelType w:val="hybridMultilevel"/>
    <w:tmpl w:val="3B0CA01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29431C63"/>
    <w:multiLevelType w:val="hybridMultilevel"/>
    <w:tmpl w:val="587A9488"/>
    <w:lvl w:ilvl="0" w:tplc="A6D23A5A">
      <w:start w:val="1"/>
      <w:numFmt w:val="bullet"/>
      <w:lvlText w:val="•"/>
      <w:lvlJc w:val="left"/>
      <w:pPr>
        <w:tabs>
          <w:tab w:val="num" w:pos="720"/>
        </w:tabs>
        <w:ind w:left="720" w:hanging="360"/>
      </w:pPr>
      <w:rPr>
        <w:rFonts w:ascii="Arial" w:hAnsi="Arial" w:hint="default"/>
      </w:rPr>
    </w:lvl>
    <w:lvl w:ilvl="1" w:tplc="F4AC03B4" w:tentative="1">
      <w:start w:val="1"/>
      <w:numFmt w:val="bullet"/>
      <w:lvlText w:val="•"/>
      <w:lvlJc w:val="left"/>
      <w:pPr>
        <w:tabs>
          <w:tab w:val="num" w:pos="1440"/>
        </w:tabs>
        <w:ind w:left="1440" w:hanging="360"/>
      </w:pPr>
      <w:rPr>
        <w:rFonts w:ascii="Arial" w:hAnsi="Arial" w:hint="default"/>
      </w:rPr>
    </w:lvl>
    <w:lvl w:ilvl="2" w:tplc="586EEDB2" w:tentative="1">
      <w:start w:val="1"/>
      <w:numFmt w:val="bullet"/>
      <w:lvlText w:val="•"/>
      <w:lvlJc w:val="left"/>
      <w:pPr>
        <w:tabs>
          <w:tab w:val="num" w:pos="2160"/>
        </w:tabs>
        <w:ind w:left="2160" w:hanging="360"/>
      </w:pPr>
      <w:rPr>
        <w:rFonts w:ascii="Arial" w:hAnsi="Arial" w:hint="default"/>
      </w:rPr>
    </w:lvl>
    <w:lvl w:ilvl="3" w:tplc="7EA624AC" w:tentative="1">
      <w:start w:val="1"/>
      <w:numFmt w:val="bullet"/>
      <w:lvlText w:val="•"/>
      <w:lvlJc w:val="left"/>
      <w:pPr>
        <w:tabs>
          <w:tab w:val="num" w:pos="2880"/>
        </w:tabs>
        <w:ind w:left="2880" w:hanging="360"/>
      </w:pPr>
      <w:rPr>
        <w:rFonts w:ascii="Arial" w:hAnsi="Arial" w:hint="default"/>
      </w:rPr>
    </w:lvl>
    <w:lvl w:ilvl="4" w:tplc="24BCAC52" w:tentative="1">
      <w:start w:val="1"/>
      <w:numFmt w:val="bullet"/>
      <w:lvlText w:val="•"/>
      <w:lvlJc w:val="left"/>
      <w:pPr>
        <w:tabs>
          <w:tab w:val="num" w:pos="3600"/>
        </w:tabs>
        <w:ind w:left="3600" w:hanging="360"/>
      </w:pPr>
      <w:rPr>
        <w:rFonts w:ascii="Arial" w:hAnsi="Arial" w:hint="default"/>
      </w:rPr>
    </w:lvl>
    <w:lvl w:ilvl="5" w:tplc="30488C3A" w:tentative="1">
      <w:start w:val="1"/>
      <w:numFmt w:val="bullet"/>
      <w:lvlText w:val="•"/>
      <w:lvlJc w:val="left"/>
      <w:pPr>
        <w:tabs>
          <w:tab w:val="num" w:pos="4320"/>
        </w:tabs>
        <w:ind w:left="4320" w:hanging="360"/>
      </w:pPr>
      <w:rPr>
        <w:rFonts w:ascii="Arial" w:hAnsi="Arial" w:hint="default"/>
      </w:rPr>
    </w:lvl>
    <w:lvl w:ilvl="6" w:tplc="03287A72" w:tentative="1">
      <w:start w:val="1"/>
      <w:numFmt w:val="bullet"/>
      <w:lvlText w:val="•"/>
      <w:lvlJc w:val="left"/>
      <w:pPr>
        <w:tabs>
          <w:tab w:val="num" w:pos="5040"/>
        </w:tabs>
        <w:ind w:left="5040" w:hanging="360"/>
      </w:pPr>
      <w:rPr>
        <w:rFonts w:ascii="Arial" w:hAnsi="Arial" w:hint="default"/>
      </w:rPr>
    </w:lvl>
    <w:lvl w:ilvl="7" w:tplc="D996ECF8" w:tentative="1">
      <w:start w:val="1"/>
      <w:numFmt w:val="bullet"/>
      <w:lvlText w:val="•"/>
      <w:lvlJc w:val="left"/>
      <w:pPr>
        <w:tabs>
          <w:tab w:val="num" w:pos="5760"/>
        </w:tabs>
        <w:ind w:left="5760" w:hanging="360"/>
      </w:pPr>
      <w:rPr>
        <w:rFonts w:ascii="Arial" w:hAnsi="Arial" w:hint="default"/>
      </w:rPr>
    </w:lvl>
    <w:lvl w:ilvl="8" w:tplc="6B24E1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B047D77"/>
    <w:multiLevelType w:val="hybridMultilevel"/>
    <w:tmpl w:val="0B6468E2"/>
    <w:lvl w:ilvl="0" w:tplc="363C1C86">
      <w:start w:val="1"/>
      <w:numFmt w:val="bullet"/>
      <w:lvlText w:val="•"/>
      <w:lvlJc w:val="left"/>
      <w:pPr>
        <w:tabs>
          <w:tab w:val="num" w:pos="720"/>
        </w:tabs>
        <w:ind w:left="720" w:hanging="360"/>
      </w:pPr>
      <w:rPr>
        <w:rFonts w:ascii="Arial" w:hAnsi="Arial" w:hint="default"/>
      </w:rPr>
    </w:lvl>
    <w:lvl w:ilvl="1" w:tplc="ABA432D2" w:tentative="1">
      <w:start w:val="1"/>
      <w:numFmt w:val="bullet"/>
      <w:lvlText w:val="•"/>
      <w:lvlJc w:val="left"/>
      <w:pPr>
        <w:tabs>
          <w:tab w:val="num" w:pos="1440"/>
        </w:tabs>
        <w:ind w:left="1440" w:hanging="360"/>
      </w:pPr>
      <w:rPr>
        <w:rFonts w:ascii="Arial" w:hAnsi="Arial" w:hint="default"/>
      </w:rPr>
    </w:lvl>
    <w:lvl w:ilvl="2" w:tplc="10D4FCCC" w:tentative="1">
      <w:start w:val="1"/>
      <w:numFmt w:val="bullet"/>
      <w:lvlText w:val="•"/>
      <w:lvlJc w:val="left"/>
      <w:pPr>
        <w:tabs>
          <w:tab w:val="num" w:pos="2160"/>
        </w:tabs>
        <w:ind w:left="2160" w:hanging="360"/>
      </w:pPr>
      <w:rPr>
        <w:rFonts w:ascii="Arial" w:hAnsi="Arial" w:hint="default"/>
      </w:rPr>
    </w:lvl>
    <w:lvl w:ilvl="3" w:tplc="C9960B60" w:tentative="1">
      <w:start w:val="1"/>
      <w:numFmt w:val="bullet"/>
      <w:lvlText w:val="•"/>
      <w:lvlJc w:val="left"/>
      <w:pPr>
        <w:tabs>
          <w:tab w:val="num" w:pos="2880"/>
        </w:tabs>
        <w:ind w:left="2880" w:hanging="360"/>
      </w:pPr>
      <w:rPr>
        <w:rFonts w:ascii="Arial" w:hAnsi="Arial" w:hint="default"/>
      </w:rPr>
    </w:lvl>
    <w:lvl w:ilvl="4" w:tplc="CE041638" w:tentative="1">
      <w:start w:val="1"/>
      <w:numFmt w:val="bullet"/>
      <w:lvlText w:val="•"/>
      <w:lvlJc w:val="left"/>
      <w:pPr>
        <w:tabs>
          <w:tab w:val="num" w:pos="3600"/>
        </w:tabs>
        <w:ind w:left="3600" w:hanging="360"/>
      </w:pPr>
      <w:rPr>
        <w:rFonts w:ascii="Arial" w:hAnsi="Arial" w:hint="default"/>
      </w:rPr>
    </w:lvl>
    <w:lvl w:ilvl="5" w:tplc="BE52F3C4" w:tentative="1">
      <w:start w:val="1"/>
      <w:numFmt w:val="bullet"/>
      <w:lvlText w:val="•"/>
      <w:lvlJc w:val="left"/>
      <w:pPr>
        <w:tabs>
          <w:tab w:val="num" w:pos="4320"/>
        </w:tabs>
        <w:ind w:left="4320" w:hanging="360"/>
      </w:pPr>
      <w:rPr>
        <w:rFonts w:ascii="Arial" w:hAnsi="Arial" w:hint="default"/>
      </w:rPr>
    </w:lvl>
    <w:lvl w:ilvl="6" w:tplc="47003F96" w:tentative="1">
      <w:start w:val="1"/>
      <w:numFmt w:val="bullet"/>
      <w:lvlText w:val="•"/>
      <w:lvlJc w:val="left"/>
      <w:pPr>
        <w:tabs>
          <w:tab w:val="num" w:pos="5040"/>
        </w:tabs>
        <w:ind w:left="5040" w:hanging="360"/>
      </w:pPr>
      <w:rPr>
        <w:rFonts w:ascii="Arial" w:hAnsi="Arial" w:hint="default"/>
      </w:rPr>
    </w:lvl>
    <w:lvl w:ilvl="7" w:tplc="D9C4B8D6" w:tentative="1">
      <w:start w:val="1"/>
      <w:numFmt w:val="bullet"/>
      <w:lvlText w:val="•"/>
      <w:lvlJc w:val="left"/>
      <w:pPr>
        <w:tabs>
          <w:tab w:val="num" w:pos="5760"/>
        </w:tabs>
        <w:ind w:left="5760" w:hanging="360"/>
      </w:pPr>
      <w:rPr>
        <w:rFonts w:ascii="Arial" w:hAnsi="Arial" w:hint="default"/>
      </w:rPr>
    </w:lvl>
    <w:lvl w:ilvl="8" w:tplc="72CA489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3E71A8"/>
    <w:multiLevelType w:val="hybridMultilevel"/>
    <w:tmpl w:val="92206F7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103BB3"/>
    <w:multiLevelType w:val="hybridMultilevel"/>
    <w:tmpl w:val="1FAEC58C"/>
    <w:lvl w:ilvl="0" w:tplc="36467652">
      <w:start w:val="1"/>
      <w:numFmt w:val="bullet"/>
      <w:lvlText w:val="•"/>
      <w:lvlJc w:val="left"/>
      <w:pPr>
        <w:tabs>
          <w:tab w:val="num" w:pos="720"/>
        </w:tabs>
        <w:ind w:left="720" w:hanging="360"/>
      </w:pPr>
      <w:rPr>
        <w:rFonts w:ascii="Arial" w:hAnsi="Arial" w:hint="default"/>
      </w:rPr>
    </w:lvl>
    <w:lvl w:ilvl="1" w:tplc="CA9678AE" w:tentative="1">
      <w:start w:val="1"/>
      <w:numFmt w:val="bullet"/>
      <w:lvlText w:val="•"/>
      <w:lvlJc w:val="left"/>
      <w:pPr>
        <w:tabs>
          <w:tab w:val="num" w:pos="1440"/>
        </w:tabs>
        <w:ind w:left="1440" w:hanging="360"/>
      </w:pPr>
      <w:rPr>
        <w:rFonts w:ascii="Arial" w:hAnsi="Arial" w:hint="default"/>
      </w:rPr>
    </w:lvl>
    <w:lvl w:ilvl="2" w:tplc="0B02B8FC" w:tentative="1">
      <w:start w:val="1"/>
      <w:numFmt w:val="bullet"/>
      <w:lvlText w:val="•"/>
      <w:lvlJc w:val="left"/>
      <w:pPr>
        <w:tabs>
          <w:tab w:val="num" w:pos="2160"/>
        </w:tabs>
        <w:ind w:left="2160" w:hanging="360"/>
      </w:pPr>
      <w:rPr>
        <w:rFonts w:ascii="Arial" w:hAnsi="Arial" w:hint="default"/>
      </w:rPr>
    </w:lvl>
    <w:lvl w:ilvl="3" w:tplc="4392B30A" w:tentative="1">
      <w:start w:val="1"/>
      <w:numFmt w:val="bullet"/>
      <w:lvlText w:val="•"/>
      <w:lvlJc w:val="left"/>
      <w:pPr>
        <w:tabs>
          <w:tab w:val="num" w:pos="2880"/>
        </w:tabs>
        <w:ind w:left="2880" w:hanging="360"/>
      </w:pPr>
      <w:rPr>
        <w:rFonts w:ascii="Arial" w:hAnsi="Arial" w:hint="default"/>
      </w:rPr>
    </w:lvl>
    <w:lvl w:ilvl="4" w:tplc="1110DF04" w:tentative="1">
      <w:start w:val="1"/>
      <w:numFmt w:val="bullet"/>
      <w:lvlText w:val="•"/>
      <w:lvlJc w:val="left"/>
      <w:pPr>
        <w:tabs>
          <w:tab w:val="num" w:pos="3600"/>
        </w:tabs>
        <w:ind w:left="3600" w:hanging="360"/>
      </w:pPr>
      <w:rPr>
        <w:rFonts w:ascii="Arial" w:hAnsi="Arial" w:hint="default"/>
      </w:rPr>
    </w:lvl>
    <w:lvl w:ilvl="5" w:tplc="1D2221D2" w:tentative="1">
      <w:start w:val="1"/>
      <w:numFmt w:val="bullet"/>
      <w:lvlText w:val="•"/>
      <w:lvlJc w:val="left"/>
      <w:pPr>
        <w:tabs>
          <w:tab w:val="num" w:pos="4320"/>
        </w:tabs>
        <w:ind w:left="4320" w:hanging="360"/>
      </w:pPr>
      <w:rPr>
        <w:rFonts w:ascii="Arial" w:hAnsi="Arial" w:hint="default"/>
      </w:rPr>
    </w:lvl>
    <w:lvl w:ilvl="6" w:tplc="D890A9C4" w:tentative="1">
      <w:start w:val="1"/>
      <w:numFmt w:val="bullet"/>
      <w:lvlText w:val="•"/>
      <w:lvlJc w:val="left"/>
      <w:pPr>
        <w:tabs>
          <w:tab w:val="num" w:pos="5040"/>
        </w:tabs>
        <w:ind w:left="5040" w:hanging="360"/>
      </w:pPr>
      <w:rPr>
        <w:rFonts w:ascii="Arial" w:hAnsi="Arial" w:hint="default"/>
      </w:rPr>
    </w:lvl>
    <w:lvl w:ilvl="7" w:tplc="309E75F8" w:tentative="1">
      <w:start w:val="1"/>
      <w:numFmt w:val="bullet"/>
      <w:lvlText w:val="•"/>
      <w:lvlJc w:val="left"/>
      <w:pPr>
        <w:tabs>
          <w:tab w:val="num" w:pos="5760"/>
        </w:tabs>
        <w:ind w:left="5760" w:hanging="360"/>
      </w:pPr>
      <w:rPr>
        <w:rFonts w:ascii="Arial" w:hAnsi="Arial" w:hint="default"/>
      </w:rPr>
    </w:lvl>
    <w:lvl w:ilvl="8" w:tplc="051AF35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3EC2A76"/>
    <w:multiLevelType w:val="hybridMultilevel"/>
    <w:tmpl w:val="4970A06A"/>
    <w:lvl w:ilvl="0" w:tplc="65D40C8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626969"/>
    <w:multiLevelType w:val="hybridMultilevel"/>
    <w:tmpl w:val="382E94EA"/>
    <w:lvl w:ilvl="0" w:tplc="4BDA4B66">
      <w:start w:val="1"/>
      <w:numFmt w:val="bullet"/>
      <w:lvlText w:val="•"/>
      <w:lvlJc w:val="left"/>
      <w:pPr>
        <w:tabs>
          <w:tab w:val="num" w:pos="720"/>
        </w:tabs>
        <w:ind w:left="720" w:hanging="360"/>
      </w:pPr>
      <w:rPr>
        <w:rFonts w:ascii="Arial" w:hAnsi="Arial" w:hint="default"/>
      </w:rPr>
    </w:lvl>
    <w:lvl w:ilvl="1" w:tplc="FD10D220" w:tentative="1">
      <w:start w:val="1"/>
      <w:numFmt w:val="bullet"/>
      <w:lvlText w:val="•"/>
      <w:lvlJc w:val="left"/>
      <w:pPr>
        <w:tabs>
          <w:tab w:val="num" w:pos="1440"/>
        </w:tabs>
        <w:ind w:left="1440" w:hanging="360"/>
      </w:pPr>
      <w:rPr>
        <w:rFonts w:ascii="Arial" w:hAnsi="Arial" w:hint="default"/>
      </w:rPr>
    </w:lvl>
    <w:lvl w:ilvl="2" w:tplc="B804F756" w:tentative="1">
      <w:start w:val="1"/>
      <w:numFmt w:val="bullet"/>
      <w:lvlText w:val="•"/>
      <w:lvlJc w:val="left"/>
      <w:pPr>
        <w:tabs>
          <w:tab w:val="num" w:pos="2160"/>
        </w:tabs>
        <w:ind w:left="2160" w:hanging="360"/>
      </w:pPr>
      <w:rPr>
        <w:rFonts w:ascii="Arial" w:hAnsi="Arial" w:hint="default"/>
      </w:rPr>
    </w:lvl>
    <w:lvl w:ilvl="3" w:tplc="5E323BE4" w:tentative="1">
      <w:start w:val="1"/>
      <w:numFmt w:val="bullet"/>
      <w:lvlText w:val="•"/>
      <w:lvlJc w:val="left"/>
      <w:pPr>
        <w:tabs>
          <w:tab w:val="num" w:pos="2880"/>
        </w:tabs>
        <w:ind w:left="2880" w:hanging="360"/>
      </w:pPr>
      <w:rPr>
        <w:rFonts w:ascii="Arial" w:hAnsi="Arial" w:hint="default"/>
      </w:rPr>
    </w:lvl>
    <w:lvl w:ilvl="4" w:tplc="1B165B6C" w:tentative="1">
      <w:start w:val="1"/>
      <w:numFmt w:val="bullet"/>
      <w:lvlText w:val="•"/>
      <w:lvlJc w:val="left"/>
      <w:pPr>
        <w:tabs>
          <w:tab w:val="num" w:pos="3600"/>
        </w:tabs>
        <w:ind w:left="3600" w:hanging="360"/>
      </w:pPr>
      <w:rPr>
        <w:rFonts w:ascii="Arial" w:hAnsi="Arial" w:hint="default"/>
      </w:rPr>
    </w:lvl>
    <w:lvl w:ilvl="5" w:tplc="CEE6C1C6" w:tentative="1">
      <w:start w:val="1"/>
      <w:numFmt w:val="bullet"/>
      <w:lvlText w:val="•"/>
      <w:lvlJc w:val="left"/>
      <w:pPr>
        <w:tabs>
          <w:tab w:val="num" w:pos="4320"/>
        </w:tabs>
        <w:ind w:left="4320" w:hanging="360"/>
      </w:pPr>
      <w:rPr>
        <w:rFonts w:ascii="Arial" w:hAnsi="Arial" w:hint="default"/>
      </w:rPr>
    </w:lvl>
    <w:lvl w:ilvl="6" w:tplc="53A0A964" w:tentative="1">
      <w:start w:val="1"/>
      <w:numFmt w:val="bullet"/>
      <w:lvlText w:val="•"/>
      <w:lvlJc w:val="left"/>
      <w:pPr>
        <w:tabs>
          <w:tab w:val="num" w:pos="5040"/>
        </w:tabs>
        <w:ind w:left="5040" w:hanging="360"/>
      </w:pPr>
      <w:rPr>
        <w:rFonts w:ascii="Arial" w:hAnsi="Arial" w:hint="default"/>
      </w:rPr>
    </w:lvl>
    <w:lvl w:ilvl="7" w:tplc="E8EADAD4" w:tentative="1">
      <w:start w:val="1"/>
      <w:numFmt w:val="bullet"/>
      <w:lvlText w:val="•"/>
      <w:lvlJc w:val="left"/>
      <w:pPr>
        <w:tabs>
          <w:tab w:val="num" w:pos="5760"/>
        </w:tabs>
        <w:ind w:left="5760" w:hanging="360"/>
      </w:pPr>
      <w:rPr>
        <w:rFonts w:ascii="Arial" w:hAnsi="Arial" w:hint="default"/>
      </w:rPr>
    </w:lvl>
    <w:lvl w:ilvl="8" w:tplc="726ACC1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60F68ED"/>
    <w:multiLevelType w:val="hybridMultilevel"/>
    <w:tmpl w:val="14B85342"/>
    <w:lvl w:ilvl="0" w:tplc="607AB0C8">
      <w:start w:val="1"/>
      <w:numFmt w:val="bullet"/>
      <w:lvlText w:val="•"/>
      <w:lvlJc w:val="left"/>
      <w:pPr>
        <w:tabs>
          <w:tab w:val="num" w:pos="720"/>
        </w:tabs>
        <w:ind w:left="720" w:hanging="360"/>
      </w:pPr>
      <w:rPr>
        <w:rFonts w:ascii="Arial" w:hAnsi="Arial" w:hint="default"/>
      </w:rPr>
    </w:lvl>
    <w:lvl w:ilvl="1" w:tplc="7D7EC6FE" w:tentative="1">
      <w:start w:val="1"/>
      <w:numFmt w:val="bullet"/>
      <w:lvlText w:val="•"/>
      <w:lvlJc w:val="left"/>
      <w:pPr>
        <w:tabs>
          <w:tab w:val="num" w:pos="1440"/>
        </w:tabs>
        <w:ind w:left="1440" w:hanging="360"/>
      </w:pPr>
      <w:rPr>
        <w:rFonts w:ascii="Arial" w:hAnsi="Arial" w:hint="default"/>
      </w:rPr>
    </w:lvl>
    <w:lvl w:ilvl="2" w:tplc="B05C6D64" w:tentative="1">
      <w:start w:val="1"/>
      <w:numFmt w:val="bullet"/>
      <w:lvlText w:val="•"/>
      <w:lvlJc w:val="left"/>
      <w:pPr>
        <w:tabs>
          <w:tab w:val="num" w:pos="2160"/>
        </w:tabs>
        <w:ind w:left="2160" w:hanging="360"/>
      </w:pPr>
      <w:rPr>
        <w:rFonts w:ascii="Arial" w:hAnsi="Arial" w:hint="default"/>
      </w:rPr>
    </w:lvl>
    <w:lvl w:ilvl="3" w:tplc="170C9902" w:tentative="1">
      <w:start w:val="1"/>
      <w:numFmt w:val="bullet"/>
      <w:lvlText w:val="•"/>
      <w:lvlJc w:val="left"/>
      <w:pPr>
        <w:tabs>
          <w:tab w:val="num" w:pos="2880"/>
        </w:tabs>
        <w:ind w:left="2880" w:hanging="360"/>
      </w:pPr>
      <w:rPr>
        <w:rFonts w:ascii="Arial" w:hAnsi="Arial" w:hint="default"/>
      </w:rPr>
    </w:lvl>
    <w:lvl w:ilvl="4" w:tplc="5A281D0E" w:tentative="1">
      <w:start w:val="1"/>
      <w:numFmt w:val="bullet"/>
      <w:lvlText w:val="•"/>
      <w:lvlJc w:val="left"/>
      <w:pPr>
        <w:tabs>
          <w:tab w:val="num" w:pos="3600"/>
        </w:tabs>
        <w:ind w:left="3600" w:hanging="360"/>
      </w:pPr>
      <w:rPr>
        <w:rFonts w:ascii="Arial" w:hAnsi="Arial" w:hint="default"/>
      </w:rPr>
    </w:lvl>
    <w:lvl w:ilvl="5" w:tplc="202C9AF8" w:tentative="1">
      <w:start w:val="1"/>
      <w:numFmt w:val="bullet"/>
      <w:lvlText w:val="•"/>
      <w:lvlJc w:val="left"/>
      <w:pPr>
        <w:tabs>
          <w:tab w:val="num" w:pos="4320"/>
        </w:tabs>
        <w:ind w:left="4320" w:hanging="360"/>
      </w:pPr>
      <w:rPr>
        <w:rFonts w:ascii="Arial" w:hAnsi="Arial" w:hint="default"/>
      </w:rPr>
    </w:lvl>
    <w:lvl w:ilvl="6" w:tplc="B4908914" w:tentative="1">
      <w:start w:val="1"/>
      <w:numFmt w:val="bullet"/>
      <w:lvlText w:val="•"/>
      <w:lvlJc w:val="left"/>
      <w:pPr>
        <w:tabs>
          <w:tab w:val="num" w:pos="5040"/>
        </w:tabs>
        <w:ind w:left="5040" w:hanging="360"/>
      </w:pPr>
      <w:rPr>
        <w:rFonts w:ascii="Arial" w:hAnsi="Arial" w:hint="default"/>
      </w:rPr>
    </w:lvl>
    <w:lvl w:ilvl="7" w:tplc="5F58128C" w:tentative="1">
      <w:start w:val="1"/>
      <w:numFmt w:val="bullet"/>
      <w:lvlText w:val="•"/>
      <w:lvlJc w:val="left"/>
      <w:pPr>
        <w:tabs>
          <w:tab w:val="num" w:pos="5760"/>
        </w:tabs>
        <w:ind w:left="5760" w:hanging="360"/>
      </w:pPr>
      <w:rPr>
        <w:rFonts w:ascii="Arial" w:hAnsi="Arial" w:hint="default"/>
      </w:rPr>
    </w:lvl>
    <w:lvl w:ilvl="8" w:tplc="EFEA790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6DD6020"/>
    <w:multiLevelType w:val="hybridMultilevel"/>
    <w:tmpl w:val="D40EB342"/>
    <w:lvl w:ilvl="0" w:tplc="99722102">
      <w:start w:val="1"/>
      <w:numFmt w:val="bullet"/>
      <w:lvlText w:val="•"/>
      <w:lvlJc w:val="left"/>
      <w:pPr>
        <w:tabs>
          <w:tab w:val="num" w:pos="720"/>
        </w:tabs>
        <w:ind w:left="720" w:hanging="360"/>
      </w:pPr>
      <w:rPr>
        <w:rFonts w:ascii="Arial" w:hAnsi="Arial" w:hint="default"/>
      </w:rPr>
    </w:lvl>
    <w:lvl w:ilvl="1" w:tplc="C31EEC7C">
      <w:start w:val="1061"/>
      <w:numFmt w:val="bullet"/>
      <w:lvlText w:val="•"/>
      <w:lvlJc w:val="left"/>
      <w:pPr>
        <w:tabs>
          <w:tab w:val="num" w:pos="1440"/>
        </w:tabs>
        <w:ind w:left="1440" w:hanging="360"/>
      </w:pPr>
      <w:rPr>
        <w:rFonts w:ascii="Arial" w:hAnsi="Arial" w:hint="default"/>
      </w:rPr>
    </w:lvl>
    <w:lvl w:ilvl="2" w:tplc="EC6204EC" w:tentative="1">
      <w:start w:val="1"/>
      <w:numFmt w:val="bullet"/>
      <w:lvlText w:val="•"/>
      <w:lvlJc w:val="left"/>
      <w:pPr>
        <w:tabs>
          <w:tab w:val="num" w:pos="2160"/>
        </w:tabs>
        <w:ind w:left="2160" w:hanging="360"/>
      </w:pPr>
      <w:rPr>
        <w:rFonts w:ascii="Arial" w:hAnsi="Arial" w:hint="default"/>
      </w:rPr>
    </w:lvl>
    <w:lvl w:ilvl="3" w:tplc="32BA8CFA" w:tentative="1">
      <w:start w:val="1"/>
      <w:numFmt w:val="bullet"/>
      <w:lvlText w:val="•"/>
      <w:lvlJc w:val="left"/>
      <w:pPr>
        <w:tabs>
          <w:tab w:val="num" w:pos="2880"/>
        </w:tabs>
        <w:ind w:left="2880" w:hanging="360"/>
      </w:pPr>
      <w:rPr>
        <w:rFonts w:ascii="Arial" w:hAnsi="Arial" w:hint="default"/>
      </w:rPr>
    </w:lvl>
    <w:lvl w:ilvl="4" w:tplc="E1DEB2BC" w:tentative="1">
      <w:start w:val="1"/>
      <w:numFmt w:val="bullet"/>
      <w:lvlText w:val="•"/>
      <w:lvlJc w:val="left"/>
      <w:pPr>
        <w:tabs>
          <w:tab w:val="num" w:pos="3600"/>
        </w:tabs>
        <w:ind w:left="3600" w:hanging="360"/>
      </w:pPr>
      <w:rPr>
        <w:rFonts w:ascii="Arial" w:hAnsi="Arial" w:hint="default"/>
      </w:rPr>
    </w:lvl>
    <w:lvl w:ilvl="5" w:tplc="470C27A4" w:tentative="1">
      <w:start w:val="1"/>
      <w:numFmt w:val="bullet"/>
      <w:lvlText w:val="•"/>
      <w:lvlJc w:val="left"/>
      <w:pPr>
        <w:tabs>
          <w:tab w:val="num" w:pos="4320"/>
        </w:tabs>
        <w:ind w:left="4320" w:hanging="360"/>
      </w:pPr>
      <w:rPr>
        <w:rFonts w:ascii="Arial" w:hAnsi="Arial" w:hint="default"/>
      </w:rPr>
    </w:lvl>
    <w:lvl w:ilvl="6" w:tplc="1DE88E9E" w:tentative="1">
      <w:start w:val="1"/>
      <w:numFmt w:val="bullet"/>
      <w:lvlText w:val="•"/>
      <w:lvlJc w:val="left"/>
      <w:pPr>
        <w:tabs>
          <w:tab w:val="num" w:pos="5040"/>
        </w:tabs>
        <w:ind w:left="5040" w:hanging="360"/>
      </w:pPr>
      <w:rPr>
        <w:rFonts w:ascii="Arial" w:hAnsi="Arial" w:hint="default"/>
      </w:rPr>
    </w:lvl>
    <w:lvl w:ilvl="7" w:tplc="C8BA1B98" w:tentative="1">
      <w:start w:val="1"/>
      <w:numFmt w:val="bullet"/>
      <w:lvlText w:val="•"/>
      <w:lvlJc w:val="left"/>
      <w:pPr>
        <w:tabs>
          <w:tab w:val="num" w:pos="5760"/>
        </w:tabs>
        <w:ind w:left="5760" w:hanging="360"/>
      </w:pPr>
      <w:rPr>
        <w:rFonts w:ascii="Arial" w:hAnsi="Arial" w:hint="default"/>
      </w:rPr>
    </w:lvl>
    <w:lvl w:ilvl="8" w:tplc="009A7B9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A1F4099"/>
    <w:multiLevelType w:val="hybridMultilevel"/>
    <w:tmpl w:val="F394F84E"/>
    <w:lvl w:ilvl="0" w:tplc="8A1CF618">
      <w:start w:val="1"/>
      <w:numFmt w:val="bullet"/>
      <w:lvlText w:val="•"/>
      <w:lvlJc w:val="left"/>
      <w:pPr>
        <w:tabs>
          <w:tab w:val="num" w:pos="720"/>
        </w:tabs>
        <w:ind w:left="720" w:hanging="360"/>
      </w:pPr>
      <w:rPr>
        <w:rFonts w:ascii="Arial" w:hAnsi="Arial" w:hint="default"/>
      </w:rPr>
    </w:lvl>
    <w:lvl w:ilvl="1" w:tplc="93E06E64" w:tentative="1">
      <w:start w:val="1"/>
      <w:numFmt w:val="bullet"/>
      <w:lvlText w:val="•"/>
      <w:lvlJc w:val="left"/>
      <w:pPr>
        <w:tabs>
          <w:tab w:val="num" w:pos="1440"/>
        </w:tabs>
        <w:ind w:left="1440" w:hanging="360"/>
      </w:pPr>
      <w:rPr>
        <w:rFonts w:ascii="Arial" w:hAnsi="Arial" w:hint="default"/>
      </w:rPr>
    </w:lvl>
    <w:lvl w:ilvl="2" w:tplc="843675EC" w:tentative="1">
      <w:start w:val="1"/>
      <w:numFmt w:val="bullet"/>
      <w:lvlText w:val="•"/>
      <w:lvlJc w:val="left"/>
      <w:pPr>
        <w:tabs>
          <w:tab w:val="num" w:pos="2160"/>
        </w:tabs>
        <w:ind w:left="2160" w:hanging="360"/>
      </w:pPr>
      <w:rPr>
        <w:rFonts w:ascii="Arial" w:hAnsi="Arial" w:hint="default"/>
      </w:rPr>
    </w:lvl>
    <w:lvl w:ilvl="3" w:tplc="409AC5B2" w:tentative="1">
      <w:start w:val="1"/>
      <w:numFmt w:val="bullet"/>
      <w:lvlText w:val="•"/>
      <w:lvlJc w:val="left"/>
      <w:pPr>
        <w:tabs>
          <w:tab w:val="num" w:pos="2880"/>
        </w:tabs>
        <w:ind w:left="2880" w:hanging="360"/>
      </w:pPr>
      <w:rPr>
        <w:rFonts w:ascii="Arial" w:hAnsi="Arial" w:hint="default"/>
      </w:rPr>
    </w:lvl>
    <w:lvl w:ilvl="4" w:tplc="C9B26A9A" w:tentative="1">
      <w:start w:val="1"/>
      <w:numFmt w:val="bullet"/>
      <w:lvlText w:val="•"/>
      <w:lvlJc w:val="left"/>
      <w:pPr>
        <w:tabs>
          <w:tab w:val="num" w:pos="3600"/>
        </w:tabs>
        <w:ind w:left="3600" w:hanging="360"/>
      </w:pPr>
      <w:rPr>
        <w:rFonts w:ascii="Arial" w:hAnsi="Arial" w:hint="default"/>
      </w:rPr>
    </w:lvl>
    <w:lvl w:ilvl="5" w:tplc="1E4C9458" w:tentative="1">
      <w:start w:val="1"/>
      <w:numFmt w:val="bullet"/>
      <w:lvlText w:val="•"/>
      <w:lvlJc w:val="left"/>
      <w:pPr>
        <w:tabs>
          <w:tab w:val="num" w:pos="4320"/>
        </w:tabs>
        <w:ind w:left="4320" w:hanging="360"/>
      </w:pPr>
      <w:rPr>
        <w:rFonts w:ascii="Arial" w:hAnsi="Arial" w:hint="default"/>
      </w:rPr>
    </w:lvl>
    <w:lvl w:ilvl="6" w:tplc="899457B8" w:tentative="1">
      <w:start w:val="1"/>
      <w:numFmt w:val="bullet"/>
      <w:lvlText w:val="•"/>
      <w:lvlJc w:val="left"/>
      <w:pPr>
        <w:tabs>
          <w:tab w:val="num" w:pos="5040"/>
        </w:tabs>
        <w:ind w:left="5040" w:hanging="360"/>
      </w:pPr>
      <w:rPr>
        <w:rFonts w:ascii="Arial" w:hAnsi="Arial" w:hint="default"/>
      </w:rPr>
    </w:lvl>
    <w:lvl w:ilvl="7" w:tplc="81F2C1F4" w:tentative="1">
      <w:start w:val="1"/>
      <w:numFmt w:val="bullet"/>
      <w:lvlText w:val="•"/>
      <w:lvlJc w:val="left"/>
      <w:pPr>
        <w:tabs>
          <w:tab w:val="num" w:pos="5760"/>
        </w:tabs>
        <w:ind w:left="5760" w:hanging="360"/>
      </w:pPr>
      <w:rPr>
        <w:rFonts w:ascii="Arial" w:hAnsi="Arial" w:hint="default"/>
      </w:rPr>
    </w:lvl>
    <w:lvl w:ilvl="8" w:tplc="446A1A6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A665E8B"/>
    <w:multiLevelType w:val="hybridMultilevel"/>
    <w:tmpl w:val="D0DAB0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BB515F1"/>
    <w:multiLevelType w:val="hybridMultilevel"/>
    <w:tmpl w:val="0002BF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CA76A69"/>
    <w:multiLevelType w:val="hybridMultilevel"/>
    <w:tmpl w:val="0FF20B62"/>
    <w:lvl w:ilvl="0" w:tplc="1F1033C6">
      <w:start w:val="1"/>
      <w:numFmt w:val="bullet"/>
      <w:lvlText w:val="•"/>
      <w:lvlJc w:val="left"/>
      <w:pPr>
        <w:tabs>
          <w:tab w:val="num" w:pos="360"/>
        </w:tabs>
        <w:ind w:left="360" w:hanging="360"/>
      </w:pPr>
      <w:rPr>
        <w:rFonts w:ascii="Arial" w:hAnsi="Arial" w:hint="default"/>
      </w:rPr>
    </w:lvl>
    <w:lvl w:ilvl="1" w:tplc="AD9A611E">
      <w:start w:val="1"/>
      <w:numFmt w:val="bullet"/>
      <w:lvlText w:val="•"/>
      <w:lvlJc w:val="left"/>
      <w:pPr>
        <w:tabs>
          <w:tab w:val="num" w:pos="1080"/>
        </w:tabs>
        <w:ind w:left="1080" w:hanging="360"/>
      </w:pPr>
      <w:rPr>
        <w:rFonts w:ascii="Arial" w:hAnsi="Arial" w:hint="default"/>
      </w:rPr>
    </w:lvl>
    <w:lvl w:ilvl="2" w:tplc="543E3430" w:tentative="1">
      <w:start w:val="1"/>
      <w:numFmt w:val="bullet"/>
      <w:lvlText w:val="•"/>
      <w:lvlJc w:val="left"/>
      <w:pPr>
        <w:tabs>
          <w:tab w:val="num" w:pos="1800"/>
        </w:tabs>
        <w:ind w:left="1800" w:hanging="360"/>
      </w:pPr>
      <w:rPr>
        <w:rFonts w:ascii="Arial" w:hAnsi="Arial" w:hint="default"/>
      </w:rPr>
    </w:lvl>
    <w:lvl w:ilvl="3" w:tplc="9A4E23BA" w:tentative="1">
      <w:start w:val="1"/>
      <w:numFmt w:val="bullet"/>
      <w:lvlText w:val="•"/>
      <w:lvlJc w:val="left"/>
      <w:pPr>
        <w:tabs>
          <w:tab w:val="num" w:pos="2520"/>
        </w:tabs>
        <w:ind w:left="2520" w:hanging="360"/>
      </w:pPr>
      <w:rPr>
        <w:rFonts w:ascii="Arial" w:hAnsi="Arial" w:hint="default"/>
      </w:rPr>
    </w:lvl>
    <w:lvl w:ilvl="4" w:tplc="1DF20C0C" w:tentative="1">
      <w:start w:val="1"/>
      <w:numFmt w:val="bullet"/>
      <w:lvlText w:val="•"/>
      <w:lvlJc w:val="left"/>
      <w:pPr>
        <w:tabs>
          <w:tab w:val="num" w:pos="3240"/>
        </w:tabs>
        <w:ind w:left="3240" w:hanging="360"/>
      </w:pPr>
      <w:rPr>
        <w:rFonts w:ascii="Arial" w:hAnsi="Arial" w:hint="default"/>
      </w:rPr>
    </w:lvl>
    <w:lvl w:ilvl="5" w:tplc="720CD984" w:tentative="1">
      <w:start w:val="1"/>
      <w:numFmt w:val="bullet"/>
      <w:lvlText w:val="•"/>
      <w:lvlJc w:val="left"/>
      <w:pPr>
        <w:tabs>
          <w:tab w:val="num" w:pos="3960"/>
        </w:tabs>
        <w:ind w:left="3960" w:hanging="360"/>
      </w:pPr>
      <w:rPr>
        <w:rFonts w:ascii="Arial" w:hAnsi="Arial" w:hint="default"/>
      </w:rPr>
    </w:lvl>
    <w:lvl w:ilvl="6" w:tplc="3036EBA2" w:tentative="1">
      <w:start w:val="1"/>
      <w:numFmt w:val="bullet"/>
      <w:lvlText w:val="•"/>
      <w:lvlJc w:val="left"/>
      <w:pPr>
        <w:tabs>
          <w:tab w:val="num" w:pos="4680"/>
        </w:tabs>
        <w:ind w:left="4680" w:hanging="360"/>
      </w:pPr>
      <w:rPr>
        <w:rFonts w:ascii="Arial" w:hAnsi="Arial" w:hint="default"/>
      </w:rPr>
    </w:lvl>
    <w:lvl w:ilvl="7" w:tplc="5D5ACA9E" w:tentative="1">
      <w:start w:val="1"/>
      <w:numFmt w:val="bullet"/>
      <w:lvlText w:val="•"/>
      <w:lvlJc w:val="left"/>
      <w:pPr>
        <w:tabs>
          <w:tab w:val="num" w:pos="5400"/>
        </w:tabs>
        <w:ind w:left="5400" w:hanging="360"/>
      </w:pPr>
      <w:rPr>
        <w:rFonts w:ascii="Arial" w:hAnsi="Arial" w:hint="default"/>
      </w:rPr>
    </w:lvl>
    <w:lvl w:ilvl="8" w:tplc="833E7064"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F023FDA"/>
    <w:multiLevelType w:val="multilevel"/>
    <w:tmpl w:val="9002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7E4AAB"/>
    <w:multiLevelType w:val="hybridMultilevel"/>
    <w:tmpl w:val="6AA4AA8A"/>
    <w:lvl w:ilvl="0" w:tplc="DFD486D4">
      <w:start w:val="1"/>
      <w:numFmt w:val="bullet"/>
      <w:lvlText w:val="•"/>
      <w:lvlJc w:val="left"/>
      <w:pPr>
        <w:tabs>
          <w:tab w:val="num" w:pos="720"/>
        </w:tabs>
        <w:ind w:left="720" w:hanging="360"/>
      </w:pPr>
      <w:rPr>
        <w:rFonts w:ascii="Arial" w:hAnsi="Arial" w:hint="default"/>
      </w:rPr>
    </w:lvl>
    <w:lvl w:ilvl="1" w:tplc="D90E9E5E" w:tentative="1">
      <w:start w:val="1"/>
      <w:numFmt w:val="bullet"/>
      <w:lvlText w:val="•"/>
      <w:lvlJc w:val="left"/>
      <w:pPr>
        <w:tabs>
          <w:tab w:val="num" w:pos="1440"/>
        </w:tabs>
        <w:ind w:left="1440" w:hanging="360"/>
      </w:pPr>
      <w:rPr>
        <w:rFonts w:ascii="Arial" w:hAnsi="Arial" w:hint="default"/>
      </w:rPr>
    </w:lvl>
    <w:lvl w:ilvl="2" w:tplc="F7D42F78" w:tentative="1">
      <w:start w:val="1"/>
      <w:numFmt w:val="bullet"/>
      <w:lvlText w:val="•"/>
      <w:lvlJc w:val="left"/>
      <w:pPr>
        <w:tabs>
          <w:tab w:val="num" w:pos="2160"/>
        </w:tabs>
        <w:ind w:left="2160" w:hanging="360"/>
      </w:pPr>
      <w:rPr>
        <w:rFonts w:ascii="Arial" w:hAnsi="Arial" w:hint="default"/>
      </w:rPr>
    </w:lvl>
    <w:lvl w:ilvl="3" w:tplc="77FEB702" w:tentative="1">
      <w:start w:val="1"/>
      <w:numFmt w:val="bullet"/>
      <w:lvlText w:val="•"/>
      <w:lvlJc w:val="left"/>
      <w:pPr>
        <w:tabs>
          <w:tab w:val="num" w:pos="2880"/>
        </w:tabs>
        <w:ind w:left="2880" w:hanging="360"/>
      </w:pPr>
      <w:rPr>
        <w:rFonts w:ascii="Arial" w:hAnsi="Arial" w:hint="default"/>
      </w:rPr>
    </w:lvl>
    <w:lvl w:ilvl="4" w:tplc="72849A4E" w:tentative="1">
      <w:start w:val="1"/>
      <w:numFmt w:val="bullet"/>
      <w:lvlText w:val="•"/>
      <w:lvlJc w:val="left"/>
      <w:pPr>
        <w:tabs>
          <w:tab w:val="num" w:pos="3600"/>
        </w:tabs>
        <w:ind w:left="3600" w:hanging="360"/>
      </w:pPr>
      <w:rPr>
        <w:rFonts w:ascii="Arial" w:hAnsi="Arial" w:hint="default"/>
      </w:rPr>
    </w:lvl>
    <w:lvl w:ilvl="5" w:tplc="133A1FC2" w:tentative="1">
      <w:start w:val="1"/>
      <w:numFmt w:val="bullet"/>
      <w:lvlText w:val="•"/>
      <w:lvlJc w:val="left"/>
      <w:pPr>
        <w:tabs>
          <w:tab w:val="num" w:pos="4320"/>
        </w:tabs>
        <w:ind w:left="4320" w:hanging="360"/>
      </w:pPr>
      <w:rPr>
        <w:rFonts w:ascii="Arial" w:hAnsi="Arial" w:hint="default"/>
      </w:rPr>
    </w:lvl>
    <w:lvl w:ilvl="6" w:tplc="98101808" w:tentative="1">
      <w:start w:val="1"/>
      <w:numFmt w:val="bullet"/>
      <w:lvlText w:val="•"/>
      <w:lvlJc w:val="left"/>
      <w:pPr>
        <w:tabs>
          <w:tab w:val="num" w:pos="5040"/>
        </w:tabs>
        <w:ind w:left="5040" w:hanging="360"/>
      </w:pPr>
      <w:rPr>
        <w:rFonts w:ascii="Arial" w:hAnsi="Arial" w:hint="default"/>
      </w:rPr>
    </w:lvl>
    <w:lvl w:ilvl="7" w:tplc="2F96D372" w:tentative="1">
      <w:start w:val="1"/>
      <w:numFmt w:val="bullet"/>
      <w:lvlText w:val="•"/>
      <w:lvlJc w:val="left"/>
      <w:pPr>
        <w:tabs>
          <w:tab w:val="num" w:pos="5760"/>
        </w:tabs>
        <w:ind w:left="5760" w:hanging="360"/>
      </w:pPr>
      <w:rPr>
        <w:rFonts w:ascii="Arial" w:hAnsi="Arial" w:hint="default"/>
      </w:rPr>
    </w:lvl>
    <w:lvl w:ilvl="8" w:tplc="6958B2F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2F25157"/>
    <w:multiLevelType w:val="hybridMultilevel"/>
    <w:tmpl w:val="630C52F2"/>
    <w:lvl w:ilvl="0" w:tplc="8B5CD190">
      <w:start w:val="1"/>
      <w:numFmt w:val="bullet"/>
      <w:lvlText w:val="•"/>
      <w:lvlJc w:val="left"/>
      <w:pPr>
        <w:tabs>
          <w:tab w:val="num" w:pos="720"/>
        </w:tabs>
        <w:ind w:left="720" w:hanging="360"/>
      </w:pPr>
      <w:rPr>
        <w:rFonts w:ascii="Arial" w:hAnsi="Arial" w:hint="default"/>
      </w:rPr>
    </w:lvl>
    <w:lvl w:ilvl="1" w:tplc="3A424DDA" w:tentative="1">
      <w:start w:val="1"/>
      <w:numFmt w:val="bullet"/>
      <w:lvlText w:val="•"/>
      <w:lvlJc w:val="left"/>
      <w:pPr>
        <w:tabs>
          <w:tab w:val="num" w:pos="1440"/>
        </w:tabs>
        <w:ind w:left="1440" w:hanging="360"/>
      </w:pPr>
      <w:rPr>
        <w:rFonts w:ascii="Arial" w:hAnsi="Arial" w:hint="default"/>
      </w:rPr>
    </w:lvl>
    <w:lvl w:ilvl="2" w:tplc="F7B6B1D6" w:tentative="1">
      <w:start w:val="1"/>
      <w:numFmt w:val="bullet"/>
      <w:lvlText w:val="•"/>
      <w:lvlJc w:val="left"/>
      <w:pPr>
        <w:tabs>
          <w:tab w:val="num" w:pos="2160"/>
        </w:tabs>
        <w:ind w:left="2160" w:hanging="360"/>
      </w:pPr>
      <w:rPr>
        <w:rFonts w:ascii="Arial" w:hAnsi="Arial" w:hint="default"/>
      </w:rPr>
    </w:lvl>
    <w:lvl w:ilvl="3" w:tplc="CD0033AA" w:tentative="1">
      <w:start w:val="1"/>
      <w:numFmt w:val="bullet"/>
      <w:lvlText w:val="•"/>
      <w:lvlJc w:val="left"/>
      <w:pPr>
        <w:tabs>
          <w:tab w:val="num" w:pos="2880"/>
        </w:tabs>
        <w:ind w:left="2880" w:hanging="360"/>
      </w:pPr>
      <w:rPr>
        <w:rFonts w:ascii="Arial" w:hAnsi="Arial" w:hint="default"/>
      </w:rPr>
    </w:lvl>
    <w:lvl w:ilvl="4" w:tplc="911A3D18" w:tentative="1">
      <w:start w:val="1"/>
      <w:numFmt w:val="bullet"/>
      <w:lvlText w:val="•"/>
      <w:lvlJc w:val="left"/>
      <w:pPr>
        <w:tabs>
          <w:tab w:val="num" w:pos="3600"/>
        </w:tabs>
        <w:ind w:left="3600" w:hanging="360"/>
      </w:pPr>
      <w:rPr>
        <w:rFonts w:ascii="Arial" w:hAnsi="Arial" w:hint="default"/>
      </w:rPr>
    </w:lvl>
    <w:lvl w:ilvl="5" w:tplc="32D4393C" w:tentative="1">
      <w:start w:val="1"/>
      <w:numFmt w:val="bullet"/>
      <w:lvlText w:val="•"/>
      <w:lvlJc w:val="left"/>
      <w:pPr>
        <w:tabs>
          <w:tab w:val="num" w:pos="4320"/>
        </w:tabs>
        <w:ind w:left="4320" w:hanging="360"/>
      </w:pPr>
      <w:rPr>
        <w:rFonts w:ascii="Arial" w:hAnsi="Arial" w:hint="default"/>
      </w:rPr>
    </w:lvl>
    <w:lvl w:ilvl="6" w:tplc="464EB064" w:tentative="1">
      <w:start w:val="1"/>
      <w:numFmt w:val="bullet"/>
      <w:lvlText w:val="•"/>
      <w:lvlJc w:val="left"/>
      <w:pPr>
        <w:tabs>
          <w:tab w:val="num" w:pos="5040"/>
        </w:tabs>
        <w:ind w:left="5040" w:hanging="360"/>
      </w:pPr>
      <w:rPr>
        <w:rFonts w:ascii="Arial" w:hAnsi="Arial" w:hint="default"/>
      </w:rPr>
    </w:lvl>
    <w:lvl w:ilvl="7" w:tplc="5F5CDAEA" w:tentative="1">
      <w:start w:val="1"/>
      <w:numFmt w:val="bullet"/>
      <w:lvlText w:val="•"/>
      <w:lvlJc w:val="left"/>
      <w:pPr>
        <w:tabs>
          <w:tab w:val="num" w:pos="5760"/>
        </w:tabs>
        <w:ind w:left="5760" w:hanging="360"/>
      </w:pPr>
      <w:rPr>
        <w:rFonts w:ascii="Arial" w:hAnsi="Arial" w:hint="default"/>
      </w:rPr>
    </w:lvl>
    <w:lvl w:ilvl="8" w:tplc="F2D8F86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44636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79110A5"/>
    <w:multiLevelType w:val="hybridMultilevel"/>
    <w:tmpl w:val="57805226"/>
    <w:lvl w:ilvl="0" w:tplc="EE0CC696">
      <w:start w:val="1"/>
      <w:numFmt w:val="bullet"/>
      <w:lvlText w:val="•"/>
      <w:lvlJc w:val="left"/>
      <w:pPr>
        <w:tabs>
          <w:tab w:val="num" w:pos="360"/>
        </w:tabs>
        <w:ind w:left="360" w:hanging="360"/>
      </w:pPr>
      <w:rPr>
        <w:rFonts w:ascii="Arial" w:hAnsi="Arial" w:hint="default"/>
      </w:rPr>
    </w:lvl>
    <w:lvl w:ilvl="1" w:tplc="E320EB42" w:tentative="1">
      <w:start w:val="1"/>
      <w:numFmt w:val="bullet"/>
      <w:lvlText w:val="•"/>
      <w:lvlJc w:val="left"/>
      <w:pPr>
        <w:tabs>
          <w:tab w:val="num" w:pos="1080"/>
        </w:tabs>
        <w:ind w:left="1080" w:hanging="360"/>
      </w:pPr>
      <w:rPr>
        <w:rFonts w:ascii="Arial" w:hAnsi="Arial" w:hint="default"/>
      </w:rPr>
    </w:lvl>
    <w:lvl w:ilvl="2" w:tplc="CDE0C5EA" w:tentative="1">
      <w:start w:val="1"/>
      <w:numFmt w:val="bullet"/>
      <w:lvlText w:val="•"/>
      <w:lvlJc w:val="left"/>
      <w:pPr>
        <w:tabs>
          <w:tab w:val="num" w:pos="1800"/>
        </w:tabs>
        <w:ind w:left="1800" w:hanging="360"/>
      </w:pPr>
      <w:rPr>
        <w:rFonts w:ascii="Arial" w:hAnsi="Arial" w:hint="default"/>
      </w:rPr>
    </w:lvl>
    <w:lvl w:ilvl="3" w:tplc="57502E28" w:tentative="1">
      <w:start w:val="1"/>
      <w:numFmt w:val="bullet"/>
      <w:lvlText w:val="•"/>
      <w:lvlJc w:val="left"/>
      <w:pPr>
        <w:tabs>
          <w:tab w:val="num" w:pos="2520"/>
        </w:tabs>
        <w:ind w:left="2520" w:hanging="360"/>
      </w:pPr>
      <w:rPr>
        <w:rFonts w:ascii="Arial" w:hAnsi="Arial" w:hint="default"/>
      </w:rPr>
    </w:lvl>
    <w:lvl w:ilvl="4" w:tplc="316A2FBA" w:tentative="1">
      <w:start w:val="1"/>
      <w:numFmt w:val="bullet"/>
      <w:lvlText w:val="•"/>
      <w:lvlJc w:val="left"/>
      <w:pPr>
        <w:tabs>
          <w:tab w:val="num" w:pos="3240"/>
        </w:tabs>
        <w:ind w:left="3240" w:hanging="360"/>
      </w:pPr>
      <w:rPr>
        <w:rFonts w:ascii="Arial" w:hAnsi="Arial" w:hint="default"/>
      </w:rPr>
    </w:lvl>
    <w:lvl w:ilvl="5" w:tplc="3FEA5606" w:tentative="1">
      <w:start w:val="1"/>
      <w:numFmt w:val="bullet"/>
      <w:lvlText w:val="•"/>
      <w:lvlJc w:val="left"/>
      <w:pPr>
        <w:tabs>
          <w:tab w:val="num" w:pos="3960"/>
        </w:tabs>
        <w:ind w:left="3960" w:hanging="360"/>
      </w:pPr>
      <w:rPr>
        <w:rFonts w:ascii="Arial" w:hAnsi="Arial" w:hint="default"/>
      </w:rPr>
    </w:lvl>
    <w:lvl w:ilvl="6" w:tplc="7A08FA98" w:tentative="1">
      <w:start w:val="1"/>
      <w:numFmt w:val="bullet"/>
      <w:lvlText w:val="•"/>
      <w:lvlJc w:val="left"/>
      <w:pPr>
        <w:tabs>
          <w:tab w:val="num" w:pos="4680"/>
        </w:tabs>
        <w:ind w:left="4680" w:hanging="360"/>
      </w:pPr>
      <w:rPr>
        <w:rFonts w:ascii="Arial" w:hAnsi="Arial" w:hint="default"/>
      </w:rPr>
    </w:lvl>
    <w:lvl w:ilvl="7" w:tplc="24AADC2E" w:tentative="1">
      <w:start w:val="1"/>
      <w:numFmt w:val="bullet"/>
      <w:lvlText w:val="•"/>
      <w:lvlJc w:val="left"/>
      <w:pPr>
        <w:tabs>
          <w:tab w:val="num" w:pos="5400"/>
        </w:tabs>
        <w:ind w:left="5400" w:hanging="360"/>
      </w:pPr>
      <w:rPr>
        <w:rFonts w:ascii="Arial" w:hAnsi="Arial" w:hint="default"/>
      </w:rPr>
    </w:lvl>
    <w:lvl w:ilvl="8" w:tplc="73A04ECE"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4" w15:restartNumberingAfterBreak="0">
    <w:nsid w:val="5BBA35FD"/>
    <w:multiLevelType w:val="hybridMultilevel"/>
    <w:tmpl w:val="E402C256"/>
    <w:lvl w:ilvl="0" w:tplc="FAB0C746">
      <w:start w:val="1"/>
      <w:numFmt w:val="bullet"/>
      <w:lvlText w:val="•"/>
      <w:lvlJc w:val="left"/>
      <w:pPr>
        <w:tabs>
          <w:tab w:val="num" w:pos="720"/>
        </w:tabs>
        <w:ind w:left="720" w:hanging="360"/>
      </w:pPr>
      <w:rPr>
        <w:rFonts w:ascii="Arial" w:hAnsi="Arial" w:hint="default"/>
      </w:rPr>
    </w:lvl>
    <w:lvl w:ilvl="1" w:tplc="71F09AE6">
      <w:start w:val="2189"/>
      <w:numFmt w:val="bullet"/>
      <w:lvlText w:val="•"/>
      <w:lvlJc w:val="left"/>
      <w:pPr>
        <w:tabs>
          <w:tab w:val="num" w:pos="1440"/>
        </w:tabs>
        <w:ind w:left="1440" w:hanging="360"/>
      </w:pPr>
      <w:rPr>
        <w:rFonts w:ascii="Arial" w:hAnsi="Arial" w:hint="default"/>
      </w:rPr>
    </w:lvl>
    <w:lvl w:ilvl="2" w:tplc="EF2E7730" w:tentative="1">
      <w:start w:val="1"/>
      <w:numFmt w:val="bullet"/>
      <w:lvlText w:val="•"/>
      <w:lvlJc w:val="left"/>
      <w:pPr>
        <w:tabs>
          <w:tab w:val="num" w:pos="2160"/>
        </w:tabs>
        <w:ind w:left="2160" w:hanging="360"/>
      </w:pPr>
      <w:rPr>
        <w:rFonts w:ascii="Arial" w:hAnsi="Arial" w:hint="default"/>
      </w:rPr>
    </w:lvl>
    <w:lvl w:ilvl="3" w:tplc="0B589CF6" w:tentative="1">
      <w:start w:val="1"/>
      <w:numFmt w:val="bullet"/>
      <w:lvlText w:val="•"/>
      <w:lvlJc w:val="left"/>
      <w:pPr>
        <w:tabs>
          <w:tab w:val="num" w:pos="2880"/>
        </w:tabs>
        <w:ind w:left="2880" w:hanging="360"/>
      </w:pPr>
      <w:rPr>
        <w:rFonts w:ascii="Arial" w:hAnsi="Arial" w:hint="default"/>
      </w:rPr>
    </w:lvl>
    <w:lvl w:ilvl="4" w:tplc="EFAA1352" w:tentative="1">
      <w:start w:val="1"/>
      <w:numFmt w:val="bullet"/>
      <w:lvlText w:val="•"/>
      <w:lvlJc w:val="left"/>
      <w:pPr>
        <w:tabs>
          <w:tab w:val="num" w:pos="3600"/>
        </w:tabs>
        <w:ind w:left="3600" w:hanging="360"/>
      </w:pPr>
      <w:rPr>
        <w:rFonts w:ascii="Arial" w:hAnsi="Arial" w:hint="default"/>
      </w:rPr>
    </w:lvl>
    <w:lvl w:ilvl="5" w:tplc="AF9C9ABC" w:tentative="1">
      <w:start w:val="1"/>
      <w:numFmt w:val="bullet"/>
      <w:lvlText w:val="•"/>
      <w:lvlJc w:val="left"/>
      <w:pPr>
        <w:tabs>
          <w:tab w:val="num" w:pos="4320"/>
        </w:tabs>
        <w:ind w:left="4320" w:hanging="360"/>
      </w:pPr>
      <w:rPr>
        <w:rFonts w:ascii="Arial" w:hAnsi="Arial" w:hint="default"/>
      </w:rPr>
    </w:lvl>
    <w:lvl w:ilvl="6" w:tplc="C8063516" w:tentative="1">
      <w:start w:val="1"/>
      <w:numFmt w:val="bullet"/>
      <w:lvlText w:val="•"/>
      <w:lvlJc w:val="left"/>
      <w:pPr>
        <w:tabs>
          <w:tab w:val="num" w:pos="5040"/>
        </w:tabs>
        <w:ind w:left="5040" w:hanging="360"/>
      </w:pPr>
      <w:rPr>
        <w:rFonts w:ascii="Arial" w:hAnsi="Arial" w:hint="default"/>
      </w:rPr>
    </w:lvl>
    <w:lvl w:ilvl="7" w:tplc="171019A2" w:tentative="1">
      <w:start w:val="1"/>
      <w:numFmt w:val="bullet"/>
      <w:lvlText w:val="•"/>
      <w:lvlJc w:val="left"/>
      <w:pPr>
        <w:tabs>
          <w:tab w:val="num" w:pos="5760"/>
        </w:tabs>
        <w:ind w:left="5760" w:hanging="360"/>
      </w:pPr>
      <w:rPr>
        <w:rFonts w:ascii="Arial" w:hAnsi="Arial" w:hint="default"/>
      </w:rPr>
    </w:lvl>
    <w:lvl w:ilvl="8" w:tplc="AB960FE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EFE7B84"/>
    <w:multiLevelType w:val="hybridMultilevel"/>
    <w:tmpl w:val="B94C4404"/>
    <w:lvl w:ilvl="0" w:tplc="9AEA7400">
      <w:start w:val="1"/>
      <w:numFmt w:val="bullet"/>
      <w:lvlText w:val="•"/>
      <w:lvlJc w:val="left"/>
      <w:pPr>
        <w:tabs>
          <w:tab w:val="num" w:pos="720"/>
        </w:tabs>
        <w:ind w:left="720" w:hanging="360"/>
      </w:pPr>
      <w:rPr>
        <w:rFonts w:ascii="Arial" w:hAnsi="Arial" w:hint="default"/>
      </w:rPr>
    </w:lvl>
    <w:lvl w:ilvl="1" w:tplc="8ECE0134" w:tentative="1">
      <w:start w:val="1"/>
      <w:numFmt w:val="bullet"/>
      <w:lvlText w:val="•"/>
      <w:lvlJc w:val="left"/>
      <w:pPr>
        <w:tabs>
          <w:tab w:val="num" w:pos="1440"/>
        </w:tabs>
        <w:ind w:left="1440" w:hanging="360"/>
      </w:pPr>
      <w:rPr>
        <w:rFonts w:ascii="Arial" w:hAnsi="Arial" w:hint="default"/>
      </w:rPr>
    </w:lvl>
    <w:lvl w:ilvl="2" w:tplc="A962BBFA" w:tentative="1">
      <w:start w:val="1"/>
      <w:numFmt w:val="bullet"/>
      <w:lvlText w:val="•"/>
      <w:lvlJc w:val="left"/>
      <w:pPr>
        <w:tabs>
          <w:tab w:val="num" w:pos="2160"/>
        </w:tabs>
        <w:ind w:left="2160" w:hanging="360"/>
      </w:pPr>
      <w:rPr>
        <w:rFonts w:ascii="Arial" w:hAnsi="Arial" w:hint="default"/>
      </w:rPr>
    </w:lvl>
    <w:lvl w:ilvl="3" w:tplc="DBF6298E" w:tentative="1">
      <w:start w:val="1"/>
      <w:numFmt w:val="bullet"/>
      <w:lvlText w:val="•"/>
      <w:lvlJc w:val="left"/>
      <w:pPr>
        <w:tabs>
          <w:tab w:val="num" w:pos="2880"/>
        </w:tabs>
        <w:ind w:left="2880" w:hanging="360"/>
      </w:pPr>
      <w:rPr>
        <w:rFonts w:ascii="Arial" w:hAnsi="Arial" w:hint="default"/>
      </w:rPr>
    </w:lvl>
    <w:lvl w:ilvl="4" w:tplc="A328AD08" w:tentative="1">
      <w:start w:val="1"/>
      <w:numFmt w:val="bullet"/>
      <w:lvlText w:val="•"/>
      <w:lvlJc w:val="left"/>
      <w:pPr>
        <w:tabs>
          <w:tab w:val="num" w:pos="3600"/>
        </w:tabs>
        <w:ind w:left="3600" w:hanging="360"/>
      </w:pPr>
      <w:rPr>
        <w:rFonts w:ascii="Arial" w:hAnsi="Arial" w:hint="default"/>
      </w:rPr>
    </w:lvl>
    <w:lvl w:ilvl="5" w:tplc="A03C9224" w:tentative="1">
      <w:start w:val="1"/>
      <w:numFmt w:val="bullet"/>
      <w:lvlText w:val="•"/>
      <w:lvlJc w:val="left"/>
      <w:pPr>
        <w:tabs>
          <w:tab w:val="num" w:pos="4320"/>
        </w:tabs>
        <w:ind w:left="4320" w:hanging="360"/>
      </w:pPr>
      <w:rPr>
        <w:rFonts w:ascii="Arial" w:hAnsi="Arial" w:hint="default"/>
      </w:rPr>
    </w:lvl>
    <w:lvl w:ilvl="6" w:tplc="DD6AE568" w:tentative="1">
      <w:start w:val="1"/>
      <w:numFmt w:val="bullet"/>
      <w:lvlText w:val="•"/>
      <w:lvlJc w:val="left"/>
      <w:pPr>
        <w:tabs>
          <w:tab w:val="num" w:pos="5040"/>
        </w:tabs>
        <w:ind w:left="5040" w:hanging="360"/>
      </w:pPr>
      <w:rPr>
        <w:rFonts w:ascii="Arial" w:hAnsi="Arial" w:hint="default"/>
      </w:rPr>
    </w:lvl>
    <w:lvl w:ilvl="7" w:tplc="6ADE343C" w:tentative="1">
      <w:start w:val="1"/>
      <w:numFmt w:val="bullet"/>
      <w:lvlText w:val="•"/>
      <w:lvlJc w:val="left"/>
      <w:pPr>
        <w:tabs>
          <w:tab w:val="num" w:pos="5760"/>
        </w:tabs>
        <w:ind w:left="5760" w:hanging="360"/>
      </w:pPr>
      <w:rPr>
        <w:rFonts w:ascii="Arial" w:hAnsi="Arial" w:hint="default"/>
      </w:rPr>
    </w:lvl>
    <w:lvl w:ilvl="8" w:tplc="557E2F3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F516810"/>
    <w:multiLevelType w:val="hybridMultilevel"/>
    <w:tmpl w:val="03FE900E"/>
    <w:lvl w:ilvl="0" w:tplc="D422D046">
      <w:start w:val="1"/>
      <w:numFmt w:val="bullet"/>
      <w:lvlText w:val="•"/>
      <w:lvlJc w:val="left"/>
      <w:pPr>
        <w:tabs>
          <w:tab w:val="num" w:pos="720"/>
        </w:tabs>
        <w:ind w:left="720" w:hanging="360"/>
      </w:pPr>
      <w:rPr>
        <w:rFonts w:ascii="Arial" w:hAnsi="Arial" w:hint="default"/>
      </w:rPr>
    </w:lvl>
    <w:lvl w:ilvl="1" w:tplc="9DD22E76" w:tentative="1">
      <w:start w:val="1"/>
      <w:numFmt w:val="bullet"/>
      <w:lvlText w:val="•"/>
      <w:lvlJc w:val="left"/>
      <w:pPr>
        <w:tabs>
          <w:tab w:val="num" w:pos="1440"/>
        </w:tabs>
        <w:ind w:left="1440" w:hanging="360"/>
      </w:pPr>
      <w:rPr>
        <w:rFonts w:ascii="Arial" w:hAnsi="Arial" w:hint="default"/>
      </w:rPr>
    </w:lvl>
    <w:lvl w:ilvl="2" w:tplc="DCAAF16A" w:tentative="1">
      <w:start w:val="1"/>
      <w:numFmt w:val="bullet"/>
      <w:lvlText w:val="•"/>
      <w:lvlJc w:val="left"/>
      <w:pPr>
        <w:tabs>
          <w:tab w:val="num" w:pos="2160"/>
        </w:tabs>
        <w:ind w:left="2160" w:hanging="360"/>
      </w:pPr>
      <w:rPr>
        <w:rFonts w:ascii="Arial" w:hAnsi="Arial" w:hint="default"/>
      </w:rPr>
    </w:lvl>
    <w:lvl w:ilvl="3" w:tplc="2F344EF2" w:tentative="1">
      <w:start w:val="1"/>
      <w:numFmt w:val="bullet"/>
      <w:lvlText w:val="•"/>
      <w:lvlJc w:val="left"/>
      <w:pPr>
        <w:tabs>
          <w:tab w:val="num" w:pos="2880"/>
        </w:tabs>
        <w:ind w:left="2880" w:hanging="360"/>
      </w:pPr>
      <w:rPr>
        <w:rFonts w:ascii="Arial" w:hAnsi="Arial" w:hint="default"/>
      </w:rPr>
    </w:lvl>
    <w:lvl w:ilvl="4" w:tplc="FAC61704" w:tentative="1">
      <w:start w:val="1"/>
      <w:numFmt w:val="bullet"/>
      <w:lvlText w:val="•"/>
      <w:lvlJc w:val="left"/>
      <w:pPr>
        <w:tabs>
          <w:tab w:val="num" w:pos="3600"/>
        </w:tabs>
        <w:ind w:left="3600" w:hanging="360"/>
      </w:pPr>
      <w:rPr>
        <w:rFonts w:ascii="Arial" w:hAnsi="Arial" w:hint="default"/>
      </w:rPr>
    </w:lvl>
    <w:lvl w:ilvl="5" w:tplc="5B8ED1BE" w:tentative="1">
      <w:start w:val="1"/>
      <w:numFmt w:val="bullet"/>
      <w:lvlText w:val="•"/>
      <w:lvlJc w:val="left"/>
      <w:pPr>
        <w:tabs>
          <w:tab w:val="num" w:pos="4320"/>
        </w:tabs>
        <w:ind w:left="4320" w:hanging="360"/>
      </w:pPr>
      <w:rPr>
        <w:rFonts w:ascii="Arial" w:hAnsi="Arial" w:hint="default"/>
      </w:rPr>
    </w:lvl>
    <w:lvl w:ilvl="6" w:tplc="DE9ED008" w:tentative="1">
      <w:start w:val="1"/>
      <w:numFmt w:val="bullet"/>
      <w:lvlText w:val="•"/>
      <w:lvlJc w:val="left"/>
      <w:pPr>
        <w:tabs>
          <w:tab w:val="num" w:pos="5040"/>
        </w:tabs>
        <w:ind w:left="5040" w:hanging="360"/>
      </w:pPr>
      <w:rPr>
        <w:rFonts w:ascii="Arial" w:hAnsi="Arial" w:hint="default"/>
      </w:rPr>
    </w:lvl>
    <w:lvl w:ilvl="7" w:tplc="4BDCC08E" w:tentative="1">
      <w:start w:val="1"/>
      <w:numFmt w:val="bullet"/>
      <w:lvlText w:val="•"/>
      <w:lvlJc w:val="left"/>
      <w:pPr>
        <w:tabs>
          <w:tab w:val="num" w:pos="5760"/>
        </w:tabs>
        <w:ind w:left="5760" w:hanging="360"/>
      </w:pPr>
      <w:rPr>
        <w:rFonts w:ascii="Arial" w:hAnsi="Arial" w:hint="default"/>
      </w:rPr>
    </w:lvl>
    <w:lvl w:ilvl="8" w:tplc="8E8026F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FF2059F"/>
    <w:multiLevelType w:val="hybridMultilevel"/>
    <w:tmpl w:val="B5089F16"/>
    <w:lvl w:ilvl="0" w:tplc="7ACC84C2">
      <w:start w:val="1"/>
      <w:numFmt w:val="bullet"/>
      <w:lvlText w:val="•"/>
      <w:lvlJc w:val="left"/>
      <w:pPr>
        <w:tabs>
          <w:tab w:val="num" w:pos="720"/>
        </w:tabs>
        <w:ind w:left="720" w:hanging="360"/>
      </w:pPr>
      <w:rPr>
        <w:rFonts w:ascii="Arial" w:hAnsi="Arial" w:hint="default"/>
      </w:rPr>
    </w:lvl>
    <w:lvl w:ilvl="1" w:tplc="90E6516A">
      <w:start w:val="2189"/>
      <w:numFmt w:val="bullet"/>
      <w:lvlText w:val="•"/>
      <w:lvlJc w:val="left"/>
      <w:pPr>
        <w:tabs>
          <w:tab w:val="num" w:pos="1440"/>
        </w:tabs>
        <w:ind w:left="1440" w:hanging="360"/>
      </w:pPr>
      <w:rPr>
        <w:rFonts w:ascii="Arial" w:hAnsi="Arial" w:hint="default"/>
      </w:rPr>
    </w:lvl>
    <w:lvl w:ilvl="2" w:tplc="E09A16FE" w:tentative="1">
      <w:start w:val="1"/>
      <w:numFmt w:val="bullet"/>
      <w:lvlText w:val="•"/>
      <w:lvlJc w:val="left"/>
      <w:pPr>
        <w:tabs>
          <w:tab w:val="num" w:pos="2160"/>
        </w:tabs>
        <w:ind w:left="2160" w:hanging="360"/>
      </w:pPr>
      <w:rPr>
        <w:rFonts w:ascii="Arial" w:hAnsi="Arial" w:hint="default"/>
      </w:rPr>
    </w:lvl>
    <w:lvl w:ilvl="3" w:tplc="60BA4022" w:tentative="1">
      <w:start w:val="1"/>
      <w:numFmt w:val="bullet"/>
      <w:lvlText w:val="•"/>
      <w:lvlJc w:val="left"/>
      <w:pPr>
        <w:tabs>
          <w:tab w:val="num" w:pos="2880"/>
        </w:tabs>
        <w:ind w:left="2880" w:hanging="360"/>
      </w:pPr>
      <w:rPr>
        <w:rFonts w:ascii="Arial" w:hAnsi="Arial" w:hint="default"/>
      </w:rPr>
    </w:lvl>
    <w:lvl w:ilvl="4" w:tplc="CBE217D4" w:tentative="1">
      <w:start w:val="1"/>
      <w:numFmt w:val="bullet"/>
      <w:lvlText w:val="•"/>
      <w:lvlJc w:val="left"/>
      <w:pPr>
        <w:tabs>
          <w:tab w:val="num" w:pos="3600"/>
        </w:tabs>
        <w:ind w:left="3600" w:hanging="360"/>
      </w:pPr>
      <w:rPr>
        <w:rFonts w:ascii="Arial" w:hAnsi="Arial" w:hint="default"/>
      </w:rPr>
    </w:lvl>
    <w:lvl w:ilvl="5" w:tplc="94DC39A4" w:tentative="1">
      <w:start w:val="1"/>
      <w:numFmt w:val="bullet"/>
      <w:lvlText w:val="•"/>
      <w:lvlJc w:val="left"/>
      <w:pPr>
        <w:tabs>
          <w:tab w:val="num" w:pos="4320"/>
        </w:tabs>
        <w:ind w:left="4320" w:hanging="360"/>
      </w:pPr>
      <w:rPr>
        <w:rFonts w:ascii="Arial" w:hAnsi="Arial" w:hint="default"/>
      </w:rPr>
    </w:lvl>
    <w:lvl w:ilvl="6" w:tplc="A798FE1C" w:tentative="1">
      <w:start w:val="1"/>
      <w:numFmt w:val="bullet"/>
      <w:lvlText w:val="•"/>
      <w:lvlJc w:val="left"/>
      <w:pPr>
        <w:tabs>
          <w:tab w:val="num" w:pos="5040"/>
        </w:tabs>
        <w:ind w:left="5040" w:hanging="360"/>
      </w:pPr>
      <w:rPr>
        <w:rFonts w:ascii="Arial" w:hAnsi="Arial" w:hint="default"/>
      </w:rPr>
    </w:lvl>
    <w:lvl w:ilvl="7" w:tplc="1954023A" w:tentative="1">
      <w:start w:val="1"/>
      <w:numFmt w:val="bullet"/>
      <w:lvlText w:val="•"/>
      <w:lvlJc w:val="left"/>
      <w:pPr>
        <w:tabs>
          <w:tab w:val="num" w:pos="5760"/>
        </w:tabs>
        <w:ind w:left="5760" w:hanging="360"/>
      </w:pPr>
      <w:rPr>
        <w:rFonts w:ascii="Arial" w:hAnsi="Arial" w:hint="default"/>
      </w:rPr>
    </w:lvl>
    <w:lvl w:ilvl="8" w:tplc="A636F76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1D85C35"/>
    <w:multiLevelType w:val="hybridMultilevel"/>
    <w:tmpl w:val="43CC4C5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9" w15:restartNumberingAfterBreak="0">
    <w:nsid w:val="65251B47"/>
    <w:multiLevelType w:val="hybridMultilevel"/>
    <w:tmpl w:val="71D2100C"/>
    <w:lvl w:ilvl="0" w:tplc="DE668F8E">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78D4972"/>
    <w:multiLevelType w:val="hybridMultilevel"/>
    <w:tmpl w:val="A7BEC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15:restartNumberingAfterBreak="0">
    <w:nsid w:val="6AA20D0F"/>
    <w:multiLevelType w:val="hybridMultilevel"/>
    <w:tmpl w:val="55224B54"/>
    <w:lvl w:ilvl="0" w:tplc="570E4570">
      <w:start w:val="1"/>
      <w:numFmt w:val="bullet"/>
      <w:lvlText w:val="•"/>
      <w:lvlJc w:val="left"/>
      <w:pPr>
        <w:tabs>
          <w:tab w:val="num" w:pos="720"/>
        </w:tabs>
        <w:ind w:left="720" w:hanging="360"/>
      </w:pPr>
      <w:rPr>
        <w:rFonts w:ascii="Arial" w:hAnsi="Arial" w:hint="default"/>
      </w:rPr>
    </w:lvl>
    <w:lvl w:ilvl="1" w:tplc="6420796C" w:tentative="1">
      <w:start w:val="1"/>
      <w:numFmt w:val="bullet"/>
      <w:lvlText w:val="•"/>
      <w:lvlJc w:val="left"/>
      <w:pPr>
        <w:tabs>
          <w:tab w:val="num" w:pos="1440"/>
        </w:tabs>
        <w:ind w:left="1440" w:hanging="360"/>
      </w:pPr>
      <w:rPr>
        <w:rFonts w:ascii="Arial" w:hAnsi="Arial" w:hint="default"/>
      </w:rPr>
    </w:lvl>
    <w:lvl w:ilvl="2" w:tplc="B5A65300" w:tentative="1">
      <w:start w:val="1"/>
      <w:numFmt w:val="bullet"/>
      <w:lvlText w:val="•"/>
      <w:lvlJc w:val="left"/>
      <w:pPr>
        <w:tabs>
          <w:tab w:val="num" w:pos="2160"/>
        </w:tabs>
        <w:ind w:left="2160" w:hanging="360"/>
      </w:pPr>
      <w:rPr>
        <w:rFonts w:ascii="Arial" w:hAnsi="Arial" w:hint="default"/>
      </w:rPr>
    </w:lvl>
    <w:lvl w:ilvl="3" w:tplc="8EE8E66A" w:tentative="1">
      <w:start w:val="1"/>
      <w:numFmt w:val="bullet"/>
      <w:lvlText w:val="•"/>
      <w:lvlJc w:val="left"/>
      <w:pPr>
        <w:tabs>
          <w:tab w:val="num" w:pos="2880"/>
        </w:tabs>
        <w:ind w:left="2880" w:hanging="360"/>
      </w:pPr>
      <w:rPr>
        <w:rFonts w:ascii="Arial" w:hAnsi="Arial" w:hint="default"/>
      </w:rPr>
    </w:lvl>
    <w:lvl w:ilvl="4" w:tplc="16681B64" w:tentative="1">
      <w:start w:val="1"/>
      <w:numFmt w:val="bullet"/>
      <w:lvlText w:val="•"/>
      <w:lvlJc w:val="left"/>
      <w:pPr>
        <w:tabs>
          <w:tab w:val="num" w:pos="3600"/>
        </w:tabs>
        <w:ind w:left="3600" w:hanging="360"/>
      </w:pPr>
      <w:rPr>
        <w:rFonts w:ascii="Arial" w:hAnsi="Arial" w:hint="default"/>
      </w:rPr>
    </w:lvl>
    <w:lvl w:ilvl="5" w:tplc="2A986F78" w:tentative="1">
      <w:start w:val="1"/>
      <w:numFmt w:val="bullet"/>
      <w:lvlText w:val="•"/>
      <w:lvlJc w:val="left"/>
      <w:pPr>
        <w:tabs>
          <w:tab w:val="num" w:pos="4320"/>
        </w:tabs>
        <w:ind w:left="4320" w:hanging="360"/>
      </w:pPr>
      <w:rPr>
        <w:rFonts w:ascii="Arial" w:hAnsi="Arial" w:hint="default"/>
      </w:rPr>
    </w:lvl>
    <w:lvl w:ilvl="6" w:tplc="DBCA71A0" w:tentative="1">
      <w:start w:val="1"/>
      <w:numFmt w:val="bullet"/>
      <w:lvlText w:val="•"/>
      <w:lvlJc w:val="left"/>
      <w:pPr>
        <w:tabs>
          <w:tab w:val="num" w:pos="5040"/>
        </w:tabs>
        <w:ind w:left="5040" w:hanging="360"/>
      </w:pPr>
      <w:rPr>
        <w:rFonts w:ascii="Arial" w:hAnsi="Arial" w:hint="default"/>
      </w:rPr>
    </w:lvl>
    <w:lvl w:ilvl="7" w:tplc="65420E02" w:tentative="1">
      <w:start w:val="1"/>
      <w:numFmt w:val="bullet"/>
      <w:lvlText w:val="•"/>
      <w:lvlJc w:val="left"/>
      <w:pPr>
        <w:tabs>
          <w:tab w:val="num" w:pos="5760"/>
        </w:tabs>
        <w:ind w:left="5760" w:hanging="360"/>
      </w:pPr>
      <w:rPr>
        <w:rFonts w:ascii="Arial" w:hAnsi="Arial" w:hint="default"/>
      </w:rPr>
    </w:lvl>
    <w:lvl w:ilvl="8" w:tplc="B43AAC9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C664C6B"/>
    <w:multiLevelType w:val="hybridMultilevel"/>
    <w:tmpl w:val="0E22AE7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54"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1570" w:hanging="720"/>
      </w:pPr>
    </w:lvl>
    <w:lvl w:ilvl="3">
      <w:start w:val="1"/>
      <w:numFmt w:val="decimal"/>
      <w:pStyle w:val="Kop4"/>
      <w:lvlText w:val="%1.%2.%3.%4"/>
      <w:lvlJc w:val="left"/>
      <w:pPr>
        <w:ind w:left="-1689" w:hanging="864"/>
      </w:pPr>
    </w:lvl>
    <w:lvl w:ilvl="4">
      <w:start w:val="1"/>
      <w:numFmt w:val="decimal"/>
      <w:pStyle w:val="Kop5"/>
      <w:lvlText w:val="%1.%2.%3.%4.%5"/>
      <w:lvlJc w:val="left"/>
      <w:pPr>
        <w:ind w:left="-1545" w:hanging="1008"/>
      </w:pPr>
    </w:lvl>
    <w:lvl w:ilvl="5">
      <w:start w:val="1"/>
      <w:numFmt w:val="decimal"/>
      <w:pStyle w:val="Kop6"/>
      <w:lvlText w:val="%1.%2.%3.%4.%5.%6"/>
      <w:lvlJc w:val="left"/>
      <w:pPr>
        <w:ind w:left="-1401" w:hanging="1152"/>
      </w:pPr>
    </w:lvl>
    <w:lvl w:ilvl="6">
      <w:start w:val="1"/>
      <w:numFmt w:val="decimal"/>
      <w:pStyle w:val="Kop7"/>
      <w:lvlText w:val="%1.%2.%3.%4.%5.%6.%7"/>
      <w:lvlJc w:val="left"/>
      <w:pPr>
        <w:ind w:left="-1257" w:hanging="1296"/>
      </w:pPr>
    </w:lvl>
    <w:lvl w:ilvl="7">
      <w:start w:val="1"/>
      <w:numFmt w:val="decimal"/>
      <w:pStyle w:val="Kop8"/>
      <w:lvlText w:val="%1.%2.%3.%4.%5.%6.%7.%8"/>
      <w:lvlJc w:val="left"/>
      <w:pPr>
        <w:ind w:left="-1113" w:hanging="1440"/>
      </w:pPr>
    </w:lvl>
    <w:lvl w:ilvl="8">
      <w:start w:val="1"/>
      <w:numFmt w:val="decimal"/>
      <w:pStyle w:val="Kop9"/>
      <w:lvlText w:val="%1.%2.%3.%4.%5.%6.%7.%8.%9"/>
      <w:lvlJc w:val="left"/>
      <w:pPr>
        <w:ind w:left="-969" w:hanging="1584"/>
      </w:pPr>
    </w:lvl>
  </w:abstractNum>
  <w:abstractNum w:abstractNumId="55" w15:restartNumberingAfterBreak="0">
    <w:nsid w:val="71324BEE"/>
    <w:multiLevelType w:val="hybridMultilevel"/>
    <w:tmpl w:val="72D24F1C"/>
    <w:lvl w:ilvl="0" w:tplc="3E0CDBA4">
      <w:start w:val="1"/>
      <w:numFmt w:val="bullet"/>
      <w:lvlText w:val="•"/>
      <w:lvlJc w:val="left"/>
      <w:pPr>
        <w:tabs>
          <w:tab w:val="num" w:pos="720"/>
        </w:tabs>
        <w:ind w:left="720" w:hanging="360"/>
      </w:pPr>
      <w:rPr>
        <w:rFonts w:ascii="Arial" w:hAnsi="Arial" w:hint="default"/>
      </w:rPr>
    </w:lvl>
    <w:lvl w:ilvl="1" w:tplc="D2628264" w:tentative="1">
      <w:start w:val="1"/>
      <w:numFmt w:val="bullet"/>
      <w:lvlText w:val="•"/>
      <w:lvlJc w:val="left"/>
      <w:pPr>
        <w:tabs>
          <w:tab w:val="num" w:pos="1440"/>
        </w:tabs>
        <w:ind w:left="1440" w:hanging="360"/>
      </w:pPr>
      <w:rPr>
        <w:rFonts w:ascii="Arial" w:hAnsi="Arial" w:hint="default"/>
      </w:rPr>
    </w:lvl>
    <w:lvl w:ilvl="2" w:tplc="C854C9DA" w:tentative="1">
      <w:start w:val="1"/>
      <w:numFmt w:val="bullet"/>
      <w:lvlText w:val="•"/>
      <w:lvlJc w:val="left"/>
      <w:pPr>
        <w:tabs>
          <w:tab w:val="num" w:pos="2160"/>
        </w:tabs>
        <w:ind w:left="2160" w:hanging="360"/>
      </w:pPr>
      <w:rPr>
        <w:rFonts w:ascii="Arial" w:hAnsi="Arial" w:hint="default"/>
      </w:rPr>
    </w:lvl>
    <w:lvl w:ilvl="3" w:tplc="2E38813C" w:tentative="1">
      <w:start w:val="1"/>
      <w:numFmt w:val="bullet"/>
      <w:lvlText w:val="•"/>
      <w:lvlJc w:val="left"/>
      <w:pPr>
        <w:tabs>
          <w:tab w:val="num" w:pos="2880"/>
        </w:tabs>
        <w:ind w:left="2880" w:hanging="360"/>
      </w:pPr>
      <w:rPr>
        <w:rFonts w:ascii="Arial" w:hAnsi="Arial" w:hint="default"/>
      </w:rPr>
    </w:lvl>
    <w:lvl w:ilvl="4" w:tplc="5434E57E" w:tentative="1">
      <w:start w:val="1"/>
      <w:numFmt w:val="bullet"/>
      <w:lvlText w:val="•"/>
      <w:lvlJc w:val="left"/>
      <w:pPr>
        <w:tabs>
          <w:tab w:val="num" w:pos="3600"/>
        </w:tabs>
        <w:ind w:left="3600" w:hanging="360"/>
      </w:pPr>
      <w:rPr>
        <w:rFonts w:ascii="Arial" w:hAnsi="Arial" w:hint="default"/>
      </w:rPr>
    </w:lvl>
    <w:lvl w:ilvl="5" w:tplc="C4F200B0" w:tentative="1">
      <w:start w:val="1"/>
      <w:numFmt w:val="bullet"/>
      <w:lvlText w:val="•"/>
      <w:lvlJc w:val="left"/>
      <w:pPr>
        <w:tabs>
          <w:tab w:val="num" w:pos="4320"/>
        </w:tabs>
        <w:ind w:left="4320" w:hanging="360"/>
      </w:pPr>
      <w:rPr>
        <w:rFonts w:ascii="Arial" w:hAnsi="Arial" w:hint="default"/>
      </w:rPr>
    </w:lvl>
    <w:lvl w:ilvl="6" w:tplc="C3CACD50" w:tentative="1">
      <w:start w:val="1"/>
      <w:numFmt w:val="bullet"/>
      <w:lvlText w:val="•"/>
      <w:lvlJc w:val="left"/>
      <w:pPr>
        <w:tabs>
          <w:tab w:val="num" w:pos="5040"/>
        </w:tabs>
        <w:ind w:left="5040" w:hanging="360"/>
      </w:pPr>
      <w:rPr>
        <w:rFonts w:ascii="Arial" w:hAnsi="Arial" w:hint="default"/>
      </w:rPr>
    </w:lvl>
    <w:lvl w:ilvl="7" w:tplc="22C89470" w:tentative="1">
      <w:start w:val="1"/>
      <w:numFmt w:val="bullet"/>
      <w:lvlText w:val="•"/>
      <w:lvlJc w:val="left"/>
      <w:pPr>
        <w:tabs>
          <w:tab w:val="num" w:pos="5760"/>
        </w:tabs>
        <w:ind w:left="5760" w:hanging="360"/>
      </w:pPr>
      <w:rPr>
        <w:rFonts w:ascii="Arial" w:hAnsi="Arial" w:hint="default"/>
      </w:rPr>
    </w:lvl>
    <w:lvl w:ilvl="8" w:tplc="311EBCE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60B64E7"/>
    <w:multiLevelType w:val="hybridMultilevel"/>
    <w:tmpl w:val="58263EFC"/>
    <w:lvl w:ilvl="0" w:tplc="C2A48640">
      <w:start w:val="1"/>
      <w:numFmt w:val="bullet"/>
      <w:lvlText w:val="•"/>
      <w:lvlJc w:val="left"/>
      <w:pPr>
        <w:tabs>
          <w:tab w:val="num" w:pos="720"/>
        </w:tabs>
        <w:ind w:left="720" w:hanging="360"/>
      </w:pPr>
      <w:rPr>
        <w:rFonts w:ascii="Arial" w:hAnsi="Arial" w:hint="default"/>
      </w:rPr>
    </w:lvl>
    <w:lvl w:ilvl="1" w:tplc="C4A47AF4" w:tentative="1">
      <w:start w:val="1"/>
      <w:numFmt w:val="bullet"/>
      <w:lvlText w:val="•"/>
      <w:lvlJc w:val="left"/>
      <w:pPr>
        <w:tabs>
          <w:tab w:val="num" w:pos="1440"/>
        </w:tabs>
        <w:ind w:left="1440" w:hanging="360"/>
      </w:pPr>
      <w:rPr>
        <w:rFonts w:ascii="Arial" w:hAnsi="Arial" w:hint="default"/>
      </w:rPr>
    </w:lvl>
    <w:lvl w:ilvl="2" w:tplc="774E5CF2" w:tentative="1">
      <w:start w:val="1"/>
      <w:numFmt w:val="bullet"/>
      <w:lvlText w:val="•"/>
      <w:lvlJc w:val="left"/>
      <w:pPr>
        <w:tabs>
          <w:tab w:val="num" w:pos="2160"/>
        </w:tabs>
        <w:ind w:left="2160" w:hanging="360"/>
      </w:pPr>
      <w:rPr>
        <w:rFonts w:ascii="Arial" w:hAnsi="Arial" w:hint="default"/>
      </w:rPr>
    </w:lvl>
    <w:lvl w:ilvl="3" w:tplc="1246441E" w:tentative="1">
      <w:start w:val="1"/>
      <w:numFmt w:val="bullet"/>
      <w:lvlText w:val="•"/>
      <w:lvlJc w:val="left"/>
      <w:pPr>
        <w:tabs>
          <w:tab w:val="num" w:pos="2880"/>
        </w:tabs>
        <w:ind w:left="2880" w:hanging="360"/>
      </w:pPr>
      <w:rPr>
        <w:rFonts w:ascii="Arial" w:hAnsi="Arial" w:hint="default"/>
      </w:rPr>
    </w:lvl>
    <w:lvl w:ilvl="4" w:tplc="C524AAD4" w:tentative="1">
      <w:start w:val="1"/>
      <w:numFmt w:val="bullet"/>
      <w:lvlText w:val="•"/>
      <w:lvlJc w:val="left"/>
      <w:pPr>
        <w:tabs>
          <w:tab w:val="num" w:pos="3600"/>
        </w:tabs>
        <w:ind w:left="3600" w:hanging="360"/>
      </w:pPr>
      <w:rPr>
        <w:rFonts w:ascii="Arial" w:hAnsi="Arial" w:hint="default"/>
      </w:rPr>
    </w:lvl>
    <w:lvl w:ilvl="5" w:tplc="39C80FBE" w:tentative="1">
      <w:start w:val="1"/>
      <w:numFmt w:val="bullet"/>
      <w:lvlText w:val="•"/>
      <w:lvlJc w:val="left"/>
      <w:pPr>
        <w:tabs>
          <w:tab w:val="num" w:pos="4320"/>
        </w:tabs>
        <w:ind w:left="4320" w:hanging="360"/>
      </w:pPr>
      <w:rPr>
        <w:rFonts w:ascii="Arial" w:hAnsi="Arial" w:hint="default"/>
      </w:rPr>
    </w:lvl>
    <w:lvl w:ilvl="6" w:tplc="6866AB24" w:tentative="1">
      <w:start w:val="1"/>
      <w:numFmt w:val="bullet"/>
      <w:lvlText w:val="•"/>
      <w:lvlJc w:val="left"/>
      <w:pPr>
        <w:tabs>
          <w:tab w:val="num" w:pos="5040"/>
        </w:tabs>
        <w:ind w:left="5040" w:hanging="360"/>
      </w:pPr>
      <w:rPr>
        <w:rFonts w:ascii="Arial" w:hAnsi="Arial" w:hint="default"/>
      </w:rPr>
    </w:lvl>
    <w:lvl w:ilvl="7" w:tplc="F6745D56" w:tentative="1">
      <w:start w:val="1"/>
      <w:numFmt w:val="bullet"/>
      <w:lvlText w:val="•"/>
      <w:lvlJc w:val="left"/>
      <w:pPr>
        <w:tabs>
          <w:tab w:val="num" w:pos="5760"/>
        </w:tabs>
        <w:ind w:left="5760" w:hanging="360"/>
      </w:pPr>
      <w:rPr>
        <w:rFonts w:ascii="Arial" w:hAnsi="Arial" w:hint="default"/>
      </w:rPr>
    </w:lvl>
    <w:lvl w:ilvl="8" w:tplc="1B1AFBF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AFE3842"/>
    <w:multiLevelType w:val="hybridMultilevel"/>
    <w:tmpl w:val="DD64CE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7BB51CA8"/>
    <w:multiLevelType w:val="hybridMultilevel"/>
    <w:tmpl w:val="0666B116"/>
    <w:lvl w:ilvl="0" w:tplc="15DE3FD0">
      <w:start w:val="1"/>
      <w:numFmt w:val="bullet"/>
      <w:lvlText w:val="•"/>
      <w:lvlJc w:val="left"/>
      <w:pPr>
        <w:tabs>
          <w:tab w:val="num" w:pos="720"/>
        </w:tabs>
        <w:ind w:left="720" w:hanging="360"/>
      </w:pPr>
      <w:rPr>
        <w:rFonts w:ascii="Arial" w:hAnsi="Arial" w:hint="default"/>
      </w:rPr>
    </w:lvl>
    <w:lvl w:ilvl="1" w:tplc="85DCC80A" w:tentative="1">
      <w:start w:val="1"/>
      <w:numFmt w:val="bullet"/>
      <w:lvlText w:val="•"/>
      <w:lvlJc w:val="left"/>
      <w:pPr>
        <w:tabs>
          <w:tab w:val="num" w:pos="1440"/>
        </w:tabs>
        <w:ind w:left="1440" w:hanging="360"/>
      </w:pPr>
      <w:rPr>
        <w:rFonts w:ascii="Arial" w:hAnsi="Arial" w:hint="default"/>
      </w:rPr>
    </w:lvl>
    <w:lvl w:ilvl="2" w:tplc="B70E2658" w:tentative="1">
      <w:start w:val="1"/>
      <w:numFmt w:val="bullet"/>
      <w:lvlText w:val="•"/>
      <w:lvlJc w:val="left"/>
      <w:pPr>
        <w:tabs>
          <w:tab w:val="num" w:pos="2160"/>
        </w:tabs>
        <w:ind w:left="2160" w:hanging="360"/>
      </w:pPr>
      <w:rPr>
        <w:rFonts w:ascii="Arial" w:hAnsi="Arial" w:hint="default"/>
      </w:rPr>
    </w:lvl>
    <w:lvl w:ilvl="3" w:tplc="62E20BB8" w:tentative="1">
      <w:start w:val="1"/>
      <w:numFmt w:val="bullet"/>
      <w:lvlText w:val="•"/>
      <w:lvlJc w:val="left"/>
      <w:pPr>
        <w:tabs>
          <w:tab w:val="num" w:pos="2880"/>
        </w:tabs>
        <w:ind w:left="2880" w:hanging="360"/>
      </w:pPr>
      <w:rPr>
        <w:rFonts w:ascii="Arial" w:hAnsi="Arial" w:hint="default"/>
      </w:rPr>
    </w:lvl>
    <w:lvl w:ilvl="4" w:tplc="EC02CFA2" w:tentative="1">
      <w:start w:val="1"/>
      <w:numFmt w:val="bullet"/>
      <w:lvlText w:val="•"/>
      <w:lvlJc w:val="left"/>
      <w:pPr>
        <w:tabs>
          <w:tab w:val="num" w:pos="3600"/>
        </w:tabs>
        <w:ind w:left="3600" w:hanging="360"/>
      </w:pPr>
      <w:rPr>
        <w:rFonts w:ascii="Arial" w:hAnsi="Arial" w:hint="default"/>
      </w:rPr>
    </w:lvl>
    <w:lvl w:ilvl="5" w:tplc="FF6C7B94" w:tentative="1">
      <w:start w:val="1"/>
      <w:numFmt w:val="bullet"/>
      <w:lvlText w:val="•"/>
      <w:lvlJc w:val="left"/>
      <w:pPr>
        <w:tabs>
          <w:tab w:val="num" w:pos="4320"/>
        </w:tabs>
        <w:ind w:left="4320" w:hanging="360"/>
      </w:pPr>
      <w:rPr>
        <w:rFonts w:ascii="Arial" w:hAnsi="Arial" w:hint="default"/>
      </w:rPr>
    </w:lvl>
    <w:lvl w:ilvl="6" w:tplc="4844ABFA" w:tentative="1">
      <w:start w:val="1"/>
      <w:numFmt w:val="bullet"/>
      <w:lvlText w:val="•"/>
      <w:lvlJc w:val="left"/>
      <w:pPr>
        <w:tabs>
          <w:tab w:val="num" w:pos="5040"/>
        </w:tabs>
        <w:ind w:left="5040" w:hanging="360"/>
      </w:pPr>
      <w:rPr>
        <w:rFonts w:ascii="Arial" w:hAnsi="Arial" w:hint="default"/>
      </w:rPr>
    </w:lvl>
    <w:lvl w:ilvl="7" w:tplc="07A6F03E" w:tentative="1">
      <w:start w:val="1"/>
      <w:numFmt w:val="bullet"/>
      <w:lvlText w:val="•"/>
      <w:lvlJc w:val="left"/>
      <w:pPr>
        <w:tabs>
          <w:tab w:val="num" w:pos="5760"/>
        </w:tabs>
        <w:ind w:left="5760" w:hanging="360"/>
      </w:pPr>
      <w:rPr>
        <w:rFonts w:ascii="Arial" w:hAnsi="Arial" w:hint="default"/>
      </w:rPr>
    </w:lvl>
    <w:lvl w:ilvl="8" w:tplc="189698F4" w:tentative="1">
      <w:start w:val="1"/>
      <w:numFmt w:val="bullet"/>
      <w:lvlText w:val="•"/>
      <w:lvlJc w:val="left"/>
      <w:pPr>
        <w:tabs>
          <w:tab w:val="num" w:pos="6480"/>
        </w:tabs>
        <w:ind w:left="6480" w:hanging="360"/>
      </w:pPr>
      <w:rPr>
        <w:rFonts w:ascii="Arial" w:hAnsi="Arial" w:hint="default"/>
      </w:rPr>
    </w:lvl>
  </w:abstractNum>
  <w:num w:numId="1">
    <w:abstractNumId w:val="54"/>
  </w:num>
  <w:num w:numId="2">
    <w:abstractNumId w:val="8"/>
  </w:num>
  <w:num w:numId="3">
    <w:abstractNumId w:val="43"/>
  </w:num>
  <w:num w:numId="4">
    <w:abstractNumId w:val="53"/>
  </w:num>
  <w:num w:numId="5">
    <w:abstractNumId w:val="24"/>
  </w:num>
  <w:num w:numId="6">
    <w:abstractNumId w:val="2"/>
  </w:num>
  <w:num w:numId="7">
    <w:abstractNumId w:val="41"/>
  </w:num>
  <w:num w:numId="8">
    <w:abstractNumId w:val="28"/>
  </w:num>
  <w:num w:numId="9">
    <w:abstractNumId w:val="27"/>
  </w:num>
  <w:num w:numId="10">
    <w:abstractNumId w:val="22"/>
  </w:num>
  <w:num w:numId="11">
    <w:abstractNumId w:val="36"/>
  </w:num>
  <w:num w:numId="12">
    <w:abstractNumId w:val="26"/>
  </w:num>
  <w:num w:numId="13">
    <w:abstractNumId w:val="49"/>
  </w:num>
  <w:num w:numId="14">
    <w:abstractNumId w:val="52"/>
  </w:num>
  <w:num w:numId="15">
    <w:abstractNumId w:val="15"/>
  </w:num>
  <w:num w:numId="16">
    <w:abstractNumId w:val="16"/>
  </w:num>
  <w:num w:numId="17">
    <w:abstractNumId w:val="57"/>
  </w:num>
  <w:num w:numId="18">
    <w:abstractNumId w:val="56"/>
  </w:num>
  <w:num w:numId="19">
    <w:abstractNumId w:val="42"/>
  </w:num>
  <w:num w:numId="20">
    <w:abstractNumId w:val="46"/>
  </w:num>
  <w:num w:numId="21">
    <w:abstractNumId w:val="39"/>
  </w:num>
  <w:num w:numId="22">
    <w:abstractNumId w:val="35"/>
  </w:num>
  <w:num w:numId="23">
    <w:abstractNumId w:val="3"/>
  </w:num>
  <w:num w:numId="24">
    <w:abstractNumId w:val="31"/>
  </w:num>
  <w:num w:numId="25">
    <w:abstractNumId w:val="0"/>
  </w:num>
  <w:num w:numId="26">
    <w:abstractNumId w:val="29"/>
  </w:num>
  <w:num w:numId="27">
    <w:abstractNumId w:val="20"/>
  </w:num>
  <w:num w:numId="28">
    <w:abstractNumId w:val="45"/>
  </w:num>
  <w:num w:numId="29">
    <w:abstractNumId w:val="21"/>
  </w:num>
  <w:num w:numId="30">
    <w:abstractNumId w:val="38"/>
  </w:num>
  <w:num w:numId="31">
    <w:abstractNumId w:val="12"/>
  </w:num>
  <w:num w:numId="32">
    <w:abstractNumId w:val="58"/>
  </w:num>
  <w:num w:numId="33">
    <w:abstractNumId w:val="51"/>
  </w:num>
  <w:num w:numId="34">
    <w:abstractNumId w:val="44"/>
  </w:num>
  <w:num w:numId="35">
    <w:abstractNumId w:val="47"/>
  </w:num>
  <w:num w:numId="36">
    <w:abstractNumId w:val="1"/>
  </w:num>
  <w:num w:numId="37">
    <w:abstractNumId w:val="30"/>
  </w:num>
  <w:num w:numId="38">
    <w:abstractNumId w:val="55"/>
  </w:num>
  <w:num w:numId="39">
    <w:abstractNumId w:val="32"/>
  </w:num>
  <w:num w:numId="40">
    <w:abstractNumId w:val="25"/>
  </w:num>
  <w:num w:numId="41">
    <w:abstractNumId w:val="13"/>
  </w:num>
  <w:num w:numId="42">
    <w:abstractNumId w:val="40"/>
  </w:num>
  <w:num w:numId="43">
    <w:abstractNumId w:val="11"/>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5"/>
  </w:num>
  <w:num w:numId="47">
    <w:abstractNumId w:val="7"/>
  </w:num>
  <w:num w:numId="48">
    <w:abstractNumId w:val="48"/>
  </w:num>
  <w:num w:numId="49">
    <w:abstractNumId w:val="19"/>
  </w:num>
  <w:num w:numId="50">
    <w:abstractNumId w:val="23"/>
  </w:num>
  <w:num w:numId="51">
    <w:abstractNumId w:val="10"/>
  </w:num>
  <w:num w:numId="52">
    <w:abstractNumId w:val="50"/>
  </w:num>
  <w:num w:numId="53">
    <w:abstractNumId w:val="4"/>
  </w:num>
  <w:num w:numId="54">
    <w:abstractNumId w:val="33"/>
  </w:num>
  <w:num w:numId="55">
    <w:abstractNumId w:val="14"/>
  </w:num>
  <w:num w:numId="56">
    <w:abstractNumId w:val="6"/>
  </w:num>
  <w:num w:numId="57">
    <w:abstractNumId w:val="34"/>
  </w:num>
  <w:num w:numId="58">
    <w:abstractNumId w:val="37"/>
  </w:num>
  <w:num w:numId="59">
    <w:abstractNumId w:val="18"/>
  </w:num>
  <w:num w:numId="60">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87"/>
    <w:rsid w:val="0000280B"/>
    <w:rsid w:val="0000298C"/>
    <w:rsid w:val="000078AC"/>
    <w:rsid w:val="0001276E"/>
    <w:rsid w:val="00020494"/>
    <w:rsid w:val="00042A43"/>
    <w:rsid w:val="000479AC"/>
    <w:rsid w:val="000506DD"/>
    <w:rsid w:val="00050B5B"/>
    <w:rsid w:val="0005184E"/>
    <w:rsid w:val="00054C08"/>
    <w:rsid w:val="00054F9B"/>
    <w:rsid w:val="00056F70"/>
    <w:rsid w:val="0006211E"/>
    <w:rsid w:val="000703EE"/>
    <w:rsid w:val="00081C2C"/>
    <w:rsid w:val="000933E6"/>
    <w:rsid w:val="000A15BB"/>
    <w:rsid w:val="000A2BD8"/>
    <w:rsid w:val="000A4566"/>
    <w:rsid w:val="000A6AAA"/>
    <w:rsid w:val="000B6C32"/>
    <w:rsid w:val="000C0C6B"/>
    <w:rsid w:val="000C35FA"/>
    <w:rsid w:val="000C59DC"/>
    <w:rsid w:val="000D0B45"/>
    <w:rsid w:val="000E1E39"/>
    <w:rsid w:val="000E6DBB"/>
    <w:rsid w:val="000F026E"/>
    <w:rsid w:val="000F09F0"/>
    <w:rsid w:val="000F321E"/>
    <w:rsid w:val="00101D2B"/>
    <w:rsid w:val="00110D89"/>
    <w:rsid w:val="001119C4"/>
    <w:rsid w:val="00117227"/>
    <w:rsid w:val="0012131A"/>
    <w:rsid w:val="0012499E"/>
    <w:rsid w:val="0013336D"/>
    <w:rsid w:val="00141C18"/>
    <w:rsid w:val="001422F6"/>
    <w:rsid w:val="00144320"/>
    <w:rsid w:val="00144F7F"/>
    <w:rsid w:val="00150622"/>
    <w:rsid w:val="00151643"/>
    <w:rsid w:val="00155E99"/>
    <w:rsid w:val="00156222"/>
    <w:rsid w:val="0015772B"/>
    <w:rsid w:val="00160A61"/>
    <w:rsid w:val="001713C5"/>
    <w:rsid w:val="0017683B"/>
    <w:rsid w:val="00176D95"/>
    <w:rsid w:val="001823A9"/>
    <w:rsid w:val="00197F76"/>
    <w:rsid w:val="001A7247"/>
    <w:rsid w:val="001B4A13"/>
    <w:rsid w:val="001B6123"/>
    <w:rsid w:val="001B7EAA"/>
    <w:rsid w:val="001C1358"/>
    <w:rsid w:val="001C53DE"/>
    <w:rsid w:val="001C6715"/>
    <w:rsid w:val="001D0DC8"/>
    <w:rsid w:val="001E363B"/>
    <w:rsid w:val="001F1E85"/>
    <w:rsid w:val="0020191F"/>
    <w:rsid w:val="002062CE"/>
    <w:rsid w:val="00214BF7"/>
    <w:rsid w:val="00221A5D"/>
    <w:rsid w:val="00225E25"/>
    <w:rsid w:val="002420A5"/>
    <w:rsid w:val="00244A7C"/>
    <w:rsid w:val="00246B94"/>
    <w:rsid w:val="00246CDC"/>
    <w:rsid w:val="00246F4E"/>
    <w:rsid w:val="00250E4B"/>
    <w:rsid w:val="002645BC"/>
    <w:rsid w:val="002654C1"/>
    <w:rsid w:val="0027143D"/>
    <w:rsid w:val="00271ADF"/>
    <w:rsid w:val="00276AA8"/>
    <w:rsid w:val="002A00C2"/>
    <w:rsid w:val="002A0485"/>
    <w:rsid w:val="002B5E25"/>
    <w:rsid w:val="00305917"/>
    <w:rsid w:val="003072DC"/>
    <w:rsid w:val="003103C9"/>
    <w:rsid w:val="0031077D"/>
    <w:rsid w:val="003149F8"/>
    <w:rsid w:val="00322194"/>
    <w:rsid w:val="00331125"/>
    <w:rsid w:val="0033419B"/>
    <w:rsid w:val="00334C93"/>
    <w:rsid w:val="00334D1E"/>
    <w:rsid w:val="00336226"/>
    <w:rsid w:val="00346CA9"/>
    <w:rsid w:val="00350BE4"/>
    <w:rsid w:val="00353254"/>
    <w:rsid w:val="00355D28"/>
    <w:rsid w:val="00360CE1"/>
    <w:rsid w:val="00361F03"/>
    <w:rsid w:val="00370899"/>
    <w:rsid w:val="00383A33"/>
    <w:rsid w:val="0039270D"/>
    <w:rsid w:val="00394B04"/>
    <w:rsid w:val="00397024"/>
    <w:rsid w:val="003B3DAC"/>
    <w:rsid w:val="003B7084"/>
    <w:rsid w:val="003D1ADF"/>
    <w:rsid w:val="003E3B8C"/>
    <w:rsid w:val="003E5D4E"/>
    <w:rsid w:val="003E5E55"/>
    <w:rsid w:val="003E795D"/>
    <w:rsid w:val="003F14ED"/>
    <w:rsid w:val="003F4DF2"/>
    <w:rsid w:val="003F561B"/>
    <w:rsid w:val="004039EF"/>
    <w:rsid w:val="00404BF7"/>
    <w:rsid w:val="00404D7B"/>
    <w:rsid w:val="0041369B"/>
    <w:rsid w:val="00415B33"/>
    <w:rsid w:val="00421D65"/>
    <w:rsid w:val="004228AB"/>
    <w:rsid w:val="00422EB7"/>
    <w:rsid w:val="00423F73"/>
    <w:rsid w:val="00424666"/>
    <w:rsid w:val="00427F2B"/>
    <w:rsid w:val="00442617"/>
    <w:rsid w:val="00443225"/>
    <w:rsid w:val="00444BD9"/>
    <w:rsid w:val="00444C33"/>
    <w:rsid w:val="004464C9"/>
    <w:rsid w:val="00450110"/>
    <w:rsid w:val="0045765B"/>
    <w:rsid w:val="00471B5F"/>
    <w:rsid w:val="00472A88"/>
    <w:rsid w:val="00474F18"/>
    <w:rsid w:val="00477D6A"/>
    <w:rsid w:val="00483800"/>
    <w:rsid w:val="00485320"/>
    <w:rsid w:val="00490796"/>
    <w:rsid w:val="004927E6"/>
    <w:rsid w:val="004935AB"/>
    <w:rsid w:val="00493F6C"/>
    <w:rsid w:val="0049605C"/>
    <w:rsid w:val="004A28D1"/>
    <w:rsid w:val="004A3643"/>
    <w:rsid w:val="004A434B"/>
    <w:rsid w:val="004A537C"/>
    <w:rsid w:val="004B35AB"/>
    <w:rsid w:val="004B3BA8"/>
    <w:rsid w:val="004B7266"/>
    <w:rsid w:val="004B7CBF"/>
    <w:rsid w:val="004C03F8"/>
    <w:rsid w:val="004C1D8C"/>
    <w:rsid w:val="004C268C"/>
    <w:rsid w:val="004C50C7"/>
    <w:rsid w:val="004C6D48"/>
    <w:rsid w:val="004D6D69"/>
    <w:rsid w:val="004E2D01"/>
    <w:rsid w:val="004E4011"/>
    <w:rsid w:val="004F0DCF"/>
    <w:rsid w:val="004F7B4A"/>
    <w:rsid w:val="00500305"/>
    <w:rsid w:val="0051129C"/>
    <w:rsid w:val="0051328A"/>
    <w:rsid w:val="00514956"/>
    <w:rsid w:val="0053114A"/>
    <w:rsid w:val="00536E3A"/>
    <w:rsid w:val="00540514"/>
    <w:rsid w:val="00541F96"/>
    <w:rsid w:val="0054308D"/>
    <w:rsid w:val="005434D1"/>
    <w:rsid w:val="0054417F"/>
    <w:rsid w:val="00544C1E"/>
    <w:rsid w:val="00550352"/>
    <w:rsid w:val="00550426"/>
    <w:rsid w:val="005505C4"/>
    <w:rsid w:val="00560691"/>
    <w:rsid w:val="0056161C"/>
    <w:rsid w:val="00564203"/>
    <w:rsid w:val="005754AB"/>
    <w:rsid w:val="005771C2"/>
    <w:rsid w:val="005921F6"/>
    <w:rsid w:val="00593551"/>
    <w:rsid w:val="0059596C"/>
    <w:rsid w:val="005B2904"/>
    <w:rsid w:val="005B2F80"/>
    <w:rsid w:val="005B3D6F"/>
    <w:rsid w:val="005B7062"/>
    <w:rsid w:val="005D4823"/>
    <w:rsid w:val="005D5D8F"/>
    <w:rsid w:val="005F552D"/>
    <w:rsid w:val="005F6354"/>
    <w:rsid w:val="006043FB"/>
    <w:rsid w:val="0060521D"/>
    <w:rsid w:val="006105AE"/>
    <w:rsid w:val="00615524"/>
    <w:rsid w:val="0062064C"/>
    <w:rsid w:val="006248C3"/>
    <w:rsid w:val="0064252A"/>
    <w:rsid w:val="00652A08"/>
    <w:rsid w:val="006532AC"/>
    <w:rsid w:val="0065660B"/>
    <w:rsid w:val="00664B08"/>
    <w:rsid w:val="00674118"/>
    <w:rsid w:val="00676435"/>
    <w:rsid w:val="006802E2"/>
    <w:rsid w:val="006819ED"/>
    <w:rsid w:val="00682F3D"/>
    <w:rsid w:val="006952BA"/>
    <w:rsid w:val="006A4156"/>
    <w:rsid w:val="006A5C59"/>
    <w:rsid w:val="006A7C85"/>
    <w:rsid w:val="006B7B4B"/>
    <w:rsid w:val="006C011A"/>
    <w:rsid w:val="006C0DD0"/>
    <w:rsid w:val="006C5CDE"/>
    <w:rsid w:val="006C6D9C"/>
    <w:rsid w:val="006E6AB5"/>
    <w:rsid w:val="006E7367"/>
    <w:rsid w:val="006F6431"/>
    <w:rsid w:val="006F679D"/>
    <w:rsid w:val="00714BED"/>
    <w:rsid w:val="00734148"/>
    <w:rsid w:val="00742EC2"/>
    <w:rsid w:val="00750327"/>
    <w:rsid w:val="007622E5"/>
    <w:rsid w:val="00765705"/>
    <w:rsid w:val="00770913"/>
    <w:rsid w:val="007710D5"/>
    <w:rsid w:val="00772274"/>
    <w:rsid w:val="00772428"/>
    <w:rsid w:val="0077317A"/>
    <w:rsid w:val="00775C3C"/>
    <w:rsid w:val="007761FF"/>
    <w:rsid w:val="00776DED"/>
    <w:rsid w:val="007801F1"/>
    <w:rsid w:val="00790F02"/>
    <w:rsid w:val="007A33BD"/>
    <w:rsid w:val="007A6766"/>
    <w:rsid w:val="007B503C"/>
    <w:rsid w:val="007B79C6"/>
    <w:rsid w:val="007C280E"/>
    <w:rsid w:val="007D0F6A"/>
    <w:rsid w:val="007D487E"/>
    <w:rsid w:val="007E3904"/>
    <w:rsid w:val="007E5EB6"/>
    <w:rsid w:val="007E74F3"/>
    <w:rsid w:val="007F684F"/>
    <w:rsid w:val="008125A2"/>
    <w:rsid w:val="00813BBA"/>
    <w:rsid w:val="00820DDF"/>
    <w:rsid w:val="00822071"/>
    <w:rsid w:val="008321FB"/>
    <w:rsid w:val="00840E4D"/>
    <w:rsid w:val="00842EC5"/>
    <w:rsid w:val="00855643"/>
    <w:rsid w:val="00865117"/>
    <w:rsid w:val="00866448"/>
    <w:rsid w:val="008679E5"/>
    <w:rsid w:val="008839F2"/>
    <w:rsid w:val="00894909"/>
    <w:rsid w:val="0089768F"/>
    <w:rsid w:val="008A0CEB"/>
    <w:rsid w:val="008B3240"/>
    <w:rsid w:val="008C02CE"/>
    <w:rsid w:val="008C11F9"/>
    <w:rsid w:val="008C1EC9"/>
    <w:rsid w:val="008D0C55"/>
    <w:rsid w:val="008D6AEE"/>
    <w:rsid w:val="008D7CDA"/>
    <w:rsid w:val="00902C02"/>
    <w:rsid w:val="00903822"/>
    <w:rsid w:val="00906BBD"/>
    <w:rsid w:val="00914C45"/>
    <w:rsid w:val="00916630"/>
    <w:rsid w:val="00932353"/>
    <w:rsid w:val="00932B82"/>
    <w:rsid w:val="00935F13"/>
    <w:rsid w:val="00945CAE"/>
    <w:rsid w:val="009610D1"/>
    <w:rsid w:val="009716E8"/>
    <w:rsid w:val="00976995"/>
    <w:rsid w:val="009810E4"/>
    <w:rsid w:val="00982905"/>
    <w:rsid w:val="00986427"/>
    <w:rsid w:val="00986DB3"/>
    <w:rsid w:val="00991C2B"/>
    <w:rsid w:val="009935B9"/>
    <w:rsid w:val="009A132D"/>
    <w:rsid w:val="009B062B"/>
    <w:rsid w:val="009B1D76"/>
    <w:rsid w:val="009B3E15"/>
    <w:rsid w:val="009B4947"/>
    <w:rsid w:val="009B68B5"/>
    <w:rsid w:val="009B7279"/>
    <w:rsid w:val="009B77F4"/>
    <w:rsid w:val="009D2CFB"/>
    <w:rsid w:val="009D3024"/>
    <w:rsid w:val="009D38D9"/>
    <w:rsid w:val="009D47BF"/>
    <w:rsid w:val="009E0AB0"/>
    <w:rsid w:val="009E34CB"/>
    <w:rsid w:val="009E3C04"/>
    <w:rsid w:val="009E4F33"/>
    <w:rsid w:val="009E5642"/>
    <w:rsid w:val="009F63C0"/>
    <w:rsid w:val="009F6A7A"/>
    <w:rsid w:val="00A03A0D"/>
    <w:rsid w:val="00A203A3"/>
    <w:rsid w:val="00A234AD"/>
    <w:rsid w:val="00A24817"/>
    <w:rsid w:val="00A32642"/>
    <w:rsid w:val="00A41C10"/>
    <w:rsid w:val="00A473F7"/>
    <w:rsid w:val="00A47E0E"/>
    <w:rsid w:val="00A52DA0"/>
    <w:rsid w:val="00A55ECD"/>
    <w:rsid w:val="00A5641B"/>
    <w:rsid w:val="00A642D6"/>
    <w:rsid w:val="00A6545E"/>
    <w:rsid w:val="00A75457"/>
    <w:rsid w:val="00A75920"/>
    <w:rsid w:val="00A8245F"/>
    <w:rsid w:val="00A87E25"/>
    <w:rsid w:val="00AA234E"/>
    <w:rsid w:val="00AB2003"/>
    <w:rsid w:val="00AB4FF5"/>
    <w:rsid w:val="00AB51C4"/>
    <w:rsid w:val="00AC22F4"/>
    <w:rsid w:val="00AC46DA"/>
    <w:rsid w:val="00AC728C"/>
    <w:rsid w:val="00AD18AB"/>
    <w:rsid w:val="00AD7076"/>
    <w:rsid w:val="00AD7ED8"/>
    <w:rsid w:val="00AE2BD8"/>
    <w:rsid w:val="00AF0016"/>
    <w:rsid w:val="00AF0A1D"/>
    <w:rsid w:val="00AF2322"/>
    <w:rsid w:val="00AF49C8"/>
    <w:rsid w:val="00B00B6B"/>
    <w:rsid w:val="00B02767"/>
    <w:rsid w:val="00B027B6"/>
    <w:rsid w:val="00B04A60"/>
    <w:rsid w:val="00B05239"/>
    <w:rsid w:val="00B1203A"/>
    <w:rsid w:val="00B23D1D"/>
    <w:rsid w:val="00B27900"/>
    <w:rsid w:val="00B31892"/>
    <w:rsid w:val="00B37A85"/>
    <w:rsid w:val="00B55B2F"/>
    <w:rsid w:val="00B60BAC"/>
    <w:rsid w:val="00B71232"/>
    <w:rsid w:val="00B73223"/>
    <w:rsid w:val="00B76527"/>
    <w:rsid w:val="00B7698E"/>
    <w:rsid w:val="00B77256"/>
    <w:rsid w:val="00B77C3D"/>
    <w:rsid w:val="00B77D42"/>
    <w:rsid w:val="00B93CDE"/>
    <w:rsid w:val="00B95935"/>
    <w:rsid w:val="00BA1D8E"/>
    <w:rsid w:val="00BA774A"/>
    <w:rsid w:val="00BB1F47"/>
    <w:rsid w:val="00BB320C"/>
    <w:rsid w:val="00BB55F7"/>
    <w:rsid w:val="00BC2D24"/>
    <w:rsid w:val="00BC6EA6"/>
    <w:rsid w:val="00BD71D1"/>
    <w:rsid w:val="00BF19FD"/>
    <w:rsid w:val="00C0052E"/>
    <w:rsid w:val="00C101E3"/>
    <w:rsid w:val="00C14416"/>
    <w:rsid w:val="00C15EC8"/>
    <w:rsid w:val="00C16594"/>
    <w:rsid w:val="00C20D75"/>
    <w:rsid w:val="00C235D6"/>
    <w:rsid w:val="00C25997"/>
    <w:rsid w:val="00C27AD6"/>
    <w:rsid w:val="00C30DB2"/>
    <w:rsid w:val="00C30E87"/>
    <w:rsid w:val="00C4083B"/>
    <w:rsid w:val="00C42336"/>
    <w:rsid w:val="00C44B21"/>
    <w:rsid w:val="00C56755"/>
    <w:rsid w:val="00C632BA"/>
    <w:rsid w:val="00C64F3E"/>
    <w:rsid w:val="00C75C88"/>
    <w:rsid w:val="00C768D7"/>
    <w:rsid w:val="00C969AC"/>
    <w:rsid w:val="00C96F73"/>
    <w:rsid w:val="00CB23CC"/>
    <w:rsid w:val="00CC0B44"/>
    <w:rsid w:val="00CC6D13"/>
    <w:rsid w:val="00CD08BD"/>
    <w:rsid w:val="00CE18DB"/>
    <w:rsid w:val="00CE3E29"/>
    <w:rsid w:val="00CE5170"/>
    <w:rsid w:val="00CF559C"/>
    <w:rsid w:val="00CF6B96"/>
    <w:rsid w:val="00CF7A0C"/>
    <w:rsid w:val="00D04BC0"/>
    <w:rsid w:val="00D063D8"/>
    <w:rsid w:val="00D16E57"/>
    <w:rsid w:val="00D27DE7"/>
    <w:rsid w:val="00D32775"/>
    <w:rsid w:val="00D34E5A"/>
    <w:rsid w:val="00D65D72"/>
    <w:rsid w:val="00D671CC"/>
    <w:rsid w:val="00D74FD1"/>
    <w:rsid w:val="00D91F6D"/>
    <w:rsid w:val="00DA4B3C"/>
    <w:rsid w:val="00DA4BD6"/>
    <w:rsid w:val="00DB6B52"/>
    <w:rsid w:val="00DC0492"/>
    <w:rsid w:val="00DD1C0F"/>
    <w:rsid w:val="00DD2F3F"/>
    <w:rsid w:val="00DD3801"/>
    <w:rsid w:val="00DD5DCE"/>
    <w:rsid w:val="00DD67BA"/>
    <w:rsid w:val="00DD6BE9"/>
    <w:rsid w:val="00DD7717"/>
    <w:rsid w:val="00DD7B8D"/>
    <w:rsid w:val="00DE7C4D"/>
    <w:rsid w:val="00DF017D"/>
    <w:rsid w:val="00DF06CF"/>
    <w:rsid w:val="00DF65FC"/>
    <w:rsid w:val="00E05189"/>
    <w:rsid w:val="00E05BDD"/>
    <w:rsid w:val="00E07543"/>
    <w:rsid w:val="00E07C63"/>
    <w:rsid w:val="00E121EB"/>
    <w:rsid w:val="00E136BB"/>
    <w:rsid w:val="00E41095"/>
    <w:rsid w:val="00E45633"/>
    <w:rsid w:val="00E45904"/>
    <w:rsid w:val="00E524DB"/>
    <w:rsid w:val="00E56EDA"/>
    <w:rsid w:val="00E63228"/>
    <w:rsid w:val="00E866F9"/>
    <w:rsid w:val="00E905B3"/>
    <w:rsid w:val="00E95057"/>
    <w:rsid w:val="00EA20E9"/>
    <w:rsid w:val="00EA739F"/>
    <w:rsid w:val="00EB00EC"/>
    <w:rsid w:val="00EB3333"/>
    <w:rsid w:val="00EB42B3"/>
    <w:rsid w:val="00EB57EA"/>
    <w:rsid w:val="00EB5B81"/>
    <w:rsid w:val="00EB6444"/>
    <w:rsid w:val="00EB7B53"/>
    <w:rsid w:val="00EC1F0D"/>
    <w:rsid w:val="00EC3104"/>
    <w:rsid w:val="00EC35D0"/>
    <w:rsid w:val="00EC680D"/>
    <w:rsid w:val="00EE09B9"/>
    <w:rsid w:val="00EE18D0"/>
    <w:rsid w:val="00EE4864"/>
    <w:rsid w:val="00F05ADD"/>
    <w:rsid w:val="00F07CB8"/>
    <w:rsid w:val="00F10A1A"/>
    <w:rsid w:val="00F11703"/>
    <w:rsid w:val="00F20417"/>
    <w:rsid w:val="00F20874"/>
    <w:rsid w:val="00F22A3C"/>
    <w:rsid w:val="00F3399E"/>
    <w:rsid w:val="00F3447D"/>
    <w:rsid w:val="00F417FF"/>
    <w:rsid w:val="00F45892"/>
    <w:rsid w:val="00F6009E"/>
    <w:rsid w:val="00F6173A"/>
    <w:rsid w:val="00F667F2"/>
    <w:rsid w:val="00F71C6B"/>
    <w:rsid w:val="00F74DB5"/>
    <w:rsid w:val="00F80AE0"/>
    <w:rsid w:val="00F80ECC"/>
    <w:rsid w:val="00F811C4"/>
    <w:rsid w:val="00F85545"/>
    <w:rsid w:val="00F8590F"/>
    <w:rsid w:val="00F92041"/>
    <w:rsid w:val="00F92E0E"/>
    <w:rsid w:val="00F95338"/>
    <w:rsid w:val="00FA25A1"/>
    <w:rsid w:val="00FB1BEF"/>
    <w:rsid w:val="00FB382E"/>
    <w:rsid w:val="00FB4E28"/>
    <w:rsid w:val="00FD00A4"/>
    <w:rsid w:val="00FD6DBD"/>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14:docId w14:val="76C92BD5"/>
  <w15:docId w15:val="{028F99B7-0138-4689-B9B8-B65927B6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52A08"/>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ind w:left="-1833"/>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3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9F6A7A"/>
    <w:pPr>
      <w:numPr>
        <w:numId w:val="12"/>
      </w:numPr>
    </w:pPr>
  </w:style>
  <w:style w:type="paragraph" w:styleId="Lijstopsomteken2">
    <w:name w:val="List Bullet 2"/>
    <w:basedOn w:val="Inspringing"/>
    <w:uiPriority w:val="99"/>
    <w:unhideWhenUsed/>
    <w:rsid w:val="009F6A7A"/>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paragraph" w:customStyle="1" w:styleId="TitelVo">
    <w:name w:val="Titel_Vo"/>
    <w:basedOn w:val="Titel"/>
    <w:link w:val="TitelVoChar"/>
    <w:qFormat/>
    <w:rsid w:val="00C30E87"/>
    <w:pPr>
      <w:framePr w:wrap="auto" w:vAnchor="margin" w:yAlign="inline"/>
      <w:jc w:val="center"/>
    </w:pPr>
  </w:style>
  <w:style w:type="paragraph" w:customStyle="1" w:styleId="OndertitelVo">
    <w:name w:val="Ondertitel_Vo"/>
    <w:basedOn w:val="Ondertitel"/>
    <w:link w:val="OndertitelVoChar"/>
    <w:qFormat/>
    <w:rsid w:val="00C30E87"/>
  </w:style>
  <w:style w:type="character" w:customStyle="1" w:styleId="TitelVoChar">
    <w:name w:val="Titel_Vo Char"/>
    <w:basedOn w:val="TitelChar"/>
    <w:link w:val="TitelVo"/>
    <w:rsid w:val="00C30E87"/>
    <w:rPr>
      <w:rFonts w:ascii="FlandersArtSans-Medium" w:eastAsiaTheme="majorEastAsia" w:hAnsi="FlandersArtSans-Medium" w:cstheme="majorBidi"/>
      <w:caps/>
      <w:spacing w:val="5"/>
      <w:sz w:val="100"/>
      <w:szCs w:val="56"/>
      <w:u w:val="single"/>
      <w:lang w:val="nl-BE"/>
    </w:rPr>
  </w:style>
  <w:style w:type="character" w:customStyle="1" w:styleId="OndertitelVoChar">
    <w:name w:val="Ondertitel_Vo Char"/>
    <w:basedOn w:val="OndertitelChar"/>
    <w:link w:val="OndertitelVo"/>
    <w:rsid w:val="00C30E87"/>
    <w:rPr>
      <w:rFonts w:ascii="FlandersArtSerif-Bold" w:hAnsi="FlandersArtSerif-Bold"/>
      <w:sz w:val="52"/>
      <w:szCs w:val="30"/>
      <w:lang w:val="nl-BE"/>
    </w:rPr>
  </w:style>
  <w:style w:type="character" w:styleId="Zwaar">
    <w:name w:val="Strong"/>
    <w:basedOn w:val="Standaardalinea-lettertype"/>
    <w:uiPriority w:val="22"/>
    <w:qFormat/>
    <w:rsid w:val="00544C1E"/>
    <w:rPr>
      <w:b/>
      <w:bCs/>
    </w:rPr>
  </w:style>
  <w:style w:type="character" w:styleId="Verwijzingopmerking">
    <w:name w:val="annotation reference"/>
    <w:basedOn w:val="Standaardalinea-lettertype"/>
    <w:uiPriority w:val="99"/>
    <w:semiHidden/>
    <w:unhideWhenUsed/>
    <w:rsid w:val="00110D89"/>
    <w:rPr>
      <w:sz w:val="16"/>
      <w:szCs w:val="16"/>
    </w:rPr>
  </w:style>
  <w:style w:type="paragraph" w:styleId="Tekstopmerking">
    <w:name w:val="annotation text"/>
    <w:basedOn w:val="Standaard"/>
    <w:link w:val="TekstopmerkingChar"/>
    <w:uiPriority w:val="99"/>
    <w:unhideWhenUsed/>
    <w:rsid w:val="00110D89"/>
    <w:pPr>
      <w:spacing w:line="240" w:lineRule="auto"/>
    </w:pPr>
    <w:rPr>
      <w:sz w:val="20"/>
      <w:szCs w:val="20"/>
    </w:rPr>
  </w:style>
  <w:style w:type="character" w:customStyle="1" w:styleId="TekstopmerkingChar">
    <w:name w:val="Tekst opmerking Char"/>
    <w:basedOn w:val="Standaardalinea-lettertype"/>
    <w:link w:val="Tekstopmerking"/>
    <w:uiPriority w:val="99"/>
    <w:rsid w:val="00110D89"/>
    <w:rPr>
      <w:rFonts w:ascii="FlandersArtSerif-Regular" w:hAnsi="FlandersArtSerif-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10D89"/>
    <w:rPr>
      <w:b/>
      <w:bCs/>
    </w:rPr>
  </w:style>
  <w:style w:type="character" w:customStyle="1" w:styleId="OnderwerpvanopmerkingChar">
    <w:name w:val="Onderwerp van opmerking Char"/>
    <w:basedOn w:val="TekstopmerkingChar"/>
    <w:link w:val="Onderwerpvanopmerking"/>
    <w:uiPriority w:val="99"/>
    <w:semiHidden/>
    <w:rsid w:val="00110D89"/>
    <w:rPr>
      <w:rFonts w:ascii="FlandersArtSerif-Regular" w:hAnsi="FlandersArtSerif-Regular"/>
      <w:b/>
      <w:bCs/>
      <w:color w:val="1C1A15" w:themeColor="background2" w:themeShade="1A"/>
      <w:sz w:val="20"/>
      <w:szCs w:val="20"/>
      <w:lang w:val="nl-BE"/>
    </w:rPr>
  </w:style>
  <w:style w:type="character" w:styleId="GevolgdeHyperlink">
    <w:name w:val="FollowedHyperlink"/>
    <w:basedOn w:val="Standaardalinea-lettertype"/>
    <w:uiPriority w:val="99"/>
    <w:semiHidden/>
    <w:unhideWhenUsed/>
    <w:rsid w:val="005505C4"/>
    <w:rPr>
      <w:color w:val="AA78AA" w:themeColor="followedHyperlink"/>
      <w:u w:val="single"/>
    </w:rPr>
  </w:style>
  <w:style w:type="paragraph" w:styleId="Normaalweb">
    <w:name w:val="Normal (Web)"/>
    <w:basedOn w:val="Standaard"/>
    <w:uiPriority w:val="99"/>
    <w:semiHidden/>
    <w:unhideWhenUsed/>
    <w:rsid w:val="00160A61"/>
    <w:pPr>
      <w:tabs>
        <w:tab w:val="clear" w:pos="3686"/>
      </w:tabs>
      <w:spacing w:after="150" w:line="240" w:lineRule="auto"/>
      <w:contextualSpacing w:val="0"/>
    </w:pPr>
    <w:rPr>
      <w:rFonts w:ascii="Times New Roman" w:eastAsia="Times New Roman" w:hAnsi="Times New Roman" w:cs="Times New Roman"/>
      <w:color w:val="auto"/>
      <w:lang w:eastAsia="nl-BE"/>
    </w:rPr>
  </w:style>
  <w:style w:type="paragraph" w:customStyle="1" w:styleId="Default">
    <w:name w:val="Default"/>
    <w:rsid w:val="000A6AAA"/>
    <w:pPr>
      <w:autoSpaceDE w:val="0"/>
      <w:autoSpaceDN w:val="0"/>
      <w:adjustRightInd w:val="0"/>
      <w:spacing w:after="0" w:line="240" w:lineRule="auto"/>
    </w:pPr>
    <w:rPr>
      <w:rFonts w:ascii="Times New Roman" w:hAnsi="Times New Roman" w:cs="Times New Roman"/>
      <w:color w:val="000000"/>
      <w:sz w:val="24"/>
      <w:szCs w:val="24"/>
      <w:lang w:val="nl-BE"/>
    </w:rPr>
  </w:style>
  <w:style w:type="paragraph" w:styleId="Tekstzonderopmaak">
    <w:name w:val="Plain Text"/>
    <w:basedOn w:val="Standaard"/>
    <w:link w:val="TekstzonderopmaakChar"/>
    <w:uiPriority w:val="99"/>
    <w:semiHidden/>
    <w:unhideWhenUsed/>
    <w:rsid w:val="00394B04"/>
    <w:pPr>
      <w:tabs>
        <w:tab w:val="clear" w:pos="3686"/>
      </w:tabs>
      <w:spacing w:line="240" w:lineRule="auto"/>
      <w:contextualSpacing w:val="0"/>
    </w:pPr>
    <w:rPr>
      <w:rFonts w:ascii="Calibri" w:hAnsi="Calibri"/>
      <w:color w:val="auto"/>
      <w:szCs w:val="21"/>
    </w:rPr>
  </w:style>
  <w:style w:type="character" w:customStyle="1" w:styleId="TekstzonderopmaakChar">
    <w:name w:val="Tekst zonder opmaak Char"/>
    <w:basedOn w:val="Standaardalinea-lettertype"/>
    <w:link w:val="Tekstzonderopmaak"/>
    <w:uiPriority w:val="99"/>
    <w:semiHidden/>
    <w:rsid w:val="00394B04"/>
    <w:rPr>
      <w:rFonts w:ascii="Calibri" w:hAnsi="Calibri"/>
      <w:szCs w:val="21"/>
      <w:lang w:val="nl-BE"/>
    </w:rPr>
  </w:style>
  <w:style w:type="character" w:customStyle="1" w:styleId="LijstalineaChar">
    <w:name w:val="Lijstalinea Char"/>
    <w:link w:val="Lijstalinea"/>
    <w:uiPriority w:val="34"/>
    <w:rsid w:val="00197F76"/>
    <w:rPr>
      <w:rFonts w:ascii="FlandersArtSerif-Regular" w:hAnsi="FlandersArtSerif-Regular"/>
      <w:color w:val="1C1A15"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683">
      <w:bodyDiv w:val="1"/>
      <w:marLeft w:val="0"/>
      <w:marRight w:val="0"/>
      <w:marTop w:val="0"/>
      <w:marBottom w:val="0"/>
      <w:divBdr>
        <w:top w:val="none" w:sz="0" w:space="0" w:color="auto"/>
        <w:left w:val="none" w:sz="0" w:space="0" w:color="auto"/>
        <w:bottom w:val="none" w:sz="0" w:space="0" w:color="auto"/>
        <w:right w:val="none" w:sz="0" w:space="0" w:color="auto"/>
      </w:divBdr>
      <w:divsChild>
        <w:div w:id="320236398">
          <w:marLeft w:val="0"/>
          <w:marRight w:val="0"/>
          <w:marTop w:val="0"/>
          <w:marBottom w:val="0"/>
          <w:divBdr>
            <w:top w:val="none" w:sz="0" w:space="0" w:color="auto"/>
            <w:left w:val="none" w:sz="0" w:space="0" w:color="auto"/>
            <w:bottom w:val="none" w:sz="0" w:space="0" w:color="auto"/>
            <w:right w:val="none" w:sz="0" w:space="0" w:color="auto"/>
          </w:divBdr>
          <w:divsChild>
            <w:div w:id="1295990795">
              <w:marLeft w:val="0"/>
              <w:marRight w:val="0"/>
              <w:marTop w:val="0"/>
              <w:marBottom w:val="0"/>
              <w:divBdr>
                <w:top w:val="none" w:sz="0" w:space="0" w:color="auto"/>
                <w:left w:val="none" w:sz="0" w:space="0" w:color="auto"/>
                <w:bottom w:val="none" w:sz="0" w:space="0" w:color="auto"/>
                <w:right w:val="none" w:sz="0" w:space="0" w:color="auto"/>
              </w:divBdr>
              <w:divsChild>
                <w:div w:id="697853644">
                  <w:marLeft w:val="0"/>
                  <w:marRight w:val="0"/>
                  <w:marTop w:val="0"/>
                  <w:marBottom w:val="0"/>
                  <w:divBdr>
                    <w:top w:val="none" w:sz="0" w:space="0" w:color="auto"/>
                    <w:left w:val="none" w:sz="0" w:space="0" w:color="auto"/>
                    <w:bottom w:val="none" w:sz="0" w:space="0" w:color="auto"/>
                    <w:right w:val="none" w:sz="0" w:space="0" w:color="auto"/>
                  </w:divBdr>
                  <w:divsChild>
                    <w:div w:id="321929462">
                      <w:marLeft w:val="0"/>
                      <w:marRight w:val="0"/>
                      <w:marTop w:val="0"/>
                      <w:marBottom w:val="0"/>
                      <w:divBdr>
                        <w:top w:val="none" w:sz="0" w:space="0" w:color="auto"/>
                        <w:left w:val="none" w:sz="0" w:space="0" w:color="auto"/>
                        <w:bottom w:val="none" w:sz="0" w:space="0" w:color="auto"/>
                        <w:right w:val="none" w:sz="0" w:space="0" w:color="auto"/>
                      </w:divBdr>
                      <w:divsChild>
                        <w:div w:id="1574122183">
                          <w:marLeft w:val="0"/>
                          <w:marRight w:val="0"/>
                          <w:marTop w:val="0"/>
                          <w:marBottom w:val="0"/>
                          <w:divBdr>
                            <w:top w:val="none" w:sz="0" w:space="0" w:color="auto"/>
                            <w:left w:val="none" w:sz="0" w:space="0" w:color="auto"/>
                            <w:bottom w:val="none" w:sz="0" w:space="0" w:color="auto"/>
                            <w:right w:val="none" w:sz="0" w:space="0" w:color="auto"/>
                          </w:divBdr>
                        </w:div>
                        <w:div w:id="303004224">
                          <w:marLeft w:val="0"/>
                          <w:marRight w:val="0"/>
                          <w:marTop w:val="0"/>
                          <w:marBottom w:val="450"/>
                          <w:divBdr>
                            <w:top w:val="none" w:sz="0" w:space="0" w:color="auto"/>
                            <w:left w:val="none" w:sz="0" w:space="0" w:color="auto"/>
                            <w:bottom w:val="none" w:sz="0" w:space="0" w:color="auto"/>
                            <w:right w:val="none" w:sz="0" w:space="0" w:color="auto"/>
                          </w:divBdr>
                          <w:divsChild>
                            <w:div w:id="36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28197">
      <w:bodyDiv w:val="1"/>
      <w:marLeft w:val="0"/>
      <w:marRight w:val="0"/>
      <w:marTop w:val="0"/>
      <w:marBottom w:val="0"/>
      <w:divBdr>
        <w:top w:val="none" w:sz="0" w:space="0" w:color="auto"/>
        <w:left w:val="none" w:sz="0" w:space="0" w:color="auto"/>
        <w:bottom w:val="none" w:sz="0" w:space="0" w:color="auto"/>
        <w:right w:val="none" w:sz="0" w:space="0" w:color="auto"/>
      </w:divBdr>
      <w:divsChild>
        <w:div w:id="1920870221">
          <w:marLeft w:val="274"/>
          <w:marRight w:val="0"/>
          <w:marTop w:val="0"/>
          <w:marBottom w:val="0"/>
          <w:divBdr>
            <w:top w:val="none" w:sz="0" w:space="0" w:color="auto"/>
            <w:left w:val="none" w:sz="0" w:space="0" w:color="auto"/>
            <w:bottom w:val="none" w:sz="0" w:space="0" w:color="auto"/>
            <w:right w:val="none" w:sz="0" w:space="0" w:color="auto"/>
          </w:divBdr>
        </w:div>
        <w:div w:id="1280062752">
          <w:marLeft w:val="274"/>
          <w:marRight w:val="0"/>
          <w:marTop w:val="0"/>
          <w:marBottom w:val="0"/>
          <w:divBdr>
            <w:top w:val="none" w:sz="0" w:space="0" w:color="auto"/>
            <w:left w:val="none" w:sz="0" w:space="0" w:color="auto"/>
            <w:bottom w:val="none" w:sz="0" w:space="0" w:color="auto"/>
            <w:right w:val="none" w:sz="0" w:space="0" w:color="auto"/>
          </w:divBdr>
        </w:div>
        <w:div w:id="1401488147">
          <w:marLeft w:val="274"/>
          <w:marRight w:val="0"/>
          <w:marTop w:val="0"/>
          <w:marBottom w:val="0"/>
          <w:divBdr>
            <w:top w:val="none" w:sz="0" w:space="0" w:color="auto"/>
            <w:left w:val="none" w:sz="0" w:space="0" w:color="auto"/>
            <w:bottom w:val="none" w:sz="0" w:space="0" w:color="auto"/>
            <w:right w:val="none" w:sz="0" w:space="0" w:color="auto"/>
          </w:divBdr>
        </w:div>
        <w:div w:id="320357201">
          <w:marLeft w:val="274"/>
          <w:marRight w:val="0"/>
          <w:marTop w:val="0"/>
          <w:marBottom w:val="0"/>
          <w:divBdr>
            <w:top w:val="none" w:sz="0" w:space="0" w:color="auto"/>
            <w:left w:val="none" w:sz="0" w:space="0" w:color="auto"/>
            <w:bottom w:val="none" w:sz="0" w:space="0" w:color="auto"/>
            <w:right w:val="none" w:sz="0" w:space="0" w:color="auto"/>
          </w:divBdr>
        </w:div>
        <w:div w:id="1953857186">
          <w:marLeft w:val="274"/>
          <w:marRight w:val="0"/>
          <w:marTop w:val="0"/>
          <w:marBottom w:val="0"/>
          <w:divBdr>
            <w:top w:val="none" w:sz="0" w:space="0" w:color="auto"/>
            <w:left w:val="none" w:sz="0" w:space="0" w:color="auto"/>
            <w:bottom w:val="none" w:sz="0" w:space="0" w:color="auto"/>
            <w:right w:val="none" w:sz="0" w:space="0" w:color="auto"/>
          </w:divBdr>
        </w:div>
        <w:div w:id="1202595685">
          <w:marLeft w:val="274"/>
          <w:marRight w:val="0"/>
          <w:marTop w:val="0"/>
          <w:marBottom w:val="0"/>
          <w:divBdr>
            <w:top w:val="none" w:sz="0" w:space="0" w:color="auto"/>
            <w:left w:val="none" w:sz="0" w:space="0" w:color="auto"/>
            <w:bottom w:val="none" w:sz="0" w:space="0" w:color="auto"/>
            <w:right w:val="none" w:sz="0" w:space="0" w:color="auto"/>
          </w:divBdr>
        </w:div>
        <w:div w:id="114755976">
          <w:marLeft w:val="274"/>
          <w:marRight w:val="0"/>
          <w:marTop w:val="0"/>
          <w:marBottom w:val="0"/>
          <w:divBdr>
            <w:top w:val="none" w:sz="0" w:space="0" w:color="auto"/>
            <w:left w:val="none" w:sz="0" w:space="0" w:color="auto"/>
            <w:bottom w:val="none" w:sz="0" w:space="0" w:color="auto"/>
            <w:right w:val="none" w:sz="0" w:space="0" w:color="auto"/>
          </w:divBdr>
        </w:div>
        <w:div w:id="1657101549">
          <w:marLeft w:val="274"/>
          <w:marRight w:val="0"/>
          <w:marTop w:val="0"/>
          <w:marBottom w:val="0"/>
          <w:divBdr>
            <w:top w:val="none" w:sz="0" w:space="0" w:color="auto"/>
            <w:left w:val="none" w:sz="0" w:space="0" w:color="auto"/>
            <w:bottom w:val="none" w:sz="0" w:space="0" w:color="auto"/>
            <w:right w:val="none" w:sz="0" w:space="0" w:color="auto"/>
          </w:divBdr>
        </w:div>
      </w:divsChild>
    </w:div>
    <w:div w:id="78065901">
      <w:bodyDiv w:val="1"/>
      <w:marLeft w:val="0"/>
      <w:marRight w:val="0"/>
      <w:marTop w:val="0"/>
      <w:marBottom w:val="0"/>
      <w:divBdr>
        <w:top w:val="none" w:sz="0" w:space="0" w:color="auto"/>
        <w:left w:val="none" w:sz="0" w:space="0" w:color="auto"/>
        <w:bottom w:val="none" w:sz="0" w:space="0" w:color="auto"/>
        <w:right w:val="none" w:sz="0" w:space="0" w:color="auto"/>
      </w:divBdr>
      <w:divsChild>
        <w:div w:id="1807580168">
          <w:marLeft w:val="274"/>
          <w:marRight w:val="0"/>
          <w:marTop w:val="0"/>
          <w:marBottom w:val="0"/>
          <w:divBdr>
            <w:top w:val="none" w:sz="0" w:space="0" w:color="auto"/>
            <w:left w:val="none" w:sz="0" w:space="0" w:color="auto"/>
            <w:bottom w:val="none" w:sz="0" w:space="0" w:color="auto"/>
            <w:right w:val="none" w:sz="0" w:space="0" w:color="auto"/>
          </w:divBdr>
        </w:div>
        <w:div w:id="1498421248">
          <w:marLeft w:val="274"/>
          <w:marRight w:val="0"/>
          <w:marTop w:val="0"/>
          <w:marBottom w:val="0"/>
          <w:divBdr>
            <w:top w:val="none" w:sz="0" w:space="0" w:color="auto"/>
            <w:left w:val="none" w:sz="0" w:space="0" w:color="auto"/>
            <w:bottom w:val="none" w:sz="0" w:space="0" w:color="auto"/>
            <w:right w:val="none" w:sz="0" w:space="0" w:color="auto"/>
          </w:divBdr>
        </w:div>
        <w:div w:id="1305503637">
          <w:marLeft w:val="274"/>
          <w:marRight w:val="0"/>
          <w:marTop w:val="0"/>
          <w:marBottom w:val="0"/>
          <w:divBdr>
            <w:top w:val="none" w:sz="0" w:space="0" w:color="auto"/>
            <w:left w:val="none" w:sz="0" w:space="0" w:color="auto"/>
            <w:bottom w:val="none" w:sz="0" w:space="0" w:color="auto"/>
            <w:right w:val="none" w:sz="0" w:space="0" w:color="auto"/>
          </w:divBdr>
        </w:div>
        <w:div w:id="221140196">
          <w:marLeft w:val="274"/>
          <w:marRight w:val="0"/>
          <w:marTop w:val="0"/>
          <w:marBottom w:val="0"/>
          <w:divBdr>
            <w:top w:val="none" w:sz="0" w:space="0" w:color="auto"/>
            <w:left w:val="none" w:sz="0" w:space="0" w:color="auto"/>
            <w:bottom w:val="none" w:sz="0" w:space="0" w:color="auto"/>
            <w:right w:val="none" w:sz="0" w:space="0" w:color="auto"/>
          </w:divBdr>
        </w:div>
        <w:div w:id="800154214">
          <w:marLeft w:val="274"/>
          <w:marRight w:val="0"/>
          <w:marTop w:val="0"/>
          <w:marBottom w:val="0"/>
          <w:divBdr>
            <w:top w:val="none" w:sz="0" w:space="0" w:color="auto"/>
            <w:left w:val="none" w:sz="0" w:space="0" w:color="auto"/>
            <w:bottom w:val="none" w:sz="0" w:space="0" w:color="auto"/>
            <w:right w:val="none" w:sz="0" w:space="0" w:color="auto"/>
          </w:divBdr>
        </w:div>
        <w:div w:id="693074227">
          <w:marLeft w:val="274"/>
          <w:marRight w:val="0"/>
          <w:marTop w:val="0"/>
          <w:marBottom w:val="0"/>
          <w:divBdr>
            <w:top w:val="none" w:sz="0" w:space="0" w:color="auto"/>
            <w:left w:val="none" w:sz="0" w:space="0" w:color="auto"/>
            <w:bottom w:val="none" w:sz="0" w:space="0" w:color="auto"/>
            <w:right w:val="none" w:sz="0" w:space="0" w:color="auto"/>
          </w:divBdr>
        </w:div>
        <w:div w:id="1760371950">
          <w:marLeft w:val="274"/>
          <w:marRight w:val="0"/>
          <w:marTop w:val="0"/>
          <w:marBottom w:val="0"/>
          <w:divBdr>
            <w:top w:val="none" w:sz="0" w:space="0" w:color="auto"/>
            <w:left w:val="none" w:sz="0" w:space="0" w:color="auto"/>
            <w:bottom w:val="none" w:sz="0" w:space="0" w:color="auto"/>
            <w:right w:val="none" w:sz="0" w:space="0" w:color="auto"/>
          </w:divBdr>
        </w:div>
      </w:divsChild>
    </w:div>
    <w:div w:id="108817533">
      <w:bodyDiv w:val="1"/>
      <w:marLeft w:val="0"/>
      <w:marRight w:val="0"/>
      <w:marTop w:val="0"/>
      <w:marBottom w:val="0"/>
      <w:divBdr>
        <w:top w:val="none" w:sz="0" w:space="0" w:color="auto"/>
        <w:left w:val="none" w:sz="0" w:space="0" w:color="auto"/>
        <w:bottom w:val="none" w:sz="0" w:space="0" w:color="auto"/>
        <w:right w:val="none" w:sz="0" w:space="0" w:color="auto"/>
      </w:divBdr>
    </w:div>
    <w:div w:id="178084168">
      <w:bodyDiv w:val="1"/>
      <w:marLeft w:val="0"/>
      <w:marRight w:val="0"/>
      <w:marTop w:val="0"/>
      <w:marBottom w:val="0"/>
      <w:divBdr>
        <w:top w:val="none" w:sz="0" w:space="0" w:color="auto"/>
        <w:left w:val="none" w:sz="0" w:space="0" w:color="auto"/>
        <w:bottom w:val="none" w:sz="0" w:space="0" w:color="auto"/>
        <w:right w:val="none" w:sz="0" w:space="0" w:color="auto"/>
      </w:divBdr>
    </w:div>
    <w:div w:id="219873585">
      <w:bodyDiv w:val="1"/>
      <w:marLeft w:val="0"/>
      <w:marRight w:val="0"/>
      <w:marTop w:val="0"/>
      <w:marBottom w:val="0"/>
      <w:divBdr>
        <w:top w:val="none" w:sz="0" w:space="0" w:color="auto"/>
        <w:left w:val="none" w:sz="0" w:space="0" w:color="auto"/>
        <w:bottom w:val="none" w:sz="0" w:space="0" w:color="auto"/>
        <w:right w:val="none" w:sz="0" w:space="0" w:color="auto"/>
      </w:divBdr>
    </w:div>
    <w:div w:id="227955868">
      <w:bodyDiv w:val="1"/>
      <w:marLeft w:val="0"/>
      <w:marRight w:val="0"/>
      <w:marTop w:val="0"/>
      <w:marBottom w:val="0"/>
      <w:divBdr>
        <w:top w:val="none" w:sz="0" w:space="0" w:color="auto"/>
        <w:left w:val="none" w:sz="0" w:space="0" w:color="auto"/>
        <w:bottom w:val="none" w:sz="0" w:space="0" w:color="auto"/>
        <w:right w:val="none" w:sz="0" w:space="0" w:color="auto"/>
      </w:divBdr>
      <w:divsChild>
        <w:div w:id="1047724533">
          <w:marLeft w:val="1354"/>
          <w:marRight w:val="0"/>
          <w:marTop w:val="60"/>
          <w:marBottom w:val="0"/>
          <w:divBdr>
            <w:top w:val="none" w:sz="0" w:space="0" w:color="auto"/>
            <w:left w:val="none" w:sz="0" w:space="0" w:color="auto"/>
            <w:bottom w:val="none" w:sz="0" w:space="0" w:color="auto"/>
            <w:right w:val="none" w:sz="0" w:space="0" w:color="auto"/>
          </w:divBdr>
        </w:div>
      </w:divsChild>
    </w:div>
    <w:div w:id="691302485">
      <w:bodyDiv w:val="1"/>
      <w:marLeft w:val="0"/>
      <w:marRight w:val="0"/>
      <w:marTop w:val="0"/>
      <w:marBottom w:val="0"/>
      <w:divBdr>
        <w:top w:val="none" w:sz="0" w:space="0" w:color="auto"/>
        <w:left w:val="none" w:sz="0" w:space="0" w:color="auto"/>
        <w:bottom w:val="none" w:sz="0" w:space="0" w:color="auto"/>
        <w:right w:val="none" w:sz="0" w:space="0" w:color="auto"/>
      </w:divBdr>
    </w:div>
    <w:div w:id="717510511">
      <w:bodyDiv w:val="1"/>
      <w:marLeft w:val="0"/>
      <w:marRight w:val="0"/>
      <w:marTop w:val="0"/>
      <w:marBottom w:val="0"/>
      <w:divBdr>
        <w:top w:val="none" w:sz="0" w:space="0" w:color="auto"/>
        <w:left w:val="none" w:sz="0" w:space="0" w:color="auto"/>
        <w:bottom w:val="none" w:sz="0" w:space="0" w:color="auto"/>
        <w:right w:val="none" w:sz="0" w:space="0" w:color="auto"/>
      </w:divBdr>
    </w:div>
    <w:div w:id="738938945">
      <w:bodyDiv w:val="1"/>
      <w:marLeft w:val="0"/>
      <w:marRight w:val="0"/>
      <w:marTop w:val="0"/>
      <w:marBottom w:val="0"/>
      <w:divBdr>
        <w:top w:val="none" w:sz="0" w:space="0" w:color="auto"/>
        <w:left w:val="none" w:sz="0" w:space="0" w:color="auto"/>
        <w:bottom w:val="none" w:sz="0" w:space="0" w:color="auto"/>
        <w:right w:val="none" w:sz="0" w:space="0" w:color="auto"/>
      </w:divBdr>
      <w:divsChild>
        <w:div w:id="177619490">
          <w:marLeft w:val="0"/>
          <w:marRight w:val="0"/>
          <w:marTop w:val="0"/>
          <w:marBottom w:val="0"/>
          <w:divBdr>
            <w:top w:val="none" w:sz="0" w:space="0" w:color="auto"/>
            <w:left w:val="none" w:sz="0" w:space="0" w:color="auto"/>
            <w:bottom w:val="none" w:sz="0" w:space="0" w:color="auto"/>
            <w:right w:val="none" w:sz="0" w:space="0" w:color="auto"/>
          </w:divBdr>
          <w:divsChild>
            <w:div w:id="1404792600">
              <w:marLeft w:val="0"/>
              <w:marRight w:val="0"/>
              <w:marTop w:val="0"/>
              <w:marBottom w:val="0"/>
              <w:divBdr>
                <w:top w:val="none" w:sz="0" w:space="0" w:color="auto"/>
                <w:left w:val="none" w:sz="0" w:space="0" w:color="auto"/>
                <w:bottom w:val="none" w:sz="0" w:space="0" w:color="auto"/>
                <w:right w:val="none" w:sz="0" w:space="0" w:color="auto"/>
              </w:divBdr>
              <w:divsChild>
                <w:div w:id="1782526198">
                  <w:marLeft w:val="0"/>
                  <w:marRight w:val="0"/>
                  <w:marTop w:val="0"/>
                  <w:marBottom w:val="0"/>
                  <w:divBdr>
                    <w:top w:val="none" w:sz="0" w:space="0" w:color="auto"/>
                    <w:left w:val="none" w:sz="0" w:space="0" w:color="auto"/>
                    <w:bottom w:val="none" w:sz="0" w:space="0" w:color="auto"/>
                    <w:right w:val="none" w:sz="0" w:space="0" w:color="auto"/>
                  </w:divBdr>
                  <w:divsChild>
                    <w:div w:id="51586931">
                      <w:marLeft w:val="0"/>
                      <w:marRight w:val="0"/>
                      <w:marTop w:val="0"/>
                      <w:marBottom w:val="0"/>
                      <w:divBdr>
                        <w:top w:val="none" w:sz="0" w:space="0" w:color="auto"/>
                        <w:left w:val="none" w:sz="0" w:space="0" w:color="auto"/>
                        <w:bottom w:val="none" w:sz="0" w:space="0" w:color="auto"/>
                        <w:right w:val="none" w:sz="0" w:space="0" w:color="auto"/>
                      </w:divBdr>
                      <w:divsChild>
                        <w:div w:id="1957634370">
                          <w:marLeft w:val="-450"/>
                          <w:marRight w:val="0"/>
                          <w:marTop w:val="0"/>
                          <w:marBottom w:val="0"/>
                          <w:divBdr>
                            <w:top w:val="none" w:sz="0" w:space="0" w:color="auto"/>
                            <w:left w:val="none" w:sz="0" w:space="0" w:color="auto"/>
                            <w:bottom w:val="none" w:sz="0" w:space="0" w:color="auto"/>
                            <w:right w:val="none" w:sz="0" w:space="0" w:color="auto"/>
                          </w:divBdr>
                          <w:divsChild>
                            <w:div w:id="1718704728">
                              <w:marLeft w:val="0"/>
                              <w:marRight w:val="0"/>
                              <w:marTop w:val="0"/>
                              <w:marBottom w:val="0"/>
                              <w:divBdr>
                                <w:top w:val="none" w:sz="0" w:space="0" w:color="auto"/>
                                <w:left w:val="none" w:sz="0" w:space="0" w:color="auto"/>
                                <w:bottom w:val="none" w:sz="0" w:space="0" w:color="auto"/>
                                <w:right w:val="none" w:sz="0" w:space="0" w:color="auto"/>
                              </w:divBdr>
                              <w:divsChild>
                                <w:div w:id="384917773">
                                  <w:marLeft w:val="0"/>
                                  <w:marRight w:val="0"/>
                                  <w:marTop w:val="0"/>
                                  <w:marBottom w:val="450"/>
                                  <w:divBdr>
                                    <w:top w:val="none" w:sz="0" w:space="0" w:color="auto"/>
                                    <w:left w:val="none" w:sz="0" w:space="0" w:color="auto"/>
                                    <w:bottom w:val="none" w:sz="0" w:space="0" w:color="auto"/>
                                    <w:right w:val="none" w:sz="0" w:space="0" w:color="auto"/>
                                  </w:divBdr>
                                  <w:divsChild>
                                    <w:div w:id="8513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831589">
      <w:bodyDiv w:val="1"/>
      <w:marLeft w:val="0"/>
      <w:marRight w:val="0"/>
      <w:marTop w:val="0"/>
      <w:marBottom w:val="0"/>
      <w:divBdr>
        <w:top w:val="none" w:sz="0" w:space="0" w:color="auto"/>
        <w:left w:val="none" w:sz="0" w:space="0" w:color="auto"/>
        <w:bottom w:val="none" w:sz="0" w:space="0" w:color="auto"/>
        <w:right w:val="none" w:sz="0" w:space="0" w:color="auto"/>
      </w:divBdr>
    </w:div>
    <w:div w:id="881020214">
      <w:bodyDiv w:val="1"/>
      <w:marLeft w:val="0"/>
      <w:marRight w:val="0"/>
      <w:marTop w:val="0"/>
      <w:marBottom w:val="0"/>
      <w:divBdr>
        <w:top w:val="none" w:sz="0" w:space="0" w:color="auto"/>
        <w:left w:val="none" w:sz="0" w:space="0" w:color="auto"/>
        <w:bottom w:val="none" w:sz="0" w:space="0" w:color="auto"/>
        <w:right w:val="none" w:sz="0" w:space="0" w:color="auto"/>
      </w:divBdr>
      <w:divsChild>
        <w:div w:id="1648586157">
          <w:marLeft w:val="1354"/>
          <w:marRight w:val="0"/>
          <w:marTop w:val="60"/>
          <w:marBottom w:val="0"/>
          <w:divBdr>
            <w:top w:val="none" w:sz="0" w:space="0" w:color="auto"/>
            <w:left w:val="none" w:sz="0" w:space="0" w:color="auto"/>
            <w:bottom w:val="none" w:sz="0" w:space="0" w:color="auto"/>
            <w:right w:val="none" w:sz="0" w:space="0" w:color="auto"/>
          </w:divBdr>
        </w:div>
      </w:divsChild>
    </w:div>
    <w:div w:id="905845348">
      <w:bodyDiv w:val="1"/>
      <w:marLeft w:val="0"/>
      <w:marRight w:val="0"/>
      <w:marTop w:val="0"/>
      <w:marBottom w:val="0"/>
      <w:divBdr>
        <w:top w:val="none" w:sz="0" w:space="0" w:color="auto"/>
        <w:left w:val="none" w:sz="0" w:space="0" w:color="auto"/>
        <w:bottom w:val="none" w:sz="0" w:space="0" w:color="auto"/>
        <w:right w:val="none" w:sz="0" w:space="0" w:color="auto"/>
      </w:divBdr>
    </w:div>
    <w:div w:id="1099135648">
      <w:bodyDiv w:val="1"/>
      <w:marLeft w:val="0"/>
      <w:marRight w:val="0"/>
      <w:marTop w:val="0"/>
      <w:marBottom w:val="0"/>
      <w:divBdr>
        <w:top w:val="none" w:sz="0" w:space="0" w:color="auto"/>
        <w:left w:val="none" w:sz="0" w:space="0" w:color="auto"/>
        <w:bottom w:val="none" w:sz="0" w:space="0" w:color="auto"/>
        <w:right w:val="none" w:sz="0" w:space="0" w:color="auto"/>
      </w:divBdr>
    </w:div>
    <w:div w:id="1107189144">
      <w:bodyDiv w:val="1"/>
      <w:marLeft w:val="0"/>
      <w:marRight w:val="0"/>
      <w:marTop w:val="0"/>
      <w:marBottom w:val="0"/>
      <w:divBdr>
        <w:top w:val="none" w:sz="0" w:space="0" w:color="auto"/>
        <w:left w:val="none" w:sz="0" w:space="0" w:color="auto"/>
        <w:bottom w:val="none" w:sz="0" w:space="0" w:color="auto"/>
        <w:right w:val="none" w:sz="0" w:space="0" w:color="auto"/>
      </w:divBdr>
      <w:divsChild>
        <w:div w:id="548882415">
          <w:marLeft w:val="274"/>
          <w:marRight w:val="0"/>
          <w:marTop w:val="0"/>
          <w:marBottom w:val="0"/>
          <w:divBdr>
            <w:top w:val="none" w:sz="0" w:space="0" w:color="auto"/>
            <w:left w:val="none" w:sz="0" w:space="0" w:color="auto"/>
            <w:bottom w:val="none" w:sz="0" w:space="0" w:color="auto"/>
            <w:right w:val="none" w:sz="0" w:space="0" w:color="auto"/>
          </w:divBdr>
        </w:div>
        <w:div w:id="128861110">
          <w:marLeft w:val="274"/>
          <w:marRight w:val="0"/>
          <w:marTop w:val="0"/>
          <w:marBottom w:val="0"/>
          <w:divBdr>
            <w:top w:val="none" w:sz="0" w:space="0" w:color="auto"/>
            <w:left w:val="none" w:sz="0" w:space="0" w:color="auto"/>
            <w:bottom w:val="none" w:sz="0" w:space="0" w:color="auto"/>
            <w:right w:val="none" w:sz="0" w:space="0" w:color="auto"/>
          </w:divBdr>
        </w:div>
        <w:div w:id="229467586">
          <w:marLeft w:val="274"/>
          <w:marRight w:val="0"/>
          <w:marTop w:val="0"/>
          <w:marBottom w:val="0"/>
          <w:divBdr>
            <w:top w:val="none" w:sz="0" w:space="0" w:color="auto"/>
            <w:left w:val="none" w:sz="0" w:space="0" w:color="auto"/>
            <w:bottom w:val="none" w:sz="0" w:space="0" w:color="auto"/>
            <w:right w:val="none" w:sz="0" w:space="0" w:color="auto"/>
          </w:divBdr>
        </w:div>
        <w:div w:id="2030250481">
          <w:marLeft w:val="274"/>
          <w:marRight w:val="0"/>
          <w:marTop w:val="0"/>
          <w:marBottom w:val="0"/>
          <w:divBdr>
            <w:top w:val="none" w:sz="0" w:space="0" w:color="auto"/>
            <w:left w:val="none" w:sz="0" w:space="0" w:color="auto"/>
            <w:bottom w:val="none" w:sz="0" w:space="0" w:color="auto"/>
            <w:right w:val="none" w:sz="0" w:space="0" w:color="auto"/>
          </w:divBdr>
        </w:div>
        <w:div w:id="935676694">
          <w:marLeft w:val="274"/>
          <w:marRight w:val="0"/>
          <w:marTop w:val="0"/>
          <w:marBottom w:val="0"/>
          <w:divBdr>
            <w:top w:val="none" w:sz="0" w:space="0" w:color="auto"/>
            <w:left w:val="none" w:sz="0" w:space="0" w:color="auto"/>
            <w:bottom w:val="none" w:sz="0" w:space="0" w:color="auto"/>
            <w:right w:val="none" w:sz="0" w:space="0" w:color="auto"/>
          </w:divBdr>
        </w:div>
        <w:div w:id="1770468257">
          <w:marLeft w:val="274"/>
          <w:marRight w:val="0"/>
          <w:marTop w:val="0"/>
          <w:marBottom w:val="0"/>
          <w:divBdr>
            <w:top w:val="none" w:sz="0" w:space="0" w:color="auto"/>
            <w:left w:val="none" w:sz="0" w:space="0" w:color="auto"/>
            <w:bottom w:val="none" w:sz="0" w:space="0" w:color="auto"/>
            <w:right w:val="none" w:sz="0" w:space="0" w:color="auto"/>
          </w:divBdr>
        </w:div>
        <w:div w:id="938223230">
          <w:marLeft w:val="274"/>
          <w:marRight w:val="0"/>
          <w:marTop w:val="0"/>
          <w:marBottom w:val="0"/>
          <w:divBdr>
            <w:top w:val="none" w:sz="0" w:space="0" w:color="auto"/>
            <w:left w:val="none" w:sz="0" w:space="0" w:color="auto"/>
            <w:bottom w:val="none" w:sz="0" w:space="0" w:color="auto"/>
            <w:right w:val="none" w:sz="0" w:space="0" w:color="auto"/>
          </w:divBdr>
        </w:div>
        <w:div w:id="1614241396">
          <w:marLeft w:val="274"/>
          <w:marRight w:val="0"/>
          <w:marTop w:val="0"/>
          <w:marBottom w:val="0"/>
          <w:divBdr>
            <w:top w:val="none" w:sz="0" w:space="0" w:color="auto"/>
            <w:left w:val="none" w:sz="0" w:space="0" w:color="auto"/>
            <w:bottom w:val="none" w:sz="0" w:space="0" w:color="auto"/>
            <w:right w:val="none" w:sz="0" w:space="0" w:color="auto"/>
          </w:divBdr>
        </w:div>
        <w:div w:id="1142767774">
          <w:marLeft w:val="274"/>
          <w:marRight w:val="0"/>
          <w:marTop w:val="0"/>
          <w:marBottom w:val="0"/>
          <w:divBdr>
            <w:top w:val="none" w:sz="0" w:space="0" w:color="auto"/>
            <w:left w:val="none" w:sz="0" w:space="0" w:color="auto"/>
            <w:bottom w:val="none" w:sz="0" w:space="0" w:color="auto"/>
            <w:right w:val="none" w:sz="0" w:space="0" w:color="auto"/>
          </w:divBdr>
        </w:div>
        <w:div w:id="962343941">
          <w:marLeft w:val="274"/>
          <w:marRight w:val="0"/>
          <w:marTop w:val="0"/>
          <w:marBottom w:val="0"/>
          <w:divBdr>
            <w:top w:val="none" w:sz="0" w:space="0" w:color="auto"/>
            <w:left w:val="none" w:sz="0" w:space="0" w:color="auto"/>
            <w:bottom w:val="none" w:sz="0" w:space="0" w:color="auto"/>
            <w:right w:val="none" w:sz="0" w:space="0" w:color="auto"/>
          </w:divBdr>
        </w:div>
        <w:div w:id="708190996">
          <w:marLeft w:val="274"/>
          <w:marRight w:val="0"/>
          <w:marTop w:val="0"/>
          <w:marBottom w:val="0"/>
          <w:divBdr>
            <w:top w:val="none" w:sz="0" w:space="0" w:color="auto"/>
            <w:left w:val="none" w:sz="0" w:space="0" w:color="auto"/>
            <w:bottom w:val="none" w:sz="0" w:space="0" w:color="auto"/>
            <w:right w:val="none" w:sz="0" w:space="0" w:color="auto"/>
          </w:divBdr>
        </w:div>
      </w:divsChild>
    </w:div>
    <w:div w:id="1108548600">
      <w:bodyDiv w:val="1"/>
      <w:marLeft w:val="0"/>
      <w:marRight w:val="0"/>
      <w:marTop w:val="0"/>
      <w:marBottom w:val="0"/>
      <w:divBdr>
        <w:top w:val="none" w:sz="0" w:space="0" w:color="auto"/>
        <w:left w:val="none" w:sz="0" w:space="0" w:color="auto"/>
        <w:bottom w:val="none" w:sz="0" w:space="0" w:color="auto"/>
        <w:right w:val="none" w:sz="0" w:space="0" w:color="auto"/>
      </w:divBdr>
    </w:div>
    <w:div w:id="1218668506">
      <w:bodyDiv w:val="1"/>
      <w:marLeft w:val="0"/>
      <w:marRight w:val="0"/>
      <w:marTop w:val="0"/>
      <w:marBottom w:val="0"/>
      <w:divBdr>
        <w:top w:val="none" w:sz="0" w:space="0" w:color="auto"/>
        <w:left w:val="none" w:sz="0" w:space="0" w:color="auto"/>
        <w:bottom w:val="none" w:sz="0" w:space="0" w:color="auto"/>
        <w:right w:val="none" w:sz="0" w:space="0" w:color="auto"/>
      </w:divBdr>
      <w:divsChild>
        <w:div w:id="641694427">
          <w:marLeft w:val="907"/>
          <w:marRight w:val="0"/>
          <w:marTop w:val="60"/>
          <w:marBottom w:val="0"/>
          <w:divBdr>
            <w:top w:val="none" w:sz="0" w:space="0" w:color="auto"/>
            <w:left w:val="none" w:sz="0" w:space="0" w:color="auto"/>
            <w:bottom w:val="none" w:sz="0" w:space="0" w:color="auto"/>
            <w:right w:val="none" w:sz="0" w:space="0" w:color="auto"/>
          </w:divBdr>
        </w:div>
      </w:divsChild>
    </w:div>
    <w:div w:id="1253398726">
      <w:bodyDiv w:val="1"/>
      <w:marLeft w:val="0"/>
      <w:marRight w:val="0"/>
      <w:marTop w:val="0"/>
      <w:marBottom w:val="0"/>
      <w:divBdr>
        <w:top w:val="none" w:sz="0" w:space="0" w:color="auto"/>
        <w:left w:val="none" w:sz="0" w:space="0" w:color="auto"/>
        <w:bottom w:val="none" w:sz="0" w:space="0" w:color="auto"/>
        <w:right w:val="none" w:sz="0" w:space="0" w:color="auto"/>
      </w:divBdr>
      <w:divsChild>
        <w:div w:id="1662781142">
          <w:marLeft w:val="907"/>
          <w:marRight w:val="0"/>
          <w:marTop w:val="60"/>
          <w:marBottom w:val="0"/>
          <w:divBdr>
            <w:top w:val="none" w:sz="0" w:space="0" w:color="auto"/>
            <w:left w:val="none" w:sz="0" w:space="0" w:color="auto"/>
            <w:bottom w:val="none" w:sz="0" w:space="0" w:color="auto"/>
            <w:right w:val="none" w:sz="0" w:space="0" w:color="auto"/>
          </w:divBdr>
        </w:div>
      </w:divsChild>
    </w:div>
    <w:div w:id="1262491339">
      <w:bodyDiv w:val="1"/>
      <w:marLeft w:val="0"/>
      <w:marRight w:val="0"/>
      <w:marTop w:val="0"/>
      <w:marBottom w:val="0"/>
      <w:divBdr>
        <w:top w:val="none" w:sz="0" w:space="0" w:color="auto"/>
        <w:left w:val="none" w:sz="0" w:space="0" w:color="auto"/>
        <w:bottom w:val="none" w:sz="0" w:space="0" w:color="auto"/>
        <w:right w:val="none" w:sz="0" w:space="0" w:color="auto"/>
      </w:divBdr>
    </w:div>
    <w:div w:id="1273433949">
      <w:bodyDiv w:val="1"/>
      <w:marLeft w:val="0"/>
      <w:marRight w:val="0"/>
      <w:marTop w:val="0"/>
      <w:marBottom w:val="0"/>
      <w:divBdr>
        <w:top w:val="none" w:sz="0" w:space="0" w:color="auto"/>
        <w:left w:val="none" w:sz="0" w:space="0" w:color="auto"/>
        <w:bottom w:val="none" w:sz="0" w:space="0" w:color="auto"/>
        <w:right w:val="none" w:sz="0" w:space="0" w:color="auto"/>
      </w:divBdr>
      <w:divsChild>
        <w:div w:id="1668941795">
          <w:marLeft w:val="1354"/>
          <w:marRight w:val="0"/>
          <w:marTop w:val="60"/>
          <w:marBottom w:val="0"/>
          <w:divBdr>
            <w:top w:val="none" w:sz="0" w:space="0" w:color="auto"/>
            <w:left w:val="none" w:sz="0" w:space="0" w:color="auto"/>
            <w:bottom w:val="none" w:sz="0" w:space="0" w:color="auto"/>
            <w:right w:val="none" w:sz="0" w:space="0" w:color="auto"/>
          </w:divBdr>
        </w:div>
        <w:div w:id="2081252104">
          <w:marLeft w:val="1354"/>
          <w:marRight w:val="0"/>
          <w:marTop w:val="60"/>
          <w:marBottom w:val="0"/>
          <w:divBdr>
            <w:top w:val="none" w:sz="0" w:space="0" w:color="auto"/>
            <w:left w:val="none" w:sz="0" w:space="0" w:color="auto"/>
            <w:bottom w:val="none" w:sz="0" w:space="0" w:color="auto"/>
            <w:right w:val="none" w:sz="0" w:space="0" w:color="auto"/>
          </w:divBdr>
        </w:div>
      </w:divsChild>
    </w:div>
    <w:div w:id="1288077069">
      <w:bodyDiv w:val="1"/>
      <w:marLeft w:val="0"/>
      <w:marRight w:val="0"/>
      <w:marTop w:val="0"/>
      <w:marBottom w:val="0"/>
      <w:divBdr>
        <w:top w:val="none" w:sz="0" w:space="0" w:color="auto"/>
        <w:left w:val="none" w:sz="0" w:space="0" w:color="auto"/>
        <w:bottom w:val="none" w:sz="0" w:space="0" w:color="auto"/>
        <w:right w:val="none" w:sz="0" w:space="0" w:color="auto"/>
      </w:divBdr>
      <w:divsChild>
        <w:div w:id="1790857777">
          <w:marLeft w:val="0"/>
          <w:marRight w:val="0"/>
          <w:marTop w:val="0"/>
          <w:marBottom w:val="0"/>
          <w:divBdr>
            <w:top w:val="none" w:sz="0" w:space="0" w:color="auto"/>
            <w:left w:val="none" w:sz="0" w:space="0" w:color="auto"/>
            <w:bottom w:val="none" w:sz="0" w:space="0" w:color="auto"/>
            <w:right w:val="none" w:sz="0" w:space="0" w:color="auto"/>
          </w:divBdr>
        </w:div>
        <w:div w:id="2025086074">
          <w:marLeft w:val="0"/>
          <w:marRight w:val="0"/>
          <w:marTop w:val="0"/>
          <w:marBottom w:val="0"/>
          <w:divBdr>
            <w:top w:val="none" w:sz="0" w:space="0" w:color="auto"/>
            <w:left w:val="none" w:sz="0" w:space="0" w:color="auto"/>
            <w:bottom w:val="none" w:sz="0" w:space="0" w:color="auto"/>
            <w:right w:val="none" w:sz="0" w:space="0" w:color="auto"/>
          </w:divBdr>
        </w:div>
      </w:divsChild>
    </w:div>
    <w:div w:id="1324821383">
      <w:bodyDiv w:val="1"/>
      <w:marLeft w:val="0"/>
      <w:marRight w:val="0"/>
      <w:marTop w:val="0"/>
      <w:marBottom w:val="0"/>
      <w:divBdr>
        <w:top w:val="none" w:sz="0" w:space="0" w:color="auto"/>
        <w:left w:val="none" w:sz="0" w:space="0" w:color="auto"/>
        <w:bottom w:val="none" w:sz="0" w:space="0" w:color="auto"/>
        <w:right w:val="none" w:sz="0" w:space="0" w:color="auto"/>
      </w:divBdr>
    </w:div>
    <w:div w:id="1333266115">
      <w:bodyDiv w:val="1"/>
      <w:marLeft w:val="0"/>
      <w:marRight w:val="0"/>
      <w:marTop w:val="0"/>
      <w:marBottom w:val="0"/>
      <w:divBdr>
        <w:top w:val="none" w:sz="0" w:space="0" w:color="auto"/>
        <w:left w:val="none" w:sz="0" w:space="0" w:color="auto"/>
        <w:bottom w:val="none" w:sz="0" w:space="0" w:color="auto"/>
        <w:right w:val="none" w:sz="0" w:space="0" w:color="auto"/>
      </w:divBdr>
      <w:divsChild>
        <w:div w:id="388378339">
          <w:marLeft w:val="907"/>
          <w:marRight w:val="0"/>
          <w:marTop w:val="60"/>
          <w:marBottom w:val="0"/>
          <w:divBdr>
            <w:top w:val="none" w:sz="0" w:space="0" w:color="auto"/>
            <w:left w:val="none" w:sz="0" w:space="0" w:color="auto"/>
            <w:bottom w:val="none" w:sz="0" w:space="0" w:color="auto"/>
            <w:right w:val="none" w:sz="0" w:space="0" w:color="auto"/>
          </w:divBdr>
        </w:div>
      </w:divsChild>
    </w:div>
    <w:div w:id="1398700899">
      <w:bodyDiv w:val="1"/>
      <w:marLeft w:val="0"/>
      <w:marRight w:val="0"/>
      <w:marTop w:val="0"/>
      <w:marBottom w:val="0"/>
      <w:divBdr>
        <w:top w:val="none" w:sz="0" w:space="0" w:color="auto"/>
        <w:left w:val="none" w:sz="0" w:space="0" w:color="auto"/>
        <w:bottom w:val="none" w:sz="0" w:space="0" w:color="auto"/>
        <w:right w:val="none" w:sz="0" w:space="0" w:color="auto"/>
      </w:divBdr>
      <w:divsChild>
        <w:div w:id="1481116805">
          <w:marLeft w:val="0"/>
          <w:marRight w:val="0"/>
          <w:marTop w:val="0"/>
          <w:marBottom w:val="0"/>
          <w:divBdr>
            <w:top w:val="none" w:sz="0" w:space="0" w:color="auto"/>
            <w:left w:val="none" w:sz="0" w:space="0" w:color="auto"/>
            <w:bottom w:val="none" w:sz="0" w:space="0" w:color="auto"/>
            <w:right w:val="none" w:sz="0" w:space="0" w:color="auto"/>
          </w:divBdr>
          <w:divsChild>
            <w:div w:id="633871548">
              <w:marLeft w:val="180"/>
              <w:marRight w:val="180"/>
              <w:marTop w:val="180"/>
              <w:marBottom w:val="180"/>
              <w:divBdr>
                <w:top w:val="none" w:sz="0" w:space="0" w:color="auto"/>
                <w:left w:val="none" w:sz="0" w:space="0" w:color="auto"/>
                <w:bottom w:val="none" w:sz="0" w:space="0" w:color="auto"/>
                <w:right w:val="none" w:sz="0" w:space="0" w:color="auto"/>
              </w:divBdr>
              <w:divsChild>
                <w:div w:id="278295821">
                  <w:marLeft w:val="0"/>
                  <w:marRight w:val="0"/>
                  <w:marTop w:val="240"/>
                  <w:marBottom w:val="240"/>
                  <w:divBdr>
                    <w:top w:val="none" w:sz="0" w:space="0" w:color="auto"/>
                    <w:left w:val="none" w:sz="0" w:space="0" w:color="auto"/>
                    <w:bottom w:val="none" w:sz="0" w:space="0" w:color="auto"/>
                    <w:right w:val="none" w:sz="0" w:space="0" w:color="auto"/>
                  </w:divBdr>
                  <w:divsChild>
                    <w:div w:id="1778716386">
                      <w:marLeft w:val="0"/>
                      <w:marRight w:val="0"/>
                      <w:marTop w:val="0"/>
                      <w:marBottom w:val="0"/>
                      <w:divBdr>
                        <w:top w:val="none" w:sz="0" w:space="0" w:color="auto"/>
                        <w:left w:val="none" w:sz="0" w:space="0" w:color="auto"/>
                        <w:bottom w:val="none" w:sz="0" w:space="0" w:color="auto"/>
                        <w:right w:val="none" w:sz="0" w:space="0" w:color="auto"/>
                      </w:divBdr>
                      <w:divsChild>
                        <w:div w:id="247886975">
                          <w:marLeft w:val="0"/>
                          <w:marRight w:val="0"/>
                          <w:marTop w:val="0"/>
                          <w:marBottom w:val="0"/>
                          <w:divBdr>
                            <w:top w:val="none" w:sz="0" w:space="0" w:color="auto"/>
                            <w:left w:val="none" w:sz="0" w:space="0" w:color="auto"/>
                            <w:bottom w:val="none" w:sz="0" w:space="0" w:color="auto"/>
                            <w:right w:val="none" w:sz="0" w:space="0" w:color="auto"/>
                          </w:divBdr>
                          <w:divsChild>
                            <w:div w:id="80028665">
                              <w:marLeft w:val="0"/>
                              <w:marRight w:val="0"/>
                              <w:marTop w:val="0"/>
                              <w:marBottom w:val="0"/>
                              <w:divBdr>
                                <w:top w:val="none" w:sz="0" w:space="0" w:color="auto"/>
                                <w:left w:val="none" w:sz="0" w:space="0" w:color="auto"/>
                                <w:bottom w:val="none" w:sz="0" w:space="0" w:color="auto"/>
                                <w:right w:val="none" w:sz="0" w:space="0" w:color="auto"/>
                              </w:divBdr>
                              <w:divsChild>
                                <w:div w:id="655114995">
                                  <w:marLeft w:val="0"/>
                                  <w:marRight w:val="0"/>
                                  <w:marTop w:val="0"/>
                                  <w:marBottom w:val="0"/>
                                  <w:divBdr>
                                    <w:top w:val="none" w:sz="0" w:space="0" w:color="auto"/>
                                    <w:left w:val="none" w:sz="0" w:space="0" w:color="auto"/>
                                    <w:bottom w:val="none" w:sz="0" w:space="0" w:color="auto"/>
                                    <w:right w:val="none" w:sz="0" w:space="0" w:color="auto"/>
                                  </w:divBdr>
                                  <w:divsChild>
                                    <w:div w:id="1151211002">
                                      <w:marLeft w:val="0"/>
                                      <w:marRight w:val="0"/>
                                      <w:marTop w:val="0"/>
                                      <w:marBottom w:val="0"/>
                                      <w:divBdr>
                                        <w:top w:val="none" w:sz="0" w:space="0" w:color="auto"/>
                                        <w:left w:val="none" w:sz="0" w:space="0" w:color="auto"/>
                                        <w:bottom w:val="none" w:sz="0" w:space="0" w:color="auto"/>
                                        <w:right w:val="none" w:sz="0" w:space="0" w:color="auto"/>
                                      </w:divBdr>
                                      <w:divsChild>
                                        <w:div w:id="1354190965">
                                          <w:marLeft w:val="0"/>
                                          <w:marRight w:val="0"/>
                                          <w:marTop w:val="0"/>
                                          <w:marBottom w:val="0"/>
                                          <w:divBdr>
                                            <w:top w:val="none" w:sz="0" w:space="0" w:color="auto"/>
                                            <w:left w:val="none" w:sz="0" w:space="0" w:color="auto"/>
                                            <w:bottom w:val="none" w:sz="0" w:space="0" w:color="auto"/>
                                            <w:right w:val="none" w:sz="0" w:space="0" w:color="auto"/>
                                          </w:divBdr>
                                          <w:divsChild>
                                            <w:div w:id="1250654204">
                                              <w:marLeft w:val="0"/>
                                              <w:marRight w:val="0"/>
                                              <w:marTop w:val="0"/>
                                              <w:marBottom w:val="0"/>
                                              <w:divBdr>
                                                <w:top w:val="none" w:sz="0" w:space="0" w:color="auto"/>
                                                <w:left w:val="none" w:sz="0" w:space="0" w:color="auto"/>
                                                <w:bottom w:val="none" w:sz="0" w:space="0" w:color="auto"/>
                                                <w:right w:val="none" w:sz="0" w:space="0" w:color="auto"/>
                                              </w:divBdr>
                                            </w:div>
                                            <w:div w:id="430048020">
                                              <w:marLeft w:val="0"/>
                                              <w:marRight w:val="0"/>
                                              <w:marTop w:val="0"/>
                                              <w:marBottom w:val="0"/>
                                              <w:divBdr>
                                                <w:top w:val="none" w:sz="0" w:space="0" w:color="auto"/>
                                                <w:left w:val="none" w:sz="0" w:space="0" w:color="auto"/>
                                                <w:bottom w:val="none" w:sz="0" w:space="0" w:color="auto"/>
                                                <w:right w:val="none" w:sz="0" w:space="0" w:color="auto"/>
                                              </w:divBdr>
                                            </w:div>
                                            <w:div w:id="606432132">
                                              <w:marLeft w:val="0"/>
                                              <w:marRight w:val="0"/>
                                              <w:marTop w:val="0"/>
                                              <w:marBottom w:val="0"/>
                                              <w:divBdr>
                                                <w:top w:val="none" w:sz="0" w:space="0" w:color="auto"/>
                                                <w:left w:val="none" w:sz="0" w:space="0" w:color="auto"/>
                                                <w:bottom w:val="none" w:sz="0" w:space="0" w:color="auto"/>
                                                <w:right w:val="none" w:sz="0" w:space="0" w:color="auto"/>
                                              </w:divBdr>
                                            </w:div>
                                            <w:div w:id="1164277596">
                                              <w:marLeft w:val="0"/>
                                              <w:marRight w:val="0"/>
                                              <w:marTop w:val="0"/>
                                              <w:marBottom w:val="0"/>
                                              <w:divBdr>
                                                <w:top w:val="none" w:sz="0" w:space="0" w:color="auto"/>
                                                <w:left w:val="none" w:sz="0" w:space="0" w:color="auto"/>
                                                <w:bottom w:val="none" w:sz="0" w:space="0" w:color="auto"/>
                                                <w:right w:val="none" w:sz="0" w:space="0" w:color="auto"/>
                                              </w:divBdr>
                                            </w:div>
                                            <w:div w:id="9281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205250">
      <w:bodyDiv w:val="1"/>
      <w:marLeft w:val="0"/>
      <w:marRight w:val="0"/>
      <w:marTop w:val="0"/>
      <w:marBottom w:val="0"/>
      <w:divBdr>
        <w:top w:val="none" w:sz="0" w:space="0" w:color="auto"/>
        <w:left w:val="none" w:sz="0" w:space="0" w:color="auto"/>
        <w:bottom w:val="none" w:sz="0" w:space="0" w:color="auto"/>
        <w:right w:val="none" w:sz="0" w:space="0" w:color="auto"/>
      </w:divBdr>
    </w:div>
    <w:div w:id="1548645069">
      <w:bodyDiv w:val="1"/>
      <w:marLeft w:val="0"/>
      <w:marRight w:val="0"/>
      <w:marTop w:val="0"/>
      <w:marBottom w:val="0"/>
      <w:divBdr>
        <w:top w:val="none" w:sz="0" w:space="0" w:color="auto"/>
        <w:left w:val="none" w:sz="0" w:space="0" w:color="auto"/>
        <w:bottom w:val="none" w:sz="0" w:space="0" w:color="auto"/>
        <w:right w:val="none" w:sz="0" w:space="0" w:color="auto"/>
      </w:divBdr>
    </w:div>
    <w:div w:id="1608386520">
      <w:bodyDiv w:val="1"/>
      <w:marLeft w:val="0"/>
      <w:marRight w:val="0"/>
      <w:marTop w:val="0"/>
      <w:marBottom w:val="0"/>
      <w:divBdr>
        <w:top w:val="none" w:sz="0" w:space="0" w:color="auto"/>
        <w:left w:val="none" w:sz="0" w:space="0" w:color="auto"/>
        <w:bottom w:val="none" w:sz="0" w:space="0" w:color="auto"/>
        <w:right w:val="none" w:sz="0" w:space="0" w:color="auto"/>
      </w:divBdr>
    </w:div>
    <w:div w:id="1620067988">
      <w:bodyDiv w:val="1"/>
      <w:marLeft w:val="0"/>
      <w:marRight w:val="0"/>
      <w:marTop w:val="0"/>
      <w:marBottom w:val="0"/>
      <w:divBdr>
        <w:top w:val="none" w:sz="0" w:space="0" w:color="auto"/>
        <w:left w:val="none" w:sz="0" w:space="0" w:color="auto"/>
        <w:bottom w:val="none" w:sz="0" w:space="0" w:color="auto"/>
        <w:right w:val="none" w:sz="0" w:space="0" w:color="auto"/>
      </w:divBdr>
      <w:divsChild>
        <w:div w:id="1180850678">
          <w:marLeft w:val="0"/>
          <w:marRight w:val="0"/>
          <w:marTop w:val="0"/>
          <w:marBottom w:val="0"/>
          <w:divBdr>
            <w:top w:val="none" w:sz="0" w:space="0" w:color="auto"/>
            <w:left w:val="none" w:sz="0" w:space="0" w:color="auto"/>
            <w:bottom w:val="none" w:sz="0" w:space="0" w:color="auto"/>
            <w:right w:val="none" w:sz="0" w:space="0" w:color="auto"/>
          </w:divBdr>
          <w:divsChild>
            <w:div w:id="777870838">
              <w:marLeft w:val="0"/>
              <w:marRight w:val="0"/>
              <w:marTop w:val="0"/>
              <w:marBottom w:val="0"/>
              <w:divBdr>
                <w:top w:val="none" w:sz="0" w:space="0" w:color="auto"/>
                <w:left w:val="none" w:sz="0" w:space="0" w:color="auto"/>
                <w:bottom w:val="none" w:sz="0" w:space="0" w:color="auto"/>
                <w:right w:val="none" w:sz="0" w:space="0" w:color="auto"/>
              </w:divBdr>
              <w:divsChild>
                <w:div w:id="1631546991">
                  <w:marLeft w:val="0"/>
                  <w:marRight w:val="0"/>
                  <w:marTop w:val="0"/>
                  <w:marBottom w:val="0"/>
                  <w:divBdr>
                    <w:top w:val="none" w:sz="0" w:space="0" w:color="auto"/>
                    <w:left w:val="none" w:sz="0" w:space="0" w:color="auto"/>
                    <w:bottom w:val="none" w:sz="0" w:space="0" w:color="auto"/>
                    <w:right w:val="none" w:sz="0" w:space="0" w:color="auto"/>
                  </w:divBdr>
                  <w:divsChild>
                    <w:div w:id="609895561">
                      <w:marLeft w:val="0"/>
                      <w:marRight w:val="0"/>
                      <w:marTop w:val="0"/>
                      <w:marBottom w:val="0"/>
                      <w:divBdr>
                        <w:top w:val="none" w:sz="0" w:space="0" w:color="auto"/>
                        <w:left w:val="none" w:sz="0" w:space="0" w:color="auto"/>
                        <w:bottom w:val="none" w:sz="0" w:space="0" w:color="auto"/>
                        <w:right w:val="none" w:sz="0" w:space="0" w:color="auto"/>
                      </w:divBdr>
                      <w:divsChild>
                        <w:div w:id="1518156585">
                          <w:marLeft w:val="-450"/>
                          <w:marRight w:val="0"/>
                          <w:marTop w:val="0"/>
                          <w:marBottom w:val="0"/>
                          <w:divBdr>
                            <w:top w:val="none" w:sz="0" w:space="0" w:color="auto"/>
                            <w:left w:val="none" w:sz="0" w:space="0" w:color="auto"/>
                            <w:bottom w:val="none" w:sz="0" w:space="0" w:color="auto"/>
                            <w:right w:val="none" w:sz="0" w:space="0" w:color="auto"/>
                          </w:divBdr>
                          <w:divsChild>
                            <w:div w:id="648940087">
                              <w:marLeft w:val="0"/>
                              <w:marRight w:val="0"/>
                              <w:marTop w:val="0"/>
                              <w:marBottom w:val="0"/>
                              <w:divBdr>
                                <w:top w:val="none" w:sz="0" w:space="0" w:color="auto"/>
                                <w:left w:val="none" w:sz="0" w:space="0" w:color="auto"/>
                                <w:bottom w:val="none" w:sz="0" w:space="0" w:color="auto"/>
                                <w:right w:val="none" w:sz="0" w:space="0" w:color="auto"/>
                              </w:divBdr>
                              <w:divsChild>
                                <w:div w:id="287665020">
                                  <w:marLeft w:val="0"/>
                                  <w:marRight w:val="0"/>
                                  <w:marTop w:val="0"/>
                                  <w:marBottom w:val="450"/>
                                  <w:divBdr>
                                    <w:top w:val="none" w:sz="0" w:space="0" w:color="auto"/>
                                    <w:left w:val="none" w:sz="0" w:space="0" w:color="auto"/>
                                    <w:bottom w:val="none" w:sz="0" w:space="0" w:color="auto"/>
                                    <w:right w:val="none" w:sz="0" w:space="0" w:color="auto"/>
                                  </w:divBdr>
                                  <w:divsChild>
                                    <w:div w:id="12044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312250">
      <w:bodyDiv w:val="1"/>
      <w:marLeft w:val="0"/>
      <w:marRight w:val="0"/>
      <w:marTop w:val="0"/>
      <w:marBottom w:val="0"/>
      <w:divBdr>
        <w:top w:val="none" w:sz="0" w:space="0" w:color="auto"/>
        <w:left w:val="none" w:sz="0" w:space="0" w:color="auto"/>
        <w:bottom w:val="none" w:sz="0" w:space="0" w:color="auto"/>
        <w:right w:val="none" w:sz="0" w:space="0" w:color="auto"/>
      </w:divBdr>
    </w:div>
    <w:div w:id="1674720733">
      <w:bodyDiv w:val="1"/>
      <w:marLeft w:val="0"/>
      <w:marRight w:val="0"/>
      <w:marTop w:val="0"/>
      <w:marBottom w:val="0"/>
      <w:divBdr>
        <w:top w:val="none" w:sz="0" w:space="0" w:color="auto"/>
        <w:left w:val="none" w:sz="0" w:space="0" w:color="auto"/>
        <w:bottom w:val="none" w:sz="0" w:space="0" w:color="auto"/>
        <w:right w:val="none" w:sz="0" w:space="0" w:color="auto"/>
      </w:divBdr>
      <w:divsChild>
        <w:div w:id="547693183">
          <w:marLeft w:val="0"/>
          <w:marRight w:val="0"/>
          <w:marTop w:val="0"/>
          <w:marBottom w:val="0"/>
          <w:divBdr>
            <w:top w:val="none" w:sz="0" w:space="0" w:color="auto"/>
            <w:left w:val="none" w:sz="0" w:space="0" w:color="auto"/>
            <w:bottom w:val="none" w:sz="0" w:space="0" w:color="auto"/>
            <w:right w:val="none" w:sz="0" w:space="0" w:color="auto"/>
          </w:divBdr>
          <w:divsChild>
            <w:div w:id="1327051970">
              <w:marLeft w:val="0"/>
              <w:marRight w:val="0"/>
              <w:marTop w:val="0"/>
              <w:marBottom w:val="0"/>
              <w:divBdr>
                <w:top w:val="none" w:sz="0" w:space="0" w:color="auto"/>
                <w:left w:val="none" w:sz="0" w:space="0" w:color="auto"/>
                <w:bottom w:val="none" w:sz="0" w:space="0" w:color="auto"/>
                <w:right w:val="none" w:sz="0" w:space="0" w:color="auto"/>
              </w:divBdr>
              <w:divsChild>
                <w:div w:id="1299072494">
                  <w:marLeft w:val="0"/>
                  <w:marRight w:val="0"/>
                  <w:marTop w:val="0"/>
                  <w:marBottom w:val="0"/>
                  <w:divBdr>
                    <w:top w:val="none" w:sz="0" w:space="0" w:color="auto"/>
                    <w:left w:val="none" w:sz="0" w:space="0" w:color="auto"/>
                    <w:bottom w:val="none" w:sz="0" w:space="0" w:color="auto"/>
                    <w:right w:val="none" w:sz="0" w:space="0" w:color="auto"/>
                  </w:divBdr>
                  <w:divsChild>
                    <w:div w:id="2052027275">
                      <w:marLeft w:val="-225"/>
                      <w:marRight w:val="-225"/>
                      <w:marTop w:val="0"/>
                      <w:marBottom w:val="0"/>
                      <w:divBdr>
                        <w:top w:val="none" w:sz="0" w:space="0" w:color="auto"/>
                        <w:left w:val="none" w:sz="0" w:space="0" w:color="auto"/>
                        <w:bottom w:val="none" w:sz="0" w:space="0" w:color="auto"/>
                        <w:right w:val="none" w:sz="0" w:space="0" w:color="auto"/>
                      </w:divBdr>
                      <w:divsChild>
                        <w:div w:id="2053455689">
                          <w:marLeft w:val="0"/>
                          <w:marRight w:val="0"/>
                          <w:marTop w:val="0"/>
                          <w:marBottom w:val="0"/>
                          <w:divBdr>
                            <w:top w:val="none" w:sz="0" w:space="0" w:color="auto"/>
                            <w:left w:val="none" w:sz="0" w:space="0" w:color="auto"/>
                            <w:bottom w:val="none" w:sz="0" w:space="0" w:color="auto"/>
                            <w:right w:val="none" w:sz="0" w:space="0" w:color="auto"/>
                          </w:divBdr>
                          <w:divsChild>
                            <w:div w:id="4885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843129">
      <w:bodyDiv w:val="1"/>
      <w:marLeft w:val="0"/>
      <w:marRight w:val="0"/>
      <w:marTop w:val="0"/>
      <w:marBottom w:val="0"/>
      <w:divBdr>
        <w:top w:val="none" w:sz="0" w:space="0" w:color="auto"/>
        <w:left w:val="none" w:sz="0" w:space="0" w:color="auto"/>
        <w:bottom w:val="none" w:sz="0" w:space="0" w:color="auto"/>
        <w:right w:val="none" w:sz="0" w:space="0" w:color="auto"/>
      </w:divBdr>
      <w:divsChild>
        <w:div w:id="885219454">
          <w:marLeft w:val="274"/>
          <w:marRight w:val="0"/>
          <w:marTop w:val="0"/>
          <w:marBottom w:val="0"/>
          <w:divBdr>
            <w:top w:val="none" w:sz="0" w:space="0" w:color="auto"/>
            <w:left w:val="none" w:sz="0" w:space="0" w:color="auto"/>
            <w:bottom w:val="none" w:sz="0" w:space="0" w:color="auto"/>
            <w:right w:val="none" w:sz="0" w:space="0" w:color="auto"/>
          </w:divBdr>
        </w:div>
        <w:div w:id="1371877675">
          <w:marLeft w:val="274"/>
          <w:marRight w:val="0"/>
          <w:marTop w:val="0"/>
          <w:marBottom w:val="0"/>
          <w:divBdr>
            <w:top w:val="none" w:sz="0" w:space="0" w:color="auto"/>
            <w:left w:val="none" w:sz="0" w:space="0" w:color="auto"/>
            <w:bottom w:val="none" w:sz="0" w:space="0" w:color="auto"/>
            <w:right w:val="none" w:sz="0" w:space="0" w:color="auto"/>
          </w:divBdr>
        </w:div>
        <w:div w:id="1342320138">
          <w:marLeft w:val="274"/>
          <w:marRight w:val="0"/>
          <w:marTop w:val="0"/>
          <w:marBottom w:val="0"/>
          <w:divBdr>
            <w:top w:val="none" w:sz="0" w:space="0" w:color="auto"/>
            <w:left w:val="none" w:sz="0" w:space="0" w:color="auto"/>
            <w:bottom w:val="none" w:sz="0" w:space="0" w:color="auto"/>
            <w:right w:val="none" w:sz="0" w:space="0" w:color="auto"/>
          </w:divBdr>
        </w:div>
        <w:div w:id="684287070">
          <w:marLeft w:val="274"/>
          <w:marRight w:val="0"/>
          <w:marTop w:val="0"/>
          <w:marBottom w:val="0"/>
          <w:divBdr>
            <w:top w:val="none" w:sz="0" w:space="0" w:color="auto"/>
            <w:left w:val="none" w:sz="0" w:space="0" w:color="auto"/>
            <w:bottom w:val="none" w:sz="0" w:space="0" w:color="auto"/>
            <w:right w:val="none" w:sz="0" w:space="0" w:color="auto"/>
          </w:divBdr>
        </w:div>
        <w:div w:id="1885097169">
          <w:marLeft w:val="274"/>
          <w:marRight w:val="0"/>
          <w:marTop w:val="0"/>
          <w:marBottom w:val="0"/>
          <w:divBdr>
            <w:top w:val="none" w:sz="0" w:space="0" w:color="auto"/>
            <w:left w:val="none" w:sz="0" w:space="0" w:color="auto"/>
            <w:bottom w:val="none" w:sz="0" w:space="0" w:color="auto"/>
            <w:right w:val="none" w:sz="0" w:space="0" w:color="auto"/>
          </w:divBdr>
        </w:div>
        <w:div w:id="1785540500">
          <w:marLeft w:val="274"/>
          <w:marRight w:val="0"/>
          <w:marTop w:val="0"/>
          <w:marBottom w:val="0"/>
          <w:divBdr>
            <w:top w:val="none" w:sz="0" w:space="0" w:color="auto"/>
            <w:left w:val="none" w:sz="0" w:space="0" w:color="auto"/>
            <w:bottom w:val="none" w:sz="0" w:space="0" w:color="auto"/>
            <w:right w:val="none" w:sz="0" w:space="0" w:color="auto"/>
          </w:divBdr>
        </w:div>
        <w:div w:id="1865557565">
          <w:marLeft w:val="274"/>
          <w:marRight w:val="0"/>
          <w:marTop w:val="0"/>
          <w:marBottom w:val="0"/>
          <w:divBdr>
            <w:top w:val="none" w:sz="0" w:space="0" w:color="auto"/>
            <w:left w:val="none" w:sz="0" w:space="0" w:color="auto"/>
            <w:bottom w:val="none" w:sz="0" w:space="0" w:color="auto"/>
            <w:right w:val="none" w:sz="0" w:space="0" w:color="auto"/>
          </w:divBdr>
        </w:div>
        <w:div w:id="1950702481">
          <w:marLeft w:val="274"/>
          <w:marRight w:val="0"/>
          <w:marTop w:val="0"/>
          <w:marBottom w:val="0"/>
          <w:divBdr>
            <w:top w:val="none" w:sz="0" w:space="0" w:color="auto"/>
            <w:left w:val="none" w:sz="0" w:space="0" w:color="auto"/>
            <w:bottom w:val="none" w:sz="0" w:space="0" w:color="auto"/>
            <w:right w:val="none" w:sz="0" w:space="0" w:color="auto"/>
          </w:divBdr>
        </w:div>
        <w:div w:id="1638535229">
          <w:marLeft w:val="274"/>
          <w:marRight w:val="0"/>
          <w:marTop w:val="0"/>
          <w:marBottom w:val="0"/>
          <w:divBdr>
            <w:top w:val="none" w:sz="0" w:space="0" w:color="auto"/>
            <w:left w:val="none" w:sz="0" w:space="0" w:color="auto"/>
            <w:bottom w:val="none" w:sz="0" w:space="0" w:color="auto"/>
            <w:right w:val="none" w:sz="0" w:space="0" w:color="auto"/>
          </w:divBdr>
        </w:div>
        <w:div w:id="1802990333">
          <w:marLeft w:val="562"/>
          <w:marRight w:val="0"/>
          <w:marTop w:val="0"/>
          <w:marBottom w:val="0"/>
          <w:divBdr>
            <w:top w:val="none" w:sz="0" w:space="0" w:color="auto"/>
            <w:left w:val="none" w:sz="0" w:space="0" w:color="auto"/>
            <w:bottom w:val="none" w:sz="0" w:space="0" w:color="auto"/>
            <w:right w:val="none" w:sz="0" w:space="0" w:color="auto"/>
          </w:divBdr>
        </w:div>
        <w:div w:id="1230116237">
          <w:marLeft w:val="562"/>
          <w:marRight w:val="0"/>
          <w:marTop w:val="0"/>
          <w:marBottom w:val="0"/>
          <w:divBdr>
            <w:top w:val="none" w:sz="0" w:space="0" w:color="auto"/>
            <w:left w:val="none" w:sz="0" w:space="0" w:color="auto"/>
            <w:bottom w:val="none" w:sz="0" w:space="0" w:color="auto"/>
            <w:right w:val="none" w:sz="0" w:space="0" w:color="auto"/>
          </w:divBdr>
        </w:div>
        <w:div w:id="61489430">
          <w:marLeft w:val="562"/>
          <w:marRight w:val="0"/>
          <w:marTop w:val="0"/>
          <w:marBottom w:val="0"/>
          <w:divBdr>
            <w:top w:val="none" w:sz="0" w:space="0" w:color="auto"/>
            <w:left w:val="none" w:sz="0" w:space="0" w:color="auto"/>
            <w:bottom w:val="none" w:sz="0" w:space="0" w:color="auto"/>
            <w:right w:val="none" w:sz="0" w:space="0" w:color="auto"/>
          </w:divBdr>
        </w:div>
        <w:div w:id="664288694">
          <w:marLeft w:val="562"/>
          <w:marRight w:val="0"/>
          <w:marTop w:val="0"/>
          <w:marBottom w:val="0"/>
          <w:divBdr>
            <w:top w:val="none" w:sz="0" w:space="0" w:color="auto"/>
            <w:left w:val="none" w:sz="0" w:space="0" w:color="auto"/>
            <w:bottom w:val="none" w:sz="0" w:space="0" w:color="auto"/>
            <w:right w:val="none" w:sz="0" w:space="0" w:color="auto"/>
          </w:divBdr>
        </w:div>
        <w:div w:id="145050926">
          <w:marLeft w:val="274"/>
          <w:marRight w:val="0"/>
          <w:marTop w:val="0"/>
          <w:marBottom w:val="0"/>
          <w:divBdr>
            <w:top w:val="none" w:sz="0" w:space="0" w:color="auto"/>
            <w:left w:val="none" w:sz="0" w:space="0" w:color="auto"/>
            <w:bottom w:val="none" w:sz="0" w:space="0" w:color="auto"/>
            <w:right w:val="none" w:sz="0" w:space="0" w:color="auto"/>
          </w:divBdr>
        </w:div>
        <w:div w:id="333915950">
          <w:marLeft w:val="274"/>
          <w:marRight w:val="0"/>
          <w:marTop w:val="0"/>
          <w:marBottom w:val="0"/>
          <w:divBdr>
            <w:top w:val="none" w:sz="0" w:space="0" w:color="auto"/>
            <w:left w:val="none" w:sz="0" w:space="0" w:color="auto"/>
            <w:bottom w:val="none" w:sz="0" w:space="0" w:color="auto"/>
            <w:right w:val="none" w:sz="0" w:space="0" w:color="auto"/>
          </w:divBdr>
        </w:div>
        <w:div w:id="413744734">
          <w:marLeft w:val="274"/>
          <w:marRight w:val="0"/>
          <w:marTop w:val="0"/>
          <w:marBottom w:val="0"/>
          <w:divBdr>
            <w:top w:val="none" w:sz="0" w:space="0" w:color="auto"/>
            <w:left w:val="none" w:sz="0" w:space="0" w:color="auto"/>
            <w:bottom w:val="none" w:sz="0" w:space="0" w:color="auto"/>
            <w:right w:val="none" w:sz="0" w:space="0" w:color="auto"/>
          </w:divBdr>
        </w:div>
        <w:div w:id="1849522404">
          <w:marLeft w:val="274"/>
          <w:marRight w:val="0"/>
          <w:marTop w:val="0"/>
          <w:marBottom w:val="0"/>
          <w:divBdr>
            <w:top w:val="none" w:sz="0" w:space="0" w:color="auto"/>
            <w:left w:val="none" w:sz="0" w:space="0" w:color="auto"/>
            <w:bottom w:val="none" w:sz="0" w:space="0" w:color="auto"/>
            <w:right w:val="none" w:sz="0" w:space="0" w:color="auto"/>
          </w:divBdr>
        </w:div>
      </w:divsChild>
    </w:div>
    <w:div w:id="1705060268">
      <w:bodyDiv w:val="1"/>
      <w:marLeft w:val="0"/>
      <w:marRight w:val="0"/>
      <w:marTop w:val="0"/>
      <w:marBottom w:val="0"/>
      <w:divBdr>
        <w:top w:val="none" w:sz="0" w:space="0" w:color="auto"/>
        <w:left w:val="none" w:sz="0" w:space="0" w:color="auto"/>
        <w:bottom w:val="none" w:sz="0" w:space="0" w:color="auto"/>
        <w:right w:val="none" w:sz="0" w:space="0" w:color="auto"/>
      </w:divBdr>
    </w:div>
    <w:div w:id="1802456268">
      <w:bodyDiv w:val="1"/>
      <w:marLeft w:val="0"/>
      <w:marRight w:val="0"/>
      <w:marTop w:val="0"/>
      <w:marBottom w:val="0"/>
      <w:divBdr>
        <w:top w:val="none" w:sz="0" w:space="0" w:color="auto"/>
        <w:left w:val="none" w:sz="0" w:space="0" w:color="auto"/>
        <w:bottom w:val="none" w:sz="0" w:space="0" w:color="auto"/>
        <w:right w:val="none" w:sz="0" w:space="0" w:color="auto"/>
      </w:divBdr>
    </w:div>
    <w:div w:id="1873110487">
      <w:bodyDiv w:val="1"/>
      <w:marLeft w:val="0"/>
      <w:marRight w:val="0"/>
      <w:marTop w:val="0"/>
      <w:marBottom w:val="0"/>
      <w:divBdr>
        <w:top w:val="none" w:sz="0" w:space="0" w:color="auto"/>
        <w:left w:val="none" w:sz="0" w:space="0" w:color="auto"/>
        <w:bottom w:val="none" w:sz="0" w:space="0" w:color="auto"/>
        <w:right w:val="none" w:sz="0" w:space="0" w:color="auto"/>
      </w:divBdr>
    </w:div>
    <w:div w:id="1873609869">
      <w:bodyDiv w:val="1"/>
      <w:marLeft w:val="0"/>
      <w:marRight w:val="0"/>
      <w:marTop w:val="0"/>
      <w:marBottom w:val="0"/>
      <w:divBdr>
        <w:top w:val="none" w:sz="0" w:space="0" w:color="auto"/>
        <w:left w:val="none" w:sz="0" w:space="0" w:color="auto"/>
        <w:bottom w:val="none" w:sz="0" w:space="0" w:color="auto"/>
        <w:right w:val="none" w:sz="0" w:space="0" w:color="auto"/>
      </w:divBdr>
      <w:divsChild>
        <w:div w:id="570510299">
          <w:marLeft w:val="274"/>
          <w:marRight w:val="0"/>
          <w:marTop w:val="0"/>
          <w:marBottom w:val="0"/>
          <w:divBdr>
            <w:top w:val="none" w:sz="0" w:space="0" w:color="auto"/>
            <w:left w:val="none" w:sz="0" w:space="0" w:color="auto"/>
            <w:bottom w:val="none" w:sz="0" w:space="0" w:color="auto"/>
            <w:right w:val="none" w:sz="0" w:space="0" w:color="auto"/>
          </w:divBdr>
        </w:div>
        <w:div w:id="639842371">
          <w:marLeft w:val="274"/>
          <w:marRight w:val="0"/>
          <w:marTop w:val="0"/>
          <w:marBottom w:val="0"/>
          <w:divBdr>
            <w:top w:val="none" w:sz="0" w:space="0" w:color="auto"/>
            <w:left w:val="none" w:sz="0" w:space="0" w:color="auto"/>
            <w:bottom w:val="none" w:sz="0" w:space="0" w:color="auto"/>
            <w:right w:val="none" w:sz="0" w:space="0" w:color="auto"/>
          </w:divBdr>
        </w:div>
        <w:div w:id="1869292592">
          <w:marLeft w:val="274"/>
          <w:marRight w:val="0"/>
          <w:marTop w:val="0"/>
          <w:marBottom w:val="0"/>
          <w:divBdr>
            <w:top w:val="none" w:sz="0" w:space="0" w:color="auto"/>
            <w:left w:val="none" w:sz="0" w:space="0" w:color="auto"/>
            <w:bottom w:val="none" w:sz="0" w:space="0" w:color="auto"/>
            <w:right w:val="none" w:sz="0" w:space="0" w:color="auto"/>
          </w:divBdr>
        </w:div>
        <w:div w:id="471603104">
          <w:marLeft w:val="274"/>
          <w:marRight w:val="0"/>
          <w:marTop w:val="0"/>
          <w:marBottom w:val="0"/>
          <w:divBdr>
            <w:top w:val="none" w:sz="0" w:space="0" w:color="auto"/>
            <w:left w:val="none" w:sz="0" w:space="0" w:color="auto"/>
            <w:bottom w:val="none" w:sz="0" w:space="0" w:color="auto"/>
            <w:right w:val="none" w:sz="0" w:space="0" w:color="auto"/>
          </w:divBdr>
        </w:div>
        <w:div w:id="1178009606">
          <w:marLeft w:val="274"/>
          <w:marRight w:val="0"/>
          <w:marTop w:val="0"/>
          <w:marBottom w:val="0"/>
          <w:divBdr>
            <w:top w:val="none" w:sz="0" w:space="0" w:color="auto"/>
            <w:left w:val="none" w:sz="0" w:space="0" w:color="auto"/>
            <w:bottom w:val="none" w:sz="0" w:space="0" w:color="auto"/>
            <w:right w:val="none" w:sz="0" w:space="0" w:color="auto"/>
          </w:divBdr>
        </w:div>
        <w:div w:id="439761720">
          <w:marLeft w:val="274"/>
          <w:marRight w:val="0"/>
          <w:marTop w:val="0"/>
          <w:marBottom w:val="0"/>
          <w:divBdr>
            <w:top w:val="none" w:sz="0" w:space="0" w:color="auto"/>
            <w:left w:val="none" w:sz="0" w:space="0" w:color="auto"/>
            <w:bottom w:val="none" w:sz="0" w:space="0" w:color="auto"/>
            <w:right w:val="none" w:sz="0" w:space="0" w:color="auto"/>
          </w:divBdr>
        </w:div>
        <w:div w:id="906112988">
          <w:marLeft w:val="274"/>
          <w:marRight w:val="0"/>
          <w:marTop w:val="0"/>
          <w:marBottom w:val="0"/>
          <w:divBdr>
            <w:top w:val="none" w:sz="0" w:space="0" w:color="auto"/>
            <w:left w:val="none" w:sz="0" w:space="0" w:color="auto"/>
            <w:bottom w:val="none" w:sz="0" w:space="0" w:color="auto"/>
            <w:right w:val="none" w:sz="0" w:space="0" w:color="auto"/>
          </w:divBdr>
        </w:div>
        <w:div w:id="473059246">
          <w:marLeft w:val="274"/>
          <w:marRight w:val="0"/>
          <w:marTop w:val="0"/>
          <w:marBottom w:val="0"/>
          <w:divBdr>
            <w:top w:val="none" w:sz="0" w:space="0" w:color="auto"/>
            <w:left w:val="none" w:sz="0" w:space="0" w:color="auto"/>
            <w:bottom w:val="none" w:sz="0" w:space="0" w:color="auto"/>
            <w:right w:val="none" w:sz="0" w:space="0" w:color="auto"/>
          </w:divBdr>
        </w:div>
        <w:div w:id="303893300">
          <w:marLeft w:val="576"/>
          <w:marRight w:val="0"/>
          <w:marTop w:val="0"/>
          <w:marBottom w:val="0"/>
          <w:divBdr>
            <w:top w:val="none" w:sz="0" w:space="0" w:color="auto"/>
            <w:left w:val="none" w:sz="0" w:space="0" w:color="auto"/>
            <w:bottom w:val="none" w:sz="0" w:space="0" w:color="auto"/>
            <w:right w:val="none" w:sz="0" w:space="0" w:color="auto"/>
          </w:divBdr>
        </w:div>
        <w:div w:id="258568146">
          <w:marLeft w:val="576"/>
          <w:marRight w:val="0"/>
          <w:marTop w:val="0"/>
          <w:marBottom w:val="0"/>
          <w:divBdr>
            <w:top w:val="none" w:sz="0" w:space="0" w:color="auto"/>
            <w:left w:val="none" w:sz="0" w:space="0" w:color="auto"/>
            <w:bottom w:val="none" w:sz="0" w:space="0" w:color="auto"/>
            <w:right w:val="none" w:sz="0" w:space="0" w:color="auto"/>
          </w:divBdr>
        </w:div>
        <w:div w:id="1858154853">
          <w:marLeft w:val="274"/>
          <w:marRight w:val="0"/>
          <w:marTop w:val="0"/>
          <w:marBottom w:val="0"/>
          <w:divBdr>
            <w:top w:val="none" w:sz="0" w:space="0" w:color="auto"/>
            <w:left w:val="none" w:sz="0" w:space="0" w:color="auto"/>
            <w:bottom w:val="none" w:sz="0" w:space="0" w:color="auto"/>
            <w:right w:val="none" w:sz="0" w:space="0" w:color="auto"/>
          </w:divBdr>
        </w:div>
        <w:div w:id="1758483234">
          <w:marLeft w:val="274"/>
          <w:marRight w:val="0"/>
          <w:marTop w:val="0"/>
          <w:marBottom w:val="0"/>
          <w:divBdr>
            <w:top w:val="none" w:sz="0" w:space="0" w:color="auto"/>
            <w:left w:val="none" w:sz="0" w:space="0" w:color="auto"/>
            <w:bottom w:val="none" w:sz="0" w:space="0" w:color="auto"/>
            <w:right w:val="none" w:sz="0" w:space="0" w:color="auto"/>
          </w:divBdr>
        </w:div>
        <w:div w:id="1974478021">
          <w:marLeft w:val="274"/>
          <w:marRight w:val="0"/>
          <w:marTop w:val="0"/>
          <w:marBottom w:val="0"/>
          <w:divBdr>
            <w:top w:val="none" w:sz="0" w:space="0" w:color="auto"/>
            <w:left w:val="none" w:sz="0" w:space="0" w:color="auto"/>
            <w:bottom w:val="none" w:sz="0" w:space="0" w:color="auto"/>
            <w:right w:val="none" w:sz="0" w:space="0" w:color="auto"/>
          </w:divBdr>
        </w:div>
        <w:div w:id="1416396775">
          <w:marLeft w:val="691"/>
          <w:marRight w:val="0"/>
          <w:marTop w:val="0"/>
          <w:marBottom w:val="0"/>
          <w:divBdr>
            <w:top w:val="none" w:sz="0" w:space="0" w:color="auto"/>
            <w:left w:val="none" w:sz="0" w:space="0" w:color="auto"/>
            <w:bottom w:val="none" w:sz="0" w:space="0" w:color="auto"/>
            <w:right w:val="none" w:sz="0" w:space="0" w:color="auto"/>
          </w:divBdr>
        </w:div>
        <w:div w:id="1429424618">
          <w:marLeft w:val="691"/>
          <w:marRight w:val="0"/>
          <w:marTop w:val="0"/>
          <w:marBottom w:val="0"/>
          <w:divBdr>
            <w:top w:val="none" w:sz="0" w:space="0" w:color="auto"/>
            <w:left w:val="none" w:sz="0" w:space="0" w:color="auto"/>
            <w:bottom w:val="none" w:sz="0" w:space="0" w:color="auto"/>
            <w:right w:val="none" w:sz="0" w:space="0" w:color="auto"/>
          </w:divBdr>
        </w:div>
        <w:div w:id="1155533217">
          <w:marLeft w:val="274"/>
          <w:marRight w:val="0"/>
          <w:marTop w:val="0"/>
          <w:marBottom w:val="0"/>
          <w:divBdr>
            <w:top w:val="none" w:sz="0" w:space="0" w:color="auto"/>
            <w:left w:val="none" w:sz="0" w:space="0" w:color="auto"/>
            <w:bottom w:val="none" w:sz="0" w:space="0" w:color="auto"/>
            <w:right w:val="none" w:sz="0" w:space="0" w:color="auto"/>
          </w:divBdr>
        </w:div>
        <w:div w:id="2087725162">
          <w:marLeft w:val="274"/>
          <w:marRight w:val="0"/>
          <w:marTop w:val="0"/>
          <w:marBottom w:val="0"/>
          <w:divBdr>
            <w:top w:val="none" w:sz="0" w:space="0" w:color="auto"/>
            <w:left w:val="none" w:sz="0" w:space="0" w:color="auto"/>
            <w:bottom w:val="none" w:sz="0" w:space="0" w:color="auto"/>
            <w:right w:val="none" w:sz="0" w:space="0" w:color="auto"/>
          </w:divBdr>
        </w:div>
      </w:divsChild>
    </w:div>
    <w:div w:id="1993899271">
      <w:bodyDiv w:val="1"/>
      <w:marLeft w:val="0"/>
      <w:marRight w:val="0"/>
      <w:marTop w:val="0"/>
      <w:marBottom w:val="0"/>
      <w:divBdr>
        <w:top w:val="none" w:sz="0" w:space="0" w:color="auto"/>
        <w:left w:val="none" w:sz="0" w:space="0" w:color="auto"/>
        <w:bottom w:val="none" w:sz="0" w:space="0" w:color="auto"/>
        <w:right w:val="none" w:sz="0" w:space="0" w:color="auto"/>
      </w:divBdr>
    </w:div>
    <w:div w:id="2040856933">
      <w:bodyDiv w:val="1"/>
      <w:marLeft w:val="0"/>
      <w:marRight w:val="0"/>
      <w:marTop w:val="0"/>
      <w:marBottom w:val="0"/>
      <w:divBdr>
        <w:top w:val="none" w:sz="0" w:space="0" w:color="auto"/>
        <w:left w:val="none" w:sz="0" w:space="0" w:color="auto"/>
        <w:bottom w:val="none" w:sz="0" w:space="0" w:color="auto"/>
        <w:right w:val="none" w:sz="0" w:space="0" w:color="auto"/>
      </w:divBdr>
    </w:div>
    <w:div w:id="2055957357">
      <w:bodyDiv w:val="1"/>
      <w:marLeft w:val="0"/>
      <w:marRight w:val="0"/>
      <w:marTop w:val="0"/>
      <w:marBottom w:val="0"/>
      <w:divBdr>
        <w:top w:val="none" w:sz="0" w:space="0" w:color="auto"/>
        <w:left w:val="none" w:sz="0" w:space="0" w:color="auto"/>
        <w:bottom w:val="none" w:sz="0" w:space="0" w:color="auto"/>
        <w:right w:val="none" w:sz="0" w:space="0" w:color="auto"/>
      </w:divBdr>
      <w:divsChild>
        <w:div w:id="819274674">
          <w:marLeft w:val="0"/>
          <w:marRight w:val="0"/>
          <w:marTop w:val="0"/>
          <w:marBottom w:val="0"/>
          <w:divBdr>
            <w:top w:val="none" w:sz="0" w:space="0" w:color="auto"/>
            <w:left w:val="none" w:sz="0" w:space="0" w:color="auto"/>
            <w:bottom w:val="none" w:sz="0" w:space="0" w:color="auto"/>
            <w:right w:val="none" w:sz="0" w:space="0" w:color="auto"/>
          </w:divBdr>
          <w:divsChild>
            <w:div w:id="2123571243">
              <w:marLeft w:val="0"/>
              <w:marRight w:val="0"/>
              <w:marTop w:val="0"/>
              <w:marBottom w:val="0"/>
              <w:divBdr>
                <w:top w:val="none" w:sz="0" w:space="0" w:color="auto"/>
                <w:left w:val="none" w:sz="0" w:space="0" w:color="auto"/>
                <w:bottom w:val="none" w:sz="0" w:space="0" w:color="auto"/>
                <w:right w:val="none" w:sz="0" w:space="0" w:color="auto"/>
              </w:divBdr>
              <w:divsChild>
                <w:div w:id="1739134784">
                  <w:marLeft w:val="0"/>
                  <w:marRight w:val="0"/>
                  <w:marTop w:val="0"/>
                  <w:marBottom w:val="0"/>
                  <w:divBdr>
                    <w:top w:val="none" w:sz="0" w:space="0" w:color="auto"/>
                    <w:left w:val="none" w:sz="0" w:space="0" w:color="auto"/>
                    <w:bottom w:val="none" w:sz="0" w:space="0" w:color="auto"/>
                    <w:right w:val="none" w:sz="0" w:space="0" w:color="auto"/>
                  </w:divBdr>
                  <w:divsChild>
                    <w:div w:id="1343166675">
                      <w:marLeft w:val="0"/>
                      <w:marRight w:val="0"/>
                      <w:marTop w:val="0"/>
                      <w:marBottom w:val="0"/>
                      <w:divBdr>
                        <w:top w:val="none" w:sz="0" w:space="0" w:color="auto"/>
                        <w:left w:val="none" w:sz="0" w:space="0" w:color="auto"/>
                        <w:bottom w:val="none" w:sz="0" w:space="0" w:color="auto"/>
                        <w:right w:val="none" w:sz="0" w:space="0" w:color="auto"/>
                      </w:divBdr>
                      <w:divsChild>
                        <w:div w:id="822545264">
                          <w:marLeft w:val="-450"/>
                          <w:marRight w:val="0"/>
                          <w:marTop w:val="0"/>
                          <w:marBottom w:val="0"/>
                          <w:divBdr>
                            <w:top w:val="none" w:sz="0" w:space="0" w:color="auto"/>
                            <w:left w:val="none" w:sz="0" w:space="0" w:color="auto"/>
                            <w:bottom w:val="none" w:sz="0" w:space="0" w:color="auto"/>
                            <w:right w:val="none" w:sz="0" w:space="0" w:color="auto"/>
                          </w:divBdr>
                          <w:divsChild>
                            <w:div w:id="1047222349">
                              <w:marLeft w:val="0"/>
                              <w:marRight w:val="0"/>
                              <w:marTop w:val="0"/>
                              <w:marBottom w:val="0"/>
                              <w:divBdr>
                                <w:top w:val="none" w:sz="0" w:space="0" w:color="auto"/>
                                <w:left w:val="none" w:sz="0" w:space="0" w:color="auto"/>
                                <w:bottom w:val="none" w:sz="0" w:space="0" w:color="auto"/>
                                <w:right w:val="none" w:sz="0" w:space="0" w:color="auto"/>
                              </w:divBdr>
                              <w:divsChild>
                                <w:div w:id="65883223">
                                  <w:marLeft w:val="0"/>
                                  <w:marRight w:val="0"/>
                                  <w:marTop w:val="0"/>
                                  <w:marBottom w:val="450"/>
                                  <w:divBdr>
                                    <w:top w:val="none" w:sz="0" w:space="0" w:color="auto"/>
                                    <w:left w:val="none" w:sz="0" w:space="0" w:color="auto"/>
                                    <w:bottom w:val="none" w:sz="0" w:space="0" w:color="auto"/>
                                    <w:right w:val="none" w:sz="0" w:space="0" w:color="auto"/>
                                  </w:divBdr>
                                  <w:divsChild>
                                    <w:div w:id="33484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619279">
      <w:bodyDiv w:val="1"/>
      <w:marLeft w:val="0"/>
      <w:marRight w:val="0"/>
      <w:marTop w:val="0"/>
      <w:marBottom w:val="0"/>
      <w:divBdr>
        <w:top w:val="none" w:sz="0" w:space="0" w:color="auto"/>
        <w:left w:val="none" w:sz="0" w:space="0" w:color="auto"/>
        <w:bottom w:val="none" w:sz="0" w:space="0" w:color="auto"/>
        <w:right w:val="none" w:sz="0" w:space="0" w:color="auto"/>
      </w:divBdr>
    </w:div>
    <w:div w:id="2106222116">
      <w:bodyDiv w:val="1"/>
      <w:marLeft w:val="0"/>
      <w:marRight w:val="0"/>
      <w:marTop w:val="0"/>
      <w:marBottom w:val="0"/>
      <w:divBdr>
        <w:top w:val="none" w:sz="0" w:space="0" w:color="auto"/>
        <w:left w:val="none" w:sz="0" w:space="0" w:color="auto"/>
        <w:bottom w:val="none" w:sz="0" w:space="0" w:color="auto"/>
        <w:right w:val="none" w:sz="0" w:space="0" w:color="auto"/>
      </w:divBdr>
      <w:divsChild>
        <w:div w:id="311713608">
          <w:marLeft w:val="274"/>
          <w:marRight w:val="0"/>
          <w:marTop w:val="0"/>
          <w:marBottom w:val="0"/>
          <w:divBdr>
            <w:top w:val="none" w:sz="0" w:space="0" w:color="auto"/>
            <w:left w:val="none" w:sz="0" w:space="0" w:color="auto"/>
            <w:bottom w:val="none" w:sz="0" w:space="0" w:color="auto"/>
            <w:right w:val="none" w:sz="0" w:space="0" w:color="auto"/>
          </w:divBdr>
        </w:div>
        <w:div w:id="2101025323">
          <w:marLeft w:val="274"/>
          <w:marRight w:val="0"/>
          <w:marTop w:val="0"/>
          <w:marBottom w:val="0"/>
          <w:divBdr>
            <w:top w:val="none" w:sz="0" w:space="0" w:color="auto"/>
            <w:left w:val="none" w:sz="0" w:space="0" w:color="auto"/>
            <w:bottom w:val="none" w:sz="0" w:space="0" w:color="auto"/>
            <w:right w:val="none" w:sz="0" w:space="0" w:color="auto"/>
          </w:divBdr>
        </w:div>
        <w:div w:id="111674685">
          <w:marLeft w:val="274"/>
          <w:marRight w:val="0"/>
          <w:marTop w:val="0"/>
          <w:marBottom w:val="0"/>
          <w:divBdr>
            <w:top w:val="none" w:sz="0" w:space="0" w:color="auto"/>
            <w:left w:val="none" w:sz="0" w:space="0" w:color="auto"/>
            <w:bottom w:val="none" w:sz="0" w:space="0" w:color="auto"/>
            <w:right w:val="none" w:sz="0" w:space="0" w:color="auto"/>
          </w:divBdr>
        </w:div>
        <w:div w:id="1854955049">
          <w:marLeft w:val="274"/>
          <w:marRight w:val="0"/>
          <w:marTop w:val="0"/>
          <w:marBottom w:val="0"/>
          <w:divBdr>
            <w:top w:val="none" w:sz="0" w:space="0" w:color="auto"/>
            <w:left w:val="none" w:sz="0" w:space="0" w:color="auto"/>
            <w:bottom w:val="none" w:sz="0" w:space="0" w:color="auto"/>
            <w:right w:val="none" w:sz="0" w:space="0" w:color="auto"/>
          </w:divBdr>
        </w:div>
        <w:div w:id="172495615">
          <w:marLeft w:val="274"/>
          <w:marRight w:val="0"/>
          <w:marTop w:val="0"/>
          <w:marBottom w:val="0"/>
          <w:divBdr>
            <w:top w:val="none" w:sz="0" w:space="0" w:color="auto"/>
            <w:left w:val="none" w:sz="0" w:space="0" w:color="auto"/>
            <w:bottom w:val="none" w:sz="0" w:space="0" w:color="auto"/>
            <w:right w:val="none" w:sz="0" w:space="0" w:color="auto"/>
          </w:divBdr>
        </w:div>
        <w:div w:id="1833446970">
          <w:marLeft w:val="274"/>
          <w:marRight w:val="0"/>
          <w:marTop w:val="0"/>
          <w:marBottom w:val="0"/>
          <w:divBdr>
            <w:top w:val="none" w:sz="0" w:space="0" w:color="auto"/>
            <w:left w:val="none" w:sz="0" w:space="0" w:color="auto"/>
            <w:bottom w:val="none" w:sz="0" w:space="0" w:color="auto"/>
            <w:right w:val="none" w:sz="0" w:space="0" w:color="auto"/>
          </w:divBdr>
        </w:div>
        <w:div w:id="524247035">
          <w:marLeft w:val="274"/>
          <w:marRight w:val="0"/>
          <w:marTop w:val="0"/>
          <w:marBottom w:val="0"/>
          <w:divBdr>
            <w:top w:val="none" w:sz="0" w:space="0" w:color="auto"/>
            <w:left w:val="none" w:sz="0" w:space="0" w:color="auto"/>
            <w:bottom w:val="none" w:sz="0" w:space="0" w:color="auto"/>
            <w:right w:val="none" w:sz="0" w:space="0" w:color="auto"/>
          </w:divBdr>
        </w:div>
        <w:div w:id="123041791">
          <w:marLeft w:val="274"/>
          <w:marRight w:val="0"/>
          <w:marTop w:val="0"/>
          <w:marBottom w:val="0"/>
          <w:divBdr>
            <w:top w:val="none" w:sz="0" w:space="0" w:color="auto"/>
            <w:left w:val="none" w:sz="0" w:space="0" w:color="auto"/>
            <w:bottom w:val="none" w:sz="0" w:space="0" w:color="auto"/>
            <w:right w:val="none" w:sz="0" w:space="0" w:color="auto"/>
          </w:divBdr>
        </w:div>
        <w:div w:id="685593020">
          <w:marLeft w:val="274"/>
          <w:marRight w:val="0"/>
          <w:marTop w:val="0"/>
          <w:marBottom w:val="0"/>
          <w:divBdr>
            <w:top w:val="none" w:sz="0" w:space="0" w:color="auto"/>
            <w:left w:val="none" w:sz="0" w:space="0" w:color="auto"/>
            <w:bottom w:val="none" w:sz="0" w:space="0" w:color="auto"/>
            <w:right w:val="none" w:sz="0" w:space="0" w:color="auto"/>
          </w:divBdr>
        </w:div>
        <w:div w:id="250743163">
          <w:marLeft w:val="274"/>
          <w:marRight w:val="0"/>
          <w:marTop w:val="0"/>
          <w:marBottom w:val="0"/>
          <w:divBdr>
            <w:top w:val="none" w:sz="0" w:space="0" w:color="auto"/>
            <w:left w:val="none" w:sz="0" w:space="0" w:color="auto"/>
            <w:bottom w:val="none" w:sz="0" w:space="0" w:color="auto"/>
            <w:right w:val="none" w:sz="0" w:space="0" w:color="auto"/>
          </w:divBdr>
        </w:div>
        <w:div w:id="611284587">
          <w:marLeft w:val="274"/>
          <w:marRight w:val="0"/>
          <w:marTop w:val="0"/>
          <w:marBottom w:val="0"/>
          <w:divBdr>
            <w:top w:val="none" w:sz="0" w:space="0" w:color="auto"/>
            <w:left w:val="none" w:sz="0" w:space="0" w:color="auto"/>
            <w:bottom w:val="none" w:sz="0" w:space="0" w:color="auto"/>
            <w:right w:val="none" w:sz="0" w:space="0" w:color="auto"/>
          </w:divBdr>
        </w:div>
      </w:divsChild>
    </w:div>
    <w:div w:id="2119837187">
      <w:bodyDiv w:val="1"/>
      <w:marLeft w:val="0"/>
      <w:marRight w:val="0"/>
      <w:marTop w:val="0"/>
      <w:marBottom w:val="0"/>
      <w:divBdr>
        <w:top w:val="none" w:sz="0" w:space="0" w:color="auto"/>
        <w:left w:val="none" w:sz="0" w:space="0" w:color="auto"/>
        <w:bottom w:val="none" w:sz="0" w:space="0" w:color="auto"/>
        <w:right w:val="none" w:sz="0" w:space="0" w:color="auto"/>
      </w:divBdr>
    </w:div>
    <w:div w:id="2143376182">
      <w:bodyDiv w:val="1"/>
      <w:marLeft w:val="0"/>
      <w:marRight w:val="0"/>
      <w:marTop w:val="0"/>
      <w:marBottom w:val="0"/>
      <w:divBdr>
        <w:top w:val="none" w:sz="0" w:space="0" w:color="auto"/>
        <w:left w:val="none" w:sz="0" w:space="0" w:color="auto"/>
        <w:bottom w:val="none" w:sz="0" w:space="0" w:color="auto"/>
        <w:right w:val="none" w:sz="0" w:space="0" w:color="auto"/>
      </w:divBdr>
      <w:divsChild>
        <w:div w:id="20403526">
          <w:marLeft w:val="907"/>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verheid.vlaanderen.be/dienstverlening-selectieprocedures" TargetMode="External"/><Relationship Id="rId18" Type="http://schemas.openxmlformats.org/officeDocument/2006/relationships/header" Target="head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verheid.vlaanderen.be/dienstverlening-outplacement" TargetMode="External"/><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overheid.vlaanderen.be/ondersteuning-arbeidsmarktcommunicatie" TargetMode="External"/><Relationship Id="rId23" Type="http://schemas.openxmlformats.org/officeDocument/2006/relationships/hyperlink" Target="https://overheid.vlaanderen.be/sites/default/files/media/Personeel/20180517_DC_Personeelsadministratie_Talent_SLA.xlsx?timestamp=1525860269" TargetMode="External"/><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verheid.vlaanderen.be/sites/default/files/media/documenten/personeel/ago/RenS/Kostprijs.pdf?timestamp=1517955906" TargetMode="Externa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2018-05-17T00:00:00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B0540AC51ED6469F87BCB5A56A8545" ma:contentTypeVersion="0" ma:contentTypeDescription="Een nieuw document maken." ma:contentTypeScope="" ma:versionID="bf3ef18ad9b4a7178cb68d89f1f5f2c7">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78C404-68B3-4A8E-A1A2-879E63EA6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6338CF5-C3CD-4065-B6BD-DA2A479ADE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444F41-6EAF-4731-951D-8869947D679B}">
  <ds:schemaRefs>
    <ds:schemaRef ds:uri="http://schemas.microsoft.com/sharepoint/v3/contenttype/forms"/>
  </ds:schemaRefs>
</ds:datastoreItem>
</file>

<file path=customXml/itemProps5.xml><?xml version="1.0" encoding="utf-8"?>
<ds:datastoreItem xmlns:ds="http://schemas.openxmlformats.org/officeDocument/2006/customXml" ds:itemID="{45BF00E9-8CF8-4CE3-9E25-7FF9AF948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18</Pages>
  <Words>2509</Words>
  <Characters>13805</Characters>
  <Application>Microsoft Office Word</Application>
  <DocSecurity>0</DocSecurity>
  <Lines>115</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SLA – Personeelsadministratie en Talent</vt:lpstr>
      <vt:lpstr>Titel van het document</vt:lpstr>
    </vt:vector>
  </TitlesOfParts>
  <Company>Vlaamse Overheid</Company>
  <LinksUpToDate>false</LinksUpToDate>
  <CharactersWithSpaces>16282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 – Personeelsadministratie en Talent</dc:title>
  <dc:creator>Demeyere, Leontien</dc:creator>
  <cp:lastModifiedBy>Vanderwaeren, Maja</cp:lastModifiedBy>
  <cp:revision>9</cp:revision>
  <cp:lastPrinted>2017-09-01T16:20:00Z</cp:lastPrinted>
  <dcterms:created xsi:type="dcterms:W3CDTF">2018-05-08T19:13:00Z</dcterms:created>
  <dcterms:modified xsi:type="dcterms:W3CDTF">2018-05-14T09:05:00Z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0x01010031B0540AC51ED6469F87BCB5A56A8545</vt:lpwstr>
  </property>
</Properties>
</file>