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tblpY="187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518"/>
      </w:tblGrid>
      <w:tr w:rsidR="00200553" w:rsidRPr="00430413" w14:paraId="5FEF108D" w14:textId="77777777" w:rsidTr="002B1734">
        <w:trPr>
          <w:trHeight w:val="2267"/>
        </w:trPr>
        <w:tc>
          <w:tcPr>
            <w:tcW w:w="3518" w:type="dxa"/>
          </w:tcPr>
          <w:p w14:paraId="41B2BBAA" w14:textId="77777777" w:rsidR="00200553" w:rsidRPr="00430413" w:rsidRDefault="00200553" w:rsidP="002B1734">
            <w:pPr>
              <w:tabs>
                <w:tab w:val="center" w:pos="992"/>
                <w:tab w:val="center" w:pos="4320"/>
                <w:tab w:val="right" w:pos="8640"/>
              </w:tabs>
              <w:spacing w:line="270" w:lineRule="exact"/>
              <w:rPr>
                <w:rFonts w:ascii="Calibri" w:hAnsi="Calibri"/>
                <w:lang w:val="nl-BE" w:eastAsia="nl-BE"/>
              </w:rPr>
            </w:pPr>
            <w:r w:rsidRPr="00430413">
              <w:rPr>
                <w:rFonts w:ascii="Calibri" w:hAnsi="Calibri"/>
                <w:lang w:val="nl-BE" w:eastAsia="nl-BE"/>
              </w:rPr>
              <w:t>${naam gemeente}</w:t>
            </w:r>
          </w:p>
          <w:p w14:paraId="00D63B09" w14:textId="77777777" w:rsidR="00200553" w:rsidRPr="00430413" w:rsidRDefault="00200553" w:rsidP="002B1734">
            <w:pPr>
              <w:tabs>
                <w:tab w:val="center" w:pos="992"/>
                <w:tab w:val="center" w:pos="4320"/>
                <w:tab w:val="right" w:pos="8640"/>
              </w:tabs>
              <w:spacing w:line="270" w:lineRule="exact"/>
              <w:jc w:val="left"/>
              <w:rPr>
                <w:rFonts w:ascii="Calibri" w:hAnsi="Calibri"/>
                <w:lang w:val="nl-BE" w:eastAsia="nl-BE"/>
              </w:rPr>
            </w:pPr>
            <w:r w:rsidRPr="00430413">
              <w:rPr>
                <w:rFonts w:ascii="Calibri" w:hAnsi="Calibri"/>
                <w:lang w:val="nl-BE" w:eastAsia="nl-BE"/>
              </w:rPr>
              <w:t xml:space="preserve">${straat; huisnummer; </w:t>
            </w:r>
            <w:proofErr w:type="spellStart"/>
            <w:r w:rsidRPr="00430413">
              <w:rPr>
                <w:rFonts w:ascii="Calibri" w:hAnsi="Calibri"/>
                <w:lang w:val="nl-BE" w:eastAsia="nl-BE"/>
              </w:rPr>
              <w:t>busnummer</w:t>
            </w:r>
            <w:proofErr w:type="spellEnd"/>
            <w:r w:rsidRPr="00430413">
              <w:rPr>
                <w:rFonts w:ascii="Calibri" w:hAnsi="Calibri"/>
                <w:lang w:val="nl-BE" w:eastAsia="nl-BE"/>
              </w:rPr>
              <w:t xml:space="preserve">} </w:t>
            </w:r>
          </w:p>
          <w:p w14:paraId="35A36651" w14:textId="77777777" w:rsidR="00200553" w:rsidRPr="00430413" w:rsidRDefault="00200553" w:rsidP="002B1734">
            <w:pPr>
              <w:tabs>
                <w:tab w:val="center" w:pos="992"/>
                <w:tab w:val="center" w:pos="4320"/>
                <w:tab w:val="right" w:pos="8640"/>
              </w:tabs>
              <w:spacing w:line="270" w:lineRule="exact"/>
              <w:jc w:val="left"/>
              <w:rPr>
                <w:rFonts w:ascii="Calibri" w:hAnsi="Calibri"/>
                <w:lang w:val="nl-BE" w:eastAsia="nl-BE"/>
              </w:rPr>
            </w:pPr>
            <w:r w:rsidRPr="00430413">
              <w:rPr>
                <w:rFonts w:ascii="Calibri" w:hAnsi="Calibri"/>
                <w:lang w:val="nl-BE" w:eastAsia="nl-BE"/>
              </w:rPr>
              <w:t>${postcode; gemeente}</w:t>
            </w:r>
          </w:p>
          <w:p w14:paraId="5899050C" w14:textId="77777777" w:rsidR="00200553" w:rsidRPr="00430413" w:rsidRDefault="00200553" w:rsidP="002B1734">
            <w:pPr>
              <w:tabs>
                <w:tab w:val="center" w:pos="992"/>
                <w:tab w:val="center" w:pos="4320"/>
                <w:tab w:val="right" w:pos="8640"/>
              </w:tabs>
              <w:spacing w:line="270" w:lineRule="exact"/>
              <w:jc w:val="left"/>
              <w:rPr>
                <w:rFonts w:ascii="Calibri" w:hAnsi="Calibri"/>
                <w:lang w:val="fr-BE" w:eastAsia="nl-BE"/>
              </w:rPr>
            </w:pPr>
            <w:r w:rsidRPr="00430413">
              <w:rPr>
                <w:rFonts w:ascii="Calibri" w:hAnsi="Calibri"/>
                <w:lang w:val="nl-BE" w:eastAsia="nl-BE"/>
              </w:rPr>
              <w:t>${website}</w:t>
            </w:r>
            <w:r w:rsidRPr="00430413">
              <w:rPr>
                <w:rFonts w:ascii="Verdana" w:hAnsi="Verdana"/>
                <w:lang w:val="fr-BE" w:eastAsia="nl-BE"/>
              </w:rPr>
              <w:t xml:space="preserve"> </w:t>
            </w:r>
          </w:p>
          <w:p w14:paraId="01637794" w14:textId="77777777" w:rsidR="00200553" w:rsidRPr="00430413" w:rsidRDefault="00200553" w:rsidP="002B1734">
            <w:pPr>
              <w:tabs>
                <w:tab w:val="center" w:pos="4320"/>
                <w:tab w:val="right" w:pos="8640"/>
              </w:tabs>
              <w:spacing w:line="270" w:lineRule="exact"/>
              <w:jc w:val="left"/>
              <w:rPr>
                <w:rFonts w:ascii="Calibri" w:hAnsi="Calibri"/>
                <w:lang w:val="fr-BE" w:eastAsia="nl-BE"/>
              </w:rPr>
            </w:pPr>
          </w:p>
        </w:tc>
      </w:tr>
    </w:tbl>
    <w:p w14:paraId="715ADC5E" w14:textId="77777777" w:rsidR="00200553" w:rsidRPr="00430413" w:rsidRDefault="00200553" w:rsidP="00200553">
      <w:pPr>
        <w:rPr>
          <w:rFonts w:ascii="Calibri" w:hAnsi="Calibri"/>
          <w:b/>
          <w:sz w:val="20"/>
        </w:rPr>
      </w:pPr>
    </w:p>
    <w:p w14:paraId="45C50413" w14:textId="77777777" w:rsidR="00200553" w:rsidRPr="00430413" w:rsidRDefault="00200553" w:rsidP="00200553">
      <w:pPr>
        <w:rPr>
          <w:rFonts w:ascii="Calibri" w:hAnsi="Calibri"/>
          <w:b/>
          <w:sz w:val="20"/>
        </w:rPr>
      </w:pPr>
    </w:p>
    <w:p w14:paraId="323A258B" w14:textId="77777777" w:rsidR="00200553" w:rsidRPr="00430413" w:rsidRDefault="00200553" w:rsidP="00200553">
      <w:pPr>
        <w:rPr>
          <w:rFonts w:ascii="Calibri" w:hAnsi="Calibri"/>
          <w:b/>
          <w:sz w:val="20"/>
        </w:rPr>
      </w:pPr>
    </w:p>
    <w:p w14:paraId="7BBF1AC3" w14:textId="77777777" w:rsidR="00200553" w:rsidRPr="00430413" w:rsidRDefault="00200553" w:rsidP="00200553">
      <w:pPr>
        <w:rPr>
          <w:rFonts w:ascii="Calibri" w:hAnsi="Calibri"/>
          <w:b/>
          <w:sz w:val="20"/>
        </w:rPr>
      </w:pPr>
    </w:p>
    <w:p w14:paraId="6D729FCD" w14:textId="77777777" w:rsidR="00200553" w:rsidRPr="00430413" w:rsidRDefault="00200553" w:rsidP="00200553">
      <w:pPr>
        <w:rPr>
          <w:rFonts w:ascii="Calibri" w:hAnsi="Calibri"/>
          <w:b/>
          <w:sz w:val="20"/>
        </w:rPr>
      </w:pPr>
    </w:p>
    <w:p w14:paraId="61696A24" w14:textId="77777777" w:rsidR="00200553" w:rsidRPr="00430413" w:rsidRDefault="00200553" w:rsidP="00200553">
      <w:pPr>
        <w:rPr>
          <w:rFonts w:ascii="Calibri" w:hAnsi="Calibri"/>
          <w:b/>
          <w:sz w:val="20"/>
        </w:rPr>
      </w:pPr>
    </w:p>
    <w:p w14:paraId="2419CBDC" w14:textId="77777777" w:rsidR="00200553" w:rsidRPr="00430413" w:rsidRDefault="00200553" w:rsidP="00200553">
      <w:pPr>
        <w:rPr>
          <w:rFonts w:ascii="Calibri" w:hAnsi="Calibri"/>
          <w:b/>
          <w:sz w:val="20"/>
        </w:rPr>
      </w:pPr>
    </w:p>
    <w:p w14:paraId="0CAE762A" w14:textId="77777777" w:rsidR="00200553" w:rsidRPr="00430413" w:rsidRDefault="00200553" w:rsidP="00200553">
      <w:pPr>
        <w:rPr>
          <w:rFonts w:ascii="Calibri" w:hAnsi="Calibri"/>
          <w:b/>
          <w:sz w:val="20"/>
        </w:rPr>
      </w:pPr>
    </w:p>
    <w:p w14:paraId="1BF7E86D" w14:textId="77777777" w:rsidR="00200553" w:rsidRPr="00430413" w:rsidRDefault="00200553" w:rsidP="00200553">
      <w:pPr>
        <w:rPr>
          <w:rFonts w:ascii="Calibri" w:hAnsi="Calibri"/>
          <w:b/>
          <w:sz w:val="20"/>
        </w:rPr>
      </w:pPr>
    </w:p>
    <w:p w14:paraId="109C55CC" w14:textId="77777777" w:rsidR="00200553" w:rsidRPr="00430413" w:rsidRDefault="00200553" w:rsidP="00200553">
      <w:pPr>
        <w:rPr>
          <w:rFonts w:ascii="Calibri" w:hAnsi="Calibri"/>
          <w:b/>
          <w:sz w:val="20"/>
        </w:rPr>
      </w:pPr>
    </w:p>
    <w:p w14:paraId="58942F6D" w14:textId="77777777" w:rsidR="00200553" w:rsidRDefault="00200553" w:rsidP="00200553">
      <w:pPr>
        <w:rPr>
          <w:rFonts w:ascii="Calibri" w:hAnsi="Calibri"/>
          <w:b/>
          <w:sz w:val="20"/>
        </w:rPr>
      </w:pPr>
    </w:p>
    <w:p w14:paraId="47EC4AE7" w14:textId="77777777" w:rsidR="00200553" w:rsidRPr="00430413" w:rsidRDefault="00200553" w:rsidP="00200553">
      <w:pPr>
        <w:rPr>
          <w:rFonts w:ascii="Calibri" w:hAnsi="Calibri"/>
          <w:b/>
          <w:sz w:val="20"/>
        </w:rPr>
      </w:pPr>
      <w:r w:rsidRPr="00430413">
        <w:rPr>
          <w:rFonts w:ascii="Calibri" w:hAnsi="Calibri"/>
          <w:b/>
          <w:sz w:val="20"/>
        </w:rPr>
        <w:t>uw bericht van</w:t>
      </w:r>
      <w:r w:rsidRPr="00430413">
        <w:rPr>
          <w:rFonts w:ascii="Calibri" w:hAnsi="Calibri"/>
          <w:b/>
          <w:sz w:val="20"/>
        </w:rPr>
        <w:tab/>
      </w:r>
      <w:r w:rsidRPr="00430413">
        <w:rPr>
          <w:rFonts w:ascii="Calibri" w:hAnsi="Calibri"/>
          <w:b/>
          <w:sz w:val="20"/>
        </w:rPr>
        <w:tab/>
      </w:r>
      <w:r w:rsidRPr="00430413">
        <w:rPr>
          <w:rFonts w:ascii="Calibri" w:hAnsi="Calibri"/>
          <w:b/>
          <w:sz w:val="20"/>
        </w:rPr>
        <w:tab/>
        <w:t>uw kenmerk</w:t>
      </w:r>
      <w:r w:rsidRPr="00430413">
        <w:rPr>
          <w:rFonts w:ascii="Calibri" w:hAnsi="Calibri"/>
          <w:b/>
          <w:sz w:val="20"/>
        </w:rPr>
        <w:tab/>
      </w:r>
      <w:r w:rsidRPr="00430413">
        <w:rPr>
          <w:rFonts w:ascii="Calibri" w:hAnsi="Calibri"/>
          <w:b/>
          <w:sz w:val="20"/>
        </w:rPr>
        <w:tab/>
        <w:t>ons kenmerk</w:t>
      </w:r>
      <w:r w:rsidRPr="00430413">
        <w:rPr>
          <w:rFonts w:ascii="Calibri" w:hAnsi="Calibri"/>
          <w:b/>
          <w:sz w:val="20"/>
        </w:rPr>
        <w:tab/>
      </w:r>
      <w:r w:rsidRPr="00430413">
        <w:rPr>
          <w:rFonts w:ascii="Calibri" w:hAnsi="Calibri"/>
          <w:b/>
          <w:sz w:val="20"/>
        </w:rPr>
        <w:tab/>
        <w:t>bijlagen</w:t>
      </w:r>
    </w:p>
    <w:p w14:paraId="4F0265BF" w14:textId="77777777" w:rsidR="00200553" w:rsidRPr="00430413" w:rsidRDefault="00200553" w:rsidP="00200553">
      <w:pPr>
        <w:rPr>
          <w:rFonts w:ascii="Calibri" w:hAnsi="Calibri"/>
          <w:b/>
          <w:sz w:val="20"/>
        </w:rPr>
      </w:pPr>
      <w:r w:rsidRPr="00430413">
        <w:rPr>
          <w:rFonts w:ascii="Calibri" w:eastAsia="Times" w:hAnsi="Calibri"/>
          <w:sz w:val="20"/>
          <w:highlight w:val="yellow"/>
          <w:lang w:val="nl-BE" w:eastAsia="nl-BE"/>
        </w:rPr>
        <w:t>[[</w:t>
      </w:r>
      <w:r w:rsidRPr="00430413">
        <w:rPr>
          <w:rFonts w:ascii="Calibri" w:eastAsia="Times" w:hAnsi="Calibri"/>
          <w:sz w:val="20"/>
          <w:highlight w:val="yellow"/>
          <w:lang w:val="nl-BE" w:eastAsia="nl-BE"/>
        </w:rPr>
        <w:fldChar w:fldCharType="begin">
          <w:ffData>
            <w:name w:val="Text35"/>
            <w:enabled/>
            <w:calcOnExit w:val="0"/>
            <w:textInput/>
          </w:ffData>
        </w:fldChar>
      </w:r>
      <w:bookmarkStart w:id="0" w:name="Text35"/>
      <w:r w:rsidRPr="00430413">
        <w:rPr>
          <w:rFonts w:ascii="Calibri" w:eastAsia="Times" w:hAnsi="Calibri"/>
          <w:sz w:val="20"/>
          <w:highlight w:val="yellow"/>
          <w:lang w:val="nl-BE" w:eastAsia="nl-BE"/>
        </w:rPr>
        <w:instrText xml:space="preserve"> FORMTEXT </w:instrText>
      </w:r>
      <w:r w:rsidRPr="00430413">
        <w:rPr>
          <w:rFonts w:ascii="Calibri" w:eastAsia="Times" w:hAnsi="Calibri"/>
          <w:sz w:val="20"/>
          <w:highlight w:val="yellow"/>
          <w:lang w:val="nl-BE" w:eastAsia="nl-BE"/>
        </w:rPr>
      </w:r>
      <w:r w:rsidRPr="00430413">
        <w:rPr>
          <w:rFonts w:ascii="Calibri" w:eastAsia="Times" w:hAnsi="Calibri"/>
          <w:sz w:val="20"/>
          <w:highlight w:val="yellow"/>
          <w:lang w:val="nl-BE" w:eastAsia="nl-BE"/>
        </w:rPr>
        <w:fldChar w:fldCharType="separate"/>
      </w:r>
      <w:r w:rsidRPr="00430413">
        <w:rPr>
          <w:rFonts w:ascii="Calibri" w:eastAsia="Times" w:hAnsi="Calibri"/>
          <w:sz w:val="20"/>
          <w:highlight w:val="yellow"/>
          <w:lang w:val="nl-BE" w:eastAsia="nl-BE"/>
        </w:rPr>
        <w:t>datum</w:t>
      </w:r>
      <w:r w:rsidRPr="00430413">
        <w:rPr>
          <w:rFonts w:ascii="Calibri" w:eastAsia="Times" w:hAnsi="Calibri"/>
          <w:sz w:val="20"/>
          <w:highlight w:val="yellow"/>
          <w:lang w:val="nl-BE" w:eastAsia="nl-BE"/>
        </w:rPr>
        <w:fldChar w:fldCharType="end"/>
      </w:r>
      <w:bookmarkEnd w:id="0"/>
      <w:r>
        <w:rPr>
          <w:rFonts w:ascii="Calibri" w:eastAsia="Times" w:hAnsi="Calibri"/>
          <w:sz w:val="20"/>
          <w:highlight w:val="yellow"/>
          <w:lang w:val="nl-BE" w:eastAsia="nl-BE"/>
        </w:rPr>
        <w:t xml:space="preserve"> verzoek/klacht</w:t>
      </w:r>
      <w:r w:rsidRPr="00430413">
        <w:rPr>
          <w:rFonts w:ascii="Calibri" w:eastAsia="Times" w:hAnsi="Calibri"/>
          <w:sz w:val="20"/>
          <w:highlight w:val="yellow"/>
          <w:lang w:val="nl-BE" w:eastAsia="nl-BE"/>
        </w:rPr>
        <w:t>]]</w:t>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highlight w:val="yellow"/>
          <w:lang w:val="nl-BE" w:eastAsia="nl-BE"/>
        </w:rPr>
        <w:t>[[…]]</w:t>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highlight w:val="yellow"/>
          <w:lang w:val="nl-BE" w:eastAsia="nl-BE"/>
        </w:rPr>
        <w:t>[[…]]</w:t>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r>
    </w:p>
    <w:p w14:paraId="2A062475" w14:textId="77777777" w:rsidR="00200553" w:rsidRPr="00430413" w:rsidRDefault="00200553" w:rsidP="00200553">
      <w:pPr>
        <w:rPr>
          <w:rFonts w:ascii="Calibri" w:hAnsi="Calibri"/>
          <w:b/>
          <w:sz w:val="20"/>
        </w:rPr>
      </w:pPr>
      <w:r w:rsidRPr="00430413">
        <w:rPr>
          <w:rFonts w:ascii="Calibri" w:hAnsi="Calibri"/>
          <w:b/>
          <w:sz w:val="20"/>
        </w:rPr>
        <w:t>vragen naar/e-mail</w:t>
      </w:r>
      <w:r w:rsidRPr="00430413">
        <w:rPr>
          <w:rFonts w:ascii="Calibri" w:hAnsi="Calibri"/>
          <w:b/>
          <w:sz w:val="20"/>
        </w:rPr>
        <w:tab/>
      </w:r>
      <w:r w:rsidRPr="00430413">
        <w:rPr>
          <w:rFonts w:ascii="Calibri" w:hAnsi="Calibri"/>
          <w:b/>
          <w:sz w:val="20"/>
        </w:rPr>
        <w:tab/>
      </w:r>
      <w:r w:rsidRPr="00430413">
        <w:rPr>
          <w:rFonts w:ascii="Calibri" w:hAnsi="Calibri"/>
          <w:b/>
          <w:sz w:val="20"/>
        </w:rPr>
        <w:tab/>
      </w:r>
      <w:r w:rsidRPr="00430413">
        <w:rPr>
          <w:rFonts w:ascii="Calibri" w:hAnsi="Calibri"/>
          <w:b/>
          <w:sz w:val="20"/>
        </w:rPr>
        <w:tab/>
      </w:r>
      <w:r w:rsidRPr="00430413">
        <w:rPr>
          <w:rFonts w:ascii="Calibri" w:hAnsi="Calibri"/>
          <w:b/>
          <w:sz w:val="20"/>
        </w:rPr>
        <w:tab/>
        <w:t>telefoonnummer</w:t>
      </w:r>
      <w:r w:rsidRPr="00430413">
        <w:rPr>
          <w:rFonts w:ascii="Calibri" w:hAnsi="Calibri"/>
          <w:b/>
          <w:sz w:val="20"/>
        </w:rPr>
        <w:tab/>
        <w:t>datum</w:t>
      </w:r>
    </w:p>
    <w:p w14:paraId="48B16EB3" w14:textId="77777777" w:rsidR="00200553" w:rsidRPr="00430413" w:rsidRDefault="00200553" w:rsidP="00200553">
      <w:pPr>
        <w:rPr>
          <w:rFonts w:ascii="Calibri" w:hAnsi="Calibri"/>
          <w:b/>
          <w:sz w:val="20"/>
          <w:u w:val="single"/>
        </w:rPr>
      </w:pPr>
      <w:r w:rsidRPr="00430413">
        <w:rPr>
          <w:rFonts w:ascii="Calibri" w:eastAsia="Times" w:hAnsi="Calibri"/>
          <w:sz w:val="20"/>
          <w:lang w:val="nl-BE" w:eastAsia="nl-BE"/>
        </w:rPr>
        <w:t>${naam, familienaam}</w:t>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r>
      <w:r w:rsidRPr="00430413">
        <w:rPr>
          <w:rFonts w:ascii="Calibri" w:eastAsia="Times" w:hAnsi="Calibri"/>
          <w:sz w:val="20"/>
          <w:lang w:val="nl-BE" w:eastAsia="nl-BE"/>
        </w:rPr>
        <w:tab/>
        <w:t>${telefoonnummer}</w:t>
      </w:r>
      <w:r w:rsidRPr="00430413" w:rsidDel="0053585A">
        <w:rPr>
          <w:rFonts w:ascii="Calibri" w:eastAsia="Times" w:hAnsi="Calibri"/>
          <w:sz w:val="20"/>
          <w:lang w:val="nl-BE" w:eastAsia="nl-BE"/>
        </w:rPr>
        <w:t xml:space="preserve"> </w:t>
      </w:r>
      <w:r w:rsidRPr="00430413">
        <w:rPr>
          <w:rFonts w:ascii="Calibri" w:eastAsia="Times" w:hAnsi="Calibri"/>
          <w:sz w:val="20"/>
          <w:lang w:val="nl-BE" w:eastAsia="nl-BE"/>
        </w:rPr>
        <w:tab/>
        <w:t>${datum}</w:t>
      </w:r>
    </w:p>
    <w:p w14:paraId="59F0ACD5" w14:textId="77777777" w:rsidR="00200553" w:rsidRPr="00430413" w:rsidRDefault="00200553" w:rsidP="00200553">
      <w:pPr>
        <w:tabs>
          <w:tab w:val="left" w:pos="4111"/>
          <w:tab w:val="left" w:pos="6379"/>
        </w:tabs>
        <w:spacing w:line="270" w:lineRule="exact"/>
        <w:jc w:val="left"/>
        <w:rPr>
          <w:rFonts w:ascii="Calibri" w:eastAsia="Times" w:hAnsi="Calibri"/>
          <w:sz w:val="20"/>
          <w:lang w:val="nl-BE" w:eastAsia="nl-BE"/>
        </w:rPr>
      </w:pPr>
      <w:r w:rsidRPr="00430413">
        <w:rPr>
          <w:rFonts w:ascii="Calibri" w:eastAsia="Times" w:hAnsi="Calibri"/>
          <w:sz w:val="20"/>
          <w:lang w:val="nl-BE" w:eastAsia="nl-BE"/>
        </w:rPr>
        <w:t>${e-mail}</w:t>
      </w:r>
    </w:p>
    <w:p w14:paraId="01233F20" w14:textId="77777777" w:rsidR="00200553" w:rsidRDefault="00200553" w:rsidP="00200553">
      <w:pPr>
        <w:rPr>
          <w:lang w:val="nl-BE"/>
        </w:rPr>
      </w:pPr>
    </w:p>
    <w:p w14:paraId="403956A3" w14:textId="77777777" w:rsidR="00200553" w:rsidRDefault="00200553" w:rsidP="00200553">
      <w:pPr>
        <w:rPr>
          <w:lang w:val="nl-BE"/>
        </w:rPr>
      </w:pPr>
    </w:p>
    <w:p w14:paraId="72BD84E7" w14:textId="37B2E423" w:rsidR="00200553" w:rsidRPr="00344B72" w:rsidRDefault="00200553" w:rsidP="00200553">
      <w:pPr>
        <w:spacing w:line="360" w:lineRule="auto"/>
        <w:rPr>
          <w:rFonts w:asciiTheme="minorHAnsi" w:hAnsiTheme="minorHAnsi" w:cstheme="minorHAnsi"/>
          <w:i/>
          <w:iCs/>
          <w:sz w:val="20"/>
          <w:lang w:val="nl-BE"/>
        </w:rPr>
      </w:pPr>
      <w:r w:rsidRPr="00344B72">
        <w:rPr>
          <w:rFonts w:asciiTheme="minorHAnsi" w:hAnsiTheme="minorHAnsi" w:cstheme="minorHAnsi"/>
          <w:b/>
          <w:bCs/>
          <w:i/>
          <w:iCs/>
          <w:sz w:val="20"/>
          <w:lang w:val="nl-BE"/>
        </w:rPr>
        <w:t>Betreft: </w:t>
      </w:r>
      <w:r w:rsidRPr="00200553">
        <w:rPr>
          <w:rFonts w:asciiTheme="minorHAnsi" w:hAnsiTheme="minorHAnsi" w:cstheme="minorHAnsi"/>
          <w:i/>
          <w:iCs/>
          <w:sz w:val="20"/>
        </w:rPr>
        <w:t xml:space="preserve">Melding </w:t>
      </w:r>
      <w:r>
        <w:rPr>
          <w:rFonts w:asciiTheme="minorHAnsi" w:hAnsiTheme="minorHAnsi" w:cstheme="minorHAnsi"/>
          <w:i/>
          <w:iCs/>
          <w:sz w:val="20"/>
        </w:rPr>
        <w:t>hersteltermijn</w:t>
      </w:r>
      <w:r w:rsidRPr="00200553">
        <w:rPr>
          <w:rFonts w:asciiTheme="minorHAnsi" w:hAnsiTheme="minorHAnsi" w:cstheme="minorHAnsi"/>
          <w:i/>
          <w:iCs/>
          <w:sz w:val="20"/>
        </w:rPr>
        <w:t xml:space="preserve"> - art. 3.13 van de Vlaamse Codex Wonen - voor de woning ${</w:t>
      </w:r>
      <w:proofErr w:type="spellStart"/>
      <w:r w:rsidRPr="00200553">
        <w:rPr>
          <w:rFonts w:asciiTheme="minorHAnsi" w:hAnsiTheme="minorHAnsi" w:cstheme="minorHAnsi"/>
          <w:i/>
          <w:iCs/>
          <w:sz w:val="20"/>
        </w:rPr>
        <w:t>Pand.Adres</w:t>
      </w:r>
      <w:proofErr w:type="spellEnd"/>
      <w:r w:rsidRPr="00200553">
        <w:rPr>
          <w:rFonts w:asciiTheme="minorHAnsi" w:hAnsiTheme="minorHAnsi" w:cstheme="minorHAnsi"/>
          <w:i/>
          <w:iCs/>
          <w:sz w:val="20"/>
        </w:rPr>
        <w:t>}</w:t>
      </w:r>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9072"/>
      </w:tblGrid>
      <w:tr w:rsidR="00200553" w:rsidRPr="00344B72" w14:paraId="069FD92C" w14:textId="77777777" w:rsidTr="002B1734">
        <w:trPr>
          <w:trHeight w:val="555"/>
          <w:tblCellSpacing w:w="5" w:type="dxa"/>
        </w:trPr>
        <w:tc>
          <w:tcPr>
            <w:tcW w:w="0" w:type="auto"/>
            <w:vAlign w:val="center"/>
            <w:hideMark/>
          </w:tcPr>
          <w:p w14:paraId="6BA0877A" w14:textId="77777777" w:rsidR="00200553" w:rsidRPr="00344B72" w:rsidRDefault="00200553" w:rsidP="002B1734">
            <w:pPr>
              <w:spacing w:line="360" w:lineRule="auto"/>
              <w:rPr>
                <w:rFonts w:asciiTheme="minorHAnsi" w:hAnsiTheme="minorHAnsi" w:cstheme="minorHAnsi"/>
                <w:sz w:val="20"/>
                <w:lang w:val="nl-BE"/>
              </w:rPr>
            </w:pPr>
          </w:p>
          <w:p w14:paraId="087A5360" w14:textId="77777777" w:rsidR="00200553" w:rsidRPr="00344B72" w:rsidRDefault="00200553" w:rsidP="002B1734">
            <w:pPr>
              <w:spacing w:line="360" w:lineRule="auto"/>
              <w:rPr>
                <w:rFonts w:asciiTheme="minorHAnsi" w:hAnsiTheme="minorHAnsi" w:cstheme="minorHAnsi"/>
                <w:sz w:val="20"/>
                <w:lang w:val="nl-BE"/>
              </w:rPr>
            </w:pPr>
            <w:r w:rsidRPr="00344B72">
              <w:rPr>
                <w:rFonts w:asciiTheme="minorHAnsi" w:hAnsiTheme="minorHAnsi" w:cstheme="minorHAnsi"/>
                <w:sz w:val="20"/>
                <w:lang w:val="nl-BE"/>
              </w:rPr>
              <w:t>Aan ${</w:t>
            </w:r>
            <w:proofErr w:type="spellStart"/>
            <w:r w:rsidRPr="00344B72">
              <w:rPr>
                <w:rFonts w:asciiTheme="minorHAnsi" w:hAnsiTheme="minorHAnsi" w:cstheme="minorHAnsi"/>
                <w:sz w:val="20"/>
                <w:lang w:val="nl-BE"/>
              </w:rPr>
              <w:t>Bestemmeling.VoornaamEnNaam</w:t>
            </w:r>
            <w:proofErr w:type="spellEnd"/>
            <w:r w:rsidRPr="00344B72">
              <w:rPr>
                <w:rFonts w:asciiTheme="minorHAnsi" w:hAnsiTheme="minorHAnsi" w:cstheme="minorHAnsi"/>
                <w:sz w:val="20"/>
                <w:lang w:val="nl-BE"/>
              </w:rPr>
              <w:t>},</w:t>
            </w:r>
          </w:p>
          <w:p w14:paraId="57DD4DAF" w14:textId="77777777" w:rsidR="00200553" w:rsidRPr="00344B72" w:rsidRDefault="00200553" w:rsidP="002B1734">
            <w:pPr>
              <w:spacing w:line="360" w:lineRule="auto"/>
              <w:rPr>
                <w:rFonts w:asciiTheme="minorHAnsi" w:hAnsiTheme="minorHAnsi" w:cstheme="minorHAnsi"/>
                <w:sz w:val="20"/>
                <w:lang w:val="nl-BE"/>
              </w:rPr>
            </w:pPr>
          </w:p>
          <w:p w14:paraId="15552C61" w14:textId="77777777" w:rsidR="00AC3DE6" w:rsidRPr="00AC3DE6" w:rsidRDefault="00AC3DE6" w:rsidP="00AC3DE6">
            <w:pPr>
              <w:spacing w:line="360" w:lineRule="auto"/>
              <w:rPr>
                <w:rFonts w:asciiTheme="minorHAnsi" w:hAnsiTheme="minorHAnsi" w:cstheme="minorHAnsi"/>
                <w:sz w:val="20"/>
                <w:lang w:val="nl-BE"/>
              </w:rPr>
            </w:pPr>
            <w:r w:rsidRPr="00AC3DE6">
              <w:rPr>
                <w:rFonts w:asciiTheme="minorHAnsi" w:hAnsiTheme="minorHAnsi" w:cstheme="minorHAnsi"/>
                <w:sz w:val="20"/>
                <w:lang w:val="nl-BE"/>
              </w:rPr>
              <w:t xml:space="preserve">Op  #{Procedure.Verzoek.DatumMelding.d MMMM </w:t>
            </w:r>
            <w:proofErr w:type="spellStart"/>
            <w:r w:rsidRPr="00AC3DE6">
              <w:rPr>
                <w:rFonts w:asciiTheme="minorHAnsi" w:hAnsiTheme="minorHAnsi" w:cstheme="minorHAnsi"/>
                <w:sz w:val="20"/>
                <w:lang w:val="nl-BE"/>
              </w:rPr>
              <w:t>yyyy</w:t>
            </w:r>
            <w:proofErr w:type="spellEnd"/>
            <w:r w:rsidRPr="00AC3DE6">
              <w:rPr>
                <w:rFonts w:asciiTheme="minorHAnsi" w:hAnsiTheme="minorHAnsi" w:cstheme="minorHAnsi"/>
                <w:sz w:val="20"/>
                <w:lang w:val="nl-BE"/>
              </w:rPr>
              <w:t xml:space="preserve"> } #{Procedure.Verzoek.DatumVerzoek.d MMMM </w:t>
            </w:r>
            <w:proofErr w:type="spellStart"/>
            <w:r w:rsidRPr="00AC3DE6">
              <w:rPr>
                <w:rFonts w:asciiTheme="minorHAnsi" w:hAnsiTheme="minorHAnsi" w:cstheme="minorHAnsi"/>
                <w:sz w:val="20"/>
                <w:lang w:val="nl-BE"/>
              </w:rPr>
              <w:t>yyyy</w:t>
            </w:r>
            <w:proofErr w:type="spellEnd"/>
            <w:r w:rsidRPr="00AC3DE6">
              <w:rPr>
                <w:rFonts w:asciiTheme="minorHAnsi" w:hAnsiTheme="minorHAnsi" w:cstheme="minorHAnsi"/>
                <w:sz w:val="20"/>
                <w:lang w:val="nl-BE"/>
              </w:rPr>
              <w:t>} heb ik een melding ontvangen over woningkwaliteitsproblemen in uw woning ${</w:t>
            </w:r>
            <w:proofErr w:type="spellStart"/>
            <w:r w:rsidRPr="00AC3DE6">
              <w:rPr>
                <w:rFonts w:asciiTheme="minorHAnsi" w:hAnsiTheme="minorHAnsi" w:cstheme="minorHAnsi"/>
                <w:sz w:val="20"/>
                <w:lang w:val="nl-BE"/>
              </w:rPr>
              <w:t>Entiteit.Adres</w:t>
            </w:r>
            <w:proofErr w:type="spellEnd"/>
            <w:r w:rsidRPr="00AC3DE6">
              <w:rPr>
                <w:rFonts w:asciiTheme="minorHAnsi" w:hAnsiTheme="minorHAnsi" w:cstheme="minorHAnsi"/>
                <w:sz w:val="20"/>
                <w:lang w:val="nl-BE"/>
              </w:rPr>
              <w:t>}.</w:t>
            </w:r>
          </w:p>
          <w:p w14:paraId="7F943A6F" w14:textId="77777777" w:rsidR="00AC3DE6" w:rsidRPr="00AC3DE6" w:rsidRDefault="00AC3DE6" w:rsidP="00AC3DE6">
            <w:pPr>
              <w:spacing w:line="360" w:lineRule="auto"/>
              <w:rPr>
                <w:rFonts w:asciiTheme="minorHAnsi" w:hAnsiTheme="minorHAnsi" w:cstheme="minorHAnsi"/>
                <w:sz w:val="20"/>
                <w:lang w:val="nl-BE"/>
              </w:rPr>
            </w:pPr>
          </w:p>
          <w:p w14:paraId="7492B32D" w14:textId="77777777" w:rsidR="00AC3DE6" w:rsidRPr="00AC3DE6" w:rsidRDefault="00AC3DE6" w:rsidP="00AC3DE6">
            <w:pPr>
              <w:spacing w:line="360" w:lineRule="auto"/>
              <w:rPr>
                <w:rFonts w:asciiTheme="minorHAnsi" w:hAnsiTheme="minorHAnsi" w:cstheme="minorHAnsi"/>
                <w:sz w:val="20"/>
                <w:lang w:val="nl-BE"/>
              </w:rPr>
            </w:pPr>
            <w:r w:rsidRPr="00AC3DE6">
              <w:rPr>
                <w:rFonts w:asciiTheme="minorHAnsi" w:hAnsiTheme="minorHAnsi" w:cstheme="minorHAnsi"/>
                <w:sz w:val="20"/>
                <w:lang w:val="nl-BE"/>
              </w:rPr>
              <w:t>Uit het conformiteitsonderzoek op ${</w:t>
            </w:r>
            <w:proofErr w:type="spellStart"/>
            <w:r w:rsidRPr="00AC3DE6">
              <w:rPr>
                <w:rFonts w:asciiTheme="minorHAnsi" w:hAnsiTheme="minorHAnsi" w:cstheme="minorHAnsi"/>
                <w:sz w:val="20"/>
                <w:lang w:val="nl-BE"/>
              </w:rPr>
              <w:t>Onderzoek.Datum.d</w:t>
            </w:r>
            <w:proofErr w:type="spellEnd"/>
            <w:r w:rsidRPr="00AC3DE6">
              <w:rPr>
                <w:rFonts w:asciiTheme="minorHAnsi" w:hAnsiTheme="minorHAnsi" w:cstheme="minorHAnsi"/>
                <w:sz w:val="20"/>
                <w:lang w:val="nl-BE"/>
              </w:rPr>
              <w:t xml:space="preserve"> MMMM </w:t>
            </w:r>
            <w:proofErr w:type="spellStart"/>
            <w:r w:rsidRPr="00AC3DE6">
              <w:rPr>
                <w:rFonts w:asciiTheme="minorHAnsi" w:hAnsiTheme="minorHAnsi" w:cstheme="minorHAnsi"/>
                <w:sz w:val="20"/>
                <w:lang w:val="nl-BE"/>
              </w:rPr>
              <w:t>yyyy</w:t>
            </w:r>
            <w:proofErr w:type="spellEnd"/>
            <w:r w:rsidRPr="00AC3DE6">
              <w:rPr>
                <w:rFonts w:asciiTheme="minorHAnsi" w:hAnsiTheme="minorHAnsi" w:cstheme="minorHAnsi"/>
                <w:sz w:val="20"/>
                <w:lang w:val="nl-BE"/>
              </w:rPr>
              <w:t>} blijkt dat de deze woning niet voldoet aan de normen van de Vlaamse Codex Wonen van 2021.</w:t>
            </w:r>
          </w:p>
          <w:p w14:paraId="3AF0B31E" w14:textId="77777777" w:rsidR="00AC3DE6" w:rsidRPr="00AC3DE6" w:rsidRDefault="00AC3DE6" w:rsidP="00AC3DE6">
            <w:pPr>
              <w:spacing w:line="360" w:lineRule="auto"/>
              <w:rPr>
                <w:rFonts w:asciiTheme="minorHAnsi" w:hAnsiTheme="minorHAnsi" w:cstheme="minorHAnsi"/>
                <w:sz w:val="20"/>
                <w:lang w:val="nl-BE"/>
              </w:rPr>
            </w:pPr>
          </w:p>
          <w:p w14:paraId="3F1463C9" w14:textId="77777777" w:rsidR="00AC3DE6" w:rsidRPr="00AC3DE6" w:rsidRDefault="00AC3DE6" w:rsidP="00AC3DE6">
            <w:pPr>
              <w:spacing w:line="360" w:lineRule="auto"/>
              <w:rPr>
                <w:rFonts w:asciiTheme="minorHAnsi" w:hAnsiTheme="minorHAnsi" w:cstheme="minorHAnsi"/>
                <w:sz w:val="20"/>
                <w:lang w:val="nl-BE"/>
              </w:rPr>
            </w:pPr>
            <w:r w:rsidRPr="00AC3DE6">
              <w:rPr>
                <w:rFonts w:asciiTheme="minorHAnsi" w:hAnsiTheme="minorHAnsi" w:cstheme="minorHAnsi"/>
                <w:sz w:val="20"/>
                <w:lang w:val="nl-BE"/>
              </w:rPr>
              <w:t>Als bijlage vindt u een kopie van het technisch verslag van dit onderzoek.</w:t>
            </w:r>
          </w:p>
          <w:p w14:paraId="0C44E05A" w14:textId="77777777" w:rsidR="00AC3DE6" w:rsidRPr="00AC3DE6" w:rsidRDefault="00AC3DE6" w:rsidP="00AC3DE6">
            <w:pPr>
              <w:spacing w:line="360" w:lineRule="auto"/>
              <w:rPr>
                <w:rFonts w:asciiTheme="minorHAnsi" w:hAnsiTheme="minorHAnsi" w:cstheme="minorHAnsi"/>
                <w:sz w:val="20"/>
                <w:lang w:val="nl-BE"/>
              </w:rPr>
            </w:pPr>
          </w:p>
          <w:p w14:paraId="495F975D" w14:textId="77777777" w:rsidR="00AC3DE6" w:rsidRPr="00AC3DE6" w:rsidRDefault="00AC3DE6" w:rsidP="00AC3DE6">
            <w:pPr>
              <w:spacing w:line="360" w:lineRule="auto"/>
              <w:rPr>
                <w:rFonts w:asciiTheme="minorHAnsi" w:hAnsiTheme="minorHAnsi" w:cstheme="minorHAnsi"/>
                <w:sz w:val="20"/>
                <w:lang w:val="nl-BE"/>
              </w:rPr>
            </w:pPr>
            <w:r w:rsidRPr="00AC3DE6">
              <w:rPr>
                <w:rFonts w:asciiTheme="minorHAnsi" w:hAnsiTheme="minorHAnsi" w:cstheme="minorHAnsi"/>
                <w:sz w:val="20"/>
                <w:lang w:val="nl-BE"/>
              </w:rPr>
              <w:t>In het kader van de waarschuwingsprocedure heb ik aan de eigenaar de mogelijkheid gegeven om de gebreken binnen een korte termijn te herstellen. Deze hersteltermijn loopt tot ${</w:t>
            </w:r>
            <w:proofErr w:type="spellStart"/>
            <w:r w:rsidRPr="00AC3DE6">
              <w:rPr>
                <w:rFonts w:asciiTheme="minorHAnsi" w:hAnsiTheme="minorHAnsi" w:cstheme="minorHAnsi"/>
                <w:sz w:val="20"/>
                <w:lang w:val="nl-BE"/>
              </w:rPr>
              <w:t>Procedure.DatumHersteltermijn.d</w:t>
            </w:r>
            <w:proofErr w:type="spellEnd"/>
            <w:r w:rsidRPr="00AC3DE6">
              <w:rPr>
                <w:rFonts w:asciiTheme="minorHAnsi" w:hAnsiTheme="minorHAnsi" w:cstheme="minorHAnsi"/>
                <w:sz w:val="20"/>
                <w:lang w:val="nl-BE"/>
              </w:rPr>
              <w:t xml:space="preserve"> MMMM </w:t>
            </w:r>
            <w:proofErr w:type="spellStart"/>
            <w:r w:rsidRPr="00AC3DE6">
              <w:rPr>
                <w:rFonts w:asciiTheme="minorHAnsi" w:hAnsiTheme="minorHAnsi" w:cstheme="minorHAnsi"/>
                <w:sz w:val="20"/>
                <w:lang w:val="nl-BE"/>
              </w:rPr>
              <w:t>yyyy</w:t>
            </w:r>
            <w:proofErr w:type="spellEnd"/>
            <w:r w:rsidRPr="00AC3DE6">
              <w:rPr>
                <w:rFonts w:asciiTheme="minorHAnsi" w:hAnsiTheme="minorHAnsi" w:cstheme="minorHAnsi"/>
                <w:sz w:val="20"/>
                <w:lang w:val="nl-BE"/>
              </w:rPr>
              <w:t>}. </w:t>
            </w:r>
          </w:p>
          <w:p w14:paraId="733EAD3D" w14:textId="77777777" w:rsidR="00AC3DE6" w:rsidRPr="00AC3DE6" w:rsidRDefault="00AC3DE6" w:rsidP="00AC3DE6">
            <w:pPr>
              <w:spacing w:line="360" w:lineRule="auto"/>
              <w:rPr>
                <w:rFonts w:asciiTheme="minorHAnsi" w:hAnsiTheme="minorHAnsi" w:cstheme="minorHAnsi"/>
                <w:sz w:val="20"/>
                <w:lang w:val="nl-BE"/>
              </w:rPr>
            </w:pPr>
            <w:r w:rsidRPr="00AC3DE6">
              <w:rPr>
                <w:rFonts w:asciiTheme="minorHAnsi" w:hAnsiTheme="minorHAnsi" w:cstheme="minorHAnsi"/>
                <w:sz w:val="20"/>
                <w:lang w:val="nl-BE"/>
              </w:rPr>
              <w:t xml:space="preserve">Na de melding van het herstel zal de woningcontroleur een </w:t>
            </w:r>
            <w:proofErr w:type="spellStart"/>
            <w:r w:rsidRPr="00AC3DE6">
              <w:rPr>
                <w:rFonts w:asciiTheme="minorHAnsi" w:hAnsiTheme="minorHAnsi" w:cstheme="minorHAnsi"/>
                <w:sz w:val="20"/>
                <w:lang w:val="nl-BE"/>
              </w:rPr>
              <w:t>hercontrole</w:t>
            </w:r>
            <w:proofErr w:type="spellEnd"/>
            <w:r w:rsidRPr="00AC3DE6">
              <w:rPr>
                <w:rFonts w:asciiTheme="minorHAnsi" w:hAnsiTheme="minorHAnsi" w:cstheme="minorHAnsi"/>
                <w:sz w:val="20"/>
                <w:lang w:val="nl-BE"/>
              </w:rPr>
              <w:t xml:space="preserve"> uitvoeren in uw woning(en). Als daaruit blijkt dat er geen gebreken van categorie II en III zijn, zal de gemeente een conformiteitsattest voor de woning afleveren.</w:t>
            </w:r>
          </w:p>
          <w:p w14:paraId="4688F0ED" w14:textId="77777777" w:rsidR="00AC3DE6" w:rsidRPr="00AC3DE6" w:rsidRDefault="00AC3DE6" w:rsidP="00AC3DE6">
            <w:pPr>
              <w:spacing w:line="360" w:lineRule="auto"/>
              <w:rPr>
                <w:rFonts w:asciiTheme="minorHAnsi" w:hAnsiTheme="minorHAnsi" w:cstheme="minorHAnsi"/>
                <w:sz w:val="20"/>
                <w:lang w:val="nl-BE"/>
              </w:rPr>
            </w:pPr>
          </w:p>
          <w:p w14:paraId="0E8F8001" w14:textId="77777777" w:rsidR="00AC3DE6" w:rsidRPr="00AC3DE6" w:rsidRDefault="00AC3DE6" w:rsidP="00AC3DE6">
            <w:pPr>
              <w:spacing w:line="360" w:lineRule="auto"/>
              <w:rPr>
                <w:rFonts w:asciiTheme="minorHAnsi" w:hAnsiTheme="minorHAnsi" w:cstheme="minorHAnsi"/>
                <w:sz w:val="20"/>
                <w:lang w:val="nl-BE"/>
              </w:rPr>
            </w:pPr>
            <w:r w:rsidRPr="00AC3DE6">
              <w:rPr>
                <w:rFonts w:asciiTheme="minorHAnsi" w:hAnsiTheme="minorHAnsi" w:cstheme="minorHAnsi"/>
                <w:sz w:val="20"/>
                <w:lang w:val="nl-BE"/>
              </w:rPr>
              <w:t xml:space="preserve">Als de eigenaar het herstel van de gebreken niet op tijd meldt of als de woning(en) na </w:t>
            </w:r>
            <w:proofErr w:type="spellStart"/>
            <w:r w:rsidRPr="00AC3DE6">
              <w:rPr>
                <w:rFonts w:asciiTheme="minorHAnsi" w:hAnsiTheme="minorHAnsi" w:cstheme="minorHAnsi"/>
                <w:sz w:val="20"/>
                <w:lang w:val="nl-BE"/>
              </w:rPr>
              <w:t>hercontrole</w:t>
            </w:r>
            <w:proofErr w:type="spellEnd"/>
            <w:r w:rsidRPr="00AC3DE6">
              <w:rPr>
                <w:rFonts w:asciiTheme="minorHAnsi" w:hAnsiTheme="minorHAnsi" w:cstheme="minorHAnsi"/>
                <w:sz w:val="20"/>
                <w:lang w:val="nl-BE"/>
              </w:rPr>
              <w:t xml:space="preserve"> nog gebreken van categorie II of III heeft, start automatisch de administratieve procedure tot ongeschikt- en onbewoonbaarverklaring.</w:t>
            </w:r>
          </w:p>
          <w:p w14:paraId="322E59EA" w14:textId="77777777" w:rsidR="00AC3DE6" w:rsidRPr="00AC3DE6" w:rsidRDefault="00AC3DE6" w:rsidP="00AC3DE6">
            <w:pPr>
              <w:spacing w:line="360" w:lineRule="auto"/>
              <w:rPr>
                <w:rFonts w:asciiTheme="minorHAnsi" w:hAnsiTheme="minorHAnsi" w:cstheme="minorHAnsi"/>
                <w:sz w:val="20"/>
                <w:lang w:val="nl-BE"/>
              </w:rPr>
            </w:pPr>
          </w:p>
          <w:p w14:paraId="373C3EA6" w14:textId="77777777" w:rsidR="00AC3DE6" w:rsidRPr="00AC3DE6" w:rsidRDefault="00AC3DE6" w:rsidP="00AC3DE6">
            <w:pPr>
              <w:spacing w:line="360" w:lineRule="auto"/>
              <w:rPr>
                <w:rFonts w:asciiTheme="minorHAnsi" w:hAnsiTheme="minorHAnsi" w:cstheme="minorHAnsi"/>
                <w:sz w:val="20"/>
                <w:lang w:val="nl-BE"/>
              </w:rPr>
            </w:pPr>
            <w:r w:rsidRPr="00AC3DE6">
              <w:rPr>
                <w:rFonts w:asciiTheme="minorHAnsi" w:hAnsiTheme="minorHAnsi" w:cstheme="minorHAnsi"/>
                <w:sz w:val="20"/>
                <w:lang w:val="nl-BE"/>
              </w:rPr>
              <w:lastRenderedPageBreak/>
              <w:t>Het is in ieders belang dat de gebreken aan de woning op een zo kort mogelijk tijd hersteld worden. U moet de eigenaar daar dan ook de mogelijkheid toe geven. Verleen de eigenaar daarom de nodige toegang tot de woning voor het uitvoeren van de werken en respecteer de afspraken hieromtrent.</w:t>
            </w:r>
          </w:p>
          <w:p w14:paraId="1D3C3B93" w14:textId="77777777" w:rsidR="00AC3DE6" w:rsidRPr="00AC3DE6" w:rsidRDefault="00AC3DE6" w:rsidP="00AC3DE6">
            <w:pPr>
              <w:spacing w:line="360" w:lineRule="auto"/>
              <w:rPr>
                <w:rFonts w:asciiTheme="minorHAnsi" w:hAnsiTheme="minorHAnsi" w:cstheme="minorHAnsi"/>
                <w:sz w:val="20"/>
                <w:lang w:val="nl-BE"/>
              </w:rPr>
            </w:pPr>
          </w:p>
          <w:p w14:paraId="2AC64501" w14:textId="77777777" w:rsidR="00AC3DE6" w:rsidRPr="00AC3DE6" w:rsidRDefault="00AC3DE6" w:rsidP="00AC3DE6">
            <w:pPr>
              <w:spacing w:line="360" w:lineRule="auto"/>
              <w:rPr>
                <w:rFonts w:asciiTheme="minorHAnsi" w:hAnsiTheme="minorHAnsi" w:cstheme="minorHAnsi"/>
                <w:sz w:val="20"/>
                <w:lang w:val="nl-BE"/>
              </w:rPr>
            </w:pPr>
            <w:r w:rsidRPr="00AC3DE6">
              <w:rPr>
                <w:rFonts w:asciiTheme="minorHAnsi" w:hAnsiTheme="minorHAnsi" w:cstheme="minorHAnsi"/>
                <w:sz w:val="20"/>
                <w:lang w:val="nl-BE"/>
              </w:rPr>
              <w:t>Bij vragen kunt u terecht op bovenstaande contactgegevens terecht voor.</w:t>
            </w:r>
          </w:p>
          <w:p w14:paraId="535BDFA7" w14:textId="77777777" w:rsidR="00200553" w:rsidRPr="00344B72" w:rsidRDefault="00200553" w:rsidP="002B1734">
            <w:pPr>
              <w:spacing w:line="360" w:lineRule="auto"/>
              <w:rPr>
                <w:rFonts w:asciiTheme="minorHAnsi" w:hAnsiTheme="minorHAnsi" w:cstheme="minorHAnsi"/>
                <w:sz w:val="20"/>
                <w:lang w:val="nl-BE"/>
              </w:rPr>
            </w:pPr>
          </w:p>
        </w:tc>
      </w:tr>
    </w:tbl>
    <w:p w14:paraId="3D5B15BF" w14:textId="77777777" w:rsidR="00200553" w:rsidRPr="00344B72" w:rsidRDefault="00200553" w:rsidP="00200553">
      <w:pPr>
        <w:rPr>
          <w:lang w:val="nl-BE"/>
        </w:rPr>
      </w:pPr>
    </w:p>
    <w:p w14:paraId="6A5E1308" w14:textId="77777777" w:rsidR="00200553" w:rsidRDefault="00200553" w:rsidP="00200553">
      <w:pPr>
        <w:rPr>
          <w:rFonts w:asciiTheme="minorHAnsi" w:hAnsiTheme="minorHAnsi" w:cstheme="minorHAnsi"/>
          <w:sz w:val="20"/>
        </w:rPr>
      </w:pPr>
    </w:p>
    <w:p w14:paraId="360D0129" w14:textId="77777777" w:rsidR="00200553" w:rsidRPr="008F2B49" w:rsidRDefault="00200553" w:rsidP="00200553">
      <w:pPr>
        <w:rPr>
          <w:rFonts w:asciiTheme="minorHAnsi" w:hAnsiTheme="minorHAnsi" w:cstheme="minorHAnsi"/>
          <w:sz w:val="20"/>
          <w:lang w:val="nl-BE"/>
        </w:rPr>
      </w:pPr>
      <w:r w:rsidRPr="008F2B49">
        <w:rPr>
          <w:rFonts w:asciiTheme="minorHAnsi" w:hAnsiTheme="minorHAnsi" w:cstheme="minorHAnsi"/>
          <w:sz w:val="20"/>
        </w:rPr>
        <w:t>Met vriendelijke groet</w:t>
      </w:r>
    </w:p>
    <w:p w14:paraId="2BF240E9" w14:textId="77777777" w:rsidR="00200553" w:rsidRPr="008F2B49" w:rsidRDefault="00200553" w:rsidP="00200553">
      <w:pPr>
        <w:rPr>
          <w:rFonts w:asciiTheme="minorHAnsi" w:hAnsiTheme="minorHAnsi" w:cstheme="minorHAnsi"/>
          <w:sz w:val="20"/>
          <w:lang w:val="nl-BE"/>
        </w:rPr>
      </w:pPr>
    </w:p>
    <w:p w14:paraId="07B0FB45" w14:textId="77777777" w:rsidR="00200553" w:rsidRDefault="00200553" w:rsidP="00200553">
      <w:pPr>
        <w:rPr>
          <w:rFonts w:asciiTheme="minorHAnsi" w:hAnsiTheme="minorHAnsi" w:cstheme="minorHAnsi"/>
          <w:sz w:val="20"/>
          <w:lang w:val="nl-BE"/>
        </w:rPr>
      </w:pPr>
    </w:p>
    <w:p w14:paraId="2BA44AA1" w14:textId="77777777" w:rsidR="00200553" w:rsidRDefault="00200553" w:rsidP="00200553">
      <w:pPr>
        <w:rPr>
          <w:rFonts w:asciiTheme="minorHAnsi" w:hAnsiTheme="minorHAnsi" w:cstheme="minorHAnsi"/>
          <w:sz w:val="20"/>
          <w:lang w:val="nl-BE"/>
        </w:rPr>
      </w:pPr>
    </w:p>
    <w:p w14:paraId="58CFBDAE" w14:textId="77777777" w:rsidR="00200553" w:rsidRPr="008F2B49" w:rsidRDefault="00200553" w:rsidP="00200553">
      <w:pPr>
        <w:rPr>
          <w:rFonts w:asciiTheme="minorHAnsi" w:hAnsiTheme="minorHAnsi" w:cstheme="minorHAnsi"/>
          <w:sz w:val="20"/>
          <w:lang w:val="nl-BE"/>
        </w:rPr>
      </w:pPr>
      <w:r w:rsidRPr="008F2B49">
        <w:rPr>
          <w:rFonts w:asciiTheme="minorHAnsi" w:hAnsiTheme="minorHAnsi" w:cstheme="minorHAnsi"/>
          <w:sz w:val="20"/>
          <w:lang w:val="nl-BE"/>
        </w:rPr>
        <w:t xml:space="preserve">De burgmeester </w:t>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r w:rsidRPr="008F2B49">
        <w:rPr>
          <w:rFonts w:asciiTheme="minorHAnsi" w:hAnsiTheme="minorHAnsi" w:cstheme="minorHAnsi"/>
          <w:sz w:val="20"/>
          <w:lang w:val="nl-BE"/>
        </w:rPr>
        <w:t>De algemeen directeur</w:t>
      </w:r>
    </w:p>
    <w:p w14:paraId="34ACA915" w14:textId="77777777" w:rsidR="00200553" w:rsidRPr="00F5237A" w:rsidRDefault="00200553" w:rsidP="00200553">
      <w:pPr>
        <w:rPr>
          <w:rFonts w:asciiTheme="minorHAnsi" w:hAnsiTheme="minorHAnsi" w:cstheme="minorHAnsi"/>
          <w:sz w:val="20"/>
          <w:lang w:val="nl-BE"/>
        </w:rPr>
      </w:pPr>
      <w:r w:rsidRPr="008F2B49">
        <w:rPr>
          <w:rFonts w:asciiTheme="minorHAnsi" w:hAnsiTheme="minorHAnsi" w:cstheme="minorHAnsi"/>
          <w:sz w:val="20"/>
          <w:lang w:val="nl-BE"/>
        </w:rPr>
        <w:t>${Handtekening burgemeester} </w:t>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r>
        <w:rPr>
          <w:rFonts w:asciiTheme="minorHAnsi" w:hAnsiTheme="minorHAnsi" w:cstheme="minorHAnsi"/>
          <w:sz w:val="20"/>
          <w:lang w:val="nl-BE"/>
        </w:rPr>
        <w:tab/>
      </w:r>
      <w:r w:rsidRPr="008F2B49">
        <w:rPr>
          <w:rFonts w:asciiTheme="minorHAnsi" w:hAnsiTheme="minorHAnsi" w:cstheme="minorHAnsi"/>
          <w:sz w:val="20"/>
          <w:lang w:val="nl-BE"/>
        </w:rPr>
        <w:t>${Handtekening algemeen directeur} </w:t>
      </w:r>
    </w:p>
    <w:p w14:paraId="5EDF618B" w14:textId="77777777" w:rsidR="00200553" w:rsidRPr="004512D3" w:rsidRDefault="00200553" w:rsidP="00200553">
      <w:pPr>
        <w:rPr>
          <w:lang w:val="nl-BE"/>
        </w:rPr>
      </w:pPr>
    </w:p>
    <w:p w14:paraId="3AAE064F" w14:textId="77777777" w:rsidR="00200553" w:rsidRPr="00344B72" w:rsidRDefault="00200553" w:rsidP="00200553">
      <w:pPr>
        <w:rPr>
          <w:lang w:val="nl-BE"/>
        </w:rPr>
      </w:pPr>
    </w:p>
    <w:p w14:paraId="4134E55B" w14:textId="77777777" w:rsidR="00200553" w:rsidRPr="00267381" w:rsidRDefault="00200553" w:rsidP="00200553">
      <w:pPr>
        <w:rPr>
          <w:lang w:val="nl-BE"/>
        </w:rPr>
      </w:pPr>
    </w:p>
    <w:p w14:paraId="254FBA0A" w14:textId="77777777" w:rsidR="00200553" w:rsidRPr="009F3917" w:rsidRDefault="00200553" w:rsidP="00200553">
      <w:pPr>
        <w:rPr>
          <w:lang w:val="nl-BE"/>
        </w:rPr>
      </w:pPr>
    </w:p>
    <w:p w14:paraId="221AC7E0" w14:textId="77777777" w:rsidR="00AD1E11" w:rsidRPr="00200553" w:rsidRDefault="00AC3DE6">
      <w:pPr>
        <w:rPr>
          <w:lang w:val="nl-BE"/>
        </w:rPr>
      </w:pPr>
    </w:p>
    <w:sectPr w:rsidR="00AD1E11" w:rsidRPr="00200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20895"/>
    <w:multiLevelType w:val="multilevel"/>
    <w:tmpl w:val="EE2A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53"/>
    <w:rsid w:val="00200553"/>
    <w:rsid w:val="00246F90"/>
    <w:rsid w:val="00A07347"/>
    <w:rsid w:val="00AC3D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F9C0"/>
  <w15:chartTrackingRefBased/>
  <w15:docId w15:val="{B1FC4E99-3F93-4033-8A05-54B06714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0553"/>
    <w:pPr>
      <w:spacing w:after="0" w:line="240" w:lineRule="auto"/>
      <w:jc w:val="both"/>
    </w:pPr>
    <w:rPr>
      <w:rFonts w:ascii="Courier New" w:eastAsia="Times New Roman" w:hAnsi="Courier New" w:cs="Times New Roman"/>
      <w:szCs w:val="20"/>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00553"/>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50751">
      <w:bodyDiv w:val="1"/>
      <w:marLeft w:val="0"/>
      <w:marRight w:val="0"/>
      <w:marTop w:val="0"/>
      <w:marBottom w:val="0"/>
      <w:divBdr>
        <w:top w:val="none" w:sz="0" w:space="0" w:color="auto"/>
        <w:left w:val="none" w:sz="0" w:space="0" w:color="auto"/>
        <w:bottom w:val="none" w:sz="0" w:space="0" w:color="auto"/>
        <w:right w:val="none" w:sz="0" w:space="0" w:color="auto"/>
      </w:divBdr>
    </w:div>
    <w:div w:id="804737514">
      <w:bodyDiv w:val="1"/>
      <w:marLeft w:val="0"/>
      <w:marRight w:val="0"/>
      <w:marTop w:val="0"/>
      <w:marBottom w:val="0"/>
      <w:divBdr>
        <w:top w:val="none" w:sz="0" w:space="0" w:color="auto"/>
        <w:left w:val="none" w:sz="0" w:space="0" w:color="auto"/>
        <w:bottom w:val="none" w:sz="0" w:space="0" w:color="auto"/>
        <w:right w:val="none" w:sz="0" w:space="0" w:color="auto"/>
      </w:divBdr>
    </w:div>
    <w:div w:id="12151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ningkwaliteit document" ma:contentTypeID="0x010100434F8B12DA9C60459E7F13A35D3F030200EC28F50BBE98CA4296ADF859565622A7" ma:contentTypeVersion="39" ma:contentTypeDescription="" ma:contentTypeScope="" ma:versionID="86b903bbe42b6e2592f604c8de9a91c6">
  <xsd:schema xmlns:xsd="http://www.w3.org/2001/XMLSchema" xmlns:xs="http://www.w3.org/2001/XMLSchema" xmlns:p="http://schemas.microsoft.com/office/2006/metadata/properties" xmlns:ns2="b646ba2c-5d6b-4dbe-848d-ffe408b4b53d" xmlns:ns3="987df420-2476-49ab-acb1-33f1489f14e4" targetNamespace="http://schemas.microsoft.com/office/2006/metadata/properties" ma:root="true" ma:fieldsID="774df6249bdc6019fe8ea4d7d0440f73" ns2:_="" ns3:_="">
    <xsd:import namespace="b646ba2c-5d6b-4dbe-848d-ffe408b4b53d"/>
    <xsd:import namespace="987df420-2476-49ab-acb1-33f1489f14e4"/>
    <xsd:element name="properties">
      <xsd:complexType>
        <xsd:sequence>
          <xsd:element name="documentManagement">
            <xsd:complexType>
              <xsd:all>
                <xsd:element ref="ns3:Trefwoorden_x0020_LB" minOccurs="0"/>
                <xsd:element ref="ns3:SVK_x0020_naam" minOccurs="0"/>
                <xsd:element ref="ns3:IGS" minOccurs="0"/>
                <xsd:element ref="ns2:Jaartal" minOccurs="0"/>
                <xsd:element ref="ns2:TaxCatchAll" minOccurs="0"/>
                <xsd:element ref="ns2:TaxCatchAllLabel" minOccurs="0"/>
                <xsd:element ref="ns2:d04fd56218704ba1a80d6b8a87616ff7" minOccurs="0"/>
                <xsd:element ref="ns2:l8bd7a42eb4a4c1d976c6126a9c80ba7" minOccurs="0"/>
                <xsd:element ref="ns2:g2c00c513b744a40a6a0cdcd9b3c1293"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6ba2c-5d6b-4dbe-848d-ffe408b4b53d" elementFormDefault="qualified">
    <xsd:import namespace="http://schemas.microsoft.com/office/2006/documentManagement/types"/>
    <xsd:import namespace="http://schemas.microsoft.com/office/infopath/2007/PartnerControls"/>
    <xsd:element name="Jaartal" ma:index="7" nillable="true" ma:displayName="Jaartal" ma:format="Dropdown" ma:indexed="true" ma:internalName="Jaartal" ma:readOnly="false">
      <xsd:simpleType>
        <xsd:restriction base="dms:Choice">
          <xsd:enumeration value="200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TaxCatchAll" ma:index="13" nillable="true" ma:displayName="Taxonomy Catch All Column" ma:hidden="true" ma:list="{7a130734-0993-4341-b7a7-c9b3a091dc7e}" ma:internalName="TaxCatchAll" ma:readOnly="false" ma:showField="CatchAllData"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a130734-0993-4341-b7a7-c9b3a091dc7e}" ma:internalName="TaxCatchAllLabel" ma:readOnly="true" ma:showField="CatchAllDataLabel" ma:web="b646ba2c-5d6b-4dbe-848d-ffe408b4b53d">
      <xsd:complexType>
        <xsd:complexContent>
          <xsd:extension base="dms:MultiChoiceLookup">
            <xsd:sequence>
              <xsd:element name="Value" type="dms:Lookup" maxOccurs="unbounded" minOccurs="0" nillable="true"/>
            </xsd:sequence>
          </xsd:extension>
        </xsd:complexContent>
      </xsd:complexType>
    </xsd:element>
    <xsd:element name="d04fd56218704ba1a80d6b8a87616ff7" ma:index="17" nillable="true" ma:taxonomy="true" ma:internalName="d04fd56218704ba1a80d6b8a87616ff7" ma:taxonomyFieldName="Gemeente" ma:displayName="Gemeente" ma:indexed="true" ma:readOnly="false" ma:fieldId="{d04fd562-1870-4ba1-a80d-6b8a87616ff7}" ma:sspId="49ca8161-7180-459b-a0ef-1a71cf6ffea5" ma:termSetId="9d053dfd-9acd-44cc-9d7c-bdf072ec3226" ma:anchorId="00000000-0000-0000-0000-000000000000" ma:open="false" ma:isKeyword="false">
      <xsd:complexType>
        <xsd:sequence>
          <xsd:element ref="pc:Terms" minOccurs="0" maxOccurs="1"/>
        </xsd:sequence>
      </xsd:complexType>
    </xsd:element>
    <xsd:element name="l8bd7a42eb4a4c1d976c6126a9c80ba7" ma:index="18" nillable="true" ma:taxonomy="true" ma:internalName="l8bd7a42eb4a4c1d976c6126a9c80ba7" ma:taxonomyFieldName="TypeDocumenten" ma:displayName="Type Documenten" ma:readOnly="false" ma:fieldId="{58bd7a42-eb4a-4c1d-976c-6126a9c80ba7}" ma:sspId="49ca8161-7180-459b-a0ef-1a71cf6ffea5" ma:termSetId="1e84d170-9b8b-4df0-a79f-22103b6e7515" ma:anchorId="00000000-0000-0000-0000-000000000000" ma:open="false" ma:isKeyword="false">
      <xsd:complexType>
        <xsd:sequence>
          <xsd:element ref="pc:Terms" minOccurs="0" maxOccurs="1"/>
        </xsd:sequence>
      </xsd:complexType>
    </xsd:element>
    <xsd:element name="g2c00c513b744a40a6a0cdcd9b3c1293" ma:index="19" nillable="true" ma:taxonomy="true" ma:internalName="g2c00c513b744a40a6a0cdcd9b3c1293" ma:taxonomyFieldName="ProvincieRwo" ma:displayName="Provincie" ma:readOnly="false" ma:default="" ma:fieldId="{02c00c51-3b74-4a40-a6a0-cdcd9b3c1293}" ma:sspId="49ca8161-7180-459b-a0ef-1a71cf6ffea5" ma:termSetId="f1e68dcb-9c79-49e2-8ba9-556d5d8ac721" ma:anchorId="00000000-0000-0000-0000-000000000000" ma:open="false" ma:isKeyword="false">
      <xsd:complexType>
        <xsd:sequence>
          <xsd:element ref="pc:Terms" minOccurs="0" maxOccurs="1"/>
        </xsd:sequence>
      </xsd:complexType>
    </xsd:element>
    <xsd:element name="SharedWithUsers" ma:index="2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df420-2476-49ab-acb1-33f1489f14e4" elementFormDefault="qualified">
    <xsd:import namespace="http://schemas.microsoft.com/office/2006/documentManagement/types"/>
    <xsd:import namespace="http://schemas.microsoft.com/office/infopath/2007/PartnerControls"/>
    <xsd:element name="Trefwoorden_x0020_LB" ma:index="3" nillable="true" ma:displayName="Thema" ma:format="Dropdown" ma:internalName="Trefwoorden_x0020_LB">
      <xsd:complexType>
        <xsd:complexContent>
          <xsd:extension base="dms:MultiChoiceFillIn">
            <xsd:sequence>
              <xsd:element name="Value" maxOccurs="unbounded" minOccurs="0" nillable="true">
                <xsd:simpleType>
                  <xsd:union memberTypes="dms:Text">
                    <xsd:simpleType>
                      <xsd:restriction base="dms:Choice">
                        <xsd:enumeration value="Conformiteitsattest"/>
                        <xsd:enumeration value="Gemeentelijk initiatief"/>
                        <xsd:enumeration value="Heffingsreglement OO"/>
                        <xsd:enumeration value="IGS"/>
                        <xsd:enumeration value="Kamerreglement"/>
                        <xsd:enumeration value="Kwaliteitsbewaking algemeen"/>
                        <xsd:enumeration value="Lokaal beleid"/>
                        <xsd:enumeration value="Nieuwe Gemeentewet art. 135"/>
                        <xsd:enumeration value="Noodwoningen"/>
                        <xsd:enumeration value="Ontvoogding"/>
                        <xsd:enumeration value="Opcentiemen"/>
                        <xsd:enumeration value="Procedure OO"/>
                        <xsd:enumeration value="Sociaal beheer"/>
                        <xsd:enumeration value="SVK afsprakenkader"/>
                        <xsd:enumeration value="Verplicht CA"/>
                        <xsd:enumeration value="VLOK"/>
                      </xsd:restriction>
                    </xsd:simpleType>
                  </xsd:union>
                </xsd:simpleType>
              </xsd:element>
            </xsd:sequence>
          </xsd:extension>
        </xsd:complexContent>
      </xsd:complexType>
    </xsd:element>
    <xsd:element name="SVK_x0020_naam" ma:index="5" nillable="true" ma:displayName="SVK" ma:format="Dropdown" ma:indexed="true" ma:internalName="SVK_x0020_naam" ma:readOnly="false">
      <xsd:simpleType>
        <xsd:restriction base="dms:Choice">
          <xsd:enumeration value="NVT"/>
          <xsd:enumeration value="Alle SVK's Vlaanderen"/>
          <xsd:enumeration value="Alle SVK's Antwerpen"/>
          <xsd:enumeration value="Alle SVK's Limburg"/>
          <xsd:enumeration value="Alle SVK's Oost-Vlaanderen"/>
          <xsd:enumeration value="Alle SVK's Vlaams-Brabant"/>
          <xsd:enumeration value="Alle SVK's West-Vlaanderen"/>
          <xsd:enumeration value="Bredene-Oostende"/>
          <xsd:enumeration value="De Poort"/>
          <xsd:enumeration value="Destelbergen"/>
          <xsd:enumeration value="De Woonkoepel"/>
          <xsd:enumeration value="Domus Donza"/>
          <xsd:enumeration value="Hageland vzw"/>
          <xsd:enumeration value="Het Sas"/>
          <xsd:enumeration value="Het Sas-Essen"/>
          <xsd:enumeration value="Het Sas-SVK Voorkempen"/>
          <xsd:enumeration value="Het Scharnier"/>
          <xsd:enumeration value="Houtvast"/>
          <xsd:enumeration value="ISOM vzw"/>
          <xsd:enumeration value="Izegem"/>
          <xsd:enumeration value="Jogi"/>
          <xsd:enumeration value="Knokke-Heist"/>
          <xsd:enumeration value="Laarne, Wetteren, Wichelen"/>
          <xsd:enumeration value="Land van Loon"/>
          <xsd:enumeration value="Leie en Schelde"/>
          <xsd:enumeration value="Maasland"/>
          <xsd:enumeration value="Meetjesland"/>
          <xsd:enumeration value="Mechelen"/>
          <xsd:enumeration value="Midden-Limburg"/>
          <xsd:enumeration value="Midden West-Vlaanderen"/>
          <xsd:enumeration value="Noorderkempen"/>
          <xsd:enumeration value="Noord-Limburg"/>
          <xsd:enumeration value="OCMW Drogenbos"/>
          <xsd:enumeration value="OCMW Essen"/>
          <xsd:enumeration value="OCMW Gent"/>
          <xsd:enumeration value="OCMW Kruishoutem"/>
          <xsd:enumeration value="OCMW Wemmel"/>
          <xsd:enumeration value="Onderdak"/>
          <xsd:enumeration value="Optrek"/>
          <xsd:enumeration value="Platform West-Limburg"/>
          <xsd:enumeration value="Regio Roeselare"/>
          <xsd:enumeration value="Regio Tielt"/>
          <xsd:enumeration value="RSVK Waregem"/>
          <xsd:enumeration value="Sociaal Verhuurkantorenplatform West-Limburg vzw (SVPWL)ovekans"/>
          <xsd:enumeration value="SPIT"/>
          <xsd:enumeration value="SVK Antwerpen"/>
          <xsd:enumeration value="Vereniging SVK Brugge"/>
          <xsd:enumeration value="Veurne-Diksmuide"/>
          <xsd:enumeration value="Waasland"/>
          <xsd:enumeration value="Webra"/>
          <xsd:enumeration value="Westkust"/>
          <xsd:enumeration value="Woonaksent"/>
          <xsd:enumeration value="Woonkans"/>
          <xsd:enumeration value="WoonregT"/>
          <xsd:enumeration value="Woonsleutel"/>
          <xsd:enumeration value="WoonWeb"/>
          <xsd:enumeration value="Zuiderkempen"/>
          <xsd:enumeration value="Zuidkant"/>
          <xsd:enumeration value="Zuid-Oost-Vlaanderen"/>
        </xsd:restriction>
      </xsd:simpleType>
    </xsd:element>
    <xsd:element name="IGS" ma:index="6" nillable="true" ma:displayName="IGS-project" ma:format="Dropdown" ma:indexed="true" ma:internalName="IGS" ma:readOnly="false">
      <xsd:simpleType>
        <xsd:restriction base="dms:Choice">
          <xsd:enumeration value="ALLE IGS"/>
          <xsd:enumeration value="Aan de oevers van de Dijle"/>
          <xsd:enumeration value="Aangenaam Wonen in Nieuwerkerken en Sint-Truiden"/>
          <xsd:enumeration value="Best wonen tussen zoet en zout"/>
          <xsd:enumeration value="Beter Wonen aan de Gete"/>
          <xsd:enumeration value="BeterWonen Waregem-Anzegem-Avelgem-Spiere Helkijn"/>
          <xsd:enumeration value="De Woonwinkel"/>
          <xsd:enumeration value="Goed Wonen in Nevele en Wachtebeke (tot 2020)"/>
          <xsd:enumeration value="Hartje Hageland (tot 2020)"/>
          <xsd:enumeration value="Hartje Hageland Oost"/>
          <xsd:enumeration value="Hartje Hageland West"/>
          <xsd:enumeration value="IGS Aalter - Eeklo - Lievegem"/>
          <xsd:enumeration value="IGS Assenede - Kaprijke - Sint-Laureins"/>
          <xsd:enumeration value="IGS HBTL"/>
          <xsd:enumeration value="IGS lokaal woonbeleid IVLW Midden (tot 2020)"/>
          <xsd:enumeration value="IGS Waas 1"/>
          <xsd:enumeration value="IGS Waas 2"/>
          <xsd:enumeration value="IGS Waas 3"/>
          <xsd:enumeration value="IGS Wachtebeke Zelzate"/>
          <xsd:enumeration value="IGS Wonen Heuvelland-Poperinge-Vleteren"/>
          <xsd:enumeration value="IGSW Haspengouw West"/>
          <xsd:enumeration value="IGS Wonen Koksijde-Nieuwpoort (tot 2020)"/>
          <xsd:enumeration value="IGS Wonen Regio Tielt"/>
          <xsd:enumeration value="IGSW Wonen aan Mombeek en Wijers"/>
          <xsd:enumeration value="IGSW Woonfocus 2.0"/>
          <xsd:enumeration value="IGSW Zuidoost-Limburg"/>
          <xsd:enumeration value="Intergemeentelijke Woonwijzer (2020)"/>
          <xsd:enumeration value="Intergemeentelijk Samenwerkingsverband HELO"/>
          <xsd:enumeration value="ILV Wonen Leie &amp; Schelde"/>
          <xsd:enumeration value="ILV ter ondersteuning van projecten inzake LWB - Haspengouw (tot 2020)"/>
          <xsd:enumeration value="IVLW Midden"/>
          <xsd:enumeration value="IVLW Rivierenland"/>
          <xsd:enumeration value="IVLW SKS"/>
          <xsd:enumeration value="IVLW WEBB"/>
          <xsd:enumeration value="IVLW Zuidrand 1"/>
          <xsd:enumeration value="IVLW Zuidrand 2"/>
          <xsd:enumeration value="Kempens Woonplatform (tot 2020)"/>
          <xsd:enumeration value="Kempens Woonplatform Noord"/>
          <xsd:enumeration value="Kempens Woonplatform Zuid Centraal"/>
          <xsd:enumeration value="Kempens Woonplatform Zuidoost"/>
          <xsd:enumeration value="Kempens Woonplatform Zuidwest"/>
          <xsd:enumeration value="Kwalitatief wonen in Bocholt en Peer"/>
          <xsd:enumeration value="Kwalitatief wonen in de grensstreek"/>
          <xsd:enumeration value="Lokaal Woonbeleid GAOZ"/>
          <xsd:enumeration value="Regionaal Woonbeleid Noord-Pajottenland"/>
          <xsd:enumeration value="Regionaal Woonbeleid Noord-West Brabant (tot 2020)"/>
          <xsd:enumeration value="Regionaal Woonbeleid Vilvoorde-Machelen"/>
          <xsd:enumeration value="SOLVA Cluster DE-HA-NI"/>
          <xsd:enumeration value="SOLVA Cluster EM-LE-SLH"/>
          <xsd:enumeration value="SOLVA Cluster GE-HE-LI"/>
          <xsd:enumeration value="SOLVA Cluster HO-KR-OU-WP"/>
          <xsd:enumeration value="SOLVA Cluster KL-MA-RO"/>
          <xsd:enumeration value="SOLVA Cluster OO-ZO-ZW"/>
          <xsd:enumeration value="Versterkt Wonen in Mechelen, Lier en Willebroek"/>
          <xsd:enumeration value="Wonen aan de Demer"/>
          <xsd:enumeration value="Wonen aan de Dijle Noord"/>
          <xsd:enumeration value="Wonen aan de Dijle Zuid"/>
          <xsd:enumeration value="Wonen aan de Velp"/>
          <xsd:enumeration value="Wonen aan IJse en Voer"/>
          <xsd:enumeration value="Wonen in de Druivenstreek"/>
          <xsd:enumeration value="Wonen in de stadsregio"/>
          <xsd:enumeration value="Wonen in de Zuidrand (tot 2020)"/>
          <xsd:enumeration value="Wonen in Gistel, Ichtegem, Jabbeke en Oudenburg"/>
          <xsd:enumeration value="Wonen in Ham en Beringen (tot 2020)"/>
          <xsd:enumeration value="Wonen in Hamont-Achel en Pelt"/>
          <xsd:enumeration value="Wonen in het hart van Midden-Brabant"/>
          <xsd:enumeration value="Wonen in Hamont-Achel, Neerpelt en Overpelt"/>
          <xsd:enumeration value="Wonen in Klein-Brabant"/>
          <xsd:enumeration value="Wonen in Tongeren-Herstappe"/>
          <xsd:enumeration value="Wonen in West-Limburg"/>
          <xsd:enumeration value="Wonen langs Dijle en Nete"/>
          <xsd:enumeration value="Wonen Maasland"/>
          <xsd:enumeration value="Wonen tussen Dijle en Velp (tot 2020)"/>
          <xsd:enumeration value="Woonbeleid Regio Izegem"/>
          <xsd:enumeration value="Woonbeleid regio Noord (tot 2020)"/>
          <xsd:enumeration value="Woonbeleid Zennevallei"/>
          <xsd:enumeration value="Wooncentrum Meetjesland (tot 2020)"/>
          <xsd:enumeration value="Woondienst regio Roeselare"/>
          <xsd:enumeration value="Woondienst Zonnebeke - Langemark-Poelkapelle"/>
          <xsd:enumeration value="Woonfocus"/>
          <xsd:enumeration value="WoonPlus"/>
          <xsd:enumeration value="Woonwijs"/>
          <xsd:enumeration value="Woonwijzer Midden-Brabant (tot 2020)"/>
          <xsd:enumeration value="Woonwinkel KLM"/>
          <xsd:enumeration value="Woonwinkel Noord"/>
          <xsd:enumeration value="Woonwinkel Pajottenland"/>
          <xsd:enumeration value="Woonwinkel West"/>
          <xsd:enumeration value="Woonwinkel West-Brabant"/>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efwoorden_x0020_LB xmlns="987df420-2476-49ab-acb1-33f1489f14e4" xsi:nil="true"/>
    <l8bd7a42eb4a4c1d976c6126a9c80ba7 xmlns="b646ba2c-5d6b-4dbe-848d-ffe408b4b53d">
      <Terms xmlns="http://schemas.microsoft.com/office/infopath/2007/PartnerControls"/>
    </l8bd7a42eb4a4c1d976c6126a9c80ba7>
    <IGS xmlns="987df420-2476-49ab-acb1-33f1489f14e4" xsi:nil="true"/>
    <d04fd56218704ba1a80d6b8a87616ff7 xmlns="b646ba2c-5d6b-4dbe-848d-ffe408b4b53d">
      <Terms xmlns="http://schemas.microsoft.com/office/infopath/2007/PartnerControls"/>
    </d04fd56218704ba1a80d6b8a87616ff7>
    <Jaartal xmlns="b646ba2c-5d6b-4dbe-848d-ffe408b4b53d" xsi:nil="true"/>
    <lcf76f155ced4ddcb4097134ff3c332f xmlns="987df420-2476-49ab-acb1-33f1489f14e4">
      <Terms xmlns="http://schemas.microsoft.com/office/infopath/2007/PartnerControls"/>
    </lcf76f155ced4ddcb4097134ff3c332f>
    <TaxCatchAll xmlns="b646ba2c-5d6b-4dbe-848d-ffe408b4b53d" xsi:nil="true"/>
    <g2c00c513b744a40a6a0cdcd9b3c1293 xmlns="b646ba2c-5d6b-4dbe-848d-ffe408b4b53d">
      <Terms xmlns="http://schemas.microsoft.com/office/infopath/2007/PartnerControls"/>
    </g2c00c513b744a40a6a0cdcd9b3c1293>
    <SVK_x0020_naam xmlns="987df420-2476-49ab-acb1-33f1489f14e4" xsi:nil="true"/>
  </documentManagement>
</p:properties>
</file>

<file path=customXml/itemProps1.xml><?xml version="1.0" encoding="utf-8"?>
<ds:datastoreItem xmlns:ds="http://schemas.openxmlformats.org/officeDocument/2006/customXml" ds:itemID="{2DC2ED8E-97D7-4113-BA4A-F4573FFFEAE3}"/>
</file>

<file path=customXml/itemProps2.xml><?xml version="1.0" encoding="utf-8"?>
<ds:datastoreItem xmlns:ds="http://schemas.openxmlformats.org/officeDocument/2006/customXml" ds:itemID="{F32A5AC5-965A-4F1A-9278-898FE01BB212}"/>
</file>

<file path=customXml/itemProps3.xml><?xml version="1.0" encoding="utf-8"?>
<ds:datastoreItem xmlns:ds="http://schemas.openxmlformats.org/officeDocument/2006/customXml" ds:itemID="{86E22126-60BF-4C14-9088-323AB162936B}"/>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1760</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Vrijders Marleen</dc:creator>
  <cp:keywords/>
  <dc:description/>
  <cp:lastModifiedBy>Vrijders Marleen</cp:lastModifiedBy>
  <cp:revision>2</cp:revision>
  <dcterms:created xsi:type="dcterms:W3CDTF">2021-07-15T10:20:00Z</dcterms:created>
  <dcterms:modified xsi:type="dcterms:W3CDTF">2021-07-15T10:38:00Z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0x010100434F8B12DA9C60459E7F13A35D3F030200EC28F50BBE98CA4296ADF859565622A7</vt:lpwstr>
  </property>
</Properties>
</file>