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A13" w:rsidRDefault="00FE1A13" w:rsidP="00C11B63"/>
    <w:p w:rsidR="008C560C" w:rsidRDefault="008C560C" w:rsidP="00E637F4">
      <w:pPr>
        <w:tabs>
          <w:tab w:val="left" w:pos="4962"/>
        </w:tabs>
      </w:pPr>
    </w:p>
    <w:p w:rsidR="002F3D69" w:rsidRDefault="002F3D69" w:rsidP="00E637F4">
      <w:pPr>
        <w:tabs>
          <w:tab w:val="left" w:pos="4962"/>
        </w:tabs>
      </w:pPr>
    </w:p>
    <w:sdt>
      <w:sdtPr>
        <w:alias w:val="Titel"/>
        <w:tag w:val=""/>
        <w:id w:val="-764158602"/>
        <w:lock w:val="sdtLocked"/>
        <w:placeholder>
          <w:docPart w:val="986B9E38CA7C49A8A312F071AE3C492F"/>
        </w:placeholder>
        <w:dataBinding w:prefixMappings="xmlns:ns0='http://purl.org/dc/elements/1.1/' xmlns:ns1='http://schemas.openxmlformats.org/package/2006/metadata/core-properties' " w:xpath="/ns1:coreProperties[1]/ns0:title[1]" w:storeItemID="{6C3C8BC8-F283-45AE-878A-BAB7291924A1}"/>
        <w:text/>
      </w:sdtPr>
      <w:sdtEndPr/>
      <w:sdtContent>
        <w:p w:rsidR="00AD46D9" w:rsidRPr="008A1102" w:rsidRDefault="002D45E8" w:rsidP="00AD46D9">
          <w:pPr>
            <w:pStyle w:val="Titel"/>
          </w:pPr>
          <w:r>
            <w:t>Vlaamse minimumcriteria voor binnenverlichting</w:t>
          </w:r>
        </w:p>
      </w:sdtContent>
    </w:sdt>
    <w:p w:rsidR="00AD46D9" w:rsidRDefault="00AD46D9" w:rsidP="003D12E8">
      <w:pPr>
        <w:rPr>
          <w:highlight w:val="yellow"/>
        </w:rPr>
      </w:pPr>
    </w:p>
    <w:p w:rsidR="00AD46D9" w:rsidRPr="00681DFB" w:rsidRDefault="00AD46D9" w:rsidP="00AD46D9">
      <w:pPr>
        <w:ind w:left="851" w:hanging="851"/>
      </w:pPr>
      <w:r w:rsidRPr="00681DFB">
        <w:t>Betreft:</w:t>
      </w:r>
      <w:r w:rsidRPr="00681DFB">
        <w:tab/>
      </w:r>
      <w:sdt>
        <w:sdtPr>
          <w:alias w:val="Onderwerp"/>
          <w:tag w:val=""/>
          <w:id w:val="-1858334253"/>
          <w:lock w:val="sdtLocked"/>
          <w:placeholder>
            <w:docPart w:val="BEA76851359947A78FF99AE1F7B02EFE"/>
          </w:placeholder>
          <w:dataBinding w:prefixMappings="xmlns:ns0='http://purl.org/dc/elements/1.1/' xmlns:ns1='http://schemas.openxmlformats.org/package/2006/metadata/core-properties' " w:xpath="/ns1:coreProperties[1]/ns0:subject[1]" w:storeItemID="{6C3C8BC8-F283-45AE-878A-BAB7291924A1}"/>
          <w:text/>
        </w:sdtPr>
        <w:sdtEndPr/>
        <w:sdtContent>
          <w:r w:rsidR="002D45E8">
            <w:t>Vlaamse minimumcriteria voor materialen voor de herinrichting van gebouwen, meer bepaald binnenverlichting, in het kader van de monitoring van duurzame overheidsopdrachten</w:t>
          </w:r>
        </w:sdtContent>
      </w:sdt>
    </w:p>
    <w:p w:rsidR="003D12E8" w:rsidRPr="00681DFB" w:rsidRDefault="00AD46D9" w:rsidP="00AD46D9">
      <w:pPr>
        <w:ind w:left="851" w:hanging="851"/>
      </w:pPr>
      <w:r w:rsidRPr="00681DFB">
        <w:t>Status:</w:t>
      </w:r>
      <w:r w:rsidRPr="00681DFB">
        <w:tab/>
      </w:r>
      <w:sdt>
        <w:sdtPr>
          <w:alias w:val="Status"/>
          <w:tag w:val=""/>
          <w:id w:val="1917747403"/>
          <w:lock w:val="sdtLocked"/>
          <w:placeholder>
            <w:docPart w:val="7559139671D7444591F4E0AE83BF90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2D45E8">
            <w:t>Ontwerp</w:t>
          </w:r>
        </w:sdtContent>
      </w:sdt>
    </w:p>
    <w:p w:rsidR="003D12E8" w:rsidRPr="003D12E8" w:rsidRDefault="003D12E8" w:rsidP="00AD46D9">
      <w:pPr>
        <w:ind w:left="851" w:hanging="851"/>
      </w:pPr>
      <w:r w:rsidRPr="00681DFB">
        <w:t>Datum:</w:t>
      </w:r>
      <w:r w:rsidR="00AD46D9">
        <w:tab/>
      </w:r>
      <w:sdt>
        <w:sdtPr>
          <w:alias w:val="Publicatiedatum"/>
          <w:tag w:val=""/>
          <w:id w:val="39410136"/>
          <w:lock w:val="sdtLocked"/>
          <w:placeholder>
            <w:docPart w:val="DD3BC4D86C6C48E4974C3D426B4D629C"/>
          </w:placeholder>
          <w:dataBinding w:prefixMappings="xmlns:ns0='http://schemas.microsoft.com/office/2006/coverPageProps' " w:xpath="/ns0:CoverPageProperties[1]/ns0:PublishDate[1]" w:storeItemID="{55AF091B-3C7A-41E3-B477-F2FDAA23CFDA}"/>
          <w:date w:fullDate="2017-12-05T00:00:00Z">
            <w:dateFormat w:val="d.MM.yy"/>
            <w:lid w:val="nl-BE"/>
            <w:storeMappedDataAs w:val="dateTime"/>
            <w:calendar w:val="gregorian"/>
          </w:date>
        </w:sdtPr>
        <w:sdtEndPr/>
        <w:sdtContent>
          <w:r w:rsidR="002D45E8">
            <w:t>5.12.17</w:t>
          </w:r>
        </w:sdtContent>
      </w:sdt>
    </w:p>
    <w:p w:rsidR="00971759" w:rsidRDefault="00D40D0A" w:rsidP="00E637F4">
      <w:pPr>
        <w:tabs>
          <w:tab w:val="left" w:pos="4962"/>
        </w:tabs>
        <w:sectPr w:rsidR="00971759" w:rsidSect="00971759">
          <w:footerReference w:type="default" r:id="rId9"/>
          <w:headerReference w:type="first" r:id="rId10"/>
          <w:footerReference w:type="first" r:id="rId11"/>
          <w:type w:val="continuous"/>
          <w:pgSz w:w="11906" w:h="16838" w:code="9"/>
          <w:pgMar w:top="851" w:right="851" w:bottom="1418" w:left="1134" w:header="851" w:footer="510" w:gutter="0"/>
          <w:cols w:space="708"/>
          <w:titlePg/>
          <w:docGrid w:linePitch="360"/>
        </w:sectPr>
      </w:pPr>
      <w:r>
        <w:pict>
          <v:rect id="_x0000_i1025" style="width:0;height:1.5pt" o:hralign="center" o:hrstd="t" o:hr="t" fillcolor="#a0a0a0" stroked="f"/>
        </w:pict>
      </w:r>
    </w:p>
    <w:p w:rsidR="008C560C" w:rsidRDefault="008C560C" w:rsidP="00E637F4">
      <w:pPr>
        <w:tabs>
          <w:tab w:val="left" w:pos="4962"/>
        </w:tabs>
      </w:pPr>
    </w:p>
    <w:p w:rsidR="000C18BC" w:rsidRDefault="000C18BC" w:rsidP="00E637F4">
      <w:pPr>
        <w:tabs>
          <w:tab w:val="left" w:pos="4962"/>
        </w:tabs>
      </w:pPr>
      <w:bookmarkStart w:id="0" w:name="_GoBack"/>
      <w:r>
        <w:t>Dit betreft minimumcriteria voor verlichting die aangekocht wordt voor plaatsing in een bestaand gebouw. Wanneer een nieuw gebouw wordt opgetrokken of een bestaand gebouw in zijn geheel wordt gerenoveerd, wordt verlichting best in het totaal van het gebouw bekeken.</w:t>
      </w:r>
    </w:p>
    <w:bookmarkEnd w:id="0"/>
    <w:p w:rsidR="000C18BC" w:rsidRDefault="000C18BC" w:rsidP="00E637F4">
      <w:pPr>
        <w:tabs>
          <w:tab w:val="left" w:pos="4962"/>
        </w:tabs>
      </w:pPr>
    </w:p>
    <w:p w:rsidR="000C18BC" w:rsidRDefault="000C18BC" w:rsidP="00E637F4">
      <w:pPr>
        <w:tabs>
          <w:tab w:val="left" w:pos="4962"/>
        </w:tabs>
      </w:pPr>
    </w:p>
    <w:p w:rsidR="002D45E8" w:rsidRDefault="00442EDF" w:rsidP="00442EDF">
      <w:pPr>
        <w:pStyle w:val="Kop1"/>
      </w:pPr>
      <w:r>
        <w:t>Kwaliteitsvolle producten</w:t>
      </w:r>
    </w:p>
    <w:p w:rsidR="00442EDF" w:rsidRPr="005155EA" w:rsidRDefault="00442EDF" w:rsidP="00442EDF">
      <w:r>
        <w:t>De verlichting(</w:t>
      </w:r>
      <w:proofErr w:type="spellStart"/>
      <w:r>
        <w:t>stoestellen</w:t>
      </w:r>
      <w:proofErr w:type="spellEnd"/>
      <w:r>
        <w:t xml:space="preserve">) </w:t>
      </w:r>
      <w:r w:rsidRPr="005155EA">
        <w:t>moeten CE-gekeurd zijn</w:t>
      </w:r>
      <w:r>
        <w:t>, het ENEC-keurmerk dragen</w:t>
      </w:r>
      <w:r w:rsidRPr="005155EA">
        <w:t xml:space="preserve"> en voorzien van de nodige attesten.</w:t>
      </w:r>
    </w:p>
    <w:p w:rsidR="00442EDF" w:rsidRDefault="00442EDF" w:rsidP="00442EDF"/>
    <w:p w:rsidR="00442EDF" w:rsidRDefault="00442EDF" w:rsidP="00442EDF"/>
    <w:p w:rsidR="00442EDF" w:rsidRDefault="00442EDF" w:rsidP="00442EDF">
      <w:pPr>
        <w:pStyle w:val="Kop1"/>
      </w:pPr>
      <w:r>
        <w:t>Energie-efficiëntie van lampen</w:t>
      </w:r>
    </w:p>
    <w:p w:rsidR="00442EDF" w:rsidRDefault="00442EDF" w:rsidP="00442EDF">
      <w:pPr>
        <w:keepNext/>
      </w:pPr>
      <w:r>
        <w:t>Wanneer lampen worden aangekocht voor een bestaande installatie, hebben die minstens volgende energie-efficiëntieklasse:</w:t>
      </w:r>
    </w:p>
    <w:p w:rsidR="00442EDF" w:rsidRPr="000559B5" w:rsidRDefault="00442EDF" w:rsidP="00442EDF">
      <w:pPr>
        <w:pStyle w:val="Streepje1"/>
      </w:pPr>
      <w:r w:rsidRPr="000559B5">
        <w:t>Compacte fluorescentielampen zonder ingebouwd voorschakelapparaat: A</w:t>
      </w:r>
    </w:p>
    <w:p w:rsidR="00442EDF" w:rsidRPr="000559B5" w:rsidRDefault="00442EDF" w:rsidP="00442EDF">
      <w:pPr>
        <w:pStyle w:val="Streepje1"/>
      </w:pPr>
      <w:r w:rsidRPr="000559B5">
        <w:t>Bolvormige, peervormige of kaarsvormige compacte fluorescentielampen en met ingebouwd voorschakelapparaat: A</w:t>
      </w:r>
    </w:p>
    <w:p w:rsidR="00442EDF" w:rsidRPr="000559B5" w:rsidRDefault="00442EDF" w:rsidP="00442EDF">
      <w:pPr>
        <w:pStyle w:val="Streepje1"/>
      </w:pPr>
      <w:r w:rsidRPr="000559B5">
        <w:t>Alle andere lampen dan halogeenlampen met een kleurweergave-index</w:t>
      </w:r>
      <w:r w:rsidRPr="000559B5">
        <w:rPr>
          <w:rStyle w:val="Voetnootmarkering"/>
        </w:rPr>
        <w:footnoteReference w:id="1"/>
      </w:r>
      <w:r w:rsidRPr="000559B5">
        <w:t xml:space="preserve"> R</w:t>
      </w:r>
      <w:r w:rsidRPr="000559B5">
        <w:rPr>
          <w:vertAlign w:val="subscript"/>
        </w:rPr>
        <w:t>a</w:t>
      </w:r>
      <w:r w:rsidRPr="000559B5">
        <w:t> ≥ 90: B</w:t>
      </w:r>
    </w:p>
    <w:p w:rsidR="00442EDF" w:rsidRPr="000559B5" w:rsidRDefault="00442EDF" w:rsidP="00442EDF">
      <w:pPr>
        <w:pStyle w:val="Streepje1"/>
      </w:pPr>
      <w:r w:rsidRPr="000559B5">
        <w:t>Alle andere compacte fluorescentielampen met ingebouwd voorschakelapparaat: A</w:t>
      </w:r>
    </w:p>
    <w:p w:rsidR="00442EDF" w:rsidRPr="000559B5" w:rsidRDefault="00442EDF" w:rsidP="00442EDF">
      <w:pPr>
        <w:pStyle w:val="Streepje1"/>
      </w:pPr>
      <w:r w:rsidRPr="000559B5">
        <w:t>Buisvormige fluorescentielampen T8 en buisvormige fluorescentielampen in miniatuurformaat van 15W: A</w:t>
      </w:r>
    </w:p>
    <w:p w:rsidR="00442EDF" w:rsidRPr="000559B5" w:rsidRDefault="00442EDF" w:rsidP="00442EDF">
      <w:pPr>
        <w:pStyle w:val="Streepje1"/>
      </w:pPr>
      <w:r w:rsidRPr="000559B5">
        <w:t>Cirkelvormige lampen: A</w:t>
      </w:r>
    </w:p>
    <w:p w:rsidR="00442EDF" w:rsidRPr="000559B5" w:rsidRDefault="00442EDF" w:rsidP="00442EDF">
      <w:pPr>
        <w:pStyle w:val="Streepje1"/>
      </w:pPr>
      <w:r w:rsidRPr="000559B5">
        <w:t>Overige buisvormige fluorescentielampen: A</w:t>
      </w:r>
    </w:p>
    <w:p w:rsidR="00442EDF" w:rsidRPr="000559B5" w:rsidRDefault="00442EDF" w:rsidP="00442EDF">
      <w:pPr>
        <w:pStyle w:val="Streepje1"/>
        <w:keepNext w:val="0"/>
      </w:pPr>
      <w:r w:rsidRPr="000559B5">
        <w:t>Alle andere lampen met inbegrip van ledlampen en gasontladingslampen: A</w:t>
      </w:r>
    </w:p>
    <w:p w:rsidR="00442EDF" w:rsidRDefault="00442EDF" w:rsidP="00442EDF"/>
    <w:p w:rsidR="00442EDF" w:rsidRDefault="00442EDF" w:rsidP="00442EDF"/>
    <w:p w:rsidR="00442EDF" w:rsidRDefault="00442EDF" w:rsidP="00442EDF">
      <w:pPr>
        <w:pStyle w:val="Kop1"/>
      </w:pPr>
      <w:r>
        <w:t>Gemiddelde levensduur van lampen</w:t>
      </w:r>
    </w:p>
    <w:p w:rsidR="00442EDF" w:rsidRDefault="00442EDF" w:rsidP="00442EDF">
      <w:pPr>
        <w:keepNext/>
      </w:pPr>
      <w:r>
        <w:t>Wanneer lampen (apart) worden aangekocht, is de gemiddelde levensduur minstens:</w:t>
      </w:r>
    </w:p>
    <w:p w:rsidR="00442EDF" w:rsidRPr="000559B5" w:rsidRDefault="00442EDF" w:rsidP="00442EDF">
      <w:pPr>
        <w:pStyle w:val="Streepje1"/>
      </w:pPr>
      <w:r w:rsidRPr="000559B5">
        <w:t>Bolvormige, peervormige of kaarsvormige compacte fluorescentielampen met of zonder reflector: 10.000</w:t>
      </w:r>
    </w:p>
    <w:p w:rsidR="00442EDF" w:rsidRPr="000559B5" w:rsidRDefault="00442EDF" w:rsidP="00442EDF">
      <w:pPr>
        <w:pStyle w:val="Streepje1"/>
      </w:pPr>
      <w:r w:rsidRPr="000559B5">
        <w:t>Alle andere compacte fluorescentielampen: 15.000</w:t>
      </w:r>
    </w:p>
    <w:p w:rsidR="00442EDF" w:rsidRPr="000559B5" w:rsidRDefault="00442EDF" w:rsidP="00442EDF">
      <w:pPr>
        <w:pStyle w:val="Streepje1"/>
      </w:pPr>
      <w:r w:rsidRPr="000559B5">
        <w:t>Cirkelvormige lampen: 12.000</w:t>
      </w:r>
    </w:p>
    <w:p w:rsidR="00442EDF" w:rsidRPr="000559B5" w:rsidRDefault="00442EDF" w:rsidP="00442EDF">
      <w:pPr>
        <w:pStyle w:val="Streepje1"/>
      </w:pPr>
      <w:r w:rsidRPr="000559B5">
        <w:t>Buisvormige fluorescentielampen: 20.000</w:t>
      </w:r>
    </w:p>
    <w:p w:rsidR="00442EDF" w:rsidRPr="000559B5" w:rsidRDefault="00442EDF" w:rsidP="00442EDF">
      <w:pPr>
        <w:pStyle w:val="Streepje1"/>
      </w:pPr>
      <w:r w:rsidRPr="000559B5">
        <w:t>Niet-gerichte hogedruk gasontladingslampen (voor de primaire brandstand): 12.000</w:t>
      </w:r>
    </w:p>
    <w:p w:rsidR="00442EDF" w:rsidRPr="000559B5" w:rsidRDefault="00442EDF" w:rsidP="00442EDF">
      <w:pPr>
        <w:pStyle w:val="Streepje1"/>
      </w:pPr>
      <w:r w:rsidRPr="000559B5">
        <w:t>Gerichte HID hogedruk gasontladingslampen (voor de primaire brandstand): 9.000</w:t>
      </w:r>
    </w:p>
    <w:p w:rsidR="00442EDF" w:rsidRPr="000559B5" w:rsidRDefault="00442EDF" w:rsidP="00442EDF">
      <w:pPr>
        <w:pStyle w:val="Streepje1"/>
        <w:keepNext w:val="0"/>
      </w:pPr>
      <w:r w:rsidRPr="000559B5">
        <w:t>Ledlampen: 25.000 (L70B50 of beter)</w:t>
      </w:r>
    </w:p>
    <w:p w:rsidR="00442EDF" w:rsidRDefault="00442EDF" w:rsidP="00442EDF"/>
    <w:p w:rsidR="00442EDF" w:rsidRDefault="00442EDF" w:rsidP="00442EDF"/>
    <w:p w:rsidR="00442EDF" w:rsidRDefault="00442EDF" w:rsidP="00442EDF">
      <w:pPr>
        <w:pStyle w:val="Kop1"/>
      </w:pPr>
      <w:r>
        <w:t>Rendement van de armatuur</w:t>
      </w:r>
    </w:p>
    <w:p w:rsidR="00442EDF" w:rsidRDefault="00442EDF" w:rsidP="00442EDF">
      <w:pPr>
        <w:pStyle w:val="Bolletje1"/>
      </w:pPr>
      <w:r w:rsidRPr="000559B5">
        <w:t xml:space="preserve">De armaturen voor gasontladingslampen en compacte fluorescentielampen </w:t>
      </w:r>
      <w:r>
        <w:t xml:space="preserve">halen </w:t>
      </w:r>
      <w:r w:rsidRPr="000559B5">
        <w:t>minstens volgende rendementswaarde (LOR) halen:</w:t>
      </w:r>
    </w:p>
    <w:p w:rsidR="00442EDF" w:rsidRPr="000559B5" w:rsidRDefault="00442EDF" w:rsidP="00442EDF">
      <w:pPr>
        <w:pStyle w:val="Streepje2"/>
      </w:pPr>
      <w:r w:rsidRPr="000559B5">
        <w:t>LOR (η) &gt; 75% (m.u.v. armaturen voor gebruik met T5-lampen)</w:t>
      </w:r>
    </w:p>
    <w:p w:rsidR="00442EDF" w:rsidRPr="000559B5" w:rsidRDefault="00442EDF" w:rsidP="00442EDF">
      <w:pPr>
        <w:pStyle w:val="Streepje2"/>
        <w:keepNext w:val="0"/>
      </w:pPr>
      <w:r w:rsidRPr="000559B5">
        <w:t>LOR (η) &gt; 85% (voor armaturen voor gebruik met T5-lampen)</w:t>
      </w:r>
    </w:p>
    <w:p w:rsidR="00442EDF" w:rsidRPr="000559B5" w:rsidRDefault="00442EDF" w:rsidP="00442EDF">
      <w:pPr>
        <w:pStyle w:val="Bolletje1"/>
        <w:keepNext w:val="0"/>
      </w:pPr>
      <w:r w:rsidRPr="00442EDF">
        <w:t xml:space="preserve">De </w:t>
      </w:r>
      <w:proofErr w:type="spellStart"/>
      <w:r w:rsidRPr="00442EDF">
        <w:t>ledarmaturen</w:t>
      </w:r>
      <w:proofErr w:type="spellEnd"/>
      <w:r w:rsidRPr="00442EDF">
        <w:t xml:space="preserve"> halen minstens een </w:t>
      </w:r>
      <w:proofErr w:type="spellStart"/>
      <w:r w:rsidRPr="00442EDF">
        <w:t>Luminaire</w:t>
      </w:r>
      <w:proofErr w:type="spellEnd"/>
      <w:r w:rsidRPr="00442EDF">
        <w:t xml:space="preserve"> </w:t>
      </w:r>
      <w:proofErr w:type="spellStart"/>
      <w:r w:rsidRPr="00442EDF">
        <w:t>Efficacy</w:t>
      </w:r>
      <w:proofErr w:type="spellEnd"/>
      <w:r w:rsidRPr="00442EDF">
        <w:t xml:space="preserve"> Rating (LER) van 100 lumen/watt.</w:t>
      </w:r>
    </w:p>
    <w:p w:rsidR="00442EDF" w:rsidRPr="00442EDF" w:rsidRDefault="00442EDF" w:rsidP="00442EDF"/>
    <w:sectPr w:rsidR="00442EDF" w:rsidRPr="00442EDF" w:rsidSect="00971759">
      <w:type w:val="continuous"/>
      <w:pgSz w:w="11906" w:h="16838" w:code="9"/>
      <w:pgMar w:top="851" w:right="851" w:bottom="1418"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D0A" w:rsidRDefault="00D40D0A">
      <w:r>
        <w:separator/>
      </w:r>
    </w:p>
  </w:endnote>
  <w:endnote w:type="continuationSeparator" w:id="0">
    <w:p w:rsidR="00D40D0A" w:rsidRDefault="00D40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03B" w:rsidRPr="00291C3E" w:rsidRDefault="00BC503B" w:rsidP="000D26B1">
    <w:pPr>
      <w:pStyle w:val="Voettekst"/>
      <w:tabs>
        <w:tab w:val="clear" w:pos="9923"/>
        <w:tab w:val="right" w:pos="9781"/>
      </w:tabs>
      <w:rPr>
        <w:noProof/>
        <w:color w:val="D96422" w:themeColor="accent1"/>
        <w:lang w:val="nl-BE"/>
      </w:rPr>
    </w:pPr>
    <w:r w:rsidRPr="00291C3E">
      <w:rPr>
        <w:noProof/>
        <w:color w:val="D96422" w:themeColor="accent1"/>
        <w:lang w:val="nl-BE"/>
      </w:rPr>
      <w:t>///////////////////////////////////////////////////////////////////////////////////////////////////////////////////////////////////////////</w:t>
    </w:r>
    <w:r w:rsidR="005027BC" w:rsidRPr="00291C3E">
      <w:rPr>
        <w:noProof/>
        <w:color w:val="D96422" w:themeColor="accent1"/>
        <w:lang w:val="nl-BE"/>
      </w:rPr>
      <w:t>/</w:t>
    </w:r>
    <w:r w:rsidRPr="00291C3E">
      <w:rPr>
        <w:noProof/>
        <w:color w:val="D96422" w:themeColor="accent1"/>
        <w:lang w:val="nl-BE"/>
      </w:rPr>
      <w:t>//</w:t>
    </w:r>
    <w:r w:rsidR="00D45243" w:rsidRPr="00291C3E">
      <w:rPr>
        <w:noProof/>
        <w:color w:val="D96422" w:themeColor="accent1"/>
        <w:lang w:val="nl-BE"/>
      </w:rPr>
      <w:t>//////////////////</w:t>
    </w:r>
  </w:p>
  <w:p w:rsidR="00BC503B" w:rsidRDefault="00BC503B" w:rsidP="00B24256">
    <w:pPr>
      <w:pStyle w:val="Voettekst"/>
      <w:tabs>
        <w:tab w:val="clear" w:pos="9923"/>
        <w:tab w:val="right" w:pos="9781"/>
      </w:tabs>
      <w:rPr>
        <w:noProof/>
        <w:lang w:val="nl-BE"/>
      </w:rPr>
    </w:pPr>
  </w:p>
  <w:p w:rsidR="00BC503B" w:rsidRPr="00C125EC" w:rsidRDefault="00BC503B" w:rsidP="000D26B1">
    <w:pPr>
      <w:pStyle w:val="Voettekst"/>
      <w:tabs>
        <w:tab w:val="clear" w:pos="9923"/>
        <w:tab w:val="right" w:pos="9781"/>
      </w:tabs>
    </w:pPr>
    <w:r w:rsidRPr="00C125EC">
      <w:t xml:space="preserve">pagina </w:t>
    </w:r>
    <w:r w:rsidRPr="00D45243">
      <w:rPr>
        <w:rStyle w:val="Paginanummer"/>
      </w:rPr>
      <w:fldChar w:fldCharType="begin"/>
    </w:r>
    <w:r w:rsidRPr="00D45243">
      <w:rPr>
        <w:rStyle w:val="Paginanummer"/>
      </w:rPr>
      <w:instrText xml:space="preserve"> PAGE </w:instrText>
    </w:r>
    <w:r w:rsidRPr="00D45243">
      <w:rPr>
        <w:rStyle w:val="Paginanummer"/>
      </w:rPr>
      <w:fldChar w:fldCharType="separate"/>
    </w:r>
    <w:r w:rsidR="000C18BC">
      <w:rPr>
        <w:rStyle w:val="Paginanummer"/>
        <w:noProof/>
      </w:rPr>
      <w:t>2</w:t>
    </w:r>
    <w:r w:rsidRPr="00D45243">
      <w:rPr>
        <w:rStyle w:val="Paginanummer"/>
      </w:rPr>
      <w:fldChar w:fldCharType="end"/>
    </w:r>
    <w:r w:rsidRPr="00C125EC">
      <w:rPr>
        <w:rStyle w:val="Paginanummer"/>
        <w:sz w:val="18"/>
      </w:rPr>
      <w:t xml:space="preserve"> van </w:t>
    </w:r>
    <w:fldSimple w:instr=" NUMPAGES  \* Arabic  \* MERGEFORMAT ">
      <w:r w:rsidR="000C18BC">
        <w:rPr>
          <w:noProof/>
        </w:rPr>
        <w:t>2</w:t>
      </w:r>
    </w:fldSimple>
    <w:r>
      <w:rPr>
        <w:noProof/>
      </w:rPr>
      <w:tab/>
    </w:r>
    <w:sdt>
      <w:sdtPr>
        <w:rPr>
          <w:noProof/>
        </w:rPr>
        <w:alias w:val="Titel"/>
        <w:tag w:val=""/>
        <w:id w:val="-83537795"/>
        <w:lock w:val="sdtLocked"/>
        <w:placeholder>
          <w:docPart w:val="986B9E38CA7C49A8A312F071AE3C492F"/>
        </w:placeholder>
        <w:dataBinding w:prefixMappings="xmlns:ns0='http://purl.org/dc/elements/1.1/' xmlns:ns1='http://schemas.openxmlformats.org/package/2006/metadata/core-properties' " w:xpath="/ns1:coreProperties[1]/ns0:title[1]" w:storeItemID="{6C3C8BC8-F283-45AE-878A-BAB7291924A1}"/>
        <w:text/>
      </w:sdtPr>
      <w:sdtEndPr/>
      <w:sdtContent>
        <w:r w:rsidR="002D45E8">
          <w:rPr>
            <w:noProof/>
          </w:rPr>
          <w:t>Vlaamse minimumcriteria voor binnenverlichting</w:t>
        </w:r>
      </w:sdtContent>
    </w:sdt>
    <w:r>
      <w:rPr>
        <w:noProof/>
      </w:rPr>
      <w:tab/>
    </w:r>
    <w:sdt>
      <w:sdtPr>
        <w:rPr>
          <w:noProof/>
        </w:rPr>
        <w:alias w:val="Publicatiedatum"/>
        <w:tag w:val=""/>
        <w:id w:val="838268258"/>
        <w:lock w:val="sdtLocked"/>
        <w:placeholder>
          <w:docPart w:val="DD3BC4D86C6C48E4974C3D426B4D629C"/>
        </w:placeholder>
        <w:dataBinding w:prefixMappings="xmlns:ns0='http://schemas.microsoft.com/office/2006/coverPageProps' " w:xpath="/ns0:CoverPageProperties[1]/ns0:PublishDate[1]" w:storeItemID="{55AF091B-3C7A-41E3-B477-F2FDAA23CFDA}"/>
        <w:date w:fullDate="2017-12-05T00:00:00Z">
          <w:dateFormat w:val="d.MM.yy"/>
          <w:lid w:val="nl-BE"/>
          <w:storeMappedDataAs w:val="dateTime"/>
          <w:calendar w:val="gregorian"/>
        </w:date>
      </w:sdtPr>
      <w:sdtEndPr/>
      <w:sdtContent>
        <w:r w:rsidR="002D45E8">
          <w:rPr>
            <w:noProof/>
            <w:lang w:val="nl-BE"/>
          </w:rPr>
          <w:t>5.12.17</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03B" w:rsidRDefault="007A7FE5">
    <w:pPr>
      <w:pStyle w:val="Voettekst"/>
    </w:pPr>
    <w:r w:rsidRPr="00F01D5C">
      <w:rPr>
        <w:noProof/>
        <w:lang w:val="nl-BE"/>
      </w:rPr>
      <w:drawing>
        <wp:anchor distT="0" distB="0" distL="114300" distR="114300" simplePos="0" relativeHeight="251663359" behindDoc="0" locked="0" layoutInCell="1" allowOverlap="1" wp14:anchorId="3BC67836" wp14:editId="47FE8915">
          <wp:simplePos x="0" y="0"/>
          <wp:positionH relativeFrom="page">
            <wp:posOffset>720090</wp:posOffset>
          </wp:positionH>
          <wp:positionV relativeFrom="page">
            <wp:posOffset>9980295</wp:posOffset>
          </wp:positionV>
          <wp:extent cx="1267200" cy="540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67200" cy="540000"/>
                  </a:xfrm>
                  <a:prstGeom prst="rect">
                    <a:avLst/>
                  </a:prstGeom>
                </pic:spPr>
              </pic:pic>
            </a:graphicData>
          </a:graphic>
          <wp14:sizeRelH relativeFrom="margin">
            <wp14:pctWidth>0</wp14:pctWidth>
          </wp14:sizeRelH>
          <wp14:sizeRelV relativeFrom="margin">
            <wp14:pctHeight>0</wp14:pctHeight>
          </wp14:sizeRelV>
        </wp:anchor>
      </w:drawing>
    </w:r>
    <w:r w:rsidR="00BC503B">
      <w:tab/>
    </w:r>
    <w:r w:rsidR="00BC503B">
      <w:tab/>
      <w:t>www.</w:t>
    </w:r>
    <w:r w:rsidR="003176CA">
      <w:t>omgevingvlaanderen</w:t>
    </w:r>
    <w:r w:rsidR="00BC503B">
      <w:t>.be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D0A" w:rsidRDefault="00D40D0A">
      <w:r>
        <w:separator/>
      </w:r>
    </w:p>
  </w:footnote>
  <w:footnote w:type="continuationSeparator" w:id="0">
    <w:p w:rsidR="00D40D0A" w:rsidRDefault="00D40D0A">
      <w:r>
        <w:continuationSeparator/>
      </w:r>
    </w:p>
  </w:footnote>
  <w:footnote w:id="1">
    <w:p w:rsidR="00442EDF" w:rsidRPr="000559B5" w:rsidRDefault="00442EDF" w:rsidP="00442EDF">
      <w:pPr>
        <w:pStyle w:val="Voetnoottekst"/>
      </w:pPr>
      <w:r w:rsidRPr="000559B5">
        <w:rPr>
          <w:rStyle w:val="Voetnootmarkering"/>
        </w:rPr>
        <w:footnoteRef/>
      </w:r>
      <w:r w:rsidRPr="000559B5">
        <w:t xml:space="preserve"> </w:t>
      </w:r>
      <w:proofErr w:type="spellStart"/>
      <w:r w:rsidRPr="000559B5">
        <w:t>Color</w:t>
      </w:r>
      <w:proofErr w:type="spellEnd"/>
      <w:r w:rsidRPr="000559B5">
        <w:t xml:space="preserve"> </w:t>
      </w:r>
      <w:proofErr w:type="spellStart"/>
      <w:r w:rsidRPr="000559B5">
        <w:t>rendering</w:t>
      </w:r>
      <w:proofErr w:type="spellEnd"/>
      <w:r w:rsidRPr="000559B5">
        <w:t xml:space="preserve"> index (CRI): een index voor de kwaliteit van kleurweergave van door de lichtbron belichte objecten, vergeleken met de kleurweergave van dezelfde objecten belicht door een zwarte straler met dezelfde kleurtemperatuur als de te kwalificeren lichtbron. De CRI varieert van 0 tot 100.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03B" w:rsidRPr="008C560C" w:rsidRDefault="00250F68" w:rsidP="00E161ED">
    <w:pPr>
      <w:pStyle w:val="Koptekst"/>
      <w:jc w:val="right"/>
      <w:rPr>
        <w:sz w:val="32"/>
        <w:szCs w:val="32"/>
      </w:rPr>
    </w:pPr>
    <w:r w:rsidRPr="00DA6C58">
      <w:rPr>
        <w:noProof/>
        <w:color w:val="926DA5" w:themeColor="text2"/>
      </w:rPr>
      <w:drawing>
        <wp:anchor distT="0" distB="0" distL="114300" distR="114300" simplePos="0" relativeHeight="251666432" behindDoc="1" locked="0" layoutInCell="1" allowOverlap="1" wp14:anchorId="135A8545" wp14:editId="12B75BD8">
          <wp:simplePos x="0" y="0"/>
          <wp:positionH relativeFrom="column">
            <wp:posOffset>3175</wp:posOffset>
          </wp:positionH>
          <wp:positionV relativeFrom="paragraph">
            <wp:posOffset>2540</wp:posOffset>
          </wp:positionV>
          <wp:extent cx="1526540" cy="389255"/>
          <wp:effectExtent l="0" t="0" r="0" b="0"/>
          <wp:wrapTight wrapText="bothSides">
            <wp:wrapPolygon edited="0">
              <wp:start x="0" y="0"/>
              <wp:lineTo x="0" y="20085"/>
              <wp:lineTo x="16443" y="20085"/>
              <wp:lineTo x="16443" y="16914"/>
              <wp:lineTo x="21295" y="8457"/>
              <wp:lineTo x="21295"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slogo_omgeving_oranje_CMYK.png"/>
                  <pic:cNvPicPr/>
                </pic:nvPicPr>
                <pic:blipFill>
                  <a:blip r:embed="rId1">
                    <a:extLst>
                      <a:ext uri="{28A0092B-C50C-407E-A947-70E740481C1C}">
                        <a14:useLocalDpi xmlns:a14="http://schemas.microsoft.com/office/drawing/2010/main" val="0"/>
                      </a:ext>
                    </a:extLst>
                  </a:blip>
                  <a:stretch>
                    <a:fillRect/>
                  </a:stretch>
                </pic:blipFill>
                <pic:spPr>
                  <a:xfrm>
                    <a:off x="0" y="0"/>
                    <a:ext cx="1526540" cy="389255"/>
                  </a:xfrm>
                  <a:prstGeom prst="rect">
                    <a:avLst/>
                  </a:prstGeom>
                </pic:spPr>
              </pic:pic>
            </a:graphicData>
          </a:graphic>
          <wp14:sizeRelH relativeFrom="page">
            <wp14:pctWidth>0</wp14:pctWidth>
          </wp14:sizeRelH>
          <wp14:sizeRelV relativeFrom="page">
            <wp14:pctHeight>0</wp14:pctHeight>
          </wp14:sizeRelV>
        </wp:anchor>
      </w:drawing>
    </w:r>
    <w:r w:rsidR="00BC503B" w:rsidRPr="008C560C">
      <w:rPr>
        <w:sz w:val="32"/>
        <w:szCs w:val="32"/>
      </w:rPr>
      <w:t>/ Nota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ECCC68"/>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9A4CCE02"/>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982BDE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4E4E84D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B508754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D80CA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12A78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9AA8C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34297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2464D9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07075C4"/>
    <w:multiLevelType w:val="multilevel"/>
    <w:tmpl w:val="8124A1F0"/>
    <w:numStyleLink w:val="Letters"/>
  </w:abstractNum>
  <w:abstractNum w:abstractNumId="11" w15:restartNumberingAfterBreak="0">
    <w:nsid w:val="09943282"/>
    <w:multiLevelType w:val="multilevel"/>
    <w:tmpl w:val="024212DA"/>
    <w:styleLink w:val="Pijltjes"/>
    <w:lvl w:ilvl="0">
      <w:start w:val="1"/>
      <w:numFmt w:val="bullet"/>
      <w:pStyle w:val="Pijl1"/>
      <w:lvlText w:val=""/>
      <w:lvlJc w:val="left"/>
      <w:pPr>
        <w:tabs>
          <w:tab w:val="num" w:pos="1276"/>
        </w:tabs>
        <w:ind w:left="1276" w:hanging="425"/>
      </w:pPr>
      <w:rPr>
        <w:rFonts w:ascii="Symbol" w:hAnsi="Symbol" w:hint="default"/>
      </w:rPr>
    </w:lvl>
    <w:lvl w:ilvl="1">
      <w:start w:val="1"/>
      <w:numFmt w:val="bullet"/>
      <w:pStyle w:val="Pijl2"/>
      <w:lvlText w:val=""/>
      <w:lvlJc w:val="left"/>
      <w:pPr>
        <w:tabs>
          <w:tab w:val="num" w:pos="1701"/>
        </w:tabs>
        <w:ind w:left="1701" w:hanging="425"/>
      </w:pPr>
      <w:rPr>
        <w:rFonts w:ascii="Symbol" w:hAnsi="Symbol" w:hint="default"/>
      </w:rPr>
    </w:lvl>
    <w:lvl w:ilvl="2">
      <w:start w:val="1"/>
      <w:numFmt w:val="bullet"/>
      <w:lvlText w:val=""/>
      <w:lvlJc w:val="left"/>
      <w:pPr>
        <w:tabs>
          <w:tab w:val="num" w:pos="2126"/>
        </w:tabs>
        <w:ind w:left="2126" w:hanging="425"/>
      </w:pPr>
      <w:rPr>
        <w:rFonts w:ascii="Symbol" w:hAnsi="Symbol" w:hint="default"/>
      </w:rPr>
    </w:lvl>
    <w:lvl w:ilvl="3">
      <w:start w:val="1"/>
      <w:numFmt w:val="bullet"/>
      <w:lvlText w:val=""/>
      <w:lvlJc w:val="left"/>
      <w:pPr>
        <w:tabs>
          <w:tab w:val="num" w:pos="2552"/>
        </w:tabs>
        <w:ind w:left="2552" w:hanging="426"/>
      </w:pPr>
      <w:rPr>
        <w:rFonts w:ascii="Symbol" w:hAnsi="Symbol" w:hint="default"/>
      </w:rPr>
    </w:lvl>
    <w:lvl w:ilvl="4">
      <w:start w:val="1"/>
      <w:numFmt w:val="bullet"/>
      <w:lvlText w:val=""/>
      <w:lvlJc w:val="left"/>
      <w:pPr>
        <w:tabs>
          <w:tab w:val="num" w:pos="2977"/>
        </w:tabs>
        <w:ind w:left="2977" w:hanging="425"/>
      </w:pPr>
      <w:rPr>
        <w:rFonts w:ascii="Symbol" w:hAnsi="Symbol" w:hint="default"/>
      </w:rPr>
    </w:lvl>
    <w:lvl w:ilvl="5">
      <w:start w:val="1"/>
      <w:numFmt w:val="bullet"/>
      <w:lvlText w:val=""/>
      <w:lvlJc w:val="left"/>
      <w:pPr>
        <w:tabs>
          <w:tab w:val="num" w:pos="3402"/>
        </w:tabs>
        <w:ind w:left="3402" w:hanging="425"/>
      </w:pPr>
      <w:rPr>
        <w:rFonts w:ascii="Symbol" w:hAnsi="Symbol" w:hint="default"/>
      </w:rPr>
    </w:lvl>
    <w:lvl w:ilvl="6">
      <w:start w:val="1"/>
      <w:numFmt w:val="bullet"/>
      <w:lvlText w:val=""/>
      <w:lvlJc w:val="left"/>
      <w:pPr>
        <w:tabs>
          <w:tab w:val="num" w:pos="3827"/>
        </w:tabs>
        <w:ind w:left="3827" w:hanging="425"/>
      </w:pPr>
      <w:rPr>
        <w:rFonts w:ascii="Symbol" w:hAnsi="Symbol" w:hint="default"/>
      </w:rPr>
    </w:lvl>
    <w:lvl w:ilvl="7">
      <w:start w:val="1"/>
      <w:numFmt w:val="bullet"/>
      <w:lvlText w:val=""/>
      <w:lvlJc w:val="left"/>
      <w:pPr>
        <w:tabs>
          <w:tab w:val="num" w:pos="4253"/>
        </w:tabs>
        <w:ind w:left="4253" w:hanging="426"/>
      </w:pPr>
      <w:rPr>
        <w:rFonts w:ascii="Symbol" w:hAnsi="Symbol" w:hint="default"/>
      </w:rPr>
    </w:lvl>
    <w:lvl w:ilvl="8">
      <w:start w:val="1"/>
      <w:numFmt w:val="bullet"/>
      <w:lvlText w:val=""/>
      <w:lvlJc w:val="left"/>
      <w:pPr>
        <w:tabs>
          <w:tab w:val="num" w:pos="4678"/>
        </w:tabs>
        <w:ind w:left="4678" w:hanging="425"/>
      </w:pPr>
      <w:rPr>
        <w:rFonts w:ascii="Symbol" w:hAnsi="Symbol" w:hint="default"/>
      </w:rPr>
    </w:lvl>
  </w:abstractNum>
  <w:abstractNum w:abstractNumId="12" w15:restartNumberingAfterBreak="0">
    <w:nsid w:val="0D3552DD"/>
    <w:multiLevelType w:val="hybridMultilevel"/>
    <w:tmpl w:val="95F0BA42"/>
    <w:lvl w:ilvl="0" w:tplc="39A84324">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0E5050C2"/>
    <w:multiLevelType w:val="multilevel"/>
    <w:tmpl w:val="57748570"/>
    <w:numStyleLink w:val="Nummers2"/>
  </w:abstractNum>
  <w:abstractNum w:abstractNumId="14" w15:restartNumberingAfterBreak="0">
    <w:nsid w:val="0E64570B"/>
    <w:multiLevelType w:val="hybridMultilevel"/>
    <w:tmpl w:val="13249356"/>
    <w:lvl w:ilvl="0" w:tplc="BBFA102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10CC1B6B"/>
    <w:multiLevelType w:val="multilevel"/>
    <w:tmpl w:val="4F1AF2D6"/>
    <w:styleLink w:val="Streepjes"/>
    <w:lvl w:ilvl="0">
      <w:start w:val="1"/>
      <w:numFmt w:val="bullet"/>
      <w:pStyle w:val="Streepje1"/>
      <w:lvlText w:val=""/>
      <w:lvlJc w:val="left"/>
      <w:pPr>
        <w:tabs>
          <w:tab w:val="num" w:pos="425"/>
        </w:tabs>
        <w:ind w:left="425" w:hanging="425"/>
      </w:pPr>
      <w:rPr>
        <w:rFonts w:ascii="Symbol" w:hAnsi="Symbol" w:hint="default"/>
      </w:rPr>
    </w:lvl>
    <w:lvl w:ilvl="1">
      <w:start w:val="1"/>
      <w:numFmt w:val="bullet"/>
      <w:pStyle w:val="Bolletje2"/>
      <w:lvlText w:val=""/>
      <w:lvlJc w:val="left"/>
      <w:pPr>
        <w:tabs>
          <w:tab w:val="num" w:pos="851"/>
        </w:tabs>
        <w:ind w:left="851" w:hanging="426"/>
      </w:pPr>
      <w:rPr>
        <w:rFonts w:ascii="Symbol" w:hAnsi="Symbol" w:hint="default"/>
      </w:rPr>
    </w:lvl>
    <w:lvl w:ilvl="2">
      <w:start w:val="1"/>
      <w:numFmt w:val="bullet"/>
      <w:lvlText w:val=""/>
      <w:lvlJc w:val="left"/>
      <w:pPr>
        <w:tabs>
          <w:tab w:val="num" w:pos="1276"/>
        </w:tabs>
        <w:ind w:left="1276" w:hanging="425"/>
      </w:pPr>
      <w:rPr>
        <w:rFonts w:ascii="Wingdings 3" w:hAnsi="Wingdings 3" w:hint="default"/>
      </w:rPr>
    </w:lvl>
    <w:lvl w:ilvl="3">
      <w:start w:val="1"/>
      <w:numFmt w:val="bullet"/>
      <w:lvlText w:val="&gt;"/>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Courier New" w:hAnsi="Courier New"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Wingdings" w:hAnsi="Wingdings" w:hint="default"/>
      </w:rPr>
    </w:lvl>
  </w:abstractNum>
  <w:abstractNum w:abstractNumId="16" w15:restartNumberingAfterBreak="0">
    <w:nsid w:val="1A8D42CE"/>
    <w:multiLevelType w:val="hybridMultilevel"/>
    <w:tmpl w:val="E446F82C"/>
    <w:lvl w:ilvl="0" w:tplc="FCA8557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06D29C6"/>
    <w:multiLevelType w:val="multilevel"/>
    <w:tmpl w:val="7D688B80"/>
    <w:numStyleLink w:val="Nummers"/>
  </w:abstractNum>
  <w:abstractNum w:abstractNumId="18" w15:restartNumberingAfterBreak="0">
    <w:nsid w:val="20A227CA"/>
    <w:multiLevelType w:val="hybridMultilevel"/>
    <w:tmpl w:val="1800FF84"/>
    <w:lvl w:ilvl="0" w:tplc="D19CDE3C">
      <w:start w:val="1"/>
      <w:numFmt w:val="decimal"/>
      <w:pStyle w:val="Bijlagen"/>
      <w:lvlText w:val="Bijlage %1"/>
      <w:lvlJc w:val="left"/>
      <w:pPr>
        <w:ind w:left="360" w:hanging="360"/>
      </w:pPr>
      <w:rPr>
        <w:rFonts w:ascii="Calibri" w:hAnsi="Calibri" w:cs="Arial" w:hint="default"/>
        <w:b w:val="0"/>
        <w:bCs w:val="0"/>
        <w:i w:val="0"/>
        <w:iCs w:val="0"/>
        <w:color w:val="auto"/>
        <w:sz w:val="22"/>
        <w:szCs w:val="20"/>
        <w:u w:val="no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272E3C81"/>
    <w:multiLevelType w:val="multilevel"/>
    <w:tmpl w:val="55D89C7C"/>
    <w:styleLink w:val="Bolletjes"/>
    <w:lvl w:ilvl="0">
      <w:start w:val="1"/>
      <w:numFmt w:val="bullet"/>
      <w:pStyle w:val="Bolletje1"/>
      <w:lvlText w:val=""/>
      <w:lvlJc w:val="left"/>
      <w:pPr>
        <w:tabs>
          <w:tab w:val="num" w:pos="425"/>
        </w:tabs>
        <w:ind w:left="425" w:hanging="425"/>
      </w:pPr>
      <w:rPr>
        <w:rFonts w:ascii="Symbol" w:hAnsi="Symbol" w:hint="default"/>
      </w:rPr>
    </w:lvl>
    <w:lvl w:ilvl="1">
      <w:start w:val="1"/>
      <w:numFmt w:val="bullet"/>
      <w:pStyle w:val="Streepje2"/>
      <w:lvlText w:val=""/>
      <w:lvlJc w:val="left"/>
      <w:pPr>
        <w:tabs>
          <w:tab w:val="num" w:pos="851"/>
        </w:tabs>
        <w:ind w:left="851" w:hanging="426"/>
      </w:pPr>
      <w:rPr>
        <w:rFonts w:ascii="Symbol" w:hAnsi="Symbol"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Symbol" w:hAnsi="Symbol" w:hint="default"/>
      </w:rPr>
    </w:lvl>
  </w:abstractNum>
  <w:abstractNum w:abstractNumId="20" w15:restartNumberingAfterBreak="0">
    <w:nsid w:val="29277117"/>
    <w:multiLevelType w:val="multilevel"/>
    <w:tmpl w:val="BDD66A90"/>
    <w:styleLink w:val="Rechthoekopsomming"/>
    <w:lvl w:ilvl="0">
      <w:start w:val="1"/>
      <w:numFmt w:val="decimal"/>
      <w:pStyle w:val="RechthoekNummer"/>
      <w:lvlText w:val="%1"/>
      <w:lvlJc w:val="left"/>
      <w:pPr>
        <w:tabs>
          <w:tab w:val="num" w:pos="425"/>
        </w:tabs>
        <w:ind w:left="425" w:hanging="425"/>
      </w:pPr>
      <w:rPr>
        <w:rFonts w:hint="default"/>
      </w:rPr>
    </w:lvl>
    <w:lvl w:ilvl="1">
      <w:start w:val="1"/>
      <w:numFmt w:val="lowerLetter"/>
      <w:pStyle w:val="RechthoekLetter"/>
      <w:lvlText w:val="%2"/>
      <w:lvlJc w:val="left"/>
      <w:pPr>
        <w:tabs>
          <w:tab w:val="num" w:pos="425"/>
        </w:tabs>
        <w:ind w:left="425" w:hanging="425"/>
      </w:pPr>
      <w:rPr>
        <w:rFonts w:hint="default"/>
      </w:rPr>
    </w:lvl>
    <w:lvl w:ilvl="2">
      <w:start w:val="1"/>
      <w:numFmt w:val="bullet"/>
      <w:pStyle w:val="RechthoekStreepje"/>
      <w:lvlText w:val=""/>
      <w:lvlJc w:val="left"/>
      <w:pPr>
        <w:tabs>
          <w:tab w:val="num" w:pos="425"/>
        </w:tabs>
        <w:ind w:left="425" w:hanging="425"/>
      </w:pPr>
      <w:rPr>
        <w:rFonts w:ascii="Symbol" w:hAnsi="Symbol" w:hint="default"/>
      </w:rPr>
    </w:lvl>
    <w:lvl w:ilvl="3">
      <w:start w:val="1"/>
      <w:numFmt w:val="bullet"/>
      <w:pStyle w:val="RechthoekBolletje"/>
      <w:lvlText w:val=""/>
      <w:lvlJc w:val="left"/>
      <w:pPr>
        <w:tabs>
          <w:tab w:val="num" w:pos="425"/>
        </w:tabs>
        <w:ind w:left="425" w:hanging="425"/>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C5F70A3"/>
    <w:multiLevelType w:val="multilevel"/>
    <w:tmpl w:val="C36ECD68"/>
    <w:numStyleLink w:val="Toelichtingopsomming"/>
  </w:abstractNum>
  <w:abstractNum w:abstractNumId="22" w15:restartNumberingAfterBreak="0">
    <w:nsid w:val="353F7498"/>
    <w:multiLevelType w:val="multilevel"/>
    <w:tmpl w:val="82E27FB4"/>
    <w:styleLink w:val="Koppen"/>
    <w:lvl w:ilvl="0">
      <w:start w:val="1"/>
      <w:numFmt w:val="decimal"/>
      <w:pStyle w:val="Kop1"/>
      <w:lvlText w:val="%1"/>
      <w:lvlJc w:val="left"/>
      <w:pPr>
        <w:tabs>
          <w:tab w:val="num" w:pos="425"/>
        </w:tabs>
        <w:ind w:left="425" w:hanging="425"/>
      </w:pPr>
      <w:rPr>
        <w:rFonts w:hint="default"/>
      </w:rPr>
    </w:lvl>
    <w:lvl w:ilvl="1">
      <w:start w:val="1"/>
      <w:numFmt w:val="decimal"/>
      <w:pStyle w:val="Kop2"/>
      <w:lvlText w:val="%1.%2"/>
      <w:lvlJc w:val="left"/>
      <w:pPr>
        <w:tabs>
          <w:tab w:val="num" w:pos="567"/>
        </w:tabs>
        <w:ind w:left="567" w:hanging="567"/>
      </w:pPr>
      <w:rPr>
        <w:rFonts w:hint="default"/>
      </w:rPr>
    </w:lvl>
    <w:lvl w:ilvl="2">
      <w:start w:val="1"/>
      <w:numFmt w:val="decimal"/>
      <w:pStyle w:val="Kop3"/>
      <w:lvlText w:val="%1.%2.%3"/>
      <w:lvlJc w:val="left"/>
      <w:pPr>
        <w:tabs>
          <w:tab w:val="num" w:pos="709"/>
        </w:tabs>
        <w:ind w:left="709" w:hanging="709"/>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992"/>
        </w:tabs>
        <w:ind w:left="992" w:hanging="992"/>
      </w:pPr>
      <w:rPr>
        <w:rFonts w:hint="default"/>
      </w:rPr>
    </w:lvl>
    <w:lvl w:ilvl="5">
      <w:start w:val="1"/>
      <w:numFmt w:val="decimal"/>
      <w:pStyle w:val="Kop6"/>
      <w:lvlText w:val="%1.%2.%3.%4.%6"/>
      <w:lvlJc w:val="left"/>
      <w:pPr>
        <w:tabs>
          <w:tab w:val="num" w:pos="1134"/>
        </w:tabs>
        <w:ind w:left="1134" w:hanging="1134"/>
      </w:pPr>
      <w:rPr>
        <w:rFonts w:hint="default"/>
      </w:rPr>
    </w:lvl>
    <w:lvl w:ilvl="6">
      <w:start w:val="1"/>
      <w:numFmt w:val="decimal"/>
      <w:pStyle w:val="Kop7"/>
      <w:lvlText w:val="%1.%2.%3.%4.%5.%6.%7"/>
      <w:lvlJc w:val="left"/>
      <w:pPr>
        <w:tabs>
          <w:tab w:val="num" w:pos="1276"/>
        </w:tabs>
        <w:ind w:left="1276" w:hanging="1276"/>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93B5C93"/>
    <w:multiLevelType w:val="multilevel"/>
    <w:tmpl w:val="57748570"/>
    <w:styleLink w:val="Nummers2"/>
    <w:lvl w:ilvl="0">
      <w:start w:val="1"/>
      <w:numFmt w:val="decimal"/>
      <w:lvlText w:val="%1"/>
      <w:lvlJc w:val="left"/>
      <w:pPr>
        <w:tabs>
          <w:tab w:val="num" w:pos="851"/>
        </w:tabs>
        <w:ind w:left="851" w:hanging="426"/>
      </w:pPr>
      <w:rPr>
        <w:rFonts w:hint="default"/>
      </w:rPr>
    </w:lvl>
    <w:lvl w:ilvl="1">
      <w:start w:val="1"/>
      <w:numFmt w:val="lowerLetter"/>
      <w:lvlText w:val="%2"/>
      <w:lvlJc w:val="left"/>
      <w:pPr>
        <w:tabs>
          <w:tab w:val="num" w:pos="1276"/>
        </w:tabs>
        <w:ind w:left="1276" w:hanging="425"/>
      </w:pPr>
      <w:rPr>
        <w:rFonts w:hint="default"/>
      </w:rPr>
    </w:lvl>
    <w:lvl w:ilvl="2">
      <w:start w:val="1"/>
      <w:numFmt w:val="lowerRoman"/>
      <w:lvlText w:val="%3"/>
      <w:lvlJc w:val="left"/>
      <w:pPr>
        <w:tabs>
          <w:tab w:val="num" w:pos="1701"/>
        </w:tabs>
        <w:ind w:left="1701" w:hanging="425"/>
      </w:pPr>
      <w:rPr>
        <w:rFonts w:hint="default"/>
      </w:rPr>
    </w:lvl>
    <w:lvl w:ilvl="3">
      <w:start w:val="1"/>
      <w:numFmt w:val="decimal"/>
      <w:lvlText w:val="%4)"/>
      <w:lvlJc w:val="left"/>
      <w:pPr>
        <w:tabs>
          <w:tab w:val="num" w:pos="2126"/>
        </w:tabs>
        <w:ind w:left="2126" w:hanging="425"/>
      </w:pPr>
      <w:rPr>
        <w:rFonts w:hint="default"/>
      </w:rPr>
    </w:lvl>
    <w:lvl w:ilvl="4">
      <w:start w:val="1"/>
      <w:numFmt w:val="lowerLetter"/>
      <w:lvlText w:val="%5)"/>
      <w:lvlJc w:val="left"/>
      <w:pPr>
        <w:tabs>
          <w:tab w:val="num" w:pos="2552"/>
        </w:tabs>
        <w:ind w:left="2552" w:hanging="42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A9F1CF5"/>
    <w:multiLevelType w:val="multilevel"/>
    <w:tmpl w:val="C36ECD68"/>
    <w:styleLink w:val="Toelichtingopsomming"/>
    <w:lvl w:ilvl="0">
      <w:start w:val="1"/>
      <w:numFmt w:val="bullet"/>
      <w:pStyle w:val="ToelichtingBolletje"/>
      <w:lvlText w:val=""/>
      <w:lvlJc w:val="left"/>
      <w:pPr>
        <w:tabs>
          <w:tab w:val="num" w:pos="425"/>
        </w:tabs>
        <w:ind w:left="425" w:hanging="425"/>
      </w:pPr>
      <w:rPr>
        <w:rFonts w:ascii="Symbol" w:hAnsi="Symbol" w:hint="default"/>
      </w:rPr>
    </w:lvl>
    <w:lvl w:ilvl="1">
      <w:start w:val="1"/>
      <w:numFmt w:val="bullet"/>
      <w:pStyle w:val="ToelichtingStreepje"/>
      <w:lvlText w:val=""/>
      <w:lvlJc w:val="left"/>
      <w:pPr>
        <w:tabs>
          <w:tab w:val="num" w:pos="425"/>
        </w:tabs>
        <w:ind w:left="425" w:hanging="425"/>
      </w:pPr>
      <w:rPr>
        <w:rFonts w:ascii="Symbol" w:hAnsi="Symbol" w:hint="default"/>
      </w:rPr>
    </w:lvl>
    <w:lvl w:ilvl="2">
      <w:start w:val="1"/>
      <w:numFmt w:val="lowerLetter"/>
      <w:pStyle w:val="ToelichtingLetter"/>
      <w:lvlText w:val="%3"/>
      <w:lvlJc w:val="left"/>
      <w:pPr>
        <w:tabs>
          <w:tab w:val="num" w:pos="425"/>
        </w:tabs>
        <w:ind w:left="425" w:hanging="425"/>
      </w:pPr>
      <w:rPr>
        <w:rFonts w:hint="default"/>
      </w:rPr>
    </w:lvl>
    <w:lvl w:ilvl="3">
      <w:start w:val="1"/>
      <w:numFmt w:val="decimal"/>
      <w:pStyle w:val="Toelichtingnummer"/>
      <w:lvlText w:val="%4"/>
      <w:lvlJc w:val="left"/>
      <w:pPr>
        <w:tabs>
          <w:tab w:val="num" w:pos="425"/>
        </w:tabs>
        <w:ind w:left="425"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CE72481"/>
    <w:multiLevelType w:val="multilevel"/>
    <w:tmpl w:val="82E27FB4"/>
    <w:numStyleLink w:val="Koppen"/>
  </w:abstractNum>
  <w:abstractNum w:abstractNumId="26" w15:restartNumberingAfterBreak="0">
    <w:nsid w:val="48F76508"/>
    <w:multiLevelType w:val="multilevel"/>
    <w:tmpl w:val="8124A1F0"/>
    <w:styleLink w:val="Letters"/>
    <w:lvl w:ilvl="0">
      <w:start w:val="1"/>
      <w:numFmt w:val="lowerLetter"/>
      <w:pStyle w:val="Letter1"/>
      <w:lvlText w:val="%1"/>
      <w:lvlJc w:val="left"/>
      <w:pPr>
        <w:tabs>
          <w:tab w:val="num" w:pos="425"/>
        </w:tabs>
        <w:ind w:left="425" w:hanging="425"/>
      </w:pPr>
      <w:rPr>
        <w:rFonts w:hint="default"/>
      </w:rPr>
    </w:lvl>
    <w:lvl w:ilvl="1">
      <w:start w:val="1"/>
      <w:numFmt w:val="lowerLetter"/>
      <w:pStyle w:val="Letter2"/>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552"/>
        </w:tabs>
        <w:ind w:left="2552" w:hanging="426"/>
      </w:pPr>
      <w:rPr>
        <w:rFonts w:hint="default"/>
      </w:rPr>
    </w:lvl>
    <w:lvl w:ilvl="6">
      <w:start w:val="1"/>
      <w:numFmt w:val="decimal"/>
      <w:lvlText w:val="%7."/>
      <w:lvlJc w:val="left"/>
      <w:pPr>
        <w:tabs>
          <w:tab w:val="num" w:pos="2977"/>
        </w:tabs>
        <w:ind w:left="2977" w:hanging="425"/>
      </w:pPr>
      <w:rPr>
        <w:rFonts w:hint="default"/>
      </w:rPr>
    </w:lvl>
    <w:lvl w:ilvl="7">
      <w:start w:val="1"/>
      <w:numFmt w:val="lowerLetter"/>
      <w:lvlText w:val="%8."/>
      <w:lvlJc w:val="left"/>
      <w:pPr>
        <w:tabs>
          <w:tab w:val="num" w:pos="3402"/>
        </w:tabs>
        <w:ind w:left="3402" w:hanging="425"/>
      </w:pPr>
      <w:rPr>
        <w:rFonts w:hint="default"/>
      </w:rPr>
    </w:lvl>
    <w:lvl w:ilvl="8">
      <w:start w:val="1"/>
      <w:numFmt w:val="lowerRoman"/>
      <w:lvlText w:val="%9."/>
      <w:lvlJc w:val="left"/>
      <w:pPr>
        <w:tabs>
          <w:tab w:val="num" w:pos="3827"/>
        </w:tabs>
        <w:ind w:left="3827" w:hanging="425"/>
      </w:pPr>
      <w:rPr>
        <w:rFonts w:hint="default"/>
      </w:rPr>
    </w:lvl>
  </w:abstractNum>
  <w:abstractNum w:abstractNumId="27" w15:restartNumberingAfterBreak="0">
    <w:nsid w:val="490B635F"/>
    <w:multiLevelType w:val="multilevel"/>
    <w:tmpl w:val="7D688B80"/>
    <w:numStyleLink w:val="Nummers"/>
  </w:abstractNum>
  <w:abstractNum w:abstractNumId="28" w15:restartNumberingAfterBreak="0">
    <w:nsid w:val="503B2418"/>
    <w:multiLevelType w:val="multilevel"/>
    <w:tmpl w:val="4F1AF2D6"/>
    <w:numStyleLink w:val="Streepjes"/>
  </w:abstractNum>
  <w:abstractNum w:abstractNumId="29" w15:restartNumberingAfterBreak="0">
    <w:nsid w:val="54F04596"/>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63BE4D3C"/>
    <w:multiLevelType w:val="hybridMultilevel"/>
    <w:tmpl w:val="903CD950"/>
    <w:lvl w:ilvl="0" w:tplc="D7FEA8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B3F1BAD"/>
    <w:multiLevelType w:val="multilevel"/>
    <w:tmpl w:val="7D688B80"/>
    <w:styleLink w:val="Nummers"/>
    <w:lvl w:ilvl="0">
      <w:start w:val="1"/>
      <w:numFmt w:val="decimal"/>
      <w:pStyle w:val="Nummer1"/>
      <w:lvlText w:val="%1"/>
      <w:lvlJc w:val="left"/>
      <w:pPr>
        <w:tabs>
          <w:tab w:val="num" w:pos="425"/>
        </w:tabs>
        <w:ind w:left="425" w:hanging="425"/>
      </w:pPr>
      <w:rPr>
        <w:rFonts w:hint="default"/>
      </w:rPr>
    </w:lvl>
    <w:lvl w:ilvl="1">
      <w:start w:val="1"/>
      <w:numFmt w:val="decimal"/>
      <w:pStyle w:val="Nummer2"/>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lowerRoman"/>
      <w:lvlText w:val="%4"/>
      <w:lvlJc w:val="left"/>
      <w:pPr>
        <w:tabs>
          <w:tab w:val="num" w:pos="1701"/>
        </w:tabs>
        <w:ind w:left="1701" w:hanging="425"/>
      </w:pPr>
      <w:rPr>
        <w:rFonts w:hint="default"/>
      </w:rPr>
    </w:lvl>
    <w:lvl w:ilvl="4">
      <w:start w:val="1"/>
      <w:numFmt w:val="decimal"/>
      <w:lvlText w:val="%5)"/>
      <w:lvlJc w:val="left"/>
      <w:pPr>
        <w:tabs>
          <w:tab w:val="num" w:pos="2126"/>
        </w:tabs>
        <w:ind w:left="2126" w:hanging="425"/>
      </w:pPr>
      <w:rPr>
        <w:rFonts w:hint="default"/>
      </w:rPr>
    </w:lvl>
    <w:lvl w:ilvl="5">
      <w:start w:val="1"/>
      <w:numFmt w:val="lowerLetter"/>
      <w:lvlText w:val="%6)"/>
      <w:lvlJc w:val="left"/>
      <w:pPr>
        <w:tabs>
          <w:tab w:val="num" w:pos="2552"/>
        </w:tabs>
        <w:ind w:left="2552" w:hanging="426"/>
      </w:pPr>
      <w:rPr>
        <w:rFonts w:hint="default"/>
      </w:rPr>
    </w:lvl>
    <w:lvl w:ilvl="6">
      <w:start w:val="1"/>
      <w:numFmt w:val="lowerRoman"/>
      <w:lvlText w:val="%7)"/>
      <w:lvlJc w:val="left"/>
      <w:pPr>
        <w:tabs>
          <w:tab w:val="num" w:pos="2977"/>
        </w:tabs>
        <w:ind w:left="2977" w:hanging="425"/>
      </w:pPr>
      <w:rPr>
        <w:rFonts w:hint="default"/>
      </w:rPr>
    </w:lvl>
    <w:lvl w:ilvl="7">
      <w:start w:val="1"/>
      <w:numFmt w:val="decimal"/>
      <w:lvlText w:val="%8."/>
      <w:lvlJc w:val="left"/>
      <w:pPr>
        <w:tabs>
          <w:tab w:val="num" w:pos="3402"/>
        </w:tabs>
        <w:ind w:left="3402" w:hanging="425"/>
      </w:pPr>
      <w:rPr>
        <w:rFonts w:hint="default"/>
      </w:rPr>
    </w:lvl>
    <w:lvl w:ilvl="8">
      <w:start w:val="1"/>
      <w:numFmt w:val="lowerLetter"/>
      <w:lvlText w:val="%9."/>
      <w:lvlJc w:val="left"/>
      <w:pPr>
        <w:tabs>
          <w:tab w:val="num" w:pos="3827"/>
        </w:tabs>
        <w:ind w:left="3827" w:hanging="425"/>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4"/>
  </w:num>
  <w:num w:numId="13">
    <w:abstractNumId w:val="11"/>
  </w:num>
  <w:num w:numId="14">
    <w:abstractNumId w:val="11"/>
  </w:num>
  <w:num w:numId="15">
    <w:abstractNumId w:val="22"/>
  </w:num>
  <w:num w:numId="16">
    <w:abstractNumId w:val="18"/>
  </w:num>
  <w:num w:numId="17">
    <w:abstractNumId w:val="24"/>
  </w:num>
  <w:num w:numId="18">
    <w:abstractNumId w:val="23"/>
  </w:num>
  <w:num w:numId="19">
    <w:abstractNumId w:val="25"/>
  </w:num>
  <w:num w:numId="20">
    <w:abstractNumId w:val="19"/>
  </w:num>
  <w:num w:numId="21">
    <w:abstractNumId w:val="19"/>
  </w:num>
  <w:num w:numId="22">
    <w:abstractNumId w:val="15"/>
  </w:num>
  <w:num w:numId="23">
    <w:abstractNumId w:val="31"/>
  </w:num>
  <w:num w:numId="24">
    <w:abstractNumId w:val="26"/>
  </w:num>
  <w:num w:numId="25">
    <w:abstractNumId w:val="28"/>
  </w:num>
  <w:num w:numId="26">
    <w:abstractNumId w:val="13"/>
  </w:num>
  <w:num w:numId="27">
    <w:abstractNumId w:val="27"/>
  </w:num>
  <w:num w:numId="28">
    <w:abstractNumId w:val="17"/>
  </w:num>
  <w:num w:numId="29">
    <w:abstractNumId w:val="10"/>
  </w:num>
  <w:num w:numId="30">
    <w:abstractNumId w:val="14"/>
  </w:num>
  <w:num w:numId="31">
    <w:abstractNumId w:val="30"/>
  </w:num>
  <w:num w:numId="32">
    <w:abstractNumId w:val="12"/>
  </w:num>
  <w:num w:numId="33">
    <w:abstractNumId w:val="16"/>
  </w:num>
  <w:num w:numId="34">
    <w:abstractNumId w:val="21"/>
  </w:num>
  <w:num w:numId="35">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5E8"/>
    <w:rsid w:val="00001B72"/>
    <w:rsid w:val="000124A2"/>
    <w:rsid w:val="00015186"/>
    <w:rsid w:val="00021350"/>
    <w:rsid w:val="0002466B"/>
    <w:rsid w:val="0002516C"/>
    <w:rsid w:val="000273C4"/>
    <w:rsid w:val="00034278"/>
    <w:rsid w:val="00056179"/>
    <w:rsid w:val="00060BEA"/>
    <w:rsid w:val="000635C7"/>
    <w:rsid w:val="00067DD3"/>
    <w:rsid w:val="00071F4E"/>
    <w:rsid w:val="00074586"/>
    <w:rsid w:val="00077195"/>
    <w:rsid w:val="00082282"/>
    <w:rsid w:val="000B44E7"/>
    <w:rsid w:val="000C18BC"/>
    <w:rsid w:val="000D26B1"/>
    <w:rsid w:val="000E051E"/>
    <w:rsid w:val="000F62DB"/>
    <w:rsid w:val="00104FF0"/>
    <w:rsid w:val="00111063"/>
    <w:rsid w:val="0012296E"/>
    <w:rsid w:val="0013182D"/>
    <w:rsid w:val="0013342E"/>
    <w:rsid w:val="0013693F"/>
    <w:rsid w:val="00142B1E"/>
    <w:rsid w:val="0016176E"/>
    <w:rsid w:val="00163A01"/>
    <w:rsid w:val="001763F6"/>
    <w:rsid w:val="00194FE4"/>
    <w:rsid w:val="001A13D4"/>
    <w:rsid w:val="001A5002"/>
    <w:rsid w:val="001A7E6B"/>
    <w:rsid w:val="001B1613"/>
    <w:rsid w:val="001B762E"/>
    <w:rsid w:val="001C3BEE"/>
    <w:rsid w:val="001D3396"/>
    <w:rsid w:val="001E1D45"/>
    <w:rsid w:val="001E225B"/>
    <w:rsid w:val="001E7D29"/>
    <w:rsid w:val="001F7254"/>
    <w:rsid w:val="00201EBC"/>
    <w:rsid w:val="00202E0A"/>
    <w:rsid w:val="00211649"/>
    <w:rsid w:val="00231911"/>
    <w:rsid w:val="00234378"/>
    <w:rsid w:val="00250F68"/>
    <w:rsid w:val="00252780"/>
    <w:rsid w:val="002561B9"/>
    <w:rsid w:val="00274296"/>
    <w:rsid w:val="00276614"/>
    <w:rsid w:val="00276D77"/>
    <w:rsid w:val="00285812"/>
    <w:rsid w:val="002878BF"/>
    <w:rsid w:val="00291C3E"/>
    <w:rsid w:val="002A49BB"/>
    <w:rsid w:val="002A6CFB"/>
    <w:rsid w:val="002B6794"/>
    <w:rsid w:val="002C0593"/>
    <w:rsid w:val="002D45E8"/>
    <w:rsid w:val="002D67D7"/>
    <w:rsid w:val="002D7209"/>
    <w:rsid w:val="002F0B77"/>
    <w:rsid w:val="002F264B"/>
    <w:rsid w:val="002F3D69"/>
    <w:rsid w:val="00300835"/>
    <w:rsid w:val="00303C72"/>
    <w:rsid w:val="00316140"/>
    <w:rsid w:val="003176CA"/>
    <w:rsid w:val="00323BBF"/>
    <w:rsid w:val="003411E0"/>
    <w:rsid w:val="00343C0F"/>
    <w:rsid w:val="0034410B"/>
    <w:rsid w:val="00345A9B"/>
    <w:rsid w:val="00351B6D"/>
    <w:rsid w:val="00357AE4"/>
    <w:rsid w:val="003616AF"/>
    <w:rsid w:val="00362F84"/>
    <w:rsid w:val="00375370"/>
    <w:rsid w:val="00382D20"/>
    <w:rsid w:val="003B141E"/>
    <w:rsid w:val="003B4909"/>
    <w:rsid w:val="003C7F7A"/>
    <w:rsid w:val="003D12E8"/>
    <w:rsid w:val="003D52AB"/>
    <w:rsid w:val="003E3641"/>
    <w:rsid w:val="003E50B0"/>
    <w:rsid w:val="003F22CE"/>
    <w:rsid w:val="003F3419"/>
    <w:rsid w:val="003F76E5"/>
    <w:rsid w:val="00416BA2"/>
    <w:rsid w:val="00426A07"/>
    <w:rsid w:val="004341AF"/>
    <w:rsid w:val="00442EDF"/>
    <w:rsid w:val="00452480"/>
    <w:rsid w:val="00456A3F"/>
    <w:rsid w:val="00457FBC"/>
    <w:rsid w:val="004664BC"/>
    <w:rsid w:val="0048101E"/>
    <w:rsid w:val="0048273E"/>
    <w:rsid w:val="00492C11"/>
    <w:rsid w:val="00494992"/>
    <w:rsid w:val="004A077B"/>
    <w:rsid w:val="004A0DA7"/>
    <w:rsid w:val="004A6490"/>
    <w:rsid w:val="004B4CD7"/>
    <w:rsid w:val="004C3698"/>
    <w:rsid w:val="004C4235"/>
    <w:rsid w:val="004C59E4"/>
    <w:rsid w:val="004D01EB"/>
    <w:rsid w:val="004D769D"/>
    <w:rsid w:val="004E3DCD"/>
    <w:rsid w:val="004E4C88"/>
    <w:rsid w:val="004E7CAD"/>
    <w:rsid w:val="004F7615"/>
    <w:rsid w:val="005027BC"/>
    <w:rsid w:val="005307B9"/>
    <w:rsid w:val="0053554C"/>
    <w:rsid w:val="005704C3"/>
    <w:rsid w:val="00571E92"/>
    <w:rsid w:val="005A5251"/>
    <w:rsid w:val="005B3BA2"/>
    <w:rsid w:val="005B4972"/>
    <w:rsid w:val="005B6860"/>
    <w:rsid w:val="005E33DD"/>
    <w:rsid w:val="005E37D2"/>
    <w:rsid w:val="005F0560"/>
    <w:rsid w:val="006209EE"/>
    <w:rsid w:val="00620FD6"/>
    <w:rsid w:val="00624BEA"/>
    <w:rsid w:val="0064301C"/>
    <w:rsid w:val="0065247A"/>
    <w:rsid w:val="006633D2"/>
    <w:rsid w:val="00667D01"/>
    <w:rsid w:val="0067424F"/>
    <w:rsid w:val="00681DFB"/>
    <w:rsid w:val="00691C43"/>
    <w:rsid w:val="00692CA8"/>
    <w:rsid w:val="006A26E3"/>
    <w:rsid w:val="006B74CC"/>
    <w:rsid w:val="006C6FDA"/>
    <w:rsid w:val="006C7297"/>
    <w:rsid w:val="006E29A9"/>
    <w:rsid w:val="006F4DDA"/>
    <w:rsid w:val="00712E24"/>
    <w:rsid w:val="00713566"/>
    <w:rsid w:val="00723AB1"/>
    <w:rsid w:val="00750E64"/>
    <w:rsid w:val="007511F9"/>
    <w:rsid w:val="007516E8"/>
    <w:rsid w:val="007651AF"/>
    <w:rsid w:val="00774EC7"/>
    <w:rsid w:val="007763F8"/>
    <w:rsid w:val="007852E1"/>
    <w:rsid w:val="00790AB6"/>
    <w:rsid w:val="00792E6C"/>
    <w:rsid w:val="00795C74"/>
    <w:rsid w:val="007A7FE5"/>
    <w:rsid w:val="007B73DF"/>
    <w:rsid w:val="007F3580"/>
    <w:rsid w:val="007F5243"/>
    <w:rsid w:val="00817255"/>
    <w:rsid w:val="008172DF"/>
    <w:rsid w:val="00826A85"/>
    <w:rsid w:val="008441ED"/>
    <w:rsid w:val="00846330"/>
    <w:rsid w:val="00853DE9"/>
    <w:rsid w:val="008576DA"/>
    <w:rsid w:val="00871B8F"/>
    <w:rsid w:val="00872242"/>
    <w:rsid w:val="00880F71"/>
    <w:rsid w:val="00883175"/>
    <w:rsid w:val="008A1102"/>
    <w:rsid w:val="008A12B1"/>
    <w:rsid w:val="008C560C"/>
    <w:rsid w:val="008D20ED"/>
    <w:rsid w:val="008D7EF7"/>
    <w:rsid w:val="008E1208"/>
    <w:rsid w:val="00901CE7"/>
    <w:rsid w:val="00906249"/>
    <w:rsid w:val="009170EB"/>
    <w:rsid w:val="00920D81"/>
    <w:rsid w:val="00926658"/>
    <w:rsid w:val="00932179"/>
    <w:rsid w:val="0094688C"/>
    <w:rsid w:val="00950B92"/>
    <w:rsid w:val="00950D37"/>
    <w:rsid w:val="00971759"/>
    <w:rsid w:val="00973CB7"/>
    <w:rsid w:val="0098363D"/>
    <w:rsid w:val="00986809"/>
    <w:rsid w:val="0099533B"/>
    <w:rsid w:val="009975ED"/>
    <w:rsid w:val="009A1405"/>
    <w:rsid w:val="009A4EE5"/>
    <w:rsid w:val="009C59B7"/>
    <w:rsid w:val="009D1213"/>
    <w:rsid w:val="00A07B8E"/>
    <w:rsid w:val="00A1357E"/>
    <w:rsid w:val="00A2438E"/>
    <w:rsid w:val="00A37E65"/>
    <w:rsid w:val="00A51D69"/>
    <w:rsid w:val="00A71670"/>
    <w:rsid w:val="00A7404D"/>
    <w:rsid w:val="00A83C01"/>
    <w:rsid w:val="00A84B09"/>
    <w:rsid w:val="00A96F4D"/>
    <w:rsid w:val="00AA19BF"/>
    <w:rsid w:val="00AC226F"/>
    <w:rsid w:val="00AC2CFF"/>
    <w:rsid w:val="00AD46D9"/>
    <w:rsid w:val="00AE2A1F"/>
    <w:rsid w:val="00B06389"/>
    <w:rsid w:val="00B074D2"/>
    <w:rsid w:val="00B10D14"/>
    <w:rsid w:val="00B1401F"/>
    <w:rsid w:val="00B23AFB"/>
    <w:rsid w:val="00B23B76"/>
    <w:rsid w:val="00B24256"/>
    <w:rsid w:val="00B27430"/>
    <w:rsid w:val="00B30762"/>
    <w:rsid w:val="00B326A1"/>
    <w:rsid w:val="00B32999"/>
    <w:rsid w:val="00B32F29"/>
    <w:rsid w:val="00B50495"/>
    <w:rsid w:val="00B5172D"/>
    <w:rsid w:val="00B57D01"/>
    <w:rsid w:val="00B80F98"/>
    <w:rsid w:val="00B81502"/>
    <w:rsid w:val="00B90A2B"/>
    <w:rsid w:val="00B93395"/>
    <w:rsid w:val="00B93842"/>
    <w:rsid w:val="00B95DAE"/>
    <w:rsid w:val="00BA0705"/>
    <w:rsid w:val="00BA0761"/>
    <w:rsid w:val="00BA3CD2"/>
    <w:rsid w:val="00BA7DE1"/>
    <w:rsid w:val="00BB2A50"/>
    <w:rsid w:val="00BB55F2"/>
    <w:rsid w:val="00BC503B"/>
    <w:rsid w:val="00BC684B"/>
    <w:rsid w:val="00BD5823"/>
    <w:rsid w:val="00BF1FB3"/>
    <w:rsid w:val="00BF50F9"/>
    <w:rsid w:val="00BF6703"/>
    <w:rsid w:val="00C11B63"/>
    <w:rsid w:val="00C125EC"/>
    <w:rsid w:val="00C17D3D"/>
    <w:rsid w:val="00C20BD4"/>
    <w:rsid w:val="00C23966"/>
    <w:rsid w:val="00C30754"/>
    <w:rsid w:val="00C353EA"/>
    <w:rsid w:val="00C37125"/>
    <w:rsid w:val="00C402C6"/>
    <w:rsid w:val="00C4310F"/>
    <w:rsid w:val="00C469C4"/>
    <w:rsid w:val="00C71F3F"/>
    <w:rsid w:val="00C768D5"/>
    <w:rsid w:val="00CA385A"/>
    <w:rsid w:val="00CB1BE8"/>
    <w:rsid w:val="00CB7414"/>
    <w:rsid w:val="00CD11F3"/>
    <w:rsid w:val="00CD13EB"/>
    <w:rsid w:val="00CD3743"/>
    <w:rsid w:val="00CD5520"/>
    <w:rsid w:val="00D036EC"/>
    <w:rsid w:val="00D041A5"/>
    <w:rsid w:val="00D04891"/>
    <w:rsid w:val="00D20943"/>
    <w:rsid w:val="00D247CA"/>
    <w:rsid w:val="00D34350"/>
    <w:rsid w:val="00D40D0A"/>
    <w:rsid w:val="00D41EDE"/>
    <w:rsid w:val="00D448A6"/>
    <w:rsid w:val="00D45243"/>
    <w:rsid w:val="00D46746"/>
    <w:rsid w:val="00D47A57"/>
    <w:rsid w:val="00D51C96"/>
    <w:rsid w:val="00D5339D"/>
    <w:rsid w:val="00D60AA3"/>
    <w:rsid w:val="00D616B8"/>
    <w:rsid w:val="00D62E66"/>
    <w:rsid w:val="00D80DFA"/>
    <w:rsid w:val="00D81971"/>
    <w:rsid w:val="00D8556F"/>
    <w:rsid w:val="00D911E7"/>
    <w:rsid w:val="00D94804"/>
    <w:rsid w:val="00DA1932"/>
    <w:rsid w:val="00DA37E1"/>
    <w:rsid w:val="00DA6361"/>
    <w:rsid w:val="00DC31D9"/>
    <w:rsid w:val="00DD7FBC"/>
    <w:rsid w:val="00DE4AAE"/>
    <w:rsid w:val="00DE5571"/>
    <w:rsid w:val="00DE6E64"/>
    <w:rsid w:val="00E02CD7"/>
    <w:rsid w:val="00E114FA"/>
    <w:rsid w:val="00E15F14"/>
    <w:rsid w:val="00E161ED"/>
    <w:rsid w:val="00E21729"/>
    <w:rsid w:val="00E26F15"/>
    <w:rsid w:val="00E3127E"/>
    <w:rsid w:val="00E458FD"/>
    <w:rsid w:val="00E52419"/>
    <w:rsid w:val="00E637F4"/>
    <w:rsid w:val="00E662CB"/>
    <w:rsid w:val="00E674E1"/>
    <w:rsid w:val="00E763A5"/>
    <w:rsid w:val="00E83C75"/>
    <w:rsid w:val="00E919D2"/>
    <w:rsid w:val="00E929FC"/>
    <w:rsid w:val="00E96BB5"/>
    <w:rsid w:val="00EA2195"/>
    <w:rsid w:val="00ED36BD"/>
    <w:rsid w:val="00EF03AF"/>
    <w:rsid w:val="00EF79A0"/>
    <w:rsid w:val="00F02603"/>
    <w:rsid w:val="00F114B1"/>
    <w:rsid w:val="00F11BD7"/>
    <w:rsid w:val="00F11D81"/>
    <w:rsid w:val="00F420A6"/>
    <w:rsid w:val="00F525B1"/>
    <w:rsid w:val="00F5350B"/>
    <w:rsid w:val="00F54730"/>
    <w:rsid w:val="00F57672"/>
    <w:rsid w:val="00F61C15"/>
    <w:rsid w:val="00F62733"/>
    <w:rsid w:val="00F70BA7"/>
    <w:rsid w:val="00F75F51"/>
    <w:rsid w:val="00F82CC2"/>
    <w:rsid w:val="00F83489"/>
    <w:rsid w:val="00F84898"/>
    <w:rsid w:val="00F853D0"/>
    <w:rsid w:val="00F909D2"/>
    <w:rsid w:val="00F93EE6"/>
    <w:rsid w:val="00FB1944"/>
    <w:rsid w:val="00FB2ED2"/>
    <w:rsid w:val="00FC3DAC"/>
    <w:rsid w:val="00FE1A13"/>
    <w:rsid w:val="00FF2E77"/>
    <w:rsid w:val="00FF53D9"/>
    <w:rsid w:val="00FF7D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E308CA"/>
  <w15:docId w15:val="{A28C2ADC-2811-4125-9865-E3FDA85C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nl-BE" w:eastAsia="nl-BE" w:bidi="ar-SA"/>
      </w:rPr>
    </w:rPrDefault>
    <w:pPrDefault>
      <w:pPr>
        <w:jc w:val="both"/>
      </w:pPr>
    </w:pPrDefault>
  </w:docDefaults>
  <w:latentStyles w:defLockedState="0" w:defUIPriority="0" w:defSemiHidden="0" w:defUnhideWhenUsed="0" w:defQFormat="0" w:count="371">
    <w:lsdException w:name="heading 1"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416BA2"/>
  </w:style>
  <w:style w:type="paragraph" w:styleId="Kop1">
    <w:name w:val="heading 1"/>
    <w:basedOn w:val="Standaard"/>
    <w:next w:val="Standaard"/>
    <w:qFormat/>
    <w:rsid w:val="0002466B"/>
    <w:pPr>
      <w:keepNext/>
      <w:numPr>
        <w:numId w:val="19"/>
      </w:numPr>
      <w:spacing w:after="240"/>
      <w:outlineLvl w:val="0"/>
    </w:pPr>
    <w:rPr>
      <w:b/>
      <w:bCs/>
      <w:caps/>
      <w:color w:val="D96422" w:themeColor="accent1"/>
      <w:kern w:val="32"/>
      <w:sz w:val="36"/>
      <w:szCs w:val="32"/>
    </w:rPr>
  </w:style>
  <w:style w:type="paragraph" w:styleId="Kop2">
    <w:name w:val="heading 2"/>
    <w:basedOn w:val="Standaard"/>
    <w:next w:val="Standaard"/>
    <w:rsid w:val="0002466B"/>
    <w:pPr>
      <w:keepNext/>
      <w:numPr>
        <w:ilvl w:val="1"/>
        <w:numId w:val="19"/>
      </w:numPr>
      <w:spacing w:after="240"/>
      <w:outlineLvl w:val="1"/>
    </w:pPr>
    <w:rPr>
      <w:bCs/>
      <w:iCs/>
      <w:caps/>
      <w:color w:val="6E8C2B" w:themeColor="accent2"/>
      <w:sz w:val="32"/>
      <w:szCs w:val="28"/>
    </w:rPr>
  </w:style>
  <w:style w:type="paragraph" w:styleId="Kop3">
    <w:name w:val="heading 3"/>
    <w:basedOn w:val="Standaard"/>
    <w:next w:val="Standaard"/>
    <w:rsid w:val="0002466B"/>
    <w:pPr>
      <w:keepNext/>
      <w:numPr>
        <w:ilvl w:val="2"/>
        <w:numId w:val="19"/>
      </w:numPr>
      <w:spacing w:after="240"/>
      <w:outlineLvl w:val="2"/>
    </w:pPr>
    <w:rPr>
      <w:b/>
      <w:bCs/>
      <w:color w:val="6E8C2B" w:themeColor="accent2"/>
      <w:sz w:val="24"/>
      <w:szCs w:val="26"/>
    </w:rPr>
  </w:style>
  <w:style w:type="paragraph" w:styleId="Kop4">
    <w:name w:val="heading 4"/>
    <w:basedOn w:val="Standaard"/>
    <w:next w:val="Standaard"/>
    <w:qFormat/>
    <w:rsid w:val="0002466B"/>
    <w:pPr>
      <w:keepNext/>
      <w:numPr>
        <w:ilvl w:val="3"/>
        <w:numId w:val="19"/>
      </w:numPr>
      <w:spacing w:after="240"/>
      <w:outlineLvl w:val="3"/>
    </w:pPr>
    <w:rPr>
      <w:b/>
      <w:bCs/>
    </w:rPr>
  </w:style>
  <w:style w:type="paragraph" w:styleId="Kop5">
    <w:name w:val="heading 5"/>
    <w:basedOn w:val="Standaard"/>
    <w:next w:val="Standaard"/>
    <w:rsid w:val="00D45243"/>
    <w:pPr>
      <w:keepNext/>
      <w:numPr>
        <w:ilvl w:val="4"/>
        <w:numId w:val="19"/>
      </w:numPr>
      <w:spacing w:after="240"/>
      <w:outlineLvl w:val="4"/>
    </w:pPr>
    <w:rPr>
      <w:bCs/>
      <w:iCs/>
      <w:color w:val="3C3D3C"/>
      <w:szCs w:val="26"/>
    </w:rPr>
  </w:style>
  <w:style w:type="paragraph" w:styleId="Kop6">
    <w:name w:val="heading 6"/>
    <w:basedOn w:val="Standaard"/>
    <w:next w:val="Standaard"/>
    <w:rsid w:val="00D45243"/>
    <w:pPr>
      <w:keepNext/>
      <w:numPr>
        <w:ilvl w:val="5"/>
        <w:numId w:val="19"/>
      </w:numPr>
      <w:spacing w:after="240"/>
      <w:outlineLvl w:val="5"/>
    </w:pPr>
    <w:rPr>
      <w:bCs/>
      <w:color w:val="6F7173"/>
    </w:rPr>
  </w:style>
  <w:style w:type="paragraph" w:styleId="Kop7">
    <w:name w:val="heading 7"/>
    <w:basedOn w:val="Standaard"/>
    <w:next w:val="Standaard"/>
    <w:rsid w:val="00D45243"/>
    <w:pPr>
      <w:keepNext/>
      <w:numPr>
        <w:ilvl w:val="6"/>
        <w:numId w:val="19"/>
      </w:numPr>
      <w:spacing w:after="240"/>
      <w:outlineLvl w:val="6"/>
    </w:pPr>
    <w:rPr>
      <w:color w:val="9B9DA0"/>
      <w:szCs w:val="24"/>
    </w:rPr>
  </w:style>
  <w:style w:type="paragraph" w:styleId="Kop8">
    <w:name w:val="heading 8"/>
    <w:basedOn w:val="Standaard"/>
    <w:next w:val="Standaard"/>
    <w:rsid w:val="00382D20"/>
    <w:pPr>
      <w:spacing w:before="240" w:after="60"/>
      <w:outlineLvl w:val="7"/>
    </w:pPr>
    <w:rPr>
      <w:rFonts w:ascii="Times New Roman" w:hAnsi="Times New Roman"/>
      <w:i/>
      <w:iCs/>
      <w:sz w:val="24"/>
      <w:szCs w:val="24"/>
    </w:rPr>
  </w:style>
  <w:style w:type="paragraph" w:styleId="Kop9">
    <w:name w:val="heading 9"/>
    <w:basedOn w:val="Standaard"/>
    <w:next w:val="Standaard"/>
    <w:rsid w:val="00382D20"/>
    <w:pPr>
      <w:spacing w:before="240" w:after="6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lletje1">
    <w:name w:val="Bolletje1"/>
    <w:basedOn w:val="Standaard"/>
    <w:rsid w:val="004F7615"/>
    <w:pPr>
      <w:keepNext/>
      <w:numPr>
        <w:numId w:val="21"/>
      </w:numPr>
    </w:pPr>
    <w:rPr>
      <w:rFonts w:cstheme="minorBidi"/>
    </w:rPr>
  </w:style>
  <w:style w:type="paragraph" w:customStyle="1" w:styleId="Bolletje2">
    <w:name w:val="Bolletje2"/>
    <w:basedOn w:val="Standaard"/>
    <w:rsid w:val="001C3BEE"/>
    <w:pPr>
      <w:keepNext/>
      <w:numPr>
        <w:ilvl w:val="1"/>
        <w:numId w:val="25"/>
      </w:numPr>
    </w:pPr>
    <w:rPr>
      <w:rFonts w:cstheme="minorBidi"/>
    </w:rPr>
  </w:style>
  <w:style w:type="paragraph" w:customStyle="1" w:styleId="Streepje1">
    <w:name w:val="Streepje1"/>
    <w:basedOn w:val="Standaard"/>
    <w:rsid w:val="001C3BEE"/>
    <w:pPr>
      <w:keepNext/>
      <w:numPr>
        <w:numId w:val="25"/>
      </w:numPr>
    </w:pPr>
    <w:rPr>
      <w:rFonts w:cstheme="minorBidi"/>
    </w:rPr>
  </w:style>
  <w:style w:type="paragraph" w:customStyle="1" w:styleId="Letter1">
    <w:name w:val="Letter1"/>
    <w:basedOn w:val="Standaard"/>
    <w:rsid w:val="005F0560"/>
    <w:pPr>
      <w:keepNext/>
      <w:numPr>
        <w:numId w:val="29"/>
      </w:numPr>
    </w:pPr>
    <w:rPr>
      <w:rFonts w:cstheme="minorBidi"/>
    </w:rPr>
  </w:style>
  <w:style w:type="paragraph" w:customStyle="1" w:styleId="Letter2">
    <w:name w:val="Letter2"/>
    <w:basedOn w:val="Standaard"/>
    <w:rsid w:val="005F0560"/>
    <w:pPr>
      <w:keepNext/>
      <w:numPr>
        <w:ilvl w:val="1"/>
        <w:numId w:val="29"/>
      </w:numPr>
    </w:pPr>
    <w:rPr>
      <w:rFonts w:cstheme="minorBidi"/>
    </w:rPr>
  </w:style>
  <w:style w:type="paragraph" w:customStyle="1" w:styleId="Nummer1">
    <w:name w:val="Nummer1"/>
    <w:basedOn w:val="Standaard"/>
    <w:rsid w:val="005F0560"/>
    <w:pPr>
      <w:keepNext/>
      <w:numPr>
        <w:numId w:val="28"/>
      </w:numPr>
    </w:pPr>
    <w:rPr>
      <w:rFonts w:cstheme="minorBidi"/>
    </w:rPr>
  </w:style>
  <w:style w:type="paragraph" w:customStyle="1" w:styleId="Nummer2">
    <w:name w:val="Nummer2"/>
    <w:basedOn w:val="Standaard"/>
    <w:rsid w:val="005F0560"/>
    <w:pPr>
      <w:keepNext/>
      <w:numPr>
        <w:ilvl w:val="1"/>
        <w:numId w:val="28"/>
      </w:numPr>
    </w:pPr>
    <w:rPr>
      <w:rFonts w:cstheme="minorBidi"/>
    </w:rPr>
  </w:style>
  <w:style w:type="paragraph" w:styleId="Koptekst">
    <w:name w:val="header"/>
    <w:basedOn w:val="Standaard"/>
    <w:link w:val="KoptekstChar"/>
    <w:rsid w:val="00BF6703"/>
    <w:pPr>
      <w:tabs>
        <w:tab w:val="center" w:pos="5103"/>
        <w:tab w:val="right" w:pos="9923"/>
      </w:tabs>
    </w:pPr>
    <w:rPr>
      <w:rFonts w:cstheme="minorBidi"/>
      <w:sz w:val="16"/>
    </w:rPr>
  </w:style>
  <w:style w:type="paragraph" w:styleId="Voettekst">
    <w:name w:val="footer"/>
    <w:basedOn w:val="Standaard"/>
    <w:link w:val="VoettekstChar"/>
    <w:uiPriority w:val="99"/>
    <w:rsid w:val="00D45243"/>
    <w:pPr>
      <w:tabs>
        <w:tab w:val="center" w:pos="5103"/>
        <w:tab w:val="right" w:pos="9923"/>
      </w:tabs>
    </w:pPr>
    <w:rPr>
      <w:rFonts w:cstheme="minorBidi"/>
      <w:sz w:val="16"/>
      <w:lang w:val="nl-NL"/>
    </w:rPr>
  </w:style>
  <w:style w:type="character" w:styleId="Paginanummer">
    <w:name w:val="page number"/>
    <w:basedOn w:val="Standaardalinea-lettertype"/>
    <w:rsid w:val="00D45243"/>
    <w:rPr>
      <w:rFonts w:ascii="Calibri" w:hAnsi="Calibri"/>
      <w:sz w:val="16"/>
    </w:rPr>
  </w:style>
  <w:style w:type="paragraph" w:customStyle="1" w:styleId="Toelichting">
    <w:name w:val="Toelichting"/>
    <w:basedOn w:val="Standaard"/>
    <w:rsid w:val="00B30762"/>
    <w:pPr>
      <w:pBdr>
        <w:top w:val="single" w:sz="4" w:space="1" w:color="auto"/>
        <w:left w:val="single" w:sz="4" w:space="4" w:color="auto"/>
        <w:bottom w:val="single" w:sz="4" w:space="1" w:color="auto"/>
        <w:right w:val="single" w:sz="4" w:space="4" w:color="auto"/>
      </w:pBdr>
      <w:shd w:val="clear" w:color="auto" w:fill="E0E0E0"/>
    </w:pPr>
  </w:style>
  <w:style w:type="paragraph" w:customStyle="1" w:styleId="Inspringing1">
    <w:name w:val="Inspringing1"/>
    <w:basedOn w:val="Standaard"/>
    <w:rsid w:val="00A71670"/>
    <w:pPr>
      <w:ind w:left="425"/>
    </w:pPr>
  </w:style>
  <w:style w:type="paragraph" w:customStyle="1" w:styleId="Inspringing2">
    <w:name w:val="Inspringing2"/>
    <w:basedOn w:val="Standaard"/>
    <w:rsid w:val="00A71670"/>
    <w:pPr>
      <w:ind w:left="851"/>
    </w:pPr>
  </w:style>
  <w:style w:type="table" w:styleId="Tabelraster">
    <w:name w:val="Table Grid"/>
    <w:basedOn w:val="Standaardtabel"/>
    <w:uiPriority w:val="59"/>
    <w:rsid w:val="00B06389"/>
    <w:pPr>
      <w:jc w:val="left"/>
    </w:pPr>
    <w:tblPr>
      <w:tblStyleRowBandSize w:val="1"/>
      <w:tblStyleColBandSize w:val="1"/>
      <w:tblBorders>
        <w:top w:val="single" w:sz="4" w:space="0" w:color="6E8C2B" w:themeColor="accent2"/>
        <w:left w:val="single" w:sz="4" w:space="0" w:color="6E8C2B" w:themeColor="accent2"/>
        <w:bottom w:val="single" w:sz="4" w:space="0" w:color="6E8C2B" w:themeColor="accent2"/>
        <w:right w:val="single" w:sz="4" w:space="0" w:color="6E8C2B" w:themeColor="accent2"/>
        <w:insideH w:val="single" w:sz="4" w:space="0" w:color="6E8C2B" w:themeColor="accent2"/>
        <w:insideV w:val="single" w:sz="4" w:space="0" w:color="6E8C2B" w:themeColor="accent2"/>
      </w:tblBorders>
    </w:tblPr>
    <w:trPr>
      <w:cantSplit/>
    </w:trPr>
    <w:tcPr>
      <w:vAlign w:val="center"/>
    </w:tcPr>
    <w:tblStylePr w:type="firstRow">
      <w:pPr>
        <w:jc w:val="left"/>
      </w:pPr>
      <w:rPr>
        <w:b/>
        <w:color w:val="FFFFFF" w:themeColor="background1"/>
      </w:rPr>
      <w:tblPr/>
      <w:trPr>
        <w:cantSplit w:val="0"/>
        <w:tblHeader/>
      </w:trPr>
      <w:tcPr>
        <w:shd w:val="clear" w:color="auto" w:fill="6E8C2B" w:themeFill="accent2"/>
      </w:tcPr>
    </w:tblStylePr>
    <w:tblStylePr w:type="lastRow">
      <w:rPr>
        <w:b/>
      </w:rPr>
      <w:tblPr/>
      <w:tcPr>
        <w:tcBorders>
          <w:top w:val="single" w:sz="12" w:space="0" w:color="6E8C2B" w:themeColor="accent2"/>
        </w:tcBorders>
      </w:tcPr>
    </w:tblStylePr>
    <w:tblStylePr w:type="firstCol">
      <w:rPr>
        <w:b/>
      </w:rPr>
      <w:tblPr/>
      <w:tcPr>
        <w:tcBorders>
          <w:right w:val="single" w:sz="12" w:space="0" w:color="6E8C2B" w:themeColor="accent2"/>
        </w:tcBorders>
      </w:tcPr>
    </w:tblStylePr>
    <w:tblStylePr w:type="lastCol">
      <w:rPr>
        <w:b/>
      </w:rPr>
      <w:tblPr/>
      <w:tcPr>
        <w:tcBorders>
          <w:left w:val="single" w:sz="12" w:space="0" w:color="6E8C2B" w:themeColor="accent2"/>
        </w:tcBorders>
      </w:tcPr>
    </w:tblStylePr>
    <w:tblStylePr w:type="band1Vert">
      <w:tblPr/>
      <w:tcPr>
        <w:shd w:val="clear" w:color="auto" w:fill="CAE09A" w:themeFill="accent2" w:themeFillTint="66"/>
      </w:tcPr>
    </w:tblStylePr>
    <w:tblStylePr w:type="band2Horz">
      <w:rPr>
        <w:rFonts w:ascii="Calibri" w:hAnsi="Calibri"/>
      </w:rPr>
      <w:tblPr/>
      <w:tcPr>
        <w:shd w:val="clear" w:color="auto" w:fill="CAE09A" w:themeFill="accent2" w:themeFillTint="66"/>
      </w:tcPr>
    </w:tblStylePr>
  </w:style>
  <w:style w:type="paragraph" w:customStyle="1" w:styleId="ToelichtingBolletje">
    <w:name w:val="Toelichting Bolletje"/>
    <w:basedOn w:val="Bolletje1"/>
    <w:rsid w:val="001F7254"/>
    <w:pPr>
      <w:numPr>
        <w:numId w:val="34"/>
      </w:numPr>
      <w:pBdr>
        <w:top w:val="single" w:sz="4" w:space="1" w:color="auto"/>
        <w:left w:val="single" w:sz="4" w:space="4" w:color="auto"/>
        <w:bottom w:val="single" w:sz="4" w:space="1" w:color="auto"/>
        <w:right w:val="single" w:sz="4" w:space="4" w:color="auto"/>
      </w:pBdr>
      <w:shd w:val="clear" w:color="auto" w:fill="E0E0E0"/>
    </w:pPr>
  </w:style>
  <w:style w:type="paragraph" w:customStyle="1" w:styleId="ToelichtingStreepje">
    <w:name w:val="Toelichting Streepje"/>
    <w:basedOn w:val="Streepje1"/>
    <w:rsid w:val="001F7254"/>
    <w:pPr>
      <w:numPr>
        <w:ilvl w:val="1"/>
        <w:numId w:val="34"/>
      </w:numPr>
      <w:pBdr>
        <w:top w:val="single" w:sz="4" w:space="1" w:color="auto"/>
        <w:left w:val="single" w:sz="4" w:space="4" w:color="auto"/>
        <w:bottom w:val="single" w:sz="4" w:space="1" w:color="auto"/>
        <w:right w:val="single" w:sz="4" w:space="4" w:color="auto"/>
      </w:pBdr>
      <w:shd w:val="clear" w:color="auto" w:fill="E0E0E0"/>
    </w:pPr>
  </w:style>
  <w:style w:type="paragraph" w:styleId="Voetnoottekst">
    <w:name w:val="footnote text"/>
    <w:basedOn w:val="Standaard"/>
    <w:link w:val="VoetnoottekstChar"/>
    <w:rsid w:val="00817255"/>
    <w:pPr>
      <w:jc w:val="left"/>
    </w:pPr>
    <w:rPr>
      <w:sz w:val="16"/>
    </w:rPr>
  </w:style>
  <w:style w:type="paragraph" w:customStyle="1" w:styleId="Toelichtingnummer">
    <w:name w:val="Toelichting nummer"/>
    <w:basedOn w:val="Standaard"/>
    <w:rsid w:val="001F7254"/>
    <w:pPr>
      <w:keepNext/>
      <w:numPr>
        <w:ilvl w:val="3"/>
        <w:numId w:val="34"/>
      </w:numPr>
      <w:pBdr>
        <w:top w:val="single" w:sz="4" w:space="1" w:color="auto"/>
        <w:left w:val="single" w:sz="4" w:space="4" w:color="auto"/>
        <w:bottom w:val="single" w:sz="4" w:space="1" w:color="auto"/>
        <w:right w:val="single" w:sz="4" w:space="4" w:color="auto"/>
      </w:pBdr>
      <w:shd w:val="clear" w:color="auto" w:fill="E0E0E0"/>
    </w:pPr>
    <w:rPr>
      <w:lang w:val="nl-NL"/>
    </w:rPr>
  </w:style>
  <w:style w:type="table" w:styleId="3D-effectenvoortabel1">
    <w:name w:val="Table 3D effects 1"/>
    <w:basedOn w:val="Standaardtabel"/>
    <w:semiHidden/>
    <w:rsid w:val="00382D2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382D2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382D2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382D20"/>
  </w:style>
  <w:style w:type="paragraph" w:styleId="Adresenvelop">
    <w:name w:val="envelope address"/>
    <w:basedOn w:val="Standaard"/>
    <w:semiHidden/>
    <w:rsid w:val="00382D20"/>
    <w:pPr>
      <w:framePr w:w="7920" w:h="1980" w:hRule="exact" w:hSpace="141" w:wrap="auto" w:hAnchor="page" w:xAlign="center" w:yAlign="bottom"/>
      <w:ind w:left="2880"/>
    </w:pPr>
    <w:rPr>
      <w:sz w:val="24"/>
      <w:szCs w:val="24"/>
    </w:rPr>
  </w:style>
  <w:style w:type="paragraph" w:styleId="Afsluiting">
    <w:name w:val="Closing"/>
    <w:basedOn w:val="Standaard"/>
    <w:semiHidden/>
    <w:rsid w:val="00382D20"/>
    <w:pPr>
      <w:ind w:left="4252"/>
    </w:pPr>
  </w:style>
  <w:style w:type="paragraph" w:styleId="Afzender">
    <w:name w:val="envelope return"/>
    <w:basedOn w:val="Standaard"/>
    <w:semiHidden/>
    <w:rsid w:val="00382D20"/>
  </w:style>
  <w:style w:type="numbering" w:styleId="Artikelsectie">
    <w:name w:val="Outline List 3"/>
    <w:basedOn w:val="Geenlijst"/>
    <w:semiHidden/>
    <w:rsid w:val="00382D20"/>
    <w:pPr>
      <w:numPr>
        <w:numId w:val="11"/>
      </w:numPr>
    </w:pPr>
  </w:style>
  <w:style w:type="paragraph" w:styleId="Bijschrift">
    <w:name w:val="caption"/>
    <w:basedOn w:val="Standaard"/>
    <w:next w:val="Standaard"/>
    <w:qFormat/>
    <w:rsid w:val="00D247CA"/>
    <w:pPr>
      <w:keepNext/>
    </w:pPr>
    <w:rPr>
      <w:bCs/>
      <w:sz w:val="18"/>
    </w:rPr>
  </w:style>
  <w:style w:type="paragraph" w:styleId="Bloktekst">
    <w:name w:val="Block Text"/>
    <w:basedOn w:val="Standaard"/>
    <w:semiHidden/>
    <w:rsid w:val="00382D20"/>
    <w:pPr>
      <w:spacing w:after="120"/>
      <w:ind w:left="1440" w:right="1440"/>
    </w:pPr>
  </w:style>
  <w:style w:type="paragraph" w:styleId="Bronvermelding">
    <w:name w:val="table of authorities"/>
    <w:basedOn w:val="Standaard"/>
    <w:next w:val="Standaard"/>
    <w:rsid w:val="00382D20"/>
    <w:pPr>
      <w:ind w:left="200" w:hanging="200"/>
    </w:pPr>
  </w:style>
  <w:style w:type="table" w:styleId="Eenvoudigetabel1">
    <w:name w:val="Table Simple 1"/>
    <w:basedOn w:val="Standaardtabel"/>
    <w:semiHidden/>
    <w:rsid w:val="00382D2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382D2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382D2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382D2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rsid w:val="00382D20"/>
    <w:rPr>
      <w:vertAlign w:val="superscript"/>
    </w:rPr>
  </w:style>
  <w:style w:type="paragraph" w:styleId="Eindnoottekst">
    <w:name w:val="endnote text"/>
    <w:basedOn w:val="Standaard"/>
    <w:rsid w:val="00382D20"/>
  </w:style>
  <w:style w:type="table" w:styleId="Elegantetabel">
    <w:name w:val="Table Elegant"/>
    <w:basedOn w:val="Standaardtabel"/>
    <w:semiHidden/>
    <w:rsid w:val="00382D2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382D20"/>
  </w:style>
  <w:style w:type="paragraph" w:styleId="HTML-voorafopgemaakt">
    <w:name w:val="HTML Preformatted"/>
    <w:basedOn w:val="Standaard"/>
    <w:semiHidden/>
    <w:rsid w:val="00382D20"/>
    <w:rPr>
      <w:rFonts w:ascii="Courier New" w:hAnsi="Courier New" w:cs="Courier New"/>
    </w:rPr>
  </w:style>
  <w:style w:type="character" w:styleId="HTMLCode">
    <w:name w:val="HTML Code"/>
    <w:basedOn w:val="Standaardalinea-lettertype"/>
    <w:semiHidden/>
    <w:rsid w:val="00382D20"/>
    <w:rPr>
      <w:rFonts w:ascii="Courier New" w:hAnsi="Courier New" w:cs="Courier New"/>
      <w:sz w:val="20"/>
      <w:szCs w:val="20"/>
    </w:rPr>
  </w:style>
  <w:style w:type="character" w:styleId="HTMLDefinition">
    <w:name w:val="HTML Definition"/>
    <w:basedOn w:val="Standaardalinea-lettertype"/>
    <w:semiHidden/>
    <w:rsid w:val="00382D20"/>
    <w:rPr>
      <w:i/>
      <w:iCs/>
    </w:rPr>
  </w:style>
  <w:style w:type="character" w:styleId="HTMLVariable">
    <w:name w:val="HTML Variable"/>
    <w:basedOn w:val="Standaardalinea-lettertype"/>
    <w:semiHidden/>
    <w:rsid w:val="00382D20"/>
    <w:rPr>
      <w:i/>
      <w:iCs/>
    </w:rPr>
  </w:style>
  <w:style w:type="character" w:styleId="HTML-acroniem">
    <w:name w:val="HTML Acronym"/>
    <w:basedOn w:val="Standaardalinea-lettertype"/>
    <w:semiHidden/>
    <w:rsid w:val="00382D20"/>
  </w:style>
  <w:style w:type="paragraph" w:styleId="HTML-adres">
    <w:name w:val="HTML Address"/>
    <w:basedOn w:val="Standaard"/>
    <w:semiHidden/>
    <w:rsid w:val="00382D20"/>
    <w:rPr>
      <w:i/>
      <w:iCs/>
    </w:rPr>
  </w:style>
  <w:style w:type="character" w:styleId="HTML-citaat">
    <w:name w:val="HTML Cite"/>
    <w:basedOn w:val="Standaardalinea-lettertype"/>
    <w:semiHidden/>
    <w:rsid w:val="00382D20"/>
    <w:rPr>
      <w:i/>
      <w:iCs/>
    </w:rPr>
  </w:style>
  <w:style w:type="character" w:styleId="HTML-schrijfmachine">
    <w:name w:val="HTML Typewriter"/>
    <w:basedOn w:val="Standaardalinea-lettertype"/>
    <w:semiHidden/>
    <w:rsid w:val="00382D20"/>
    <w:rPr>
      <w:rFonts w:ascii="Courier New" w:hAnsi="Courier New" w:cs="Courier New"/>
      <w:sz w:val="20"/>
      <w:szCs w:val="20"/>
    </w:rPr>
  </w:style>
  <w:style w:type="character" w:styleId="HTML-toetsenbord">
    <w:name w:val="HTML Keyboard"/>
    <w:basedOn w:val="Standaardalinea-lettertype"/>
    <w:semiHidden/>
    <w:rsid w:val="00382D20"/>
    <w:rPr>
      <w:rFonts w:ascii="Courier New" w:hAnsi="Courier New" w:cs="Courier New"/>
      <w:sz w:val="20"/>
      <w:szCs w:val="20"/>
    </w:rPr>
  </w:style>
  <w:style w:type="character" w:styleId="HTML-voorbeeld">
    <w:name w:val="HTML Sample"/>
    <w:basedOn w:val="Standaardalinea-lettertype"/>
    <w:semiHidden/>
    <w:rsid w:val="00382D20"/>
    <w:rPr>
      <w:rFonts w:ascii="Courier New" w:hAnsi="Courier New" w:cs="Courier New"/>
    </w:rPr>
  </w:style>
  <w:style w:type="paragraph" w:styleId="Inhopg1">
    <w:name w:val="toc 1"/>
    <w:basedOn w:val="Standaard"/>
    <w:next w:val="Standaard"/>
    <w:autoRedefine/>
    <w:uiPriority w:val="39"/>
    <w:rsid w:val="000F62DB"/>
    <w:pPr>
      <w:tabs>
        <w:tab w:val="left" w:pos="851"/>
        <w:tab w:val="right" w:leader="dot" w:pos="9923"/>
      </w:tabs>
      <w:spacing w:line="270" w:lineRule="exact"/>
    </w:pPr>
    <w:rPr>
      <w:rFonts w:eastAsia="Calibri"/>
      <w:caps/>
      <w:noProof/>
      <w:lang w:eastAsia="en-US"/>
    </w:rPr>
  </w:style>
  <w:style w:type="paragraph" w:styleId="Inhopg2">
    <w:name w:val="toc 2"/>
    <w:basedOn w:val="Standaard"/>
    <w:next w:val="Standaard"/>
    <w:autoRedefine/>
    <w:uiPriority w:val="39"/>
    <w:rsid w:val="000F62DB"/>
    <w:pPr>
      <w:tabs>
        <w:tab w:val="left" w:pos="851"/>
        <w:tab w:val="right" w:leader="dot" w:pos="9921"/>
      </w:tabs>
      <w:spacing w:line="270" w:lineRule="exact"/>
    </w:pPr>
    <w:rPr>
      <w:rFonts w:eastAsia="Calibri"/>
      <w:noProof/>
      <w:color w:val="6F7173"/>
      <w:sz w:val="18"/>
      <w:lang w:eastAsia="en-US"/>
    </w:rPr>
  </w:style>
  <w:style w:type="paragraph" w:styleId="Inhopg3">
    <w:name w:val="toc 3"/>
    <w:basedOn w:val="Standaard"/>
    <w:next w:val="Standaard"/>
    <w:autoRedefine/>
    <w:uiPriority w:val="39"/>
    <w:rsid w:val="000F62DB"/>
    <w:pPr>
      <w:tabs>
        <w:tab w:val="left" w:pos="851"/>
        <w:tab w:val="right" w:leader="dot" w:pos="9923"/>
      </w:tabs>
      <w:spacing w:line="270" w:lineRule="exact"/>
    </w:pPr>
    <w:rPr>
      <w:rFonts w:eastAsia="Calibri"/>
      <w:noProof/>
      <w:color w:val="9B9DA0"/>
      <w:sz w:val="18"/>
      <w:lang w:eastAsia="en-US"/>
    </w:rPr>
  </w:style>
  <w:style w:type="paragraph" w:styleId="Inhopg4">
    <w:name w:val="toc 4"/>
    <w:basedOn w:val="Standaard"/>
    <w:next w:val="Standaard"/>
    <w:autoRedefine/>
    <w:uiPriority w:val="39"/>
    <w:rsid w:val="000F62DB"/>
    <w:pPr>
      <w:tabs>
        <w:tab w:val="left" w:pos="1559"/>
        <w:tab w:val="right" w:leader="dot" w:pos="9923"/>
      </w:tabs>
      <w:spacing w:line="270" w:lineRule="exact"/>
      <w:ind w:left="851"/>
    </w:pPr>
    <w:rPr>
      <w:rFonts w:eastAsia="Calibri"/>
      <w:sz w:val="18"/>
      <w:lang w:eastAsia="en-US"/>
    </w:rPr>
  </w:style>
  <w:style w:type="paragraph" w:styleId="Inhopg5">
    <w:name w:val="toc 5"/>
    <w:basedOn w:val="Standaard"/>
    <w:next w:val="Standaard"/>
    <w:autoRedefine/>
    <w:uiPriority w:val="39"/>
    <w:rsid w:val="000F62DB"/>
    <w:pPr>
      <w:tabs>
        <w:tab w:val="left" w:pos="2404"/>
        <w:tab w:val="right" w:leader="dot" w:pos="9923"/>
      </w:tabs>
      <w:ind w:left="1559"/>
    </w:pPr>
    <w:rPr>
      <w:rFonts w:eastAsia="Calibri"/>
      <w:color w:val="3C3D3C"/>
      <w:sz w:val="18"/>
      <w:lang w:eastAsia="en-US"/>
    </w:rPr>
  </w:style>
  <w:style w:type="paragraph" w:styleId="Inhopg6">
    <w:name w:val="toc 6"/>
    <w:basedOn w:val="Standaard"/>
    <w:next w:val="Standaard"/>
    <w:autoRedefine/>
    <w:uiPriority w:val="39"/>
    <w:rsid w:val="003F76E5"/>
    <w:pPr>
      <w:tabs>
        <w:tab w:val="left" w:pos="3268"/>
        <w:tab w:val="right" w:leader="dot" w:pos="9923"/>
      </w:tabs>
      <w:ind w:left="2410"/>
    </w:pPr>
    <w:rPr>
      <w:rFonts w:eastAsia="Calibri"/>
      <w:color w:val="9B9DA0"/>
      <w:sz w:val="18"/>
      <w:lang w:eastAsia="en-US"/>
    </w:rPr>
  </w:style>
  <w:style w:type="paragraph" w:styleId="Inhopg7">
    <w:name w:val="toc 7"/>
    <w:basedOn w:val="Standaard"/>
    <w:next w:val="Standaard"/>
    <w:autoRedefine/>
    <w:uiPriority w:val="39"/>
    <w:rsid w:val="003F76E5"/>
    <w:pPr>
      <w:tabs>
        <w:tab w:val="left" w:pos="4394"/>
        <w:tab w:val="right" w:leader="dot" w:pos="9923"/>
      </w:tabs>
      <w:ind w:left="3266"/>
    </w:pPr>
    <w:rPr>
      <w:sz w:val="18"/>
    </w:rPr>
  </w:style>
  <w:style w:type="paragraph" w:styleId="Inhopg8">
    <w:name w:val="toc 8"/>
    <w:basedOn w:val="Standaard"/>
    <w:next w:val="Standaard"/>
    <w:autoRedefine/>
    <w:rsid w:val="00382D20"/>
    <w:pPr>
      <w:ind w:left="1400"/>
    </w:pPr>
  </w:style>
  <w:style w:type="paragraph" w:styleId="Inhopg9">
    <w:name w:val="toc 9"/>
    <w:basedOn w:val="Standaard"/>
    <w:next w:val="Standaard"/>
    <w:autoRedefine/>
    <w:rsid w:val="00382D20"/>
    <w:pPr>
      <w:ind w:left="1600"/>
    </w:pPr>
  </w:style>
  <w:style w:type="table" w:styleId="Klassieketabel1">
    <w:name w:val="Table Classic 1"/>
    <w:basedOn w:val="Standaardtabel"/>
    <w:semiHidden/>
    <w:rsid w:val="00382D2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382D2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382D2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382D2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382D2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382D2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382D2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rsid w:val="00382D20"/>
    <w:pPr>
      <w:spacing w:before="120"/>
    </w:pPr>
    <w:rPr>
      <w:b/>
      <w:bCs/>
      <w:sz w:val="24"/>
      <w:szCs w:val="24"/>
    </w:rPr>
  </w:style>
  <w:style w:type="paragraph" w:styleId="Lijst">
    <w:name w:val="List"/>
    <w:basedOn w:val="Standaard"/>
    <w:semiHidden/>
    <w:rsid w:val="00382D20"/>
    <w:pPr>
      <w:ind w:left="283" w:hanging="283"/>
    </w:pPr>
  </w:style>
  <w:style w:type="paragraph" w:styleId="Lijst2">
    <w:name w:val="List 2"/>
    <w:basedOn w:val="Standaard"/>
    <w:semiHidden/>
    <w:rsid w:val="00382D20"/>
    <w:pPr>
      <w:ind w:left="566" w:hanging="283"/>
    </w:pPr>
  </w:style>
  <w:style w:type="paragraph" w:styleId="Lijst3">
    <w:name w:val="List 3"/>
    <w:basedOn w:val="Standaard"/>
    <w:semiHidden/>
    <w:rsid w:val="00382D20"/>
    <w:pPr>
      <w:ind w:left="849" w:hanging="283"/>
    </w:pPr>
  </w:style>
  <w:style w:type="paragraph" w:styleId="Lijst4">
    <w:name w:val="List 4"/>
    <w:basedOn w:val="Standaard"/>
    <w:semiHidden/>
    <w:rsid w:val="00382D20"/>
    <w:pPr>
      <w:ind w:left="1132" w:hanging="283"/>
    </w:pPr>
  </w:style>
  <w:style w:type="paragraph" w:styleId="Lijst5">
    <w:name w:val="List 5"/>
    <w:basedOn w:val="Standaard"/>
    <w:semiHidden/>
    <w:rsid w:val="00382D20"/>
    <w:pPr>
      <w:ind w:left="1415" w:hanging="283"/>
    </w:pPr>
  </w:style>
  <w:style w:type="paragraph" w:styleId="Lijstmetafbeeldingen">
    <w:name w:val="table of figures"/>
    <w:basedOn w:val="Standaard"/>
    <w:next w:val="Standaard"/>
    <w:rsid w:val="00382D20"/>
  </w:style>
  <w:style w:type="paragraph" w:styleId="Lijstopsomteken">
    <w:name w:val="List Bullet"/>
    <w:basedOn w:val="Standaard"/>
    <w:semiHidden/>
    <w:rsid w:val="00382D20"/>
    <w:pPr>
      <w:numPr>
        <w:numId w:val="1"/>
      </w:numPr>
    </w:pPr>
  </w:style>
  <w:style w:type="paragraph" w:styleId="Lijstopsomteken2">
    <w:name w:val="List Bullet 2"/>
    <w:basedOn w:val="Standaard"/>
    <w:semiHidden/>
    <w:rsid w:val="00382D20"/>
    <w:pPr>
      <w:numPr>
        <w:numId w:val="2"/>
      </w:numPr>
    </w:pPr>
  </w:style>
  <w:style w:type="paragraph" w:styleId="Lijstopsomteken3">
    <w:name w:val="List Bullet 3"/>
    <w:basedOn w:val="Standaard"/>
    <w:semiHidden/>
    <w:rsid w:val="00382D20"/>
    <w:pPr>
      <w:numPr>
        <w:numId w:val="3"/>
      </w:numPr>
    </w:pPr>
  </w:style>
  <w:style w:type="paragraph" w:styleId="Lijstopsomteken4">
    <w:name w:val="List Bullet 4"/>
    <w:basedOn w:val="Standaard"/>
    <w:semiHidden/>
    <w:rsid w:val="00382D20"/>
    <w:pPr>
      <w:numPr>
        <w:numId w:val="4"/>
      </w:numPr>
    </w:pPr>
  </w:style>
  <w:style w:type="paragraph" w:styleId="Lijstopsomteken5">
    <w:name w:val="List Bullet 5"/>
    <w:basedOn w:val="Standaard"/>
    <w:semiHidden/>
    <w:rsid w:val="00382D20"/>
    <w:pPr>
      <w:numPr>
        <w:numId w:val="5"/>
      </w:numPr>
    </w:pPr>
  </w:style>
  <w:style w:type="paragraph" w:styleId="Lijstnummering">
    <w:name w:val="List Number"/>
    <w:basedOn w:val="Standaard"/>
    <w:semiHidden/>
    <w:rsid w:val="00382D20"/>
    <w:pPr>
      <w:numPr>
        <w:numId w:val="6"/>
      </w:numPr>
    </w:pPr>
  </w:style>
  <w:style w:type="paragraph" w:styleId="Lijstnummering2">
    <w:name w:val="List Number 2"/>
    <w:basedOn w:val="Standaard"/>
    <w:semiHidden/>
    <w:rsid w:val="00382D20"/>
    <w:pPr>
      <w:numPr>
        <w:numId w:val="7"/>
      </w:numPr>
    </w:pPr>
  </w:style>
  <w:style w:type="paragraph" w:styleId="Lijstnummering3">
    <w:name w:val="List Number 3"/>
    <w:basedOn w:val="Standaard"/>
    <w:semiHidden/>
    <w:rsid w:val="00382D20"/>
    <w:pPr>
      <w:numPr>
        <w:numId w:val="8"/>
      </w:numPr>
    </w:pPr>
  </w:style>
  <w:style w:type="paragraph" w:styleId="Lijstnummering4">
    <w:name w:val="List Number 4"/>
    <w:basedOn w:val="Standaard"/>
    <w:semiHidden/>
    <w:rsid w:val="00382D20"/>
    <w:pPr>
      <w:numPr>
        <w:numId w:val="9"/>
      </w:numPr>
    </w:pPr>
  </w:style>
  <w:style w:type="paragraph" w:styleId="Lijstnummering5">
    <w:name w:val="List Number 5"/>
    <w:basedOn w:val="Standaard"/>
    <w:semiHidden/>
    <w:rsid w:val="00382D20"/>
    <w:pPr>
      <w:numPr>
        <w:numId w:val="10"/>
      </w:numPr>
    </w:pPr>
  </w:style>
  <w:style w:type="paragraph" w:styleId="Lijstvoortzetting">
    <w:name w:val="List Continue"/>
    <w:basedOn w:val="Standaard"/>
    <w:semiHidden/>
    <w:rsid w:val="00382D20"/>
    <w:pPr>
      <w:spacing w:after="120"/>
      <w:ind w:left="283"/>
    </w:pPr>
  </w:style>
  <w:style w:type="paragraph" w:styleId="Lijstvoortzetting2">
    <w:name w:val="List Continue 2"/>
    <w:basedOn w:val="Standaard"/>
    <w:semiHidden/>
    <w:rsid w:val="00382D20"/>
    <w:pPr>
      <w:spacing w:after="120"/>
      <w:ind w:left="566"/>
    </w:pPr>
  </w:style>
  <w:style w:type="paragraph" w:styleId="Lijstvoortzetting3">
    <w:name w:val="List Continue 3"/>
    <w:basedOn w:val="Standaard"/>
    <w:semiHidden/>
    <w:rsid w:val="00382D20"/>
    <w:pPr>
      <w:spacing w:after="120"/>
      <w:ind w:left="849"/>
    </w:pPr>
  </w:style>
  <w:style w:type="paragraph" w:styleId="Lijstvoortzetting4">
    <w:name w:val="List Continue 4"/>
    <w:basedOn w:val="Standaard"/>
    <w:semiHidden/>
    <w:rsid w:val="00382D20"/>
    <w:pPr>
      <w:spacing w:after="120"/>
      <w:ind w:left="1132"/>
    </w:pPr>
  </w:style>
  <w:style w:type="paragraph" w:styleId="Lijstvoortzetting5">
    <w:name w:val="List Continue 5"/>
    <w:basedOn w:val="Standaard"/>
    <w:semiHidden/>
    <w:rsid w:val="00382D20"/>
    <w:pPr>
      <w:spacing w:after="120"/>
      <w:ind w:left="1415"/>
    </w:pPr>
  </w:style>
  <w:style w:type="paragraph" w:styleId="Plattetekst2">
    <w:name w:val="Body Text 2"/>
    <w:basedOn w:val="Standaard"/>
    <w:semiHidden/>
    <w:rsid w:val="00382D20"/>
    <w:pPr>
      <w:spacing w:after="120" w:line="480" w:lineRule="auto"/>
    </w:pPr>
  </w:style>
  <w:style w:type="paragraph" w:styleId="Plattetekst3">
    <w:name w:val="Body Text 3"/>
    <w:basedOn w:val="Standaard"/>
    <w:semiHidden/>
    <w:rsid w:val="00382D20"/>
    <w:pPr>
      <w:spacing w:after="120"/>
    </w:pPr>
    <w:rPr>
      <w:sz w:val="16"/>
      <w:szCs w:val="16"/>
    </w:rPr>
  </w:style>
  <w:style w:type="paragraph" w:styleId="Plattetekst">
    <w:name w:val="Body Text"/>
    <w:basedOn w:val="Standaard"/>
    <w:rsid w:val="00382D20"/>
    <w:pPr>
      <w:spacing w:after="120"/>
    </w:pPr>
  </w:style>
  <w:style w:type="paragraph" w:styleId="Platteteksteersteinspringing">
    <w:name w:val="Body Text First Indent"/>
    <w:basedOn w:val="Plattetekst"/>
    <w:semiHidden/>
    <w:rsid w:val="00382D20"/>
    <w:pPr>
      <w:ind w:firstLine="210"/>
    </w:pPr>
  </w:style>
  <w:style w:type="paragraph" w:styleId="Plattetekstinspringen">
    <w:name w:val="Body Text Indent"/>
    <w:basedOn w:val="Standaard"/>
    <w:semiHidden/>
    <w:rsid w:val="00382D20"/>
    <w:pPr>
      <w:spacing w:after="120"/>
      <w:ind w:left="283"/>
    </w:pPr>
  </w:style>
  <w:style w:type="paragraph" w:styleId="Platteteksteersteinspringing2">
    <w:name w:val="Body Text First Indent 2"/>
    <w:basedOn w:val="Plattetekstinspringen"/>
    <w:semiHidden/>
    <w:rsid w:val="00382D20"/>
    <w:pPr>
      <w:ind w:firstLine="210"/>
    </w:pPr>
  </w:style>
  <w:style w:type="paragraph" w:styleId="Plattetekstinspringen2">
    <w:name w:val="Body Text Indent 2"/>
    <w:basedOn w:val="Standaard"/>
    <w:semiHidden/>
    <w:rsid w:val="00382D20"/>
    <w:pPr>
      <w:spacing w:after="120" w:line="480" w:lineRule="auto"/>
      <w:ind w:left="283"/>
    </w:pPr>
  </w:style>
  <w:style w:type="paragraph" w:styleId="Plattetekstinspringen3">
    <w:name w:val="Body Text Indent 3"/>
    <w:basedOn w:val="Standaard"/>
    <w:semiHidden/>
    <w:rsid w:val="00382D20"/>
    <w:pPr>
      <w:spacing w:after="120"/>
      <w:ind w:left="283"/>
    </w:pPr>
    <w:rPr>
      <w:sz w:val="16"/>
      <w:szCs w:val="16"/>
    </w:rPr>
  </w:style>
  <w:style w:type="table" w:styleId="Professioneletabel">
    <w:name w:val="Table Professional"/>
    <w:basedOn w:val="Standaardtabel"/>
    <w:semiHidden/>
    <w:rsid w:val="00382D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Standaardinspringing">
    <w:name w:val="Normal Indent"/>
    <w:basedOn w:val="Standaard"/>
    <w:semiHidden/>
    <w:rsid w:val="00382D20"/>
    <w:pPr>
      <w:ind w:left="708"/>
    </w:pPr>
  </w:style>
  <w:style w:type="table" w:styleId="Tabelkolommen1">
    <w:name w:val="Table Columns 1"/>
    <w:basedOn w:val="Standaardtabel"/>
    <w:semiHidden/>
    <w:rsid w:val="00382D2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382D2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382D2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382D2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382D2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382D2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382D2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382D2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382D2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382D2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382D2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382D2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382D2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rsid w:val="00382D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382D2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382D2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382D2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382D2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382D2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382D2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382D2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382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rsid w:val="00382D20"/>
  </w:style>
  <w:style w:type="table" w:styleId="Verfijndetabel1">
    <w:name w:val="Table Subtle 1"/>
    <w:basedOn w:val="Standaardtabel"/>
    <w:semiHidden/>
    <w:rsid w:val="00382D2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382D2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basedOn w:val="Standaardalinea-lettertype"/>
    <w:rsid w:val="00211649"/>
    <w:rPr>
      <w:color w:val="926DA5" w:themeColor="text2"/>
      <w:vertAlign w:val="superscript"/>
    </w:rPr>
  </w:style>
  <w:style w:type="table" w:styleId="Webtabel1">
    <w:name w:val="Table Web 1"/>
    <w:basedOn w:val="Standaardtabel"/>
    <w:semiHidden/>
    <w:rsid w:val="00382D2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382D2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382D2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ijlagen">
    <w:name w:val="Bijlagen"/>
    <w:basedOn w:val="Standaard"/>
    <w:rsid w:val="009D1213"/>
    <w:pPr>
      <w:numPr>
        <w:numId w:val="16"/>
      </w:numPr>
      <w:tabs>
        <w:tab w:val="left" w:pos="992"/>
      </w:tabs>
      <w:ind w:left="992" w:hanging="992"/>
    </w:pPr>
    <w:rPr>
      <w:rFonts w:cstheme="minorBidi"/>
    </w:rPr>
  </w:style>
  <w:style w:type="paragraph" w:styleId="Ballontekst">
    <w:name w:val="Balloon Text"/>
    <w:basedOn w:val="Standaard"/>
    <w:link w:val="BallontekstChar"/>
    <w:rsid w:val="003E3641"/>
    <w:rPr>
      <w:rFonts w:ascii="Tahoma" w:hAnsi="Tahoma" w:cs="Tahoma"/>
      <w:sz w:val="16"/>
      <w:szCs w:val="16"/>
    </w:rPr>
  </w:style>
  <w:style w:type="character" w:customStyle="1" w:styleId="BallontekstChar">
    <w:name w:val="Ballontekst Char"/>
    <w:basedOn w:val="Standaardalinea-lettertype"/>
    <w:link w:val="Ballontekst"/>
    <w:rsid w:val="003E3641"/>
    <w:rPr>
      <w:rFonts w:ascii="Tahoma" w:hAnsi="Tahoma" w:cs="Tahoma"/>
      <w:sz w:val="16"/>
      <w:szCs w:val="16"/>
      <w:lang w:val="nl-NL" w:eastAsia="nl-NL"/>
    </w:rPr>
  </w:style>
  <w:style w:type="character" w:styleId="Hyperlink">
    <w:name w:val="Hyperlink"/>
    <w:basedOn w:val="Standaardalinea-lettertype"/>
    <w:uiPriority w:val="99"/>
    <w:rsid w:val="00E114FA"/>
    <w:rPr>
      <w:color w:val="0000FF" w:themeColor="hyperlink"/>
      <w:u w:val="single"/>
    </w:rPr>
  </w:style>
  <w:style w:type="character" w:styleId="GevolgdeHyperlink">
    <w:name w:val="FollowedHyperlink"/>
    <w:basedOn w:val="Standaardalinea-lettertype"/>
    <w:rsid w:val="00E114FA"/>
    <w:rPr>
      <w:color w:val="800080" w:themeColor="followedHyperlink"/>
      <w:u w:val="single"/>
    </w:rPr>
  </w:style>
  <w:style w:type="paragraph" w:customStyle="1" w:styleId="ToelichtingLetter">
    <w:name w:val="Toelichting Letter"/>
    <w:basedOn w:val="Standaard"/>
    <w:rsid w:val="001F7254"/>
    <w:pPr>
      <w:keepNext/>
      <w:numPr>
        <w:ilvl w:val="2"/>
        <w:numId w:val="34"/>
      </w:numPr>
      <w:pBdr>
        <w:top w:val="single" w:sz="4" w:space="1" w:color="auto"/>
        <w:left w:val="single" w:sz="4" w:space="4" w:color="auto"/>
        <w:bottom w:val="single" w:sz="4" w:space="1" w:color="auto"/>
        <w:right w:val="single" w:sz="4" w:space="4" w:color="auto"/>
      </w:pBdr>
      <w:shd w:val="clear" w:color="auto" w:fill="E0E0E0"/>
    </w:pPr>
    <w:rPr>
      <w:lang w:val="nl-NL"/>
    </w:rPr>
  </w:style>
  <w:style w:type="numbering" w:customStyle="1" w:styleId="Letters">
    <w:name w:val="Letters"/>
    <w:uiPriority w:val="99"/>
    <w:rsid w:val="005F0560"/>
    <w:pPr>
      <w:numPr>
        <w:numId w:val="24"/>
      </w:numPr>
    </w:pPr>
  </w:style>
  <w:style w:type="numbering" w:customStyle="1" w:styleId="Nummers">
    <w:name w:val="Nummers"/>
    <w:uiPriority w:val="99"/>
    <w:rsid w:val="005F0560"/>
    <w:pPr>
      <w:numPr>
        <w:numId w:val="23"/>
      </w:numPr>
    </w:pPr>
  </w:style>
  <w:style w:type="numbering" w:customStyle="1" w:styleId="Toelichtingopsomming">
    <w:name w:val="Toelichtingopsomming"/>
    <w:uiPriority w:val="99"/>
    <w:rsid w:val="001F7254"/>
    <w:pPr>
      <w:numPr>
        <w:numId w:val="12"/>
      </w:numPr>
    </w:pPr>
  </w:style>
  <w:style w:type="paragraph" w:styleId="Lijstalinea">
    <w:name w:val="List Paragraph"/>
    <w:basedOn w:val="Standaard"/>
    <w:uiPriority w:val="34"/>
    <w:qFormat/>
    <w:rsid w:val="009C59B7"/>
    <w:pPr>
      <w:ind w:left="720"/>
      <w:contextualSpacing/>
    </w:pPr>
  </w:style>
  <w:style w:type="numbering" w:customStyle="1" w:styleId="Bolletjes">
    <w:name w:val="Bolletjes"/>
    <w:uiPriority w:val="99"/>
    <w:rsid w:val="004F7615"/>
    <w:pPr>
      <w:numPr>
        <w:numId w:val="20"/>
      </w:numPr>
    </w:pPr>
  </w:style>
  <w:style w:type="paragraph" w:customStyle="1" w:styleId="Pijl1">
    <w:name w:val="Pijl1"/>
    <w:basedOn w:val="Standaard"/>
    <w:rsid w:val="009C59B7"/>
    <w:pPr>
      <w:keepNext/>
      <w:numPr>
        <w:numId w:val="14"/>
      </w:numPr>
    </w:pPr>
  </w:style>
  <w:style w:type="paragraph" w:customStyle="1" w:styleId="Pijl2">
    <w:name w:val="Pijl2"/>
    <w:basedOn w:val="Standaard"/>
    <w:rsid w:val="009C59B7"/>
    <w:pPr>
      <w:keepNext/>
      <w:numPr>
        <w:ilvl w:val="1"/>
        <w:numId w:val="14"/>
      </w:numPr>
    </w:pPr>
  </w:style>
  <w:style w:type="numbering" w:customStyle="1" w:styleId="Pijltjes">
    <w:name w:val="Pijltjes"/>
    <w:uiPriority w:val="99"/>
    <w:rsid w:val="009C59B7"/>
    <w:pPr>
      <w:numPr>
        <w:numId w:val="13"/>
      </w:numPr>
    </w:pPr>
  </w:style>
  <w:style w:type="paragraph" w:customStyle="1" w:styleId="Streepje2">
    <w:name w:val="Streepje 2"/>
    <w:basedOn w:val="Standaard"/>
    <w:rsid w:val="004F7615"/>
    <w:pPr>
      <w:keepNext/>
      <w:numPr>
        <w:ilvl w:val="1"/>
        <w:numId w:val="21"/>
      </w:numPr>
    </w:pPr>
    <w:rPr>
      <w:rFonts w:cstheme="minorBidi"/>
    </w:rPr>
  </w:style>
  <w:style w:type="numbering" w:customStyle="1" w:styleId="Streepjes">
    <w:name w:val="Streepjes"/>
    <w:uiPriority w:val="99"/>
    <w:rsid w:val="001C3BEE"/>
    <w:pPr>
      <w:numPr>
        <w:numId w:val="22"/>
      </w:numPr>
    </w:pPr>
  </w:style>
  <w:style w:type="numbering" w:customStyle="1" w:styleId="Koppen">
    <w:name w:val="Koppen"/>
    <w:uiPriority w:val="99"/>
    <w:rsid w:val="00D45243"/>
    <w:pPr>
      <w:numPr>
        <w:numId w:val="15"/>
      </w:numPr>
    </w:pPr>
  </w:style>
  <w:style w:type="paragraph" w:styleId="Titel">
    <w:name w:val="Title"/>
    <w:basedOn w:val="Standaard"/>
    <w:next w:val="Standaard"/>
    <w:link w:val="TitelChar"/>
    <w:rsid w:val="00F11BD7"/>
    <w:pPr>
      <w:keepNext/>
      <w:spacing w:after="120"/>
      <w:contextualSpacing/>
    </w:pPr>
    <w:rPr>
      <w:rFonts w:eastAsiaTheme="majorEastAsia" w:cstheme="majorBidi"/>
      <w:b/>
      <w:caps/>
      <w:color w:val="D96422" w:themeColor="accent1"/>
      <w:spacing w:val="5"/>
      <w:kern w:val="28"/>
      <w:sz w:val="36"/>
      <w:szCs w:val="52"/>
    </w:rPr>
  </w:style>
  <w:style w:type="character" w:customStyle="1" w:styleId="TitelChar">
    <w:name w:val="Titel Char"/>
    <w:basedOn w:val="Standaardalinea-lettertype"/>
    <w:link w:val="Titel"/>
    <w:rsid w:val="00F11BD7"/>
    <w:rPr>
      <w:rFonts w:eastAsiaTheme="majorEastAsia" w:cstheme="majorBidi"/>
      <w:b/>
      <w:caps/>
      <w:color w:val="D96422" w:themeColor="accent1"/>
      <w:spacing w:val="5"/>
      <w:kern w:val="28"/>
      <w:sz w:val="36"/>
      <w:szCs w:val="52"/>
    </w:rPr>
  </w:style>
  <w:style w:type="character" w:styleId="Verwijzingopmerking">
    <w:name w:val="annotation reference"/>
    <w:basedOn w:val="Standaardalinea-lettertype"/>
    <w:rsid w:val="00456A3F"/>
    <w:rPr>
      <w:sz w:val="16"/>
      <w:szCs w:val="16"/>
    </w:rPr>
  </w:style>
  <w:style w:type="paragraph" w:styleId="Onderwerpvanopmerking">
    <w:name w:val="annotation subject"/>
    <w:basedOn w:val="Tekstopmerking"/>
    <w:next w:val="Tekstopmerking"/>
    <w:link w:val="OnderwerpvanopmerkingChar"/>
    <w:rsid w:val="00456A3F"/>
    <w:rPr>
      <w:b/>
      <w:bCs/>
    </w:rPr>
  </w:style>
  <w:style w:type="character" w:customStyle="1" w:styleId="TekstopmerkingChar">
    <w:name w:val="Tekst opmerking Char"/>
    <w:basedOn w:val="Standaardalinea-lettertype"/>
    <w:link w:val="Tekstopmerking"/>
    <w:rsid w:val="00456A3F"/>
    <w:rPr>
      <w:rFonts w:ascii="Arial" w:hAnsi="Arial" w:cs="Arial"/>
      <w:lang w:eastAsia="nl-NL"/>
    </w:rPr>
  </w:style>
  <w:style w:type="character" w:customStyle="1" w:styleId="OnderwerpvanopmerkingChar">
    <w:name w:val="Onderwerp van opmerking Char"/>
    <w:basedOn w:val="TekstopmerkingChar"/>
    <w:link w:val="Onderwerpvanopmerking"/>
    <w:rsid w:val="00456A3F"/>
    <w:rPr>
      <w:rFonts w:ascii="Arial" w:hAnsi="Arial" w:cs="Arial"/>
      <w:b/>
      <w:bCs/>
      <w:lang w:eastAsia="nl-NL"/>
    </w:rPr>
  </w:style>
  <w:style w:type="character" w:customStyle="1" w:styleId="KoptekstChar">
    <w:name w:val="Koptekst Char"/>
    <w:basedOn w:val="Standaardalinea-lettertype"/>
    <w:link w:val="Koptekst"/>
    <w:rsid w:val="00BF6703"/>
    <w:rPr>
      <w:rFonts w:cstheme="minorBidi"/>
      <w:sz w:val="16"/>
    </w:rPr>
  </w:style>
  <w:style w:type="character" w:customStyle="1" w:styleId="VoettekstChar">
    <w:name w:val="Voettekst Char"/>
    <w:basedOn w:val="Standaardalinea-lettertype"/>
    <w:link w:val="Voettekst"/>
    <w:uiPriority w:val="99"/>
    <w:rsid w:val="00D45243"/>
    <w:rPr>
      <w:rFonts w:cstheme="minorBidi"/>
      <w:sz w:val="16"/>
      <w:lang w:val="nl-NL"/>
    </w:rPr>
  </w:style>
  <w:style w:type="character" w:styleId="Tekstvantijdelijkeaanduiding">
    <w:name w:val="Placeholder Text"/>
    <w:basedOn w:val="Standaardalinea-lettertype"/>
    <w:uiPriority w:val="99"/>
    <w:semiHidden/>
    <w:rsid w:val="00AD46D9"/>
    <w:rPr>
      <w:color w:val="808080"/>
    </w:rPr>
  </w:style>
  <w:style w:type="paragraph" w:customStyle="1" w:styleId="Rechthoek">
    <w:name w:val="Rechthoek"/>
    <w:basedOn w:val="Toelichting"/>
    <w:rsid w:val="00D34350"/>
    <w:pPr>
      <w:shd w:val="clear" w:color="auto" w:fill="auto"/>
    </w:pPr>
    <w:rPr>
      <w:rFonts w:cstheme="minorBidi"/>
    </w:rPr>
  </w:style>
  <w:style w:type="paragraph" w:customStyle="1" w:styleId="RechthoekBolletje">
    <w:name w:val="Rechthoek Bolletje"/>
    <w:basedOn w:val="ToelichtingBolletje"/>
    <w:rsid w:val="001F7254"/>
    <w:pPr>
      <w:numPr>
        <w:ilvl w:val="3"/>
        <w:numId w:val="35"/>
      </w:numPr>
      <w:shd w:val="clear" w:color="auto" w:fill="auto"/>
    </w:pPr>
  </w:style>
  <w:style w:type="paragraph" w:customStyle="1" w:styleId="RechthoekLetter">
    <w:name w:val="Rechthoek Letter"/>
    <w:basedOn w:val="ToelichtingLetter"/>
    <w:rsid w:val="001F7254"/>
    <w:pPr>
      <w:numPr>
        <w:ilvl w:val="1"/>
        <w:numId w:val="35"/>
      </w:numPr>
      <w:shd w:val="clear" w:color="auto" w:fill="auto"/>
    </w:pPr>
  </w:style>
  <w:style w:type="paragraph" w:customStyle="1" w:styleId="RechthoekNummer">
    <w:name w:val="Rechthoek Nummer"/>
    <w:basedOn w:val="Toelichtingnummer"/>
    <w:rsid w:val="001F7254"/>
    <w:pPr>
      <w:numPr>
        <w:ilvl w:val="0"/>
        <w:numId w:val="35"/>
      </w:numPr>
      <w:shd w:val="clear" w:color="auto" w:fill="auto"/>
    </w:pPr>
  </w:style>
  <w:style w:type="paragraph" w:customStyle="1" w:styleId="RechthoekStreepje">
    <w:name w:val="Rechthoek Streepje"/>
    <w:basedOn w:val="ToelichtingStreepje"/>
    <w:rsid w:val="001F7254"/>
    <w:pPr>
      <w:numPr>
        <w:ilvl w:val="2"/>
        <w:numId w:val="35"/>
      </w:numPr>
      <w:shd w:val="clear" w:color="auto" w:fill="auto"/>
    </w:pPr>
  </w:style>
  <w:style w:type="numbering" w:customStyle="1" w:styleId="Nummers2">
    <w:name w:val="Nummers2"/>
    <w:uiPriority w:val="99"/>
    <w:rsid w:val="005F0560"/>
    <w:pPr>
      <w:numPr>
        <w:numId w:val="18"/>
      </w:numPr>
    </w:pPr>
  </w:style>
  <w:style w:type="paragraph" w:styleId="Kopvaninhoudsopgave">
    <w:name w:val="TOC Heading"/>
    <w:basedOn w:val="Kop1"/>
    <w:next w:val="Standaard"/>
    <w:uiPriority w:val="39"/>
    <w:unhideWhenUsed/>
    <w:qFormat/>
    <w:rsid w:val="0048101E"/>
    <w:pPr>
      <w:keepLines/>
      <w:numPr>
        <w:numId w:val="0"/>
      </w:numPr>
      <w:spacing w:before="480" w:after="0"/>
      <w:outlineLvl w:val="9"/>
    </w:pPr>
    <w:rPr>
      <w:rFonts w:eastAsiaTheme="majorEastAsia" w:cstheme="majorBidi"/>
      <w:b w:val="0"/>
      <w:color w:val="auto"/>
      <w:kern w:val="0"/>
      <w:sz w:val="24"/>
      <w:szCs w:val="28"/>
    </w:rPr>
  </w:style>
  <w:style w:type="paragraph" w:styleId="Datum">
    <w:name w:val="Date"/>
    <w:basedOn w:val="Standaard"/>
    <w:next w:val="Standaard"/>
    <w:link w:val="DatumChar"/>
    <w:rsid w:val="00416BA2"/>
  </w:style>
  <w:style w:type="character" w:customStyle="1" w:styleId="DatumChar">
    <w:name w:val="Datum Char"/>
    <w:basedOn w:val="Standaardalinea-lettertype"/>
    <w:link w:val="Datum"/>
    <w:rsid w:val="00416BA2"/>
  </w:style>
  <w:style w:type="table" w:styleId="Lichtearcering">
    <w:name w:val="Light Shading"/>
    <w:basedOn w:val="Standaardtabel"/>
    <w:uiPriority w:val="60"/>
    <w:rsid w:val="00303C7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Rechthoekopsomming">
    <w:name w:val="Rechthoekopsomming"/>
    <w:uiPriority w:val="99"/>
    <w:rsid w:val="001F7254"/>
    <w:pPr>
      <w:numPr>
        <w:numId w:val="35"/>
      </w:numPr>
    </w:pPr>
  </w:style>
  <w:style w:type="character" w:customStyle="1" w:styleId="VoetnoottekstChar">
    <w:name w:val="Voetnoottekst Char"/>
    <w:basedOn w:val="Standaardalinea-lettertype"/>
    <w:link w:val="Voetnoottekst"/>
    <w:rsid w:val="00442EDF"/>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wimel\AppData\Roaming\Microsoft\Sjablonen\Nota%20OMG.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6B9E38CA7C49A8A312F071AE3C492F"/>
        <w:category>
          <w:name w:val="Algemeen"/>
          <w:gallery w:val="placeholder"/>
        </w:category>
        <w:types>
          <w:type w:val="bbPlcHdr"/>
        </w:types>
        <w:behaviors>
          <w:behavior w:val="content"/>
        </w:behaviors>
        <w:guid w:val="{B8DA0AFF-11AA-4EDC-9601-2AB6949CCA77}"/>
      </w:docPartPr>
      <w:docPartBody>
        <w:p w:rsidR="00FA0324" w:rsidRDefault="00792150">
          <w:pPr>
            <w:pStyle w:val="986B9E38CA7C49A8A312F071AE3C492F"/>
          </w:pPr>
          <w:r w:rsidRPr="00AD46D9">
            <w:rPr>
              <w:rStyle w:val="TitelChar"/>
            </w:rPr>
            <w:t>[Titel]</w:t>
          </w:r>
        </w:p>
      </w:docPartBody>
    </w:docPart>
    <w:docPart>
      <w:docPartPr>
        <w:name w:val="BEA76851359947A78FF99AE1F7B02EFE"/>
        <w:category>
          <w:name w:val="Algemeen"/>
          <w:gallery w:val="placeholder"/>
        </w:category>
        <w:types>
          <w:type w:val="bbPlcHdr"/>
        </w:types>
        <w:behaviors>
          <w:behavior w:val="content"/>
        </w:behaviors>
        <w:guid w:val="{E1795BBE-746B-49CF-9CFE-4B5FA5D52E62}"/>
      </w:docPartPr>
      <w:docPartBody>
        <w:p w:rsidR="00FA0324" w:rsidRDefault="00792150">
          <w:pPr>
            <w:pStyle w:val="BEA76851359947A78FF99AE1F7B02EFE"/>
          </w:pPr>
          <w:r w:rsidRPr="00506E29">
            <w:rPr>
              <w:rStyle w:val="Tekstvantijdelijkeaanduiding"/>
            </w:rPr>
            <w:t>[Onderwerp]</w:t>
          </w:r>
        </w:p>
      </w:docPartBody>
    </w:docPart>
    <w:docPart>
      <w:docPartPr>
        <w:name w:val="7559139671D7444591F4E0AE83BF9002"/>
        <w:category>
          <w:name w:val="Algemeen"/>
          <w:gallery w:val="placeholder"/>
        </w:category>
        <w:types>
          <w:type w:val="bbPlcHdr"/>
        </w:types>
        <w:behaviors>
          <w:behavior w:val="content"/>
        </w:behaviors>
        <w:guid w:val="{4779EB74-FA00-4B9B-BEBA-F3469B4F9E24}"/>
      </w:docPartPr>
      <w:docPartBody>
        <w:p w:rsidR="00FA0324" w:rsidRDefault="00792150">
          <w:pPr>
            <w:pStyle w:val="7559139671D7444591F4E0AE83BF9002"/>
          </w:pPr>
          <w:r w:rsidRPr="00506E29">
            <w:rPr>
              <w:rStyle w:val="Tekstvantijdelijkeaanduiding"/>
            </w:rPr>
            <w:t>[Status]</w:t>
          </w:r>
        </w:p>
      </w:docPartBody>
    </w:docPart>
    <w:docPart>
      <w:docPartPr>
        <w:name w:val="DD3BC4D86C6C48E4974C3D426B4D629C"/>
        <w:category>
          <w:name w:val="Algemeen"/>
          <w:gallery w:val="placeholder"/>
        </w:category>
        <w:types>
          <w:type w:val="bbPlcHdr"/>
        </w:types>
        <w:behaviors>
          <w:behavior w:val="content"/>
        </w:behaviors>
        <w:guid w:val="{7D1D520F-D65E-4380-99AC-B76CCBA0178C}"/>
      </w:docPartPr>
      <w:docPartBody>
        <w:p w:rsidR="00FA0324" w:rsidRDefault="00792150">
          <w:pPr>
            <w:pStyle w:val="DD3BC4D86C6C48E4974C3D426B4D629C"/>
          </w:pPr>
          <w:r w:rsidRPr="00A653CB">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24"/>
    <w:rsid w:val="00792150"/>
    <w:rsid w:val="00FA03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pPr>
      <w:keepNext/>
      <w:spacing w:after="120" w:line="240" w:lineRule="auto"/>
      <w:contextualSpacing/>
      <w:jc w:val="both"/>
    </w:pPr>
    <w:rPr>
      <w:rFonts w:ascii="Calibri" w:eastAsiaTheme="majorEastAsia" w:hAnsi="Calibri" w:cstheme="majorBidi"/>
      <w:b/>
      <w:caps/>
      <w:spacing w:val="5"/>
      <w:kern w:val="28"/>
      <w:sz w:val="36"/>
      <w:szCs w:val="52"/>
    </w:rPr>
  </w:style>
  <w:style w:type="character" w:customStyle="1" w:styleId="TitelChar">
    <w:name w:val="Titel Char"/>
    <w:basedOn w:val="Standaardalinea-lettertype"/>
    <w:link w:val="Titel"/>
    <w:rPr>
      <w:rFonts w:ascii="Calibri" w:eastAsiaTheme="majorEastAsia" w:hAnsi="Calibri" w:cstheme="majorBidi"/>
      <w:b/>
      <w:caps/>
      <w:spacing w:val="5"/>
      <w:kern w:val="28"/>
      <w:sz w:val="36"/>
      <w:szCs w:val="52"/>
    </w:rPr>
  </w:style>
  <w:style w:type="paragraph" w:customStyle="1" w:styleId="986B9E38CA7C49A8A312F071AE3C492F">
    <w:name w:val="986B9E38CA7C49A8A312F071AE3C492F"/>
  </w:style>
  <w:style w:type="character" w:styleId="Tekstvantijdelijkeaanduiding">
    <w:name w:val="Placeholder Text"/>
    <w:basedOn w:val="Standaardalinea-lettertype"/>
    <w:uiPriority w:val="99"/>
    <w:semiHidden/>
    <w:rPr>
      <w:color w:val="808080"/>
    </w:rPr>
  </w:style>
  <w:style w:type="paragraph" w:customStyle="1" w:styleId="BEA76851359947A78FF99AE1F7B02EFE">
    <w:name w:val="BEA76851359947A78FF99AE1F7B02EFE"/>
  </w:style>
  <w:style w:type="paragraph" w:customStyle="1" w:styleId="7559139671D7444591F4E0AE83BF9002">
    <w:name w:val="7559139671D7444591F4E0AE83BF9002"/>
  </w:style>
  <w:style w:type="paragraph" w:customStyle="1" w:styleId="DD3BC4D86C6C48E4974C3D426B4D629C">
    <w:name w:val="DD3BC4D86C6C48E4974C3D426B4D62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OMG_Calibri">
      <a:dk1>
        <a:sysClr val="windowText" lastClr="000000"/>
      </a:dk1>
      <a:lt1>
        <a:sysClr val="window" lastClr="FFFFFF"/>
      </a:lt1>
      <a:dk2>
        <a:srgbClr val="926DA5"/>
      </a:dk2>
      <a:lt2>
        <a:srgbClr val="EEECE1"/>
      </a:lt2>
      <a:accent1>
        <a:srgbClr val="D96422"/>
      </a:accent1>
      <a:accent2>
        <a:srgbClr val="6E8C2B"/>
      </a:accent2>
      <a:accent3>
        <a:srgbClr val="8AAE26"/>
      </a:accent3>
      <a:accent4>
        <a:srgbClr val="A2C61C"/>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61300C-EF32-4A5C-86E2-AE601C3BD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OMG.dotm</Template>
  <TotalTime>9</TotalTime>
  <Pages>2</Pages>
  <Words>353</Words>
  <Characters>1944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MVG</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Vlaamse minimumcriteria voor binnenverlichting</dc:title>
  <dc:subject>Vlaamse minimumcriteria voor materialen voor de herinrichting van gebouwen, meer bepaald binnenverlichting, in het kader van de monitoring van duurzame overheidsopdrachten</dc:subject>
  <dc:creator>Els Verwimp</dc:creator>
  <cp:lastModifiedBy>Verwimp, Els</cp:lastModifiedBy>
  <cp:revision>3</cp:revision>
  <dcterms:created xsi:type="dcterms:W3CDTF">2017-12-05T12:22:00Z</dcterms:created>
  <dcterms:modified xsi:type="dcterms:W3CDTF">2017-12-05T12:33:00Z</dcterms:modified>
  <cp:contentStatus>Ontwerp</cp:contentStatus>
</cp:coreProperties>
</file>