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0DE8" w14:textId="77777777" w:rsidR="00275E13" w:rsidRDefault="004720DC" w:rsidP="00275E13">
      <w:pPr>
        <w:pStyle w:val="Documenttype"/>
      </w:pPr>
      <w:r w:rsidRPr="00434809">
        <w:rPr>
          <w:color w:val="B7C9CD"/>
        </w:rPr>
        <mc:AlternateContent>
          <mc:Choice Requires="wps">
            <w:drawing>
              <wp:anchor distT="0" distB="0" distL="114300" distR="114300" simplePos="0" relativeHeight="251658240" behindDoc="0" locked="0" layoutInCell="1" allowOverlap="1" wp14:anchorId="6CE850FA" wp14:editId="277782E7">
                <wp:simplePos x="0" y="0"/>
                <wp:positionH relativeFrom="column">
                  <wp:posOffset>243205</wp:posOffset>
                </wp:positionH>
                <wp:positionV relativeFrom="paragraph">
                  <wp:posOffset>230505</wp:posOffset>
                </wp:positionV>
                <wp:extent cx="5654040" cy="2717800"/>
                <wp:effectExtent l="0" t="0" r="22860" b="25400"/>
                <wp:wrapTopAndBottom/>
                <wp:docPr id="6" name="Rechthoek 6"/>
                <wp:cNvGraphicFramePr/>
                <a:graphic xmlns:a="http://schemas.openxmlformats.org/drawingml/2006/main">
                  <a:graphicData uri="http://schemas.microsoft.com/office/word/2010/wordprocessingShape">
                    <wps:wsp>
                      <wps:cNvSpPr/>
                      <wps:spPr>
                        <a:xfrm>
                          <a:off x="0" y="0"/>
                          <a:ext cx="5654040" cy="2717800"/>
                        </a:xfrm>
                        <a:prstGeom prst="rect">
                          <a:avLst/>
                        </a:prstGeom>
                        <a:solidFill>
                          <a:schemeClr val="accent3">
                            <a:lumMod val="75000"/>
                          </a:schemeClr>
                        </a:solidFill>
                        <a:ln>
                          <a:solidFill>
                            <a:srgbClr val="10526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22365" w14:textId="029F29D4" w:rsidR="00275E13" w:rsidRPr="00A80173" w:rsidRDefault="004720DC" w:rsidP="00D63CBC">
                            <w:pPr>
                              <w:jc w:val="both"/>
                              <w:rPr>
                                <w:sz w:val="18"/>
                                <w:szCs w:val="18"/>
                              </w:rPr>
                            </w:pPr>
                            <w:r>
                              <w:t xml:space="preserve">Dit document is een </w:t>
                            </w:r>
                            <w:r w:rsidRPr="00B21DA8">
                              <w:rPr>
                                <w:bCs/>
                              </w:rPr>
                              <w:t>voorbeeld</w:t>
                            </w:r>
                            <w:r>
                              <w:t xml:space="preserve"> van overeenkomst voor </w:t>
                            </w:r>
                            <w:r w:rsidR="00164F06">
                              <w:t xml:space="preserve">de peer-to-peerhandel </w:t>
                            </w:r>
                            <w:r w:rsidR="003D116B">
                              <w:t xml:space="preserve">(= ‘persoon-aan-persoonverkoop’) </w:t>
                            </w:r>
                            <w:r w:rsidR="00164F06">
                              <w:t xml:space="preserve">van </w:t>
                            </w:r>
                            <w:r>
                              <w:t>groene stroom</w:t>
                            </w:r>
                            <w:r w:rsidR="00120DF8">
                              <w:t xml:space="preserve"> in de zin van art. 7.2.2, §2 Energiedecreet</w:t>
                            </w:r>
                            <w:r>
                              <w:t xml:space="preserve">. </w:t>
                            </w:r>
                            <w:r w:rsidRPr="00C66695">
                              <w:rPr>
                                <w:b/>
                              </w:rPr>
                              <w:t>Het is</w:t>
                            </w:r>
                            <w:r w:rsidR="00F727EE">
                              <w:rPr>
                                <w:b/>
                              </w:rPr>
                              <w:t xml:space="preserve"> </w:t>
                            </w:r>
                            <w:r w:rsidR="00806F1C">
                              <w:rPr>
                                <w:b/>
                              </w:rPr>
                              <w:t>slechts een</w:t>
                            </w:r>
                            <w:r w:rsidR="0088035A">
                              <w:rPr>
                                <w:b/>
                              </w:rPr>
                              <w:t xml:space="preserve"> </w:t>
                            </w:r>
                            <w:r w:rsidR="00B21DA8">
                              <w:rPr>
                                <w:b/>
                                <w:bCs/>
                              </w:rPr>
                              <w:t>voorbeeldovereenkomst</w:t>
                            </w:r>
                            <w:r w:rsidR="0035677F" w:rsidRPr="0035677F">
                              <w:t>, opgesteld in algemene bewoordingen</w:t>
                            </w:r>
                            <w:r w:rsidR="00234F0A">
                              <w:t>, waarop partijen die aan peer-to-peerhandel van groene stroom wensen te doen zich kunnen baseren</w:t>
                            </w:r>
                            <w:r w:rsidR="0035677F" w:rsidRPr="0035677F">
                              <w:t>.</w:t>
                            </w:r>
                            <w:r w:rsidR="009801F2">
                              <w:t xml:space="preserve"> </w:t>
                            </w:r>
                            <w:r w:rsidR="0035677F" w:rsidRPr="0035677F">
                              <w:t xml:space="preserve">Elke partij </w:t>
                            </w:r>
                            <w:r w:rsidR="00FF3F5E">
                              <w:t xml:space="preserve">die effectief een overeenkomst wenst te sluiten, </w:t>
                            </w:r>
                            <w:r w:rsidR="006A7487">
                              <w:t>moet</w:t>
                            </w:r>
                            <w:r w:rsidR="0035677F" w:rsidRPr="0035677F">
                              <w:t xml:space="preserve"> er</w:t>
                            </w:r>
                            <w:r w:rsidR="00806F1C">
                              <w:t xml:space="preserve"> steeds</w:t>
                            </w:r>
                            <w:r w:rsidR="006D2190">
                              <w:t xml:space="preserve"> </w:t>
                            </w:r>
                            <w:r w:rsidR="0035677F" w:rsidRPr="0035677F">
                              <w:t>over waken, onder haar eigen verantwoordelijkheid</w:t>
                            </w:r>
                            <w:r w:rsidR="006451E3">
                              <w:t>,</w:t>
                            </w:r>
                            <w:r w:rsidR="0035677F" w:rsidRPr="0035677F">
                              <w:t xml:space="preserve"> </w:t>
                            </w:r>
                            <w:r w:rsidR="00FF3F5E" w:rsidRPr="004B35AD">
                              <w:t xml:space="preserve">dat deze overeenkomst </w:t>
                            </w:r>
                            <w:r w:rsidR="00656588" w:rsidRPr="004B35AD">
                              <w:t>niet in strijd is met de toepasselijke regelgeving,</w:t>
                            </w:r>
                            <w:r w:rsidR="007A357D">
                              <w:t xml:space="preserve"> dat deze</w:t>
                            </w:r>
                            <w:r w:rsidR="00656588">
                              <w:t xml:space="preserve"> </w:t>
                            </w:r>
                            <w:r w:rsidR="00E563EC">
                              <w:t>voldoende oog heeft voor de</w:t>
                            </w:r>
                            <w:r w:rsidR="0035677F" w:rsidRPr="0035677F">
                              <w:t xml:space="preserve"> eigen </w:t>
                            </w:r>
                            <w:r w:rsidR="00972A41">
                              <w:t>situatie</w:t>
                            </w:r>
                            <w:r w:rsidR="006451E3">
                              <w:t xml:space="preserve">, </w:t>
                            </w:r>
                            <w:r w:rsidR="007A357D">
                              <w:t>en dat deze</w:t>
                            </w:r>
                            <w:r w:rsidR="00E563EC">
                              <w:t xml:space="preserve"> </w:t>
                            </w:r>
                            <w:r w:rsidR="006451E3">
                              <w:t xml:space="preserve">een </w:t>
                            </w:r>
                            <w:r w:rsidR="00183BB1">
                              <w:t xml:space="preserve">goed evenwicht tussen </w:t>
                            </w:r>
                            <w:r w:rsidR="00D63E66">
                              <w:t xml:space="preserve">de </w:t>
                            </w:r>
                            <w:r w:rsidR="007A357D">
                              <w:t xml:space="preserve">eigen </w:t>
                            </w:r>
                            <w:r w:rsidR="00D63E66">
                              <w:t xml:space="preserve">rechten en verplichtingen </w:t>
                            </w:r>
                            <w:r w:rsidR="007A357D">
                              <w:t>en de rechten en verplichtingen van de wederpartij tot stand brengt</w:t>
                            </w:r>
                            <w:r w:rsidR="0035677F" w:rsidRPr="0035677F">
                              <w:t xml:space="preserve">. </w:t>
                            </w:r>
                            <w:r w:rsidR="0049150D">
                              <w:t>Het VEKA</w:t>
                            </w:r>
                            <w:r w:rsidR="005B0AA0">
                              <w:t xml:space="preserve">/het Vlaamse Gewest </w:t>
                            </w:r>
                            <w:r w:rsidR="0049150D">
                              <w:t>wijst elke aansprakelijkheid af die</w:t>
                            </w:r>
                            <w:r w:rsidR="006405FC">
                              <w:t xml:space="preserve"> mogelijks verbonden is aan</w:t>
                            </w:r>
                            <w:r w:rsidR="0049150D">
                              <w:t xml:space="preserve"> de vrije terbeschikkingstelling van</w:t>
                            </w:r>
                            <w:r w:rsidR="006405FC">
                              <w:t xml:space="preserve"> deze voorbeeldovereenkomst.</w:t>
                            </w:r>
                            <w:r w:rsidR="0049150D">
                              <w:t xml:space="preserve"> </w:t>
                            </w:r>
                            <w:r w:rsidRPr="00C52929">
                              <w:t>Het VE</w:t>
                            </w:r>
                            <w:r w:rsidR="00284291">
                              <w:t>K</w:t>
                            </w:r>
                            <w:r w:rsidRPr="00C52929">
                              <w:t>A</w:t>
                            </w:r>
                            <w:r w:rsidR="005B0AA0">
                              <w:t xml:space="preserve">/het Vlaamse Gewest </w:t>
                            </w:r>
                            <w:r w:rsidRPr="00C52929">
                              <w:t>kan</w:t>
                            </w:r>
                            <w:r w:rsidR="006405FC">
                              <w:t xml:space="preserve"> meer bepaald</w:t>
                            </w:r>
                            <w:r w:rsidRPr="00C52929">
                              <w:t xml:space="preserve"> niet aansprakelijk worden gesteld voor rechtstreekse of onrechtstreekse schade die ontstaat uit het gebruik van (elementen uit) d</w:t>
                            </w:r>
                            <w:r w:rsidR="00A46EEF">
                              <w:t>eze</w:t>
                            </w:r>
                            <w:r w:rsidRPr="00C52929">
                              <w:t xml:space="preserve"> voorbeeld</w:t>
                            </w:r>
                            <w:r w:rsidR="00A46EEF">
                              <w:t>overeenkomst</w:t>
                            </w:r>
                            <w:r w:rsidRPr="00C5292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CE850FA" id="Rechthoek 6" o:spid="_x0000_s1026" style="position:absolute;left:0;text-align:left;margin-left:19.15pt;margin-top:18.15pt;width:445.2pt;height:2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" fillcolor="#76923c [2406]" strokecolor="#105269" strokeweight="2pt">
                <v:textbox>
                  <w:txbxContent>
                    <w:p w14:paraId="6A422365" w14:textId="029F29D4" w:rsidR="00275E13" w:rsidRPr="00A80173" w:rsidRDefault="004720DC" w:rsidP="00D63CBC">
                      <w:pPr>
                        <w:jc w:val="both"/>
                        <w:rPr>
                          <w:sz w:val="18"/>
                          <w:szCs w:val="18"/>
                        </w:rPr>
                      </w:pPr>
                      <w:r>
                        <w:t xml:space="preserve">Dit document is een </w:t>
                      </w:r>
                      <w:r w:rsidRPr="00B21DA8">
                        <w:rPr>
                          <w:bCs/>
                        </w:rPr>
                        <w:t>voorbeeld</w:t>
                      </w:r>
                      <w:r>
                        <w:t xml:space="preserve"> van overeenkomst voor </w:t>
                      </w:r>
                      <w:r w:rsidR="00164F06">
                        <w:t xml:space="preserve">de peer-to-peerhandel </w:t>
                      </w:r>
                      <w:r w:rsidR="003D116B">
                        <w:t xml:space="preserve">(= ‘persoon-aan-persoonverkoop’) </w:t>
                      </w:r>
                      <w:r w:rsidR="00164F06">
                        <w:t xml:space="preserve">van </w:t>
                      </w:r>
                      <w:r>
                        <w:t>groene stroom</w:t>
                      </w:r>
                      <w:r w:rsidR="00120DF8">
                        <w:t xml:space="preserve"> in de zin van art. 7.2.2, §2 Energiedecreet</w:t>
                      </w:r>
                      <w:r>
                        <w:t xml:space="preserve">. </w:t>
                      </w:r>
                      <w:r w:rsidRPr="00C66695">
                        <w:rPr>
                          <w:b/>
                        </w:rPr>
                        <w:t>Het is</w:t>
                      </w:r>
                      <w:r w:rsidR="00F727EE">
                        <w:rPr>
                          <w:b/>
                        </w:rPr>
                        <w:t xml:space="preserve"> </w:t>
                      </w:r>
                      <w:r w:rsidR="00806F1C">
                        <w:rPr>
                          <w:b/>
                        </w:rPr>
                        <w:t>slechts een</w:t>
                      </w:r>
                      <w:r w:rsidR="0088035A">
                        <w:rPr>
                          <w:b/>
                        </w:rPr>
                        <w:t xml:space="preserve"> </w:t>
                      </w:r>
                      <w:r w:rsidR="00B21DA8">
                        <w:rPr>
                          <w:b/>
                          <w:bCs/>
                        </w:rPr>
                        <w:t>voorbeeldovereenkomst</w:t>
                      </w:r>
                      <w:r w:rsidR="0035677F" w:rsidRPr="0035677F">
                        <w:t>, opgesteld in algemene bewoordingen</w:t>
                      </w:r>
                      <w:r w:rsidR="00234F0A">
                        <w:t>, waarop partijen die aan peer-to-peerhandel van groene stroom wensen te doen zich kunnen baseren</w:t>
                      </w:r>
                      <w:r w:rsidR="0035677F" w:rsidRPr="0035677F">
                        <w:t>.</w:t>
                      </w:r>
                      <w:r w:rsidR="009801F2">
                        <w:t xml:space="preserve"> </w:t>
                      </w:r>
                      <w:r w:rsidR="0035677F" w:rsidRPr="0035677F">
                        <w:t xml:space="preserve">Elke partij </w:t>
                      </w:r>
                      <w:r w:rsidR="00FF3F5E">
                        <w:t xml:space="preserve">die effectief een overeenkomst wenst te sluiten, </w:t>
                      </w:r>
                      <w:r w:rsidR="006A7487">
                        <w:t>moet</w:t>
                      </w:r>
                      <w:r w:rsidR="0035677F" w:rsidRPr="0035677F">
                        <w:t xml:space="preserve"> er</w:t>
                      </w:r>
                      <w:r w:rsidR="00806F1C">
                        <w:t xml:space="preserve"> steeds</w:t>
                      </w:r>
                      <w:r w:rsidR="006D2190">
                        <w:t xml:space="preserve"> </w:t>
                      </w:r>
                      <w:r w:rsidR="0035677F" w:rsidRPr="0035677F">
                        <w:t>over waken, onder haar eigen verantwoordelijkheid</w:t>
                      </w:r>
                      <w:r w:rsidR="006451E3">
                        <w:t>,</w:t>
                      </w:r>
                      <w:r w:rsidR="0035677F" w:rsidRPr="0035677F">
                        <w:t xml:space="preserve"> </w:t>
                      </w:r>
                      <w:r w:rsidR="00FF3F5E" w:rsidRPr="004B35AD">
                        <w:t xml:space="preserve">dat deze overeenkomst </w:t>
                      </w:r>
                      <w:r w:rsidR="00656588" w:rsidRPr="004B35AD">
                        <w:t>niet in strijd is met de toepasselijke regelgeving,</w:t>
                      </w:r>
                      <w:r w:rsidR="007A357D">
                        <w:t xml:space="preserve"> dat deze</w:t>
                      </w:r>
                      <w:r w:rsidR="00656588">
                        <w:t xml:space="preserve"> </w:t>
                      </w:r>
                      <w:r w:rsidR="00E563EC">
                        <w:t>voldoende oog heeft voor de</w:t>
                      </w:r>
                      <w:r w:rsidR="0035677F" w:rsidRPr="0035677F">
                        <w:t xml:space="preserve"> eigen </w:t>
                      </w:r>
                      <w:r w:rsidR="00972A41">
                        <w:t>situatie</w:t>
                      </w:r>
                      <w:r w:rsidR="006451E3">
                        <w:t xml:space="preserve">, </w:t>
                      </w:r>
                      <w:r w:rsidR="007A357D">
                        <w:t>en dat deze</w:t>
                      </w:r>
                      <w:r w:rsidR="00E563EC">
                        <w:t xml:space="preserve"> </w:t>
                      </w:r>
                      <w:r w:rsidR="006451E3">
                        <w:t xml:space="preserve">een </w:t>
                      </w:r>
                      <w:r w:rsidR="00183BB1">
                        <w:t xml:space="preserve">goed evenwicht tussen </w:t>
                      </w:r>
                      <w:r w:rsidR="00D63E66">
                        <w:t xml:space="preserve">de </w:t>
                      </w:r>
                      <w:r w:rsidR="007A357D">
                        <w:t xml:space="preserve">eigen </w:t>
                      </w:r>
                      <w:r w:rsidR="00D63E66">
                        <w:t xml:space="preserve">rechten en verplichtingen </w:t>
                      </w:r>
                      <w:r w:rsidR="007A357D">
                        <w:t>en de rechten en verplichtingen van de wederpartij tot stand brengt</w:t>
                      </w:r>
                      <w:r w:rsidR="0035677F" w:rsidRPr="0035677F">
                        <w:t xml:space="preserve">. </w:t>
                      </w:r>
                      <w:r w:rsidR="0049150D">
                        <w:t>Het VEKA</w:t>
                      </w:r>
                      <w:r w:rsidR="005B0AA0">
                        <w:t xml:space="preserve">/het Vlaamse Gewest </w:t>
                      </w:r>
                      <w:r w:rsidR="0049150D">
                        <w:t>wijst elke aansprakelijkheid af die</w:t>
                      </w:r>
                      <w:r w:rsidR="006405FC">
                        <w:t xml:space="preserve"> mogelijks verbonden is aan</w:t>
                      </w:r>
                      <w:r w:rsidR="0049150D">
                        <w:t xml:space="preserve"> de vrije terbeschikkingstelling van</w:t>
                      </w:r>
                      <w:r w:rsidR="006405FC">
                        <w:t xml:space="preserve"> deze voorbeeldovereenkomst.</w:t>
                      </w:r>
                      <w:r w:rsidR="0049150D">
                        <w:t xml:space="preserve"> </w:t>
                      </w:r>
                      <w:r w:rsidRPr="00C52929">
                        <w:t>Het VE</w:t>
                      </w:r>
                      <w:r w:rsidR="00284291">
                        <w:t>K</w:t>
                      </w:r>
                      <w:r w:rsidRPr="00C52929">
                        <w:t>A</w:t>
                      </w:r>
                      <w:r w:rsidR="005B0AA0">
                        <w:t xml:space="preserve">/het Vlaamse Gewest </w:t>
                      </w:r>
                      <w:r w:rsidRPr="00C52929">
                        <w:t>kan</w:t>
                      </w:r>
                      <w:r w:rsidR="006405FC">
                        <w:t xml:space="preserve"> meer bepaald</w:t>
                      </w:r>
                      <w:r w:rsidRPr="00C52929">
                        <w:t xml:space="preserve"> niet aansprakelijk worden gesteld voor rechtstreekse of onrechtstreekse schade die ontstaat uit het gebruik van (elementen uit) d</w:t>
                      </w:r>
                      <w:r w:rsidR="00A46EEF">
                        <w:t>eze</w:t>
                      </w:r>
                      <w:r w:rsidRPr="00C52929">
                        <w:t xml:space="preserve"> voorbeeld</w:t>
                      </w:r>
                      <w:r w:rsidR="00A46EEF">
                        <w:t>overeenkomst</w:t>
                      </w:r>
                      <w:r w:rsidRPr="00C52929">
                        <w:t>.</w:t>
                      </w:r>
                    </w:p>
                  </w:txbxContent>
                </v:textbox>
                <w10:wrap type="topAndBottom"/>
              </v:rect>
            </w:pict>
          </mc:Fallback>
        </mc:AlternateContent>
      </w:r>
    </w:p>
    <w:p w14:paraId="755979BC" w14:textId="77777777" w:rsidR="00275E13" w:rsidRDefault="00275E13" w:rsidP="00275E13">
      <w:pPr>
        <w:pStyle w:val="Documenttype"/>
      </w:pPr>
    </w:p>
    <w:p w14:paraId="04A01630" w14:textId="77777777" w:rsidR="00275E13" w:rsidRDefault="00275E13" w:rsidP="00275E13">
      <w:pPr>
        <w:pStyle w:val="Documenttype"/>
      </w:pPr>
    </w:p>
    <w:p w14:paraId="0C7FF0B4" w14:textId="272B2994" w:rsidR="00275E13" w:rsidRPr="006B61C6" w:rsidRDefault="004720DC" w:rsidP="00275E13">
      <w:pPr>
        <w:pStyle w:val="Ondertitel"/>
        <w:rPr>
          <w:rFonts w:ascii="Century Gothic" w:hAnsi="Century Gothic"/>
          <w:b/>
          <w:i/>
          <w:iCs/>
          <w:lang w:val="nl-NL"/>
        </w:rPr>
      </w:pPr>
      <w:r>
        <w:rPr>
          <w:rFonts w:ascii="Century Gothic" w:hAnsi="Century Gothic"/>
          <w:lang w:val="nl-NL"/>
        </w:rPr>
        <w:t>O</w:t>
      </w:r>
      <w:r w:rsidRPr="006B61C6">
        <w:rPr>
          <w:rFonts w:ascii="Century Gothic" w:hAnsi="Century Gothic"/>
          <w:lang w:val="nl-NL"/>
        </w:rPr>
        <w:t>vereenkomst</w:t>
      </w:r>
      <w:r w:rsidR="006C347A">
        <w:rPr>
          <w:rFonts w:ascii="Century Gothic" w:hAnsi="Century Gothic"/>
          <w:lang w:val="nl-NL"/>
        </w:rPr>
        <w:t xml:space="preserve"> voor de</w:t>
      </w:r>
      <w:r w:rsidR="003D116B">
        <w:rPr>
          <w:rFonts w:ascii="Century Gothic" w:hAnsi="Century Gothic"/>
          <w:lang w:val="nl-NL"/>
        </w:rPr>
        <w:t xml:space="preserve"> </w:t>
      </w:r>
      <w:r w:rsidR="006C347A">
        <w:rPr>
          <w:rFonts w:ascii="Century Gothic" w:hAnsi="Century Gothic"/>
          <w:lang w:val="nl-NL"/>
        </w:rPr>
        <w:t>peer-to-peerhandel</w:t>
      </w:r>
      <w:r w:rsidR="003D116B">
        <w:rPr>
          <w:rFonts w:ascii="Century Gothic" w:hAnsi="Century Gothic"/>
          <w:lang w:val="nl-NL"/>
        </w:rPr>
        <w:t xml:space="preserve"> </w:t>
      </w:r>
      <w:r w:rsidR="00164F06">
        <w:rPr>
          <w:rFonts w:ascii="Century Gothic" w:hAnsi="Century Gothic"/>
          <w:lang w:val="nl-NL"/>
        </w:rPr>
        <w:t>van</w:t>
      </w:r>
      <w:r w:rsidR="00164F06" w:rsidRPr="006B61C6">
        <w:rPr>
          <w:rFonts w:ascii="Century Gothic" w:hAnsi="Century Gothic"/>
          <w:lang w:val="nl-NL"/>
        </w:rPr>
        <w:t xml:space="preserve"> </w:t>
      </w:r>
      <w:r w:rsidRPr="006B61C6">
        <w:rPr>
          <w:rFonts w:ascii="Century Gothic" w:hAnsi="Century Gothic"/>
          <w:lang w:val="nl-NL"/>
        </w:rPr>
        <w:t>groene stroom</w:t>
      </w:r>
      <w:r w:rsidR="00C20EB0">
        <w:rPr>
          <w:rFonts w:ascii="Century Gothic" w:hAnsi="Century Gothic"/>
          <w:lang w:val="nl-NL"/>
        </w:rPr>
        <w:t xml:space="preserve"> in de zin van art. 7.2.2, §2 Energiedecreet</w:t>
      </w:r>
    </w:p>
    <w:p w14:paraId="2341E4E3" w14:textId="08EC2E2A" w:rsidR="00275E13" w:rsidRDefault="00275E13" w:rsidP="00275E13">
      <w:pPr>
        <w:jc w:val="both"/>
        <w:rPr>
          <w:rFonts w:ascii="Century Gothic" w:hAnsi="Century Gothic"/>
          <w:szCs w:val="20"/>
        </w:rPr>
      </w:pPr>
    </w:p>
    <w:p w14:paraId="67B3B99A" w14:textId="319A6068" w:rsidR="004204D2" w:rsidRPr="004204D2" w:rsidRDefault="004720DC" w:rsidP="00275E13">
      <w:pPr>
        <w:jc w:val="both"/>
        <w:rPr>
          <w:rFonts w:ascii="Century Gothic" w:hAnsi="Century Gothic"/>
          <w:b/>
          <w:bCs/>
          <w:szCs w:val="20"/>
        </w:rPr>
      </w:pPr>
      <w:r w:rsidRPr="004204D2">
        <w:rPr>
          <w:rFonts w:ascii="Century Gothic" w:hAnsi="Century Gothic"/>
          <w:b/>
          <w:bCs/>
          <w:szCs w:val="20"/>
        </w:rPr>
        <w:t xml:space="preserve">Tussen enerzijds: </w:t>
      </w:r>
      <w:r w:rsidRPr="004204D2">
        <w:rPr>
          <w:rFonts w:ascii="Century Gothic" w:hAnsi="Century Gothic"/>
          <w:b/>
          <w:bCs/>
          <w:szCs w:val="20"/>
        </w:rPr>
        <w:tab/>
      </w:r>
    </w:p>
    <w:p w14:paraId="5D03A390" w14:textId="01604E7E" w:rsidR="000853E4" w:rsidRPr="009417FE" w:rsidRDefault="004720DC" w:rsidP="000853E4">
      <w:pPr>
        <w:rPr>
          <w:rFonts w:ascii="Century Gothic" w:hAnsi="Century Gothic"/>
          <w:szCs w:val="20"/>
        </w:rPr>
      </w:pPr>
      <w:bookmarkStart w:id="0" w:name="_Hlk488346924"/>
      <w:r w:rsidRPr="009417FE">
        <w:rPr>
          <w:rFonts w:ascii="Century Gothic" w:hAnsi="Century Gothic"/>
          <w:szCs w:val="20"/>
        </w:rPr>
        <w:t xml:space="preserve">[Indien </w:t>
      </w:r>
      <w:r w:rsidR="009A703C">
        <w:rPr>
          <w:rFonts w:ascii="Century Gothic" w:hAnsi="Century Gothic"/>
          <w:szCs w:val="20"/>
        </w:rPr>
        <w:t>n</w:t>
      </w:r>
      <w:r w:rsidRPr="009417FE">
        <w:rPr>
          <w:rFonts w:ascii="Century Gothic" w:hAnsi="Century Gothic"/>
          <w:szCs w:val="20"/>
        </w:rPr>
        <w:t>atuurlijk persoon]</w:t>
      </w:r>
    </w:p>
    <w:p w14:paraId="6FA6C358" w14:textId="4DB0E26A" w:rsidR="000853E4" w:rsidRPr="009417FE" w:rsidRDefault="00FE1986" w:rsidP="000853E4">
      <w:pPr>
        <w:rPr>
          <w:rFonts w:ascii="Century Gothic" w:hAnsi="Century Gothic"/>
          <w:szCs w:val="20"/>
        </w:rPr>
      </w:pPr>
      <w:sdt>
        <w:sdtPr>
          <w:rPr>
            <w:rFonts w:ascii="Century Gothic" w:hAnsi="Century Gothic"/>
            <w:szCs w:val="20"/>
          </w:rPr>
          <w:id w:val="-546450733"/>
          <w:placeholder>
            <w:docPart w:val="EB9F593B65FF43739939376DAF3C5110"/>
          </w:placeholder>
        </w:sdtPr>
        <w:sdtEndPr/>
        <w:sdtContent>
          <w:r w:rsidR="004720DC" w:rsidRPr="009417FE">
            <w:rPr>
              <w:rFonts w:ascii="Century Gothic" w:hAnsi="Century Gothic"/>
              <w:szCs w:val="20"/>
            </w:rPr>
            <w:t>Naam</w:t>
          </w:r>
        </w:sdtContent>
      </w:sdt>
      <w:r w:rsidR="004720DC" w:rsidRPr="009417FE">
        <w:rPr>
          <w:rFonts w:ascii="Century Gothic" w:hAnsi="Century Gothic"/>
          <w:szCs w:val="20"/>
        </w:rPr>
        <w:t xml:space="preserve"> , </w:t>
      </w:r>
      <w:sdt>
        <w:sdtPr>
          <w:rPr>
            <w:rFonts w:ascii="Century Gothic" w:hAnsi="Century Gothic"/>
            <w:szCs w:val="20"/>
          </w:rPr>
          <w:id w:val="185105088"/>
          <w:placeholder>
            <w:docPart w:val="2B5F1678CF5D4D7488A29E0D5CC89DFA"/>
          </w:placeholder>
        </w:sdtPr>
        <w:sdtEndPr/>
        <w:sdtContent>
          <w:r w:rsidR="004720DC" w:rsidRPr="009417FE">
            <w:rPr>
              <w:rFonts w:ascii="Century Gothic" w:hAnsi="Century Gothic"/>
              <w:szCs w:val="20"/>
            </w:rPr>
            <w:t>Voornaam [eerste twee voornamen]</w:t>
          </w:r>
        </w:sdtContent>
      </w:sdt>
      <w:r w:rsidR="004720DC" w:rsidRPr="009417FE">
        <w:rPr>
          <w:rFonts w:ascii="Century Gothic" w:hAnsi="Century Gothic"/>
          <w:szCs w:val="20"/>
        </w:rPr>
        <w:t xml:space="preserve">, </w:t>
      </w:r>
      <w:sdt>
        <w:sdtPr>
          <w:rPr>
            <w:rFonts w:ascii="Century Gothic" w:hAnsi="Century Gothic"/>
            <w:szCs w:val="20"/>
          </w:rPr>
          <w:id w:val="1589963460"/>
          <w:placeholder>
            <w:docPart w:val="ACC77FEDE31E49F8AE560F0253BD04BE"/>
          </w:placeholder>
        </w:sdtPr>
        <w:sdtEndPr/>
        <w:sdtContent>
          <w:r w:rsidR="004720DC" w:rsidRPr="009417FE">
            <w:rPr>
              <w:rFonts w:ascii="Century Gothic" w:hAnsi="Century Gothic"/>
              <w:szCs w:val="20"/>
            </w:rPr>
            <w:t>Adres</w:t>
          </w:r>
        </w:sdtContent>
      </w:sdt>
      <w:r w:rsidR="004720DC" w:rsidRPr="009417FE">
        <w:rPr>
          <w:rFonts w:ascii="Century Gothic" w:hAnsi="Century Gothic"/>
          <w:szCs w:val="20"/>
        </w:rPr>
        <w:t xml:space="preserve">, </w:t>
      </w:r>
      <w:sdt>
        <w:sdtPr>
          <w:rPr>
            <w:rFonts w:ascii="Century Gothic" w:hAnsi="Century Gothic"/>
            <w:szCs w:val="20"/>
          </w:rPr>
          <w:id w:val="1708442121"/>
          <w:placeholder>
            <w:docPart w:val="C3438C4B89DD45DB9E8785A6919218BF"/>
          </w:placeholder>
        </w:sdtPr>
        <w:sdtEndPr/>
        <w:sdtContent>
          <w:r w:rsidR="004720DC" w:rsidRPr="009417FE">
            <w:rPr>
              <w:rFonts w:ascii="Century Gothic" w:hAnsi="Century Gothic"/>
              <w:szCs w:val="20"/>
            </w:rPr>
            <w:t>Geboortedatum</w:t>
          </w:r>
        </w:sdtContent>
      </w:sdt>
      <w:r w:rsidR="004720DC" w:rsidRPr="009417FE">
        <w:rPr>
          <w:rFonts w:ascii="Century Gothic" w:hAnsi="Century Gothic"/>
          <w:szCs w:val="20"/>
        </w:rPr>
        <w:t xml:space="preserve">, </w:t>
      </w:r>
      <w:sdt>
        <w:sdtPr>
          <w:rPr>
            <w:rFonts w:ascii="Century Gothic" w:hAnsi="Century Gothic"/>
            <w:szCs w:val="20"/>
          </w:rPr>
          <w:id w:val="862556665"/>
          <w:placeholder>
            <w:docPart w:val="36B530BC57A6445399422F2FBE6B53D7"/>
          </w:placeholder>
        </w:sdtPr>
        <w:sdtEndPr/>
        <w:sdtContent>
          <w:r w:rsidR="004720DC" w:rsidRPr="009417FE">
            <w:rPr>
              <w:rFonts w:ascii="Century Gothic" w:hAnsi="Century Gothic"/>
              <w:szCs w:val="20"/>
            </w:rPr>
            <w:t>Geboorteplaats</w:t>
          </w:r>
          <w:r w:rsidR="0078469E">
            <w:rPr>
              <w:rFonts w:ascii="Century Gothic" w:hAnsi="Century Gothic"/>
              <w:szCs w:val="20"/>
            </w:rPr>
            <w:t>:</w:t>
          </w:r>
        </w:sdtContent>
      </w:sdt>
    </w:p>
    <w:p w14:paraId="5A193680" w14:textId="6394C6B9" w:rsidR="0078469E" w:rsidRPr="0078469E" w:rsidRDefault="0078469E" w:rsidP="000853E4">
      <w:pPr>
        <w:rPr>
          <w:rFonts w:ascii="Century Gothic" w:hAnsi="Century Gothic"/>
          <w:szCs w:val="20"/>
          <w:u w:val="single"/>
        </w:rPr>
      </w:pP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p>
    <w:p w14:paraId="6BA106B8" w14:textId="3FEDA204" w:rsidR="000853E4" w:rsidRPr="009417FE" w:rsidRDefault="004720DC" w:rsidP="000853E4">
      <w:pPr>
        <w:rPr>
          <w:rFonts w:ascii="Century Gothic" w:hAnsi="Century Gothic"/>
          <w:szCs w:val="20"/>
        </w:rPr>
      </w:pPr>
      <w:r w:rsidRPr="009417FE">
        <w:rPr>
          <w:rFonts w:ascii="Century Gothic" w:hAnsi="Century Gothic"/>
          <w:szCs w:val="20"/>
        </w:rPr>
        <w:t xml:space="preserve">Telefoonnummer: </w:t>
      </w:r>
      <w:sdt>
        <w:sdtPr>
          <w:rPr>
            <w:rFonts w:ascii="Century Gothic" w:hAnsi="Century Gothic"/>
            <w:szCs w:val="20"/>
          </w:rPr>
          <w:id w:val="340049413"/>
          <w:placeholder>
            <w:docPart w:val="CFD1FFE1861F478FBF7D7C0E66D0189B"/>
          </w:placeholder>
        </w:sdtPr>
        <w:sdtEndPr/>
        <w:sdtContent>
          <w:r w:rsidRPr="009417FE">
            <w:rPr>
              <w:rFonts w:ascii="Century Gothic" w:hAnsi="Century Gothic"/>
              <w:szCs w:val="20"/>
            </w:rPr>
            <w:t>_________</w:t>
          </w:r>
        </w:sdtContent>
      </w:sdt>
    </w:p>
    <w:p w14:paraId="1B8BB582" w14:textId="18AE2580" w:rsidR="000853E4" w:rsidRPr="009417FE" w:rsidRDefault="004720DC" w:rsidP="000853E4">
      <w:pPr>
        <w:rPr>
          <w:rFonts w:ascii="Century Gothic" w:hAnsi="Century Gothic"/>
          <w:szCs w:val="20"/>
        </w:rPr>
      </w:pPr>
      <w:r w:rsidRPr="009417FE">
        <w:rPr>
          <w:rFonts w:ascii="Century Gothic" w:hAnsi="Century Gothic"/>
          <w:szCs w:val="20"/>
        </w:rPr>
        <w:t xml:space="preserve">E-mailadres: </w:t>
      </w:r>
      <w:sdt>
        <w:sdtPr>
          <w:rPr>
            <w:rFonts w:ascii="Century Gothic" w:hAnsi="Century Gothic"/>
            <w:szCs w:val="20"/>
          </w:rPr>
          <w:alias w:val="email"/>
          <w:tag w:val="email"/>
          <w:id w:val="896405139"/>
          <w:placeholder>
            <w:docPart w:val="F11B119BAAC74123AD08B4A7EB1AC84C"/>
          </w:placeholder>
        </w:sdtPr>
        <w:sdtEndPr/>
        <w:sdtContent>
          <w:r w:rsidRPr="009417FE">
            <w:rPr>
              <w:rFonts w:ascii="Century Gothic" w:hAnsi="Century Gothic"/>
              <w:szCs w:val="20"/>
            </w:rPr>
            <w:t>___________</w:t>
          </w:r>
        </w:sdtContent>
      </w:sdt>
    </w:p>
    <w:p w14:paraId="59BF0F05" w14:textId="77777777" w:rsidR="000853E4" w:rsidRPr="009417FE" w:rsidRDefault="000853E4" w:rsidP="000853E4">
      <w:pPr>
        <w:rPr>
          <w:rFonts w:ascii="Century Gothic" w:hAnsi="Century Gothic"/>
          <w:szCs w:val="20"/>
        </w:rPr>
      </w:pPr>
    </w:p>
    <w:p w14:paraId="11B02802" w14:textId="4E93F685" w:rsidR="000853E4" w:rsidRPr="009417FE" w:rsidRDefault="004720DC" w:rsidP="000853E4">
      <w:pPr>
        <w:rPr>
          <w:rFonts w:ascii="Century Gothic" w:hAnsi="Century Gothic"/>
          <w:szCs w:val="20"/>
        </w:rPr>
      </w:pPr>
      <w:r w:rsidRPr="009417FE">
        <w:rPr>
          <w:rFonts w:ascii="Century Gothic" w:hAnsi="Century Gothic"/>
          <w:szCs w:val="20"/>
        </w:rPr>
        <w:t xml:space="preserve">[Indien </w:t>
      </w:r>
      <w:r w:rsidR="009A703C">
        <w:rPr>
          <w:rFonts w:ascii="Century Gothic" w:hAnsi="Century Gothic"/>
          <w:szCs w:val="20"/>
        </w:rPr>
        <w:t>r</w:t>
      </w:r>
      <w:r w:rsidRPr="009417FE">
        <w:rPr>
          <w:rFonts w:ascii="Century Gothic" w:hAnsi="Century Gothic"/>
          <w:szCs w:val="20"/>
        </w:rPr>
        <w:t>echtspersoon ]</w:t>
      </w:r>
    </w:p>
    <w:p w14:paraId="2DFB8B80" w14:textId="10CC39A0" w:rsidR="000853E4" w:rsidRPr="009417FE" w:rsidRDefault="00FE1986" w:rsidP="000853E4">
      <w:pPr>
        <w:rPr>
          <w:rFonts w:ascii="Century Gothic" w:hAnsi="Century Gothic"/>
          <w:szCs w:val="20"/>
        </w:rPr>
      </w:pPr>
      <w:sdt>
        <w:sdtPr>
          <w:rPr>
            <w:rFonts w:ascii="Century Gothic" w:hAnsi="Century Gothic"/>
            <w:szCs w:val="20"/>
          </w:rPr>
          <w:id w:val="2102902865"/>
          <w:placeholder>
            <w:docPart w:val="38DC71FC617D4690BD8FA742A300338E"/>
          </w:placeholder>
        </w:sdtPr>
        <w:sdtEndPr/>
        <w:sdtContent>
          <w:r w:rsidR="009A703C">
            <w:rPr>
              <w:rFonts w:ascii="Century Gothic" w:hAnsi="Century Gothic"/>
              <w:szCs w:val="20"/>
            </w:rPr>
            <w:t>Rechts</w:t>
          </w:r>
          <w:r w:rsidR="00191264">
            <w:rPr>
              <w:rFonts w:ascii="Century Gothic" w:hAnsi="Century Gothic"/>
              <w:szCs w:val="20"/>
            </w:rPr>
            <w:t>v</w:t>
          </w:r>
          <w:r w:rsidR="004720DC" w:rsidRPr="009417FE">
            <w:rPr>
              <w:rFonts w:ascii="Century Gothic" w:hAnsi="Century Gothic"/>
              <w:szCs w:val="20"/>
            </w:rPr>
            <w:t>orm en bedrijfsnaam</w:t>
          </w:r>
        </w:sdtContent>
      </w:sdt>
      <w:r w:rsidR="004720DC" w:rsidRPr="009417FE">
        <w:rPr>
          <w:rFonts w:ascii="Century Gothic" w:hAnsi="Century Gothic"/>
          <w:szCs w:val="20"/>
        </w:rPr>
        <w:t xml:space="preserve">, </w:t>
      </w:r>
      <w:sdt>
        <w:sdtPr>
          <w:rPr>
            <w:rFonts w:ascii="Century Gothic" w:hAnsi="Century Gothic"/>
            <w:szCs w:val="20"/>
          </w:rPr>
          <w:id w:val="-227914505"/>
          <w:placeholder>
            <w:docPart w:val="14309BF5B4E84E2588B5104AAE9892EB"/>
          </w:placeholder>
        </w:sdtPr>
        <w:sdtEndPr/>
        <w:sdtContent>
          <w:r w:rsidR="004720DC" w:rsidRPr="009417FE">
            <w:rPr>
              <w:rFonts w:ascii="Century Gothic" w:hAnsi="Century Gothic"/>
              <w:szCs w:val="20"/>
            </w:rPr>
            <w:t>Adres van de zetel</w:t>
          </w:r>
        </w:sdtContent>
      </w:sdt>
      <w:r w:rsidR="004720DC" w:rsidRPr="009417FE">
        <w:rPr>
          <w:rFonts w:ascii="Century Gothic" w:hAnsi="Century Gothic"/>
          <w:szCs w:val="20"/>
        </w:rPr>
        <w:t xml:space="preserve">, </w:t>
      </w:r>
      <w:r w:rsidR="00C959A7">
        <w:rPr>
          <w:rFonts w:ascii="Century Gothic" w:hAnsi="Century Gothic"/>
          <w:szCs w:val="20"/>
        </w:rPr>
        <w:t>R</w:t>
      </w:r>
      <w:r w:rsidR="001C29CF">
        <w:rPr>
          <w:rFonts w:ascii="Century Gothic" w:hAnsi="Century Gothic"/>
          <w:szCs w:val="20"/>
        </w:rPr>
        <w:t>egistratienummer</w:t>
      </w:r>
      <w:r w:rsidR="004720DC" w:rsidRPr="009417FE">
        <w:rPr>
          <w:rFonts w:ascii="Century Gothic" w:hAnsi="Century Gothic"/>
          <w:szCs w:val="20"/>
        </w:rPr>
        <w:t xml:space="preserve"> in de Kruispuntbank der Ondernemingen</w:t>
      </w:r>
      <w:r w:rsidR="001C29CF">
        <w:rPr>
          <w:rFonts w:ascii="Century Gothic" w:hAnsi="Century Gothic"/>
          <w:szCs w:val="20"/>
        </w:rPr>
        <w:t xml:space="preserve"> (KBO)</w:t>
      </w:r>
      <w:r w:rsidR="00637E74">
        <w:rPr>
          <w:rFonts w:ascii="Century Gothic" w:hAnsi="Century Gothic"/>
          <w:szCs w:val="20"/>
        </w:rPr>
        <w:t>:</w:t>
      </w:r>
      <w:r w:rsidR="004720DC" w:rsidRPr="009417FE">
        <w:rPr>
          <w:rFonts w:ascii="Century Gothic" w:hAnsi="Century Gothic"/>
          <w:szCs w:val="20"/>
        </w:rPr>
        <w:t xml:space="preserve"> </w:t>
      </w:r>
      <w:sdt>
        <w:sdtPr>
          <w:rPr>
            <w:rFonts w:ascii="Century Gothic" w:hAnsi="Century Gothic"/>
            <w:szCs w:val="20"/>
          </w:rPr>
          <w:id w:val="543095889"/>
          <w:placeholder>
            <w:docPart w:val="41BC1A4106424AD1AB8419F396065B8D"/>
          </w:placeholder>
        </w:sdtPr>
        <w:sdtEndPr/>
        <w:sdtContent>
          <w:r w:rsidR="004720DC" w:rsidRPr="009417FE">
            <w:rPr>
              <w:rFonts w:ascii="Century Gothic" w:hAnsi="Century Gothic"/>
              <w:szCs w:val="20"/>
            </w:rPr>
            <w:t>_________</w:t>
          </w:r>
          <w:r w:rsidR="0078469E">
            <w:rPr>
              <w:rFonts w:ascii="Century Gothic" w:hAnsi="Century Gothic"/>
              <w:szCs w:val="20"/>
              <w:u w:val="single"/>
            </w:rPr>
            <w:tab/>
          </w:r>
          <w:r w:rsidR="0078469E">
            <w:rPr>
              <w:rFonts w:ascii="Century Gothic" w:hAnsi="Century Gothic"/>
              <w:szCs w:val="20"/>
              <w:u w:val="single"/>
            </w:rPr>
            <w:tab/>
          </w:r>
          <w:r w:rsidR="0078469E">
            <w:rPr>
              <w:rFonts w:ascii="Century Gothic" w:hAnsi="Century Gothic"/>
              <w:szCs w:val="20"/>
              <w:u w:val="single"/>
            </w:rPr>
            <w:tab/>
          </w:r>
        </w:sdtContent>
      </w:sdt>
    </w:p>
    <w:p w14:paraId="26237EE0" w14:textId="29FF5B95" w:rsidR="000853E4" w:rsidRPr="009417FE" w:rsidRDefault="004720DC" w:rsidP="000853E4">
      <w:pPr>
        <w:rPr>
          <w:rFonts w:ascii="Century Gothic" w:hAnsi="Century Gothic"/>
          <w:szCs w:val="20"/>
        </w:rPr>
      </w:pPr>
      <w:r w:rsidRPr="009417FE">
        <w:rPr>
          <w:rFonts w:ascii="Century Gothic" w:hAnsi="Century Gothic"/>
          <w:szCs w:val="20"/>
        </w:rPr>
        <w:t xml:space="preserve">Hier vertegenwoordigd door </w:t>
      </w:r>
      <w:sdt>
        <w:sdtPr>
          <w:rPr>
            <w:rFonts w:ascii="Century Gothic" w:hAnsi="Century Gothic"/>
            <w:szCs w:val="20"/>
          </w:rPr>
          <w:id w:val="946123309"/>
          <w:placeholder>
            <w:docPart w:val="31FF870542304618803932EE4DADD983"/>
          </w:placeholder>
          <w:comboBox>
            <w:listItem w:value="Choisissez un élément."/>
            <w:listItem w:displayText="Madame" w:value="Madame"/>
            <w:listItem w:displayText="Monsieur" w:value="Monsieur"/>
            <w:listItem w:displayText="Mademoiselle" w:value="Mademoiselle"/>
          </w:comboBox>
        </w:sdtPr>
        <w:sdtEndPr/>
        <w:sdtContent>
          <w:r w:rsidR="006048EB" w:rsidRPr="009417FE">
            <w:rPr>
              <w:rFonts w:ascii="Century Gothic" w:hAnsi="Century Gothic"/>
              <w:szCs w:val="20"/>
            </w:rPr>
            <w:t>de wettelijk</w:t>
          </w:r>
          <w:r w:rsidR="006048EB">
            <w:rPr>
              <w:rFonts w:ascii="Century Gothic" w:hAnsi="Century Gothic"/>
              <w:szCs w:val="20"/>
            </w:rPr>
            <w:t>e</w:t>
          </w:r>
          <w:r w:rsidR="006048EB" w:rsidRPr="009417FE">
            <w:rPr>
              <w:rFonts w:ascii="Century Gothic" w:hAnsi="Century Gothic"/>
              <w:szCs w:val="20"/>
            </w:rPr>
            <w:t xml:space="preserve"> vertegenwoordiger</w:t>
          </w:r>
          <w:r w:rsidR="006048EB">
            <w:rPr>
              <w:rFonts w:ascii="Century Gothic" w:hAnsi="Century Gothic"/>
              <w:szCs w:val="20"/>
            </w:rPr>
            <w:t>:</w:t>
          </w:r>
        </w:sdtContent>
      </w:sdt>
    </w:p>
    <w:p w14:paraId="3AC714E4" w14:textId="02D93B9C" w:rsidR="000853E4" w:rsidRPr="009417FE" w:rsidRDefault="004720DC" w:rsidP="000853E4">
      <w:pPr>
        <w:rPr>
          <w:rFonts w:ascii="Century Gothic" w:hAnsi="Century Gothic"/>
          <w:szCs w:val="20"/>
        </w:rPr>
      </w:pPr>
      <w:r>
        <w:rPr>
          <w:rFonts w:ascii="Century Gothic" w:hAnsi="Century Gothic"/>
          <w:szCs w:val="20"/>
        </w:rPr>
        <w:t>Naam, Voornaam</w:t>
      </w:r>
      <w:r w:rsidR="00637E74">
        <w:rPr>
          <w:rFonts w:ascii="Century Gothic" w:hAnsi="Century Gothic"/>
          <w:szCs w:val="20"/>
        </w:rPr>
        <w:t xml:space="preserve"> [eerste twee voornamen]</w:t>
      </w:r>
      <w:r w:rsidRPr="009417FE">
        <w:rPr>
          <w:rFonts w:ascii="Century Gothic" w:hAnsi="Century Gothic"/>
          <w:szCs w:val="20"/>
        </w:rPr>
        <w:t xml:space="preserve">: </w:t>
      </w:r>
      <w:sdt>
        <w:sdtPr>
          <w:rPr>
            <w:rFonts w:ascii="Century Gothic" w:hAnsi="Century Gothic"/>
            <w:szCs w:val="20"/>
          </w:rPr>
          <w:id w:val="-1150293054"/>
          <w:placeholder>
            <w:docPart w:val="0F4D34366BDB45C1A0BD470EFC20C6EE"/>
          </w:placeholder>
          <w:text/>
        </w:sdtPr>
        <w:sdtEndPr/>
        <w:sdtContent>
          <w:r w:rsidRPr="009417FE">
            <w:rPr>
              <w:rFonts w:ascii="Century Gothic" w:hAnsi="Century Gothic"/>
              <w:szCs w:val="20"/>
            </w:rPr>
            <w:t>_________</w:t>
          </w:r>
        </w:sdtContent>
      </w:sdt>
    </w:p>
    <w:p w14:paraId="02794D8B" w14:textId="77777777" w:rsidR="000853E4" w:rsidRPr="009417FE" w:rsidRDefault="004720DC" w:rsidP="000853E4">
      <w:pPr>
        <w:rPr>
          <w:rFonts w:ascii="Century Gothic" w:hAnsi="Century Gothic"/>
          <w:szCs w:val="20"/>
        </w:rPr>
      </w:pPr>
      <w:r w:rsidRPr="009417FE">
        <w:rPr>
          <w:rFonts w:ascii="Century Gothic" w:hAnsi="Century Gothic"/>
          <w:szCs w:val="20"/>
        </w:rPr>
        <w:t xml:space="preserve">Telefoonnummer: </w:t>
      </w:r>
      <w:sdt>
        <w:sdtPr>
          <w:rPr>
            <w:rFonts w:ascii="Century Gothic" w:hAnsi="Century Gothic"/>
            <w:szCs w:val="20"/>
          </w:rPr>
          <w:id w:val="-869908173"/>
          <w:placeholder>
            <w:docPart w:val="2AEB1D1C2BCC4F68ABDAD1CA7F735D1E"/>
          </w:placeholder>
        </w:sdtPr>
        <w:sdtEndPr/>
        <w:sdtContent>
          <w:r w:rsidRPr="009417FE">
            <w:rPr>
              <w:rFonts w:ascii="Century Gothic" w:hAnsi="Century Gothic"/>
              <w:szCs w:val="20"/>
            </w:rPr>
            <w:t>_________</w:t>
          </w:r>
        </w:sdtContent>
      </w:sdt>
    </w:p>
    <w:p w14:paraId="02A07164" w14:textId="77777777" w:rsidR="000853E4" w:rsidRPr="009417FE" w:rsidRDefault="004720DC" w:rsidP="000853E4">
      <w:pPr>
        <w:rPr>
          <w:rFonts w:ascii="Century Gothic" w:hAnsi="Century Gothic"/>
          <w:szCs w:val="20"/>
        </w:rPr>
      </w:pPr>
      <w:r w:rsidRPr="009417FE">
        <w:rPr>
          <w:rFonts w:ascii="Century Gothic" w:hAnsi="Century Gothic"/>
          <w:szCs w:val="20"/>
        </w:rPr>
        <w:t xml:space="preserve">E-mailadres: </w:t>
      </w:r>
      <w:sdt>
        <w:sdtPr>
          <w:rPr>
            <w:rFonts w:ascii="Century Gothic" w:hAnsi="Century Gothic"/>
            <w:szCs w:val="20"/>
          </w:rPr>
          <w:alias w:val="email"/>
          <w:tag w:val="email"/>
          <w:id w:val="-1998339219"/>
          <w:placeholder>
            <w:docPart w:val="99D5C022F48E4491B5E4FC89A1412705"/>
          </w:placeholder>
        </w:sdtPr>
        <w:sdtEndPr/>
        <w:sdtContent>
          <w:r w:rsidRPr="009417FE">
            <w:rPr>
              <w:rFonts w:ascii="Century Gothic" w:hAnsi="Century Gothic"/>
              <w:szCs w:val="20"/>
            </w:rPr>
            <w:t>___________</w:t>
          </w:r>
        </w:sdtContent>
      </w:sdt>
    </w:p>
    <w:bookmarkEnd w:id="0"/>
    <w:p w14:paraId="4EE381A2" w14:textId="77777777" w:rsidR="00275E13" w:rsidRPr="006B61C6" w:rsidRDefault="00275E13" w:rsidP="00275E13">
      <w:pPr>
        <w:jc w:val="both"/>
        <w:rPr>
          <w:rFonts w:ascii="Century Gothic" w:hAnsi="Century Gothic"/>
          <w:szCs w:val="20"/>
        </w:rPr>
      </w:pPr>
    </w:p>
    <w:p w14:paraId="08F0F66D" w14:textId="77777777" w:rsidR="00275E13" w:rsidRPr="006B61C6" w:rsidRDefault="004720DC" w:rsidP="00275E13">
      <w:pPr>
        <w:jc w:val="both"/>
        <w:rPr>
          <w:rFonts w:ascii="Century Gothic" w:hAnsi="Century Gothic"/>
          <w:szCs w:val="20"/>
        </w:rPr>
      </w:pPr>
      <w:r w:rsidRPr="006B61C6">
        <w:rPr>
          <w:rFonts w:ascii="Century Gothic" w:hAnsi="Century Gothic"/>
          <w:szCs w:val="20"/>
        </w:rPr>
        <w:t>- hierna "Verkoper" genoemd -</w:t>
      </w:r>
    </w:p>
    <w:p w14:paraId="39B84A74" w14:textId="1D6F5FBD" w:rsidR="00275E13" w:rsidRPr="004204D2" w:rsidRDefault="004720DC" w:rsidP="00275E13">
      <w:pPr>
        <w:jc w:val="both"/>
        <w:rPr>
          <w:rFonts w:ascii="Century Gothic" w:hAnsi="Century Gothic"/>
          <w:b/>
          <w:bCs/>
          <w:szCs w:val="20"/>
        </w:rPr>
      </w:pPr>
      <w:r w:rsidRPr="004204D2">
        <w:rPr>
          <w:rFonts w:ascii="Century Gothic" w:hAnsi="Century Gothic"/>
          <w:b/>
          <w:bCs/>
          <w:szCs w:val="20"/>
        </w:rPr>
        <w:t>En</w:t>
      </w:r>
      <w:r w:rsidR="00D94937">
        <w:rPr>
          <w:rFonts w:ascii="Century Gothic" w:hAnsi="Century Gothic"/>
          <w:b/>
          <w:bCs/>
          <w:szCs w:val="20"/>
        </w:rPr>
        <w:t xml:space="preserve"> anderzijds</w:t>
      </w:r>
    </w:p>
    <w:p w14:paraId="5035DBED" w14:textId="77777777" w:rsidR="00202BDB" w:rsidRPr="009417FE" w:rsidRDefault="00202BDB" w:rsidP="00202BDB">
      <w:pPr>
        <w:rPr>
          <w:rFonts w:ascii="Century Gothic" w:hAnsi="Century Gothic"/>
          <w:szCs w:val="20"/>
        </w:rPr>
      </w:pPr>
    </w:p>
    <w:p w14:paraId="3D42E359" w14:textId="0FED9DA5" w:rsidR="00202BDB" w:rsidRPr="009417FE" w:rsidRDefault="004720DC" w:rsidP="00202BDB">
      <w:pPr>
        <w:rPr>
          <w:rFonts w:ascii="Century Gothic" w:hAnsi="Century Gothic"/>
          <w:szCs w:val="20"/>
        </w:rPr>
      </w:pPr>
      <w:r w:rsidRPr="009417FE">
        <w:rPr>
          <w:rFonts w:ascii="Century Gothic" w:hAnsi="Century Gothic"/>
          <w:szCs w:val="20"/>
        </w:rPr>
        <w:lastRenderedPageBreak/>
        <w:t xml:space="preserve">[Indien </w:t>
      </w:r>
      <w:r w:rsidR="00637E74">
        <w:rPr>
          <w:rFonts w:ascii="Century Gothic" w:hAnsi="Century Gothic"/>
          <w:szCs w:val="20"/>
        </w:rPr>
        <w:t>n</w:t>
      </w:r>
      <w:r w:rsidRPr="009417FE">
        <w:rPr>
          <w:rFonts w:ascii="Century Gothic" w:hAnsi="Century Gothic"/>
          <w:szCs w:val="20"/>
        </w:rPr>
        <w:t>atuurlijk persoon]</w:t>
      </w:r>
    </w:p>
    <w:p w14:paraId="4A18956A" w14:textId="06440FB9" w:rsidR="00202BDB" w:rsidRPr="009417FE" w:rsidRDefault="00FE1986" w:rsidP="00202BDB">
      <w:pPr>
        <w:rPr>
          <w:rFonts w:ascii="Century Gothic" w:hAnsi="Century Gothic"/>
          <w:szCs w:val="20"/>
        </w:rPr>
      </w:pPr>
      <w:sdt>
        <w:sdtPr>
          <w:rPr>
            <w:rFonts w:ascii="Century Gothic" w:hAnsi="Century Gothic"/>
            <w:szCs w:val="20"/>
          </w:rPr>
          <w:id w:val="-96255544"/>
          <w:placeholder>
            <w:docPart w:val="F3A6C9692E3040E08DFCF0A4621A0A77"/>
          </w:placeholder>
        </w:sdtPr>
        <w:sdtEndPr/>
        <w:sdtContent>
          <w:r w:rsidR="004720DC" w:rsidRPr="009417FE">
            <w:rPr>
              <w:rFonts w:ascii="Century Gothic" w:hAnsi="Century Gothic"/>
              <w:szCs w:val="20"/>
            </w:rPr>
            <w:t>Naam</w:t>
          </w:r>
        </w:sdtContent>
      </w:sdt>
      <w:r w:rsidR="004720DC" w:rsidRPr="009417FE">
        <w:rPr>
          <w:rFonts w:ascii="Century Gothic" w:hAnsi="Century Gothic"/>
          <w:szCs w:val="20"/>
        </w:rPr>
        <w:t xml:space="preserve"> , </w:t>
      </w:r>
      <w:sdt>
        <w:sdtPr>
          <w:rPr>
            <w:rFonts w:ascii="Century Gothic" w:hAnsi="Century Gothic"/>
            <w:szCs w:val="20"/>
          </w:rPr>
          <w:id w:val="-672728023"/>
          <w:placeholder>
            <w:docPart w:val="07CE150A76F442B7AB16D6EFE5747147"/>
          </w:placeholder>
        </w:sdtPr>
        <w:sdtEndPr/>
        <w:sdtContent>
          <w:r w:rsidR="004720DC" w:rsidRPr="009417FE">
            <w:rPr>
              <w:rFonts w:ascii="Century Gothic" w:hAnsi="Century Gothic"/>
              <w:szCs w:val="20"/>
            </w:rPr>
            <w:t>Voornaam [eerste twee voornamen]</w:t>
          </w:r>
        </w:sdtContent>
      </w:sdt>
      <w:r w:rsidR="004720DC" w:rsidRPr="009417FE">
        <w:rPr>
          <w:rFonts w:ascii="Century Gothic" w:hAnsi="Century Gothic"/>
          <w:szCs w:val="20"/>
        </w:rPr>
        <w:t xml:space="preserve">, </w:t>
      </w:r>
      <w:sdt>
        <w:sdtPr>
          <w:rPr>
            <w:rFonts w:ascii="Century Gothic" w:hAnsi="Century Gothic"/>
            <w:szCs w:val="20"/>
          </w:rPr>
          <w:id w:val="555515080"/>
          <w:placeholder>
            <w:docPart w:val="3108F5E959B04842A1BA01EC84922894"/>
          </w:placeholder>
        </w:sdtPr>
        <w:sdtEndPr/>
        <w:sdtContent>
          <w:r w:rsidR="004720DC" w:rsidRPr="009417FE">
            <w:rPr>
              <w:rFonts w:ascii="Century Gothic" w:hAnsi="Century Gothic"/>
              <w:szCs w:val="20"/>
            </w:rPr>
            <w:t>Adres</w:t>
          </w:r>
        </w:sdtContent>
      </w:sdt>
      <w:r w:rsidR="004720DC" w:rsidRPr="009417FE">
        <w:rPr>
          <w:rFonts w:ascii="Century Gothic" w:hAnsi="Century Gothic"/>
          <w:szCs w:val="20"/>
        </w:rPr>
        <w:t xml:space="preserve">, </w:t>
      </w:r>
      <w:sdt>
        <w:sdtPr>
          <w:rPr>
            <w:rFonts w:ascii="Century Gothic" w:hAnsi="Century Gothic"/>
            <w:szCs w:val="20"/>
          </w:rPr>
          <w:id w:val="1652714945"/>
          <w:placeholder>
            <w:docPart w:val="A8C802A3271348BBAE14331865A43E86"/>
          </w:placeholder>
        </w:sdtPr>
        <w:sdtEndPr/>
        <w:sdtContent>
          <w:r w:rsidR="004720DC" w:rsidRPr="009417FE">
            <w:rPr>
              <w:rFonts w:ascii="Century Gothic" w:hAnsi="Century Gothic"/>
              <w:szCs w:val="20"/>
            </w:rPr>
            <w:t>Geboortedatum</w:t>
          </w:r>
        </w:sdtContent>
      </w:sdt>
      <w:r w:rsidR="004720DC" w:rsidRPr="009417FE">
        <w:rPr>
          <w:rFonts w:ascii="Century Gothic" w:hAnsi="Century Gothic"/>
          <w:szCs w:val="20"/>
        </w:rPr>
        <w:t xml:space="preserve">, </w:t>
      </w:r>
      <w:sdt>
        <w:sdtPr>
          <w:rPr>
            <w:rFonts w:ascii="Century Gothic" w:hAnsi="Century Gothic"/>
            <w:szCs w:val="20"/>
          </w:rPr>
          <w:id w:val="-704552853"/>
          <w:placeholder>
            <w:docPart w:val="22BBE465D061452B9CF57C7C1BDADF68"/>
          </w:placeholder>
        </w:sdtPr>
        <w:sdtEndPr/>
        <w:sdtContent>
          <w:r w:rsidR="004720DC" w:rsidRPr="009417FE">
            <w:rPr>
              <w:rFonts w:ascii="Century Gothic" w:hAnsi="Century Gothic"/>
              <w:szCs w:val="20"/>
            </w:rPr>
            <w:t>Geboorteplaats</w:t>
          </w:r>
          <w:r w:rsidR="0078469E">
            <w:rPr>
              <w:rFonts w:ascii="Century Gothic" w:hAnsi="Century Gothic"/>
              <w:szCs w:val="20"/>
            </w:rPr>
            <w:t>:</w:t>
          </w:r>
        </w:sdtContent>
      </w:sdt>
    </w:p>
    <w:p w14:paraId="3914F242" w14:textId="7BABF988" w:rsidR="0078469E" w:rsidRPr="0078469E" w:rsidRDefault="0078469E" w:rsidP="00202BDB">
      <w:pPr>
        <w:rPr>
          <w:rFonts w:ascii="Century Gothic" w:hAnsi="Century Gothic"/>
          <w:szCs w:val="20"/>
          <w:u w:val="single"/>
        </w:rPr>
      </w:pP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r>
        <w:rPr>
          <w:rFonts w:ascii="Century Gothic" w:hAnsi="Century Gothic"/>
          <w:szCs w:val="20"/>
          <w:u w:val="single"/>
        </w:rPr>
        <w:tab/>
      </w:r>
    </w:p>
    <w:p w14:paraId="2C28D34F" w14:textId="28329F45" w:rsidR="00202BDB" w:rsidRPr="009417FE" w:rsidRDefault="004720DC" w:rsidP="00202BDB">
      <w:pPr>
        <w:rPr>
          <w:rFonts w:ascii="Century Gothic" w:hAnsi="Century Gothic"/>
          <w:szCs w:val="20"/>
        </w:rPr>
      </w:pPr>
      <w:r w:rsidRPr="009417FE">
        <w:rPr>
          <w:rFonts w:ascii="Century Gothic" w:hAnsi="Century Gothic"/>
          <w:szCs w:val="20"/>
        </w:rPr>
        <w:t xml:space="preserve">Telefoonnummer: </w:t>
      </w:r>
      <w:sdt>
        <w:sdtPr>
          <w:rPr>
            <w:rFonts w:ascii="Century Gothic" w:hAnsi="Century Gothic"/>
            <w:szCs w:val="20"/>
          </w:rPr>
          <w:id w:val="-1941442260"/>
          <w:placeholder>
            <w:docPart w:val="F680FAE61A1042DBAC5C75026E36ADCE"/>
          </w:placeholder>
        </w:sdtPr>
        <w:sdtEndPr/>
        <w:sdtContent>
          <w:r w:rsidRPr="009417FE">
            <w:rPr>
              <w:rFonts w:ascii="Century Gothic" w:hAnsi="Century Gothic"/>
              <w:szCs w:val="20"/>
            </w:rPr>
            <w:t>_________</w:t>
          </w:r>
        </w:sdtContent>
      </w:sdt>
    </w:p>
    <w:p w14:paraId="353F4256" w14:textId="1D3F0D86" w:rsidR="00202BDB" w:rsidRPr="009417FE" w:rsidRDefault="004720DC" w:rsidP="00202BDB">
      <w:pPr>
        <w:rPr>
          <w:rFonts w:ascii="Century Gothic" w:hAnsi="Century Gothic"/>
          <w:szCs w:val="20"/>
        </w:rPr>
      </w:pPr>
      <w:r w:rsidRPr="009417FE">
        <w:rPr>
          <w:rFonts w:ascii="Century Gothic" w:hAnsi="Century Gothic"/>
          <w:szCs w:val="20"/>
        </w:rPr>
        <w:t xml:space="preserve">E-mailadres: </w:t>
      </w:r>
      <w:sdt>
        <w:sdtPr>
          <w:rPr>
            <w:rFonts w:ascii="Century Gothic" w:hAnsi="Century Gothic"/>
            <w:szCs w:val="20"/>
          </w:rPr>
          <w:alias w:val="email"/>
          <w:tag w:val="email"/>
          <w:id w:val="-1792733679"/>
          <w:placeholder>
            <w:docPart w:val="412D8EABFF5A48CE975AAB7A2F22A8BC"/>
          </w:placeholder>
        </w:sdtPr>
        <w:sdtEndPr/>
        <w:sdtContent>
          <w:r w:rsidRPr="009417FE">
            <w:rPr>
              <w:rFonts w:ascii="Century Gothic" w:hAnsi="Century Gothic"/>
              <w:szCs w:val="20"/>
            </w:rPr>
            <w:t>___________</w:t>
          </w:r>
        </w:sdtContent>
      </w:sdt>
    </w:p>
    <w:p w14:paraId="56E09F67" w14:textId="77777777" w:rsidR="00202BDB" w:rsidRPr="009417FE" w:rsidRDefault="00202BDB" w:rsidP="00202BDB">
      <w:pPr>
        <w:rPr>
          <w:rFonts w:ascii="Century Gothic" w:hAnsi="Century Gothic"/>
          <w:szCs w:val="20"/>
        </w:rPr>
      </w:pPr>
    </w:p>
    <w:p w14:paraId="02501B2C" w14:textId="1645E517" w:rsidR="00202BDB" w:rsidRPr="009417FE" w:rsidRDefault="004720DC" w:rsidP="00202BDB">
      <w:pPr>
        <w:rPr>
          <w:rFonts w:ascii="Century Gothic" w:hAnsi="Century Gothic"/>
          <w:szCs w:val="20"/>
        </w:rPr>
      </w:pPr>
      <w:r w:rsidRPr="009417FE">
        <w:rPr>
          <w:rFonts w:ascii="Century Gothic" w:hAnsi="Century Gothic"/>
          <w:szCs w:val="20"/>
        </w:rPr>
        <w:t xml:space="preserve">[Indien </w:t>
      </w:r>
      <w:r w:rsidR="00637E74">
        <w:rPr>
          <w:rFonts w:ascii="Century Gothic" w:hAnsi="Century Gothic"/>
          <w:szCs w:val="20"/>
        </w:rPr>
        <w:t>r</w:t>
      </w:r>
      <w:r w:rsidRPr="009417FE">
        <w:rPr>
          <w:rFonts w:ascii="Century Gothic" w:hAnsi="Century Gothic"/>
          <w:szCs w:val="20"/>
        </w:rPr>
        <w:t>echtspersoon ]</w:t>
      </w:r>
    </w:p>
    <w:p w14:paraId="562F17E9" w14:textId="68269D0B" w:rsidR="00202BDB" w:rsidRPr="009417FE" w:rsidRDefault="00FE1986" w:rsidP="00202BDB">
      <w:pPr>
        <w:rPr>
          <w:rFonts w:ascii="Century Gothic" w:hAnsi="Century Gothic"/>
          <w:szCs w:val="20"/>
        </w:rPr>
      </w:pPr>
      <w:sdt>
        <w:sdtPr>
          <w:rPr>
            <w:rFonts w:ascii="Century Gothic" w:hAnsi="Century Gothic"/>
            <w:szCs w:val="20"/>
          </w:rPr>
          <w:id w:val="-313030604"/>
          <w:placeholder>
            <w:docPart w:val="D450DEB988244C8D91FA7FCEC231B914"/>
          </w:placeholder>
        </w:sdtPr>
        <w:sdtEndPr/>
        <w:sdtContent>
          <w:r w:rsidR="00191264">
            <w:rPr>
              <w:rFonts w:ascii="Century Gothic" w:hAnsi="Century Gothic"/>
              <w:szCs w:val="20"/>
            </w:rPr>
            <w:t>Rechtsv</w:t>
          </w:r>
          <w:r w:rsidR="004720DC" w:rsidRPr="009417FE">
            <w:rPr>
              <w:rFonts w:ascii="Century Gothic" w:hAnsi="Century Gothic"/>
              <w:szCs w:val="20"/>
            </w:rPr>
            <w:t>orm en bedrijfsnaam</w:t>
          </w:r>
        </w:sdtContent>
      </w:sdt>
      <w:r w:rsidR="004720DC" w:rsidRPr="009417FE">
        <w:rPr>
          <w:rFonts w:ascii="Century Gothic" w:hAnsi="Century Gothic"/>
          <w:szCs w:val="20"/>
        </w:rPr>
        <w:t xml:space="preserve">, </w:t>
      </w:r>
      <w:sdt>
        <w:sdtPr>
          <w:rPr>
            <w:rFonts w:ascii="Century Gothic" w:hAnsi="Century Gothic"/>
            <w:szCs w:val="20"/>
          </w:rPr>
          <w:id w:val="-2036644502"/>
          <w:placeholder>
            <w:docPart w:val="F2C77806CC7D4B2890D89B918DC56128"/>
          </w:placeholder>
        </w:sdtPr>
        <w:sdtEndPr/>
        <w:sdtContent>
          <w:r w:rsidR="004720DC" w:rsidRPr="009417FE">
            <w:rPr>
              <w:rFonts w:ascii="Century Gothic" w:hAnsi="Century Gothic"/>
              <w:szCs w:val="20"/>
            </w:rPr>
            <w:t>Adres van de zetel</w:t>
          </w:r>
        </w:sdtContent>
      </w:sdt>
      <w:r w:rsidR="004720DC" w:rsidRPr="009417FE">
        <w:rPr>
          <w:rFonts w:ascii="Century Gothic" w:hAnsi="Century Gothic"/>
          <w:szCs w:val="20"/>
        </w:rPr>
        <w:t xml:space="preserve">, </w:t>
      </w:r>
      <w:r w:rsidR="00637E74">
        <w:rPr>
          <w:rFonts w:ascii="Century Gothic" w:hAnsi="Century Gothic"/>
          <w:szCs w:val="20"/>
        </w:rPr>
        <w:t>Registratienummer</w:t>
      </w:r>
      <w:r w:rsidR="004720DC" w:rsidRPr="009417FE">
        <w:rPr>
          <w:rFonts w:ascii="Century Gothic" w:hAnsi="Century Gothic"/>
          <w:szCs w:val="20"/>
        </w:rPr>
        <w:t xml:space="preserve"> in de Kruispuntbank der Ondernemingen</w:t>
      </w:r>
      <w:r w:rsidR="00637E74">
        <w:rPr>
          <w:rFonts w:ascii="Century Gothic" w:hAnsi="Century Gothic"/>
          <w:szCs w:val="20"/>
        </w:rPr>
        <w:t xml:space="preserve"> (KBO):</w:t>
      </w:r>
      <w:r w:rsidR="004720DC" w:rsidRPr="009417FE">
        <w:rPr>
          <w:rFonts w:ascii="Century Gothic" w:hAnsi="Century Gothic"/>
          <w:szCs w:val="20"/>
        </w:rPr>
        <w:t xml:space="preserve"> </w:t>
      </w:r>
      <w:sdt>
        <w:sdtPr>
          <w:rPr>
            <w:rFonts w:ascii="Century Gothic" w:hAnsi="Century Gothic"/>
            <w:szCs w:val="20"/>
          </w:rPr>
          <w:id w:val="1470625798"/>
          <w:placeholder>
            <w:docPart w:val="1EFD07F3F8D64EAD8C406B5B38BEF9AB"/>
          </w:placeholder>
        </w:sdtPr>
        <w:sdtEndPr/>
        <w:sdtContent>
          <w:r w:rsidR="004720DC" w:rsidRPr="009417FE">
            <w:rPr>
              <w:rFonts w:ascii="Century Gothic" w:hAnsi="Century Gothic"/>
              <w:szCs w:val="20"/>
            </w:rPr>
            <w:t>_________</w:t>
          </w:r>
          <w:r w:rsidR="0078469E">
            <w:rPr>
              <w:rFonts w:ascii="Century Gothic" w:hAnsi="Century Gothic"/>
              <w:szCs w:val="20"/>
              <w:u w:val="single"/>
            </w:rPr>
            <w:tab/>
          </w:r>
          <w:r w:rsidR="0078469E">
            <w:rPr>
              <w:rFonts w:ascii="Century Gothic" w:hAnsi="Century Gothic"/>
              <w:szCs w:val="20"/>
              <w:u w:val="single"/>
            </w:rPr>
            <w:tab/>
          </w:r>
          <w:r w:rsidR="0078469E">
            <w:rPr>
              <w:rFonts w:ascii="Century Gothic" w:hAnsi="Century Gothic"/>
              <w:szCs w:val="20"/>
              <w:u w:val="single"/>
            </w:rPr>
            <w:tab/>
          </w:r>
        </w:sdtContent>
      </w:sdt>
    </w:p>
    <w:p w14:paraId="67B536F0" w14:textId="23B87ACE" w:rsidR="00202BDB" w:rsidRPr="009417FE" w:rsidRDefault="004720DC" w:rsidP="00202BDB">
      <w:pPr>
        <w:rPr>
          <w:rFonts w:ascii="Century Gothic" w:hAnsi="Century Gothic"/>
          <w:szCs w:val="20"/>
        </w:rPr>
      </w:pPr>
      <w:r w:rsidRPr="009417FE">
        <w:rPr>
          <w:rFonts w:ascii="Century Gothic" w:hAnsi="Century Gothic"/>
          <w:szCs w:val="20"/>
        </w:rPr>
        <w:t xml:space="preserve">Hier vertegenwoordigd door </w:t>
      </w:r>
      <w:sdt>
        <w:sdtPr>
          <w:rPr>
            <w:rFonts w:ascii="Century Gothic" w:hAnsi="Century Gothic"/>
            <w:szCs w:val="20"/>
          </w:rPr>
          <w:id w:val="1821693324"/>
          <w:placeholder>
            <w:docPart w:val="F3290441A04243009F211D7C0530DA77"/>
          </w:placeholder>
          <w:comboBox>
            <w:listItem w:value="Choisissez un élément."/>
            <w:listItem w:displayText="Madame" w:value="Madame"/>
            <w:listItem w:displayText="Monsieur" w:value="Monsieur"/>
            <w:listItem w:displayText="Mademoiselle" w:value="Mademoiselle"/>
          </w:comboBox>
        </w:sdtPr>
        <w:sdtEndPr/>
        <w:sdtContent>
          <w:r w:rsidR="00FB5936" w:rsidRPr="009417FE">
            <w:rPr>
              <w:rFonts w:ascii="Century Gothic" w:hAnsi="Century Gothic"/>
              <w:szCs w:val="20"/>
            </w:rPr>
            <w:t>de wettelijk</w:t>
          </w:r>
          <w:r w:rsidR="00FB5936">
            <w:rPr>
              <w:rFonts w:ascii="Century Gothic" w:hAnsi="Century Gothic"/>
              <w:szCs w:val="20"/>
            </w:rPr>
            <w:t>e</w:t>
          </w:r>
          <w:r w:rsidR="00FB5936" w:rsidRPr="009417FE">
            <w:rPr>
              <w:rFonts w:ascii="Century Gothic" w:hAnsi="Century Gothic"/>
              <w:szCs w:val="20"/>
            </w:rPr>
            <w:t xml:space="preserve"> vertegenwoordiger</w:t>
          </w:r>
          <w:r w:rsidR="00FB5936">
            <w:rPr>
              <w:rFonts w:ascii="Century Gothic" w:hAnsi="Century Gothic"/>
              <w:szCs w:val="20"/>
            </w:rPr>
            <w:t>:</w:t>
          </w:r>
        </w:sdtContent>
      </w:sdt>
    </w:p>
    <w:p w14:paraId="2E09783E" w14:textId="7264AEFE" w:rsidR="00202BDB" w:rsidRPr="009417FE" w:rsidRDefault="004720DC" w:rsidP="00202BDB">
      <w:pPr>
        <w:rPr>
          <w:rFonts w:ascii="Century Gothic" w:hAnsi="Century Gothic"/>
          <w:szCs w:val="20"/>
        </w:rPr>
      </w:pPr>
      <w:r>
        <w:rPr>
          <w:rFonts w:ascii="Century Gothic" w:hAnsi="Century Gothic"/>
          <w:szCs w:val="20"/>
        </w:rPr>
        <w:t>Naam, Voornaam [eerste twee voornamen]</w:t>
      </w:r>
      <w:r w:rsidRPr="009417FE">
        <w:rPr>
          <w:rFonts w:ascii="Century Gothic" w:hAnsi="Century Gothic"/>
          <w:szCs w:val="20"/>
        </w:rPr>
        <w:t xml:space="preserve">: </w:t>
      </w:r>
      <w:sdt>
        <w:sdtPr>
          <w:rPr>
            <w:rFonts w:ascii="Century Gothic" w:hAnsi="Century Gothic"/>
            <w:szCs w:val="20"/>
          </w:rPr>
          <w:id w:val="-1030959630"/>
          <w:placeholder>
            <w:docPart w:val="30DBFDED939E4B4B87819B5F1ACD6585"/>
          </w:placeholder>
          <w:text/>
        </w:sdtPr>
        <w:sdtEndPr/>
        <w:sdtContent>
          <w:r w:rsidRPr="009417FE">
            <w:rPr>
              <w:rFonts w:ascii="Century Gothic" w:hAnsi="Century Gothic"/>
              <w:szCs w:val="20"/>
            </w:rPr>
            <w:t>_________</w:t>
          </w:r>
        </w:sdtContent>
      </w:sdt>
    </w:p>
    <w:p w14:paraId="3C56C14F" w14:textId="185E871D" w:rsidR="00202BDB" w:rsidRPr="009417FE" w:rsidRDefault="004720DC" w:rsidP="00202BDB">
      <w:pPr>
        <w:rPr>
          <w:rFonts w:ascii="Century Gothic" w:hAnsi="Century Gothic"/>
          <w:szCs w:val="20"/>
        </w:rPr>
      </w:pPr>
      <w:r w:rsidRPr="009417FE">
        <w:rPr>
          <w:rFonts w:ascii="Century Gothic" w:hAnsi="Century Gothic"/>
          <w:szCs w:val="20"/>
        </w:rPr>
        <w:t xml:space="preserve">Telefoonnummer: </w:t>
      </w:r>
      <w:sdt>
        <w:sdtPr>
          <w:rPr>
            <w:rFonts w:ascii="Century Gothic" w:hAnsi="Century Gothic"/>
            <w:szCs w:val="20"/>
          </w:rPr>
          <w:id w:val="729429805"/>
          <w:placeholder>
            <w:docPart w:val="24B02A5569D24186BBC82924D5AC73A9"/>
          </w:placeholder>
        </w:sdtPr>
        <w:sdtEndPr/>
        <w:sdtContent>
          <w:r w:rsidRPr="009417FE">
            <w:rPr>
              <w:rFonts w:ascii="Century Gothic" w:hAnsi="Century Gothic"/>
              <w:szCs w:val="20"/>
            </w:rPr>
            <w:t>_________</w:t>
          </w:r>
        </w:sdtContent>
      </w:sdt>
    </w:p>
    <w:p w14:paraId="6742C4EB" w14:textId="797E8D2E" w:rsidR="00202BDB" w:rsidRPr="009417FE" w:rsidRDefault="004720DC" w:rsidP="00202BDB">
      <w:pPr>
        <w:rPr>
          <w:rFonts w:ascii="Century Gothic" w:hAnsi="Century Gothic"/>
          <w:szCs w:val="20"/>
        </w:rPr>
      </w:pPr>
      <w:r w:rsidRPr="009417FE">
        <w:rPr>
          <w:rFonts w:ascii="Century Gothic" w:hAnsi="Century Gothic"/>
          <w:szCs w:val="20"/>
        </w:rPr>
        <w:t xml:space="preserve">E-mailadres: </w:t>
      </w:r>
      <w:sdt>
        <w:sdtPr>
          <w:rPr>
            <w:rFonts w:ascii="Century Gothic" w:hAnsi="Century Gothic"/>
            <w:szCs w:val="20"/>
          </w:rPr>
          <w:alias w:val="email"/>
          <w:tag w:val="email"/>
          <w:id w:val="224736251"/>
          <w:placeholder>
            <w:docPart w:val="750EB912DA2D4EAAA2772C386907AAEC"/>
          </w:placeholder>
        </w:sdtPr>
        <w:sdtEndPr/>
        <w:sdtContent>
          <w:r w:rsidRPr="009417FE">
            <w:rPr>
              <w:rFonts w:ascii="Century Gothic" w:hAnsi="Century Gothic"/>
              <w:szCs w:val="20"/>
            </w:rPr>
            <w:t>___________</w:t>
          </w:r>
        </w:sdtContent>
      </w:sdt>
    </w:p>
    <w:p w14:paraId="0F537419" w14:textId="77777777" w:rsidR="00275E13" w:rsidRPr="006B61C6" w:rsidRDefault="00275E13" w:rsidP="00275E13">
      <w:pPr>
        <w:jc w:val="both"/>
        <w:rPr>
          <w:rFonts w:ascii="Century Gothic" w:hAnsi="Century Gothic"/>
          <w:szCs w:val="20"/>
        </w:rPr>
      </w:pPr>
    </w:p>
    <w:p w14:paraId="0F998F4B" w14:textId="77777777" w:rsidR="00275E13" w:rsidRPr="006B61C6" w:rsidRDefault="004720DC" w:rsidP="00275E13">
      <w:pPr>
        <w:jc w:val="both"/>
        <w:rPr>
          <w:rFonts w:ascii="Century Gothic" w:hAnsi="Century Gothic"/>
          <w:szCs w:val="20"/>
        </w:rPr>
      </w:pPr>
      <w:r w:rsidRPr="006B61C6">
        <w:rPr>
          <w:rFonts w:ascii="Century Gothic" w:hAnsi="Century Gothic"/>
          <w:szCs w:val="20"/>
        </w:rPr>
        <w:t>- hierna "Koper" genoemd -</w:t>
      </w:r>
    </w:p>
    <w:p w14:paraId="111AEA2B" w14:textId="77777777" w:rsidR="00275E13" w:rsidRPr="006B61C6" w:rsidRDefault="00275E13" w:rsidP="00275E13">
      <w:pPr>
        <w:jc w:val="both"/>
        <w:rPr>
          <w:rFonts w:ascii="Century Gothic" w:hAnsi="Century Gothic"/>
          <w:szCs w:val="20"/>
        </w:rPr>
      </w:pPr>
    </w:p>
    <w:p w14:paraId="509636C2" w14:textId="77777777" w:rsidR="00275E13" w:rsidRPr="006B61C6" w:rsidRDefault="004720DC" w:rsidP="00275E13">
      <w:pPr>
        <w:jc w:val="both"/>
        <w:rPr>
          <w:rFonts w:ascii="Century Gothic" w:hAnsi="Century Gothic"/>
          <w:szCs w:val="20"/>
        </w:rPr>
      </w:pPr>
      <w:r w:rsidRPr="006B61C6">
        <w:rPr>
          <w:rFonts w:ascii="Century Gothic" w:hAnsi="Century Gothic"/>
          <w:szCs w:val="20"/>
        </w:rPr>
        <w:t>hierna ook afzonderlijk "Partij" en gezamenlijk "Partijen" genoemd,</w:t>
      </w:r>
    </w:p>
    <w:p w14:paraId="2DBF80BA" w14:textId="77777777" w:rsidR="00275E13" w:rsidRPr="006B61C6" w:rsidRDefault="00275E13" w:rsidP="00275E13">
      <w:pPr>
        <w:jc w:val="both"/>
        <w:rPr>
          <w:rFonts w:ascii="Century Gothic" w:hAnsi="Century Gothic"/>
          <w:szCs w:val="20"/>
        </w:rPr>
      </w:pPr>
    </w:p>
    <w:p w14:paraId="26BA27A7" w14:textId="77777777" w:rsidR="00275E13" w:rsidRPr="006B61C6" w:rsidRDefault="004720DC" w:rsidP="00275E13">
      <w:pPr>
        <w:jc w:val="both"/>
        <w:rPr>
          <w:rFonts w:ascii="Century Gothic" w:hAnsi="Century Gothic"/>
          <w:szCs w:val="20"/>
        </w:rPr>
      </w:pPr>
      <w:r w:rsidRPr="006B61C6">
        <w:rPr>
          <w:rFonts w:ascii="Century Gothic" w:hAnsi="Century Gothic"/>
          <w:szCs w:val="20"/>
        </w:rPr>
        <w:t>WAARIN:</w:t>
      </w:r>
    </w:p>
    <w:p w14:paraId="12D5E9EB" w14:textId="6966ADC0" w:rsidR="007A1CC2" w:rsidRDefault="007A1CC2" w:rsidP="00275E13">
      <w:pPr>
        <w:jc w:val="both"/>
        <w:rPr>
          <w:rFonts w:ascii="Century Gothic" w:hAnsi="Century Gothic"/>
          <w:szCs w:val="20"/>
        </w:rPr>
      </w:pPr>
    </w:p>
    <w:p w14:paraId="073D3278" w14:textId="641F4C2C" w:rsidR="0078469E" w:rsidRDefault="004720DC" w:rsidP="00275E13">
      <w:pPr>
        <w:jc w:val="both"/>
        <w:rPr>
          <w:rFonts w:ascii="Century Gothic" w:hAnsi="Century Gothic"/>
          <w:szCs w:val="20"/>
        </w:rPr>
      </w:pPr>
      <w:r>
        <w:rPr>
          <w:rFonts w:ascii="Century Gothic" w:hAnsi="Century Gothic"/>
          <w:szCs w:val="20"/>
        </w:rPr>
        <w:t xml:space="preserve">Partijen verklaren kennis te hebben genomen </w:t>
      </w:r>
      <w:r w:rsidRPr="000E1F37">
        <w:rPr>
          <w:rFonts w:ascii="Century Gothic" w:hAnsi="Century Gothic"/>
          <w:szCs w:val="20"/>
        </w:rPr>
        <w:t xml:space="preserve">van de </w:t>
      </w:r>
      <w:r w:rsidR="00C07FCE" w:rsidRPr="000E1F37">
        <w:rPr>
          <w:rFonts w:ascii="Century Gothic" w:hAnsi="Century Gothic"/>
          <w:szCs w:val="20"/>
        </w:rPr>
        <w:t>regel</w:t>
      </w:r>
      <w:r w:rsidR="00166ABD" w:rsidRPr="000E1F37">
        <w:rPr>
          <w:rFonts w:ascii="Century Gothic" w:hAnsi="Century Gothic"/>
          <w:szCs w:val="20"/>
        </w:rPr>
        <w:t>geving</w:t>
      </w:r>
      <w:r w:rsidR="00ED3E69" w:rsidRPr="000E1F37">
        <w:rPr>
          <w:rFonts w:ascii="Century Gothic" w:hAnsi="Century Gothic"/>
          <w:szCs w:val="20"/>
        </w:rPr>
        <w:t xml:space="preserve"> van toepassing op peer-to-peerhandel van groene stroom, inzonderheid art. 7.2.2, §2 van het Energiedecreet</w:t>
      </w:r>
      <w:r w:rsidRPr="000E1F37">
        <w:rPr>
          <w:rFonts w:ascii="Century Gothic" w:hAnsi="Century Gothic"/>
          <w:szCs w:val="20"/>
        </w:rPr>
        <w:t>.</w:t>
      </w:r>
      <w:r w:rsidRPr="00E6653C">
        <w:rPr>
          <w:rFonts w:ascii="Century Gothic" w:hAnsi="Century Gothic"/>
          <w:szCs w:val="20"/>
        </w:rPr>
        <w:t xml:space="preserve"> </w:t>
      </w:r>
    </w:p>
    <w:p w14:paraId="715CA63F" w14:textId="77777777" w:rsidR="0078469E" w:rsidRDefault="0078469E" w:rsidP="00275E13">
      <w:pPr>
        <w:jc w:val="both"/>
        <w:rPr>
          <w:rFonts w:ascii="Century Gothic" w:hAnsi="Century Gothic"/>
          <w:szCs w:val="20"/>
        </w:rPr>
      </w:pPr>
    </w:p>
    <w:p w14:paraId="72653A1B" w14:textId="1FBA2EF2" w:rsidR="0068348F" w:rsidRDefault="0070544B" w:rsidP="00275E13">
      <w:pPr>
        <w:jc w:val="both"/>
        <w:rPr>
          <w:rFonts w:ascii="Century Gothic" w:hAnsi="Century Gothic"/>
          <w:szCs w:val="20"/>
        </w:rPr>
      </w:pPr>
      <w:r w:rsidRPr="00E6653C">
        <w:rPr>
          <w:rFonts w:ascii="Century Gothic" w:hAnsi="Century Gothic"/>
          <w:szCs w:val="20"/>
        </w:rPr>
        <w:t>Partijen verklaren ervan op de hoogte te</w:t>
      </w:r>
      <w:r>
        <w:rPr>
          <w:rFonts w:ascii="Century Gothic" w:hAnsi="Century Gothic"/>
          <w:szCs w:val="20"/>
        </w:rPr>
        <w:t xml:space="preserve"> zijn dat</w:t>
      </w:r>
      <w:r w:rsidR="00D746E8">
        <w:rPr>
          <w:rFonts w:ascii="Century Gothic" w:hAnsi="Century Gothic"/>
          <w:szCs w:val="20"/>
        </w:rPr>
        <w:t xml:space="preserve"> krachtens</w:t>
      </w:r>
      <w:r w:rsidR="003E5387">
        <w:rPr>
          <w:rFonts w:ascii="Century Gothic" w:hAnsi="Century Gothic"/>
          <w:szCs w:val="20"/>
        </w:rPr>
        <w:t xml:space="preserve"> die bepaling</w:t>
      </w:r>
      <w:r w:rsidR="00F83DFE">
        <w:rPr>
          <w:rFonts w:ascii="Century Gothic" w:hAnsi="Century Gothic"/>
          <w:szCs w:val="20"/>
        </w:rPr>
        <w:t xml:space="preserve"> onderhavige peer-to-peerhandel van groene stroom enkel invloed heeft op de energiecomponent van de elektriciteitsfactuur</w:t>
      </w:r>
      <w:r w:rsidR="00A9698E">
        <w:rPr>
          <w:rFonts w:ascii="Century Gothic" w:hAnsi="Century Gothic"/>
          <w:szCs w:val="20"/>
        </w:rPr>
        <w:t>.</w:t>
      </w:r>
      <w:r w:rsidR="001C49F3">
        <w:rPr>
          <w:rFonts w:ascii="Century Gothic" w:hAnsi="Century Gothic"/>
          <w:szCs w:val="20"/>
        </w:rPr>
        <w:t xml:space="preserve"> </w:t>
      </w:r>
      <w:r w:rsidR="00A9698E" w:rsidRPr="00A9698E">
        <w:rPr>
          <w:rFonts w:ascii="Century Gothic" w:hAnsi="Century Gothic"/>
          <w:szCs w:val="20"/>
        </w:rPr>
        <w:t>Conform het voornoemd artikel, wordt de gemeten energie op het toegangspunt bij de berekening van de heffingen, belastingen, toeslagen en bijdragen, waaronder bijdragen voor openbaredienstverplichtingen en certificatenverplichtingen, niet gewijzigd door de uitvoering van dit contract</w:t>
      </w:r>
      <w:r w:rsidR="0042394C">
        <w:rPr>
          <w:rFonts w:ascii="Century Gothic" w:hAnsi="Century Gothic"/>
          <w:szCs w:val="20"/>
        </w:rPr>
        <w:t>.</w:t>
      </w:r>
    </w:p>
    <w:p w14:paraId="40D2224C" w14:textId="77777777" w:rsidR="001847BB" w:rsidRDefault="001847BB" w:rsidP="00275E13">
      <w:pPr>
        <w:jc w:val="both"/>
        <w:rPr>
          <w:rFonts w:ascii="Century Gothic" w:hAnsi="Century Gothic"/>
          <w:szCs w:val="20"/>
        </w:rPr>
      </w:pPr>
    </w:p>
    <w:p w14:paraId="3BF55264" w14:textId="4D669D52" w:rsidR="008F3416" w:rsidRDefault="008F3416" w:rsidP="00275E13">
      <w:pPr>
        <w:jc w:val="both"/>
        <w:rPr>
          <w:rFonts w:ascii="Century Gothic" w:hAnsi="Century Gothic"/>
          <w:szCs w:val="20"/>
        </w:rPr>
      </w:pPr>
    </w:p>
    <w:p w14:paraId="219E4663" w14:textId="0D11B7F7" w:rsidR="00275E13" w:rsidRPr="006B61C6" w:rsidRDefault="004720DC" w:rsidP="00275E13">
      <w:pPr>
        <w:jc w:val="both"/>
        <w:rPr>
          <w:rFonts w:ascii="Century Gothic" w:hAnsi="Century Gothic"/>
          <w:szCs w:val="20"/>
        </w:rPr>
      </w:pPr>
      <w:r w:rsidRPr="006B61C6">
        <w:rPr>
          <w:rFonts w:ascii="Century Gothic" w:hAnsi="Century Gothic"/>
          <w:szCs w:val="20"/>
        </w:rPr>
        <w:t>ZIJN HET VOLGENDE OVEREENGEKOMEN:</w:t>
      </w:r>
    </w:p>
    <w:p w14:paraId="4FFF0EE4" w14:textId="77777777" w:rsidR="00275E13" w:rsidRPr="006B61C6" w:rsidRDefault="00275E13" w:rsidP="00275E13">
      <w:pPr>
        <w:jc w:val="both"/>
        <w:rPr>
          <w:rFonts w:ascii="Century Gothic" w:hAnsi="Century Gothic"/>
          <w:szCs w:val="20"/>
        </w:rPr>
      </w:pPr>
    </w:p>
    <w:p w14:paraId="21C6571D" w14:textId="77777777" w:rsidR="006B61C6" w:rsidRDefault="004720DC">
      <w:pPr>
        <w:spacing w:after="0"/>
        <w:jc w:val="both"/>
        <w:rPr>
          <w:rFonts w:ascii="Century Gothic" w:hAnsi="Century Gothic"/>
          <w:b/>
          <w:szCs w:val="20"/>
        </w:rPr>
      </w:pPr>
      <w:r>
        <w:rPr>
          <w:rFonts w:ascii="Century Gothic" w:hAnsi="Century Gothic"/>
          <w:b/>
          <w:szCs w:val="20"/>
        </w:rPr>
        <w:br w:type="page"/>
      </w:r>
    </w:p>
    <w:p w14:paraId="718E7F60" w14:textId="02EBE281" w:rsidR="00753174" w:rsidRDefault="004720DC" w:rsidP="00275E13">
      <w:pPr>
        <w:jc w:val="both"/>
        <w:rPr>
          <w:rFonts w:ascii="Century Gothic" w:hAnsi="Century Gothic"/>
          <w:b/>
          <w:szCs w:val="20"/>
        </w:rPr>
      </w:pPr>
      <w:r>
        <w:rPr>
          <w:rFonts w:ascii="Century Gothic" w:hAnsi="Century Gothic"/>
          <w:b/>
          <w:szCs w:val="20"/>
        </w:rPr>
        <w:lastRenderedPageBreak/>
        <w:t>Artikel 1</w:t>
      </w:r>
      <w:r w:rsidR="00275E13" w:rsidRPr="006B61C6">
        <w:rPr>
          <w:rFonts w:ascii="Century Gothic" w:hAnsi="Century Gothic"/>
          <w:b/>
          <w:szCs w:val="20"/>
        </w:rPr>
        <w:t>.</w:t>
      </w:r>
      <w:r>
        <w:rPr>
          <w:rFonts w:ascii="Century Gothic" w:hAnsi="Century Gothic"/>
          <w:b/>
          <w:szCs w:val="20"/>
        </w:rPr>
        <w:t xml:space="preserve"> Definities</w:t>
      </w:r>
    </w:p>
    <w:p w14:paraId="600B95A1" w14:textId="77777777" w:rsidR="00753174" w:rsidRDefault="00753174" w:rsidP="00275E13">
      <w:pPr>
        <w:jc w:val="both"/>
        <w:rPr>
          <w:rFonts w:ascii="Century Gothic" w:hAnsi="Century Gothic"/>
          <w:b/>
          <w:szCs w:val="20"/>
        </w:rPr>
      </w:pPr>
    </w:p>
    <w:p w14:paraId="5DE12DC1" w14:textId="34DC653E" w:rsidR="007525D8" w:rsidRDefault="004720DC" w:rsidP="00275E13">
      <w:pPr>
        <w:jc w:val="both"/>
        <w:rPr>
          <w:rFonts w:ascii="Century Gothic" w:hAnsi="Century Gothic"/>
          <w:bCs/>
          <w:szCs w:val="20"/>
        </w:rPr>
      </w:pPr>
      <w:r>
        <w:rPr>
          <w:rFonts w:ascii="Century Gothic" w:hAnsi="Century Gothic"/>
          <w:bCs/>
          <w:szCs w:val="20"/>
        </w:rPr>
        <w:t xml:space="preserve">§1. </w:t>
      </w:r>
      <w:r w:rsidR="000D22C4">
        <w:rPr>
          <w:rFonts w:ascii="Century Gothic" w:hAnsi="Century Gothic"/>
          <w:bCs/>
          <w:szCs w:val="20"/>
        </w:rPr>
        <w:t>De definities opgenomen in de Vlaamse energiewetgeving, zoals onder meer deze opgenomen in art. 1.1.3 van het Energiedecreet</w:t>
      </w:r>
      <w:r w:rsidR="00DF23B9">
        <w:rPr>
          <w:rFonts w:ascii="Century Gothic" w:hAnsi="Century Gothic"/>
          <w:bCs/>
          <w:szCs w:val="20"/>
        </w:rPr>
        <w:t>,</w:t>
      </w:r>
      <w:r w:rsidR="000D22C4">
        <w:rPr>
          <w:rFonts w:ascii="Century Gothic" w:hAnsi="Century Gothic"/>
          <w:bCs/>
          <w:szCs w:val="20"/>
        </w:rPr>
        <w:t xml:space="preserve"> art. 1.1.1 van het Energiebesluit,</w:t>
      </w:r>
      <w:r w:rsidR="00DF23B9">
        <w:rPr>
          <w:rFonts w:ascii="Century Gothic" w:hAnsi="Century Gothic"/>
          <w:bCs/>
          <w:szCs w:val="20"/>
        </w:rPr>
        <w:t xml:space="preserve"> en art. </w:t>
      </w:r>
      <w:r w:rsidR="00351E29">
        <w:rPr>
          <w:rFonts w:ascii="Century Gothic" w:hAnsi="Century Gothic"/>
          <w:bCs/>
          <w:szCs w:val="20"/>
        </w:rPr>
        <w:t>1.1.2 van het Technisch Reglement van de VREG voor de Distributie van Elektriciteit in het Vlaamse Gewest (TRDE),</w:t>
      </w:r>
      <w:r w:rsidR="000D22C4">
        <w:rPr>
          <w:rFonts w:ascii="Century Gothic" w:hAnsi="Century Gothic"/>
          <w:bCs/>
          <w:szCs w:val="20"/>
        </w:rPr>
        <w:t xml:space="preserve"> gelden tevens voor d</w:t>
      </w:r>
      <w:r w:rsidR="00DF23B9">
        <w:rPr>
          <w:rFonts w:ascii="Century Gothic" w:hAnsi="Century Gothic"/>
          <w:bCs/>
          <w:szCs w:val="20"/>
        </w:rPr>
        <w:t xml:space="preserve">e toepassing van </w:t>
      </w:r>
      <w:r w:rsidR="00DD5A46">
        <w:rPr>
          <w:rFonts w:ascii="Century Gothic" w:hAnsi="Century Gothic"/>
          <w:bCs/>
          <w:szCs w:val="20"/>
        </w:rPr>
        <w:t>deze overeenkomst</w:t>
      </w:r>
      <w:r w:rsidR="00DF23B9">
        <w:rPr>
          <w:rFonts w:ascii="Century Gothic" w:hAnsi="Century Gothic"/>
          <w:bCs/>
          <w:szCs w:val="20"/>
        </w:rPr>
        <w:t>.</w:t>
      </w:r>
    </w:p>
    <w:p w14:paraId="1313C7E1" w14:textId="592C0235" w:rsidR="00DF23B9" w:rsidRDefault="00DF23B9" w:rsidP="00275E13">
      <w:pPr>
        <w:jc w:val="both"/>
        <w:rPr>
          <w:rFonts w:ascii="Century Gothic" w:hAnsi="Century Gothic"/>
          <w:bCs/>
          <w:szCs w:val="20"/>
        </w:rPr>
      </w:pPr>
    </w:p>
    <w:p w14:paraId="07CB9BFC" w14:textId="63F4C08B" w:rsidR="00351E29" w:rsidRDefault="004720DC" w:rsidP="00275E13">
      <w:pPr>
        <w:jc w:val="both"/>
        <w:rPr>
          <w:rFonts w:ascii="Century Gothic" w:hAnsi="Century Gothic"/>
          <w:bCs/>
          <w:szCs w:val="20"/>
        </w:rPr>
      </w:pPr>
      <w:r>
        <w:rPr>
          <w:rFonts w:ascii="Century Gothic" w:hAnsi="Century Gothic"/>
          <w:bCs/>
          <w:szCs w:val="20"/>
        </w:rPr>
        <w:t xml:space="preserve">§2. Voor de toepassing van </w:t>
      </w:r>
      <w:r w:rsidR="003C17D8">
        <w:rPr>
          <w:rFonts w:ascii="Century Gothic" w:hAnsi="Century Gothic"/>
          <w:bCs/>
          <w:szCs w:val="20"/>
        </w:rPr>
        <w:t>deze overeenkomst</w:t>
      </w:r>
      <w:r>
        <w:rPr>
          <w:rFonts w:ascii="Century Gothic" w:hAnsi="Century Gothic"/>
          <w:bCs/>
          <w:szCs w:val="20"/>
        </w:rPr>
        <w:t xml:space="preserve"> wordt verder verstaan onder</w:t>
      </w:r>
      <w:r w:rsidR="008006A6">
        <w:rPr>
          <w:rFonts w:ascii="Century Gothic" w:hAnsi="Century Gothic"/>
          <w:bCs/>
          <w:szCs w:val="20"/>
        </w:rPr>
        <w:t xml:space="preserve"> </w:t>
      </w:r>
      <w:r w:rsidR="00F75EC0">
        <w:rPr>
          <w:rFonts w:ascii="Century Gothic" w:hAnsi="Century Gothic"/>
          <w:bCs/>
          <w:szCs w:val="20"/>
        </w:rPr>
        <w:t xml:space="preserve">Protocol: </w:t>
      </w:r>
      <w:r w:rsidR="00076487">
        <w:rPr>
          <w:rFonts w:ascii="Century Gothic" w:hAnsi="Century Gothic"/>
          <w:bCs/>
          <w:szCs w:val="20"/>
        </w:rPr>
        <w:t xml:space="preserve">het protocol </w:t>
      </w:r>
      <w:r w:rsidR="00BE1CAD">
        <w:rPr>
          <w:rFonts w:ascii="Century Gothic" w:hAnsi="Century Gothic"/>
          <w:bCs/>
          <w:szCs w:val="20"/>
        </w:rPr>
        <w:t xml:space="preserve">dat conform het TRDE nadere regels bevat m.b.t. de peer-to-peerhandel van groene stroom, zoals </w:t>
      </w:r>
      <w:r w:rsidR="001563A3">
        <w:rPr>
          <w:rFonts w:ascii="Century Gothic" w:hAnsi="Century Gothic"/>
          <w:bCs/>
          <w:szCs w:val="20"/>
        </w:rPr>
        <w:t xml:space="preserve">goedgekeurd door de VREG en </w:t>
      </w:r>
      <w:r w:rsidR="00392ADE">
        <w:rPr>
          <w:rFonts w:ascii="Century Gothic" w:hAnsi="Century Gothic"/>
          <w:bCs/>
          <w:szCs w:val="20"/>
        </w:rPr>
        <w:t>van toepassing bij het sluiten van deze overeenkomst</w:t>
      </w:r>
      <w:r w:rsidR="003D574A">
        <w:rPr>
          <w:rFonts w:ascii="Century Gothic" w:hAnsi="Century Gothic"/>
          <w:bCs/>
          <w:szCs w:val="20"/>
        </w:rPr>
        <w:t>,</w:t>
      </w:r>
      <w:r w:rsidR="00392ADE">
        <w:rPr>
          <w:rFonts w:ascii="Century Gothic" w:hAnsi="Century Gothic"/>
          <w:bCs/>
          <w:szCs w:val="20"/>
        </w:rPr>
        <w:t xml:space="preserve"> en zoals dat zal worden gewijzigd</w:t>
      </w:r>
      <w:r w:rsidR="009978D5">
        <w:rPr>
          <w:rFonts w:ascii="Century Gothic" w:hAnsi="Century Gothic"/>
          <w:bCs/>
          <w:szCs w:val="20"/>
        </w:rPr>
        <w:t>.</w:t>
      </w:r>
    </w:p>
    <w:p w14:paraId="166332F3" w14:textId="77777777" w:rsidR="00827E01" w:rsidRDefault="00827E01" w:rsidP="00275E13">
      <w:pPr>
        <w:jc w:val="both"/>
        <w:rPr>
          <w:rFonts w:ascii="Century Gothic" w:hAnsi="Century Gothic"/>
          <w:bCs/>
          <w:szCs w:val="20"/>
        </w:rPr>
      </w:pPr>
    </w:p>
    <w:p w14:paraId="0A2E9D8D" w14:textId="676CF58D" w:rsidR="006419B8" w:rsidRDefault="004720DC" w:rsidP="009E4158">
      <w:pPr>
        <w:jc w:val="both"/>
        <w:rPr>
          <w:rFonts w:ascii="Century Gothic" w:hAnsi="Century Gothic"/>
          <w:bCs/>
          <w:szCs w:val="20"/>
        </w:rPr>
      </w:pPr>
      <w:r w:rsidRPr="00D63CBC">
        <w:rPr>
          <w:rFonts w:ascii="Century Gothic" w:hAnsi="Century Gothic"/>
          <w:b/>
          <w:szCs w:val="20"/>
        </w:rPr>
        <w:t>Artikel</w:t>
      </w:r>
      <w:r>
        <w:rPr>
          <w:rFonts w:ascii="Century Gothic" w:hAnsi="Century Gothic"/>
          <w:b/>
          <w:szCs w:val="20"/>
        </w:rPr>
        <w:t xml:space="preserve"> 2. </w:t>
      </w:r>
      <w:r w:rsidR="00A414CB">
        <w:rPr>
          <w:rFonts w:ascii="Century Gothic" w:hAnsi="Century Gothic"/>
          <w:b/>
          <w:szCs w:val="20"/>
        </w:rPr>
        <w:t xml:space="preserve">Protocol </w:t>
      </w:r>
    </w:p>
    <w:p w14:paraId="69BB9975" w14:textId="5CFB0D38" w:rsidR="006419B8" w:rsidRDefault="006419B8" w:rsidP="009E4158">
      <w:pPr>
        <w:jc w:val="both"/>
        <w:rPr>
          <w:rFonts w:ascii="Century Gothic" w:hAnsi="Century Gothic"/>
          <w:bCs/>
          <w:szCs w:val="20"/>
        </w:rPr>
      </w:pPr>
    </w:p>
    <w:p w14:paraId="263716E1" w14:textId="50B1A85F" w:rsidR="006419B8" w:rsidRPr="00D63CBC" w:rsidRDefault="004720DC" w:rsidP="009E4158">
      <w:pPr>
        <w:jc w:val="both"/>
        <w:rPr>
          <w:rFonts w:ascii="Century Gothic" w:hAnsi="Century Gothic"/>
          <w:bCs/>
          <w:szCs w:val="20"/>
        </w:rPr>
      </w:pPr>
      <w:r>
        <w:rPr>
          <w:rFonts w:ascii="Century Gothic" w:hAnsi="Century Gothic"/>
          <w:bCs/>
          <w:szCs w:val="20"/>
        </w:rPr>
        <w:t xml:space="preserve">§1. </w:t>
      </w:r>
      <w:r w:rsidRPr="006419B8">
        <w:rPr>
          <w:rFonts w:ascii="Century Gothic" w:hAnsi="Century Gothic"/>
          <w:bCs/>
          <w:szCs w:val="20"/>
        </w:rPr>
        <w:t xml:space="preserve">Partijen verklaren kennis te hebben genomen van </w:t>
      </w:r>
      <w:r>
        <w:rPr>
          <w:rFonts w:ascii="Century Gothic" w:hAnsi="Century Gothic"/>
          <w:bCs/>
          <w:szCs w:val="20"/>
        </w:rPr>
        <w:t xml:space="preserve">en zich te verbinden tot het volgen van </w:t>
      </w:r>
      <w:r w:rsidR="004435D5" w:rsidRPr="004435D5">
        <w:rPr>
          <w:rFonts w:ascii="Century Gothic" w:hAnsi="Century Gothic"/>
          <w:bCs/>
          <w:szCs w:val="20"/>
        </w:rPr>
        <w:t>het Protocol, dat raadpleegbaar is op de website van de VREG</w:t>
      </w:r>
      <w:r w:rsidR="004435D5">
        <w:rPr>
          <w:rFonts w:ascii="Century Gothic" w:hAnsi="Century Gothic"/>
          <w:bCs/>
          <w:szCs w:val="20"/>
        </w:rPr>
        <w:t xml:space="preserve">. </w:t>
      </w:r>
    </w:p>
    <w:p w14:paraId="25BA69F0" w14:textId="77777777" w:rsidR="0027410F" w:rsidRDefault="0027410F" w:rsidP="009E4158">
      <w:pPr>
        <w:jc w:val="both"/>
        <w:rPr>
          <w:rFonts w:ascii="Century Gothic" w:hAnsi="Century Gothic"/>
          <w:b/>
          <w:szCs w:val="20"/>
        </w:rPr>
      </w:pPr>
    </w:p>
    <w:p w14:paraId="39E1FA52" w14:textId="0624DBCF" w:rsidR="009E4158" w:rsidRDefault="004720DC" w:rsidP="009E4158">
      <w:pPr>
        <w:jc w:val="both"/>
        <w:rPr>
          <w:rFonts w:ascii="Century Gothic" w:hAnsi="Century Gothic"/>
          <w:b/>
          <w:szCs w:val="20"/>
        </w:rPr>
      </w:pPr>
      <w:r w:rsidRPr="00897451">
        <w:rPr>
          <w:rFonts w:ascii="Century Gothic" w:hAnsi="Century Gothic"/>
          <w:b/>
          <w:szCs w:val="20"/>
        </w:rPr>
        <w:t xml:space="preserve">Artikel </w:t>
      </w:r>
      <w:r w:rsidR="00897451" w:rsidRPr="00A61735">
        <w:rPr>
          <w:rFonts w:ascii="Century Gothic" w:hAnsi="Century Gothic"/>
          <w:b/>
          <w:szCs w:val="20"/>
        </w:rPr>
        <w:t>3</w:t>
      </w:r>
      <w:r w:rsidRPr="00897451">
        <w:rPr>
          <w:rFonts w:ascii="Century Gothic" w:hAnsi="Century Gothic"/>
          <w:b/>
          <w:szCs w:val="20"/>
        </w:rPr>
        <w:t>. Voorwerp</w:t>
      </w:r>
    </w:p>
    <w:p w14:paraId="74431291" w14:textId="77777777" w:rsidR="00770A9F" w:rsidRDefault="00770A9F" w:rsidP="00AC4C97">
      <w:pPr>
        <w:jc w:val="both"/>
        <w:rPr>
          <w:rFonts w:ascii="Century Gothic" w:hAnsi="Century Gothic"/>
          <w:szCs w:val="20"/>
        </w:rPr>
      </w:pPr>
    </w:p>
    <w:p w14:paraId="3072AC0F" w14:textId="05BB7911" w:rsidR="00AC4C97" w:rsidRDefault="004720DC" w:rsidP="00AC4C97">
      <w:pPr>
        <w:jc w:val="both"/>
        <w:rPr>
          <w:rFonts w:ascii="Century Gothic" w:hAnsi="Century Gothic"/>
          <w:szCs w:val="20"/>
        </w:rPr>
      </w:pPr>
      <w:r>
        <w:rPr>
          <w:rFonts w:ascii="Century Gothic" w:hAnsi="Century Gothic"/>
          <w:szCs w:val="20"/>
        </w:rPr>
        <w:t xml:space="preserve">§1. </w:t>
      </w:r>
      <w:r w:rsidR="0018461E">
        <w:rPr>
          <w:rFonts w:ascii="Century Gothic" w:hAnsi="Century Gothic"/>
          <w:szCs w:val="20"/>
        </w:rPr>
        <w:t xml:space="preserve">De </w:t>
      </w:r>
      <w:r w:rsidR="00CD33A0">
        <w:rPr>
          <w:rFonts w:ascii="Century Gothic" w:hAnsi="Century Gothic"/>
          <w:szCs w:val="20"/>
        </w:rPr>
        <w:t>V</w:t>
      </w:r>
      <w:r w:rsidR="0018461E">
        <w:rPr>
          <w:rFonts w:ascii="Century Gothic" w:hAnsi="Century Gothic"/>
          <w:szCs w:val="20"/>
        </w:rPr>
        <w:t xml:space="preserve">erkoper verbindt zich ertoe om </w:t>
      </w:r>
      <w:r w:rsidRPr="00E77287">
        <w:rPr>
          <w:rFonts w:ascii="Century Gothic" w:hAnsi="Century Gothic"/>
          <w:szCs w:val="20"/>
        </w:rPr>
        <w:t xml:space="preserve">de groene stroom die hij zelf </w:t>
      </w:r>
      <w:r>
        <w:rPr>
          <w:rFonts w:ascii="Century Gothic" w:hAnsi="Century Gothic"/>
          <w:szCs w:val="20"/>
        </w:rPr>
        <w:t xml:space="preserve">heeft </w:t>
      </w:r>
      <w:r w:rsidRPr="00E77287">
        <w:rPr>
          <w:rFonts w:ascii="Century Gothic" w:hAnsi="Century Gothic"/>
          <w:szCs w:val="20"/>
        </w:rPr>
        <w:t xml:space="preserve">geproduceerd, en in voorkomend geval opgeslagen heeft, en in het distributienet geïnjecteerd heeft op </w:t>
      </w:r>
      <w:r w:rsidR="00375297">
        <w:rPr>
          <w:rFonts w:ascii="Century Gothic" w:hAnsi="Century Gothic"/>
          <w:szCs w:val="20"/>
        </w:rPr>
        <w:t xml:space="preserve">het toegangspunt van </w:t>
      </w:r>
      <w:r w:rsidRPr="00E77287">
        <w:rPr>
          <w:rFonts w:ascii="Century Gothic" w:hAnsi="Century Gothic"/>
          <w:szCs w:val="20"/>
        </w:rPr>
        <w:t>zijn verblijfplaats</w:t>
      </w:r>
      <w:r w:rsidR="00375297">
        <w:rPr>
          <w:rFonts w:ascii="Century Gothic" w:hAnsi="Century Gothic"/>
          <w:szCs w:val="20"/>
        </w:rPr>
        <w:t>/</w:t>
      </w:r>
      <w:r w:rsidRPr="00E77287">
        <w:rPr>
          <w:rFonts w:ascii="Century Gothic" w:hAnsi="Century Gothic"/>
          <w:szCs w:val="20"/>
        </w:rPr>
        <w:t>vestigingseenheid</w:t>
      </w:r>
      <w:r>
        <w:rPr>
          <w:rFonts w:ascii="Century Gothic" w:hAnsi="Century Gothic"/>
          <w:szCs w:val="20"/>
        </w:rPr>
        <w:t xml:space="preserve"> </w:t>
      </w:r>
      <w:r w:rsidR="00AA6B85">
        <w:rPr>
          <w:rFonts w:ascii="Century Gothic" w:hAnsi="Century Gothic"/>
          <w:szCs w:val="20"/>
        </w:rPr>
        <w:t>per onbalansverrekeningsperiode, te weten: op kwartierbasis, te verkopen</w:t>
      </w:r>
      <w:r w:rsidRPr="00E77287">
        <w:rPr>
          <w:rFonts w:ascii="Century Gothic" w:hAnsi="Century Gothic"/>
          <w:szCs w:val="20"/>
        </w:rPr>
        <w:t xml:space="preserve"> aan </w:t>
      </w:r>
      <w:r>
        <w:rPr>
          <w:rFonts w:ascii="Century Gothic" w:hAnsi="Century Gothic"/>
          <w:szCs w:val="20"/>
        </w:rPr>
        <w:t>de Koper</w:t>
      </w:r>
      <w:r w:rsidR="00CD33A0">
        <w:rPr>
          <w:rFonts w:ascii="Century Gothic" w:hAnsi="Century Gothic"/>
          <w:szCs w:val="20"/>
        </w:rPr>
        <w:t>, en dit</w:t>
      </w:r>
      <w:r w:rsidRPr="00E77287">
        <w:rPr>
          <w:rFonts w:ascii="Century Gothic" w:hAnsi="Century Gothic"/>
          <w:szCs w:val="20"/>
        </w:rPr>
        <w:t xml:space="preserve"> maximaal ten belope van de afname</w:t>
      </w:r>
      <w:r w:rsidR="003353C7">
        <w:rPr>
          <w:rFonts w:ascii="Century Gothic" w:hAnsi="Century Gothic"/>
          <w:szCs w:val="20"/>
        </w:rPr>
        <w:t xml:space="preserve"> op het toegangspunt</w:t>
      </w:r>
      <w:r w:rsidRPr="00E77287">
        <w:rPr>
          <w:rFonts w:ascii="Century Gothic" w:hAnsi="Century Gothic"/>
          <w:szCs w:val="20"/>
        </w:rPr>
        <w:t xml:space="preserve"> van </w:t>
      </w:r>
      <w:r>
        <w:rPr>
          <w:rFonts w:ascii="Century Gothic" w:hAnsi="Century Gothic"/>
          <w:szCs w:val="20"/>
        </w:rPr>
        <w:t>de Koper</w:t>
      </w:r>
      <w:r w:rsidRPr="006B61C6">
        <w:rPr>
          <w:rFonts w:ascii="Century Gothic" w:hAnsi="Century Gothic"/>
          <w:szCs w:val="20"/>
        </w:rPr>
        <w:t>.</w:t>
      </w:r>
    </w:p>
    <w:p w14:paraId="05F5C8A6" w14:textId="75471828" w:rsidR="00322CCF" w:rsidRPr="00BF1A40" w:rsidRDefault="004720DC" w:rsidP="00AC4C97">
      <w:pPr>
        <w:jc w:val="both"/>
        <w:rPr>
          <w:rFonts w:ascii="Century Gothic" w:hAnsi="Century Gothic"/>
          <w:szCs w:val="20"/>
        </w:rPr>
      </w:pPr>
      <w:r>
        <w:rPr>
          <w:rFonts w:ascii="Century Gothic" w:hAnsi="Century Gothic"/>
          <w:szCs w:val="20"/>
        </w:rPr>
        <w:t>Aan de meetin</w:t>
      </w:r>
      <w:r w:rsidR="005675B9">
        <w:rPr>
          <w:rFonts w:ascii="Century Gothic" w:hAnsi="Century Gothic"/>
          <w:szCs w:val="20"/>
        </w:rPr>
        <w:t xml:space="preserve">richting </w:t>
      </w:r>
      <w:r w:rsidR="00F154D2">
        <w:rPr>
          <w:rFonts w:ascii="Century Gothic" w:hAnsi="Century Gothic"/>
          <w:szCs w:val="20"/>
        </w:rPr>
        <w:t>op het toegangspunt van de Verkoper</w:t>
      </w:r>
      <w:r w:rsidR="00C108AD">
        <w:rPr>
          <w:rFonts w:ascii="Century Gothic" w:hAnsi="Century Gothic"/>
          <w:szCs w:val="20"/>
        </w:rPr>
        <w:t>, als bedoeld in het vorige lid, is deze EAN-code gekoppeld:</w:t>
      </w:r>
      <w:r w:rsidR="00BF1A40">
        <w:rPr>
          <w:rFonts w:ascii="Century Gothic" w:hAnsi="Century Gothic"/>
          <w:szCs w:val="20"/>
        </w:rPr>
        <w:t xml:space="preserve"> </w:t>
      </w:r>
      <w:r w:rsidR="00C108AD" w:rsidRPr="00FD544A">
        <w:rPr>
          <w:rFonts w:ascii="Century Gothic" w:hAnsi="Century Gothic"/>
          <w:b/>
          <w:bCs/>
          <w:szCs w:val="20"/>
        </w:rPr>
        <w:t>XXX (18 cijfers en begint met 54)</w:t>
      </w:r>
      <w:r w:rsidR="0044303B">
        <w:rPr>
          <w:rFonts w:ascii="Century Gothic" w:hAnsi="Century Gothic"/>
          <w:b/>
          <w:bCs/>
          <w:szCs w:val="20"/>
        </w:rPr>
        <w:t>.</w:t>
      </w:r>
    </w:p>
    <w:p w14:paraId="34C1C32B" w14:textId="4376B409" w:rsidR="00C108AD" w:rsidRPr="00BF1A40" w:rsidRDefault="004720DC" w:rsidP="00AC4C97">
      <w:pPr>
        <w:jc w:val="both"/>
        <w:rPr>
          <w:rFonts w:ascii="Century Gothic" w:hAnsi="Century Gothic"/>
          <w:b/>
          <w:bCs/>
          <w:szCs w:val="20"/>
        </w:rPr>
      </w:pPr>
      <w:r>
        <w:rPr>
          <w:rFonts w:ascii="Century Gothic" w:hAnsi="Century Gothic"/>
          <w:szCs w:val="20"/>
        </w:rPr>
        <w:t xml:space="preserve">De verblijfplaats/vestigingseenheid van de Verkoper, waar de productie-installatie waarmee de groene stroom, </w:t>
      </w:r>
      <w:r w:rsidR="00D11902">
        <w:rPr>
          <w:rFonts w:ascii="Century Gothic" w:hAnsi="Century Gothic"/>
          <w:szCs w:val="20"/>
        </w:rPr>
        <w:t xml:space="preserve">als </w:t>
      </w:r>
      <w:r>
        <w:rPr>
          <w:rFonts w:ascii="Century Gothic" w:hAnsi="Century Gothic"/>
          <w:szCs w:val="20"/>
        </w:rPr>
        <w:t>bedoeld in het</w:t>
      </w:r>
      <w:r w:rsidR="0068348F">
        <w:rPr>
          <w:rFonts w:ascii="Century Gothic" w:hAnsi="Century Gothic"/>
          <w:szCs w:val="20"/>
        </w:rPr>
        <w:t xml:space="preserve"> eerste</w:t>
      </w:r>
      <w:r>
        <w:rPr>
          <w:rFonts w:ascii="Century Gothic" w:hAnsi="Century Gothic"/>
          <w:szCs w:val="20"/>
        </w:rPr>
        <w:t xml:space="preserve"> lid, wordt geproduceerd, bevindt zich op dit adres: </w:t>
      </w:r>
      <w:r>
        <w:rPr>
          <w:rFonts w:ascii="Century Gothic" w:hAnsi="Century Gothic"/>
          <w:b/>
          <w:bCs/>
          <w:szCs w:val="20"/>
        </w:rPr>
        <w:t>XXX</w:t>
      </w:r>
      <w:r w:rsidR="0044303B">
        <w:rPr>
          <w:rFonts w:ascii="Century Gothic" w:hAnsi="Century Gothic"/>
          <w:b/>
          <w:bCs/>
          <w:szCs w:val="20"/>
        </w:rPr>
        <w:t>.</w:t>
      </w:r>
    </w:p>
    <w:p w14:paraId="24A8D0B2" w14:textId="4E40E816" w:rsidR="00281208" w:rsidRDefault="004720DC" w:rsidP="00AC4C97">
      <w:pPr>
        <w:jc w:val="both"/>
        <w:rPr>
          <w:rFonts w:ascii="Century Gothic" w:hAnsi="Century Gothic"/>
          <w:szCs w:val="20"/>
        </w:rPr>
      </w:pPr>
      <w:r>
        <w:rPr>
          <w:rFonts w:ascii="Century Gothic" w:hAnsi="Century Gothic"/>
          <w:szCs w:val="20"/>
        </w:rPr>
        <w:t xml:space="preserve">De productie-installatie van de Verkoper, als bedoeld in het vorige lid, </w:t>
      </w:r>
      <w:r w:rsidRPr="006B61C6">
        <w:rPr>
          <w:rFonts w:ascii="Century Gothic" w:hAnsi="Century Gothic"/>
          <w:szCs w:val="20"/>
        </w:rPr>
        <w:t xml:space="preserve">heeft een capaciteit van </w:t>
      </w:r>
      <w:r>
        <w:rPr>
          <w:rFonts w:ascii="Century Gothic" w:hAnsi="Century Gothic"/>
          <w:b/>
          <w:szCs w:val="20"/>
        </w:rPr>
        <w:t>XXX</w:t>
      </w:r>
      <w:r w:rsidRPr="006B61C6">
        <w:rPr>
          <w:rFonts w:ascii="Century Gothic" w:hAnsi="Century Gothic"/>
          <w:szCs w:val="20"/>
        </w:rPr>
        <w:t xml:space="preserve"> k</w:t>
      </w:r>
      <w:r w:rsidR="00D43537">
        <w:rPr>
          <w:rFonts w:ascii="Century Gothic" w:hAnsi="Century Gothic"/>
          <w:szCs w:val="20"/>
        </w:rPr>
        <w:t>W</w:t>
      </w:r>
      <w:r w:rsidRPr="006B61C6">
        <w:rPr>
          <w:rFonts w:ascii="Century Gothic" w:hAnsi="Century Gothic"/>
          <w:szCs w:val="20"/>
        </w:rPr>
        <w:t>p</w:t>
      </w:r>
      <w:r w:rsidR="009772D7">
        <w:rPr>
          <w:rFonts w:ascii="Century Gothic" w:hAnsi="Century Gothic"/>
          <w:szCs w:val="20"/>
        </w:rPr>
        <w:t xml:space="preserve">, is aangesloten op het distributienet en </w:t>
      </w:r>
      <w:r w:rsidR="00AD68BF">
        <w:rPr>
          <w:rFonts w:ascii="Century Gothic" w:hAnsi="Century Gothic"/>
          <w:szCs w:val="20"/>
        </w:rPr>
        <w:t xml:space="preserve">gekeurd op </w:t>
      </w:r>
      <w:r w:rsidR="00AD68BF">
        <w:rPr>
          <w:rFonts w:ascii="Century Gothic" w:hAnsi="Century Gothic"/>
          <w:b/>
          <w:bCs/>
          <w:szCs w:val="20"/>
        </w:rPr>
        <w:t>XX XX XXXX</w:t>
      </w:r>
      <w:r w:rsidRPr="006B61C6">
        <w:rPr>
          <w:rFonts w:ascii="Century Gothic" w:hAnsi="Century Gothic"/>
          <w:szCs w:val="20"/>
        </w:rPr>
        <w:t xml:space="preserve">. </w:t>
      </w:r>
    </w:p>
    <w:p w14:paraId="3ECB0C15" w14:textId="3F1A97DB" w:rsidR="003609E6" w:rsidRDefault="004720DC" w:rsidP="00AC4C97">
      <w:pPr>
        <w:jc w:val="both"/>
        <w:rPr>
          <w:rFonts w:ascii="Century Gothic" w:hAnsi="Century Gothic"/>
          <w:szCs w:val="20"/>
        </w:rPr>
      </w:pPr>
      <w:r w:rsidRPr="006B61C6">
        <w:rPr>
          <w:rFonts w:ascii="Century Gothic" w:hAnsi="Century Gothic"/>
          <w:szCs w:val="20"/>
        </w:rPr>
        <w:t xml:space="preserve">De Verkoper </w:t>
      </w:r>
      <w:r>
        <w:rPr>
          <w:rFonts w:ascii="Century Gothic" w:hAnsi="Century Gothic"/>
          <w:szCs w:val="20"/>
        </w:rPr>
        <w:t>verklaart dat de verkoop, als bedoeld in het eerste lid, niet zijn belangrijkste commerciële of professionele activiteit vormt.</w:t>
      </w:r>
    </w:p>
    <w:p w14:paraId="6D824FE9" w14:textId="13AB92AA" w:rsidR="009A48FC" w:rsidRPr="00D86943" w:rsidRDefault="004720DC" w:rsidP="009A48FC">
      <w:pPr>
        <w:jc w:val="both"/>
        <w:rPr>
          <w:rFonts w:ascii="Century Gothic" w:hAnsi="Century Gothic"/>
          <w:i/>
          <w:iCs/>
          <w:szCs w:val="20"/>
        </w:rPr>
      </w:pPr>
      <w:r>
        <w:rPr>
          <w:rFonts w:ascii="Century Gothic" w:hAnsi="Century Gothic"/>
          <w:szCs w:val="20"/>
        </w:rPr>
        <w:t xml:space="preserve">De Verkoper biedt geen onderhoudsdiensten aan. </w:t>
      </w:r>
    </w:p>
    <w:p w14:paraId="1FAF0876" w14:textId="16D79131" w:rsidR="00F33DCB" w:rsidRDefault="00F33DCB" w:rsidP="00AC4C97">
      <w:pPr>
        <w:jc w:val="both"/>
        <w:rPr>
          <w:rFonts w:ascii="Century Gothic" w:hAnsi="Century Gothic"/>
          <w:szCs w:val="20"/>
        </w:rPr>
      </w:pPr>
    </w:p>
    <w:p w14:paraId="496B71B8" w14:textId="1BC0483F" w:rsidR="00375297" w:rsidRDefault="004720DC" w:rsidP="00375297">
      <w:pPr>
        <w:jc w:val="both"/>
        <w:rPr>
          <w:rFonts w:ascii="Century Gothic" w:hAnsi="Century Gothic"/>
          <w:szCs w:val="20"/>
        </w:rPr>
      </w:pPr>
      <w:r>
        <w:rPr>
          <w:rFonts w:ascii="Century Gothic" w:hAnsi="Century Gothic"/>
          <w:szCs w:val="20"/>
        </w:rPr>
        <w:t xml:space="preserve">§2. </w:t>
      </w:r>
      <w:r w:rsidR="00F33DCB" w:rsidRPr="006B61C6">
        <w:rPr>
          <w:rFonts w:ascii="Century Gothic" w:hAnsi="Century Gothic"/>
          <w:szCs w:val="20"/>
        </w:rPr>
        <w:t xml:space="preserve">De Koper </w:t>
      </w:r>
      <w:r w:rsidR="00F33DCB">
        <w:rPr>
          <w:rFonts w:ascii="Century Gothic" w:hAnsi="Century Gothic"/>
          <w:szCs w:val="20"/>
        </w:rPr>
        <w:t>verbindt zich ertoe om</w:t>
      </w:r>
      <w:r w:rsidR="00EF19AF">
        <w:rPr>
          <w:rFonts w:ascii="Century Gothic" w:hAnsi="Century Gothic"/>
          <w:szCs w:val="20"/>
        </w:rPr>
        <w:t xml:space="preserve"> de groene stroom, zoals bedoeld in §1,</w:t>
      </w:r>
      <w:r w:rsidR="0063559D">
        <w:rPr>
          <w:rFonts w:ascii="Century Gothic" w:hAnsi="Century Gothic"/>
          <w:szCs w:val="20"/>
        </w:rPr>
        <w:t xml:space="preserve"> eerste lid,</w:t>
      </w:r>
      <w:r w:rsidR="00EF19AF">
        <w:rPr>
          <w:rFonts w:ascii="Century Gothic" w:hAnsi="Century Gothic"/>
          <w:szCs w:val="20"/>
        </w:rPr>
        <w:t xml:space="preserve"> </w:t>
      </w:r>
      <w:r w:rsidR="00AA6B85">
        <w:rPr>
          <w:rFonts w:ascii="Century Gothic" w:hAnsi="Century Gothic"/>
          <w:szCs w:val="20"/>
        </w:rPr>
        <w:t xml:space="preserve">per onbalansverrekeningsperiode, te weten: op kwartierbasis, te </w:t>
      </w:r>
      <w:r>
        <w:rPr>
          <w:rFonts w:ascii="Century Gothic" w:hAnsi="Century Gothic"/>
          <w:szCs w:val="20"/>
        </w:rPr>
        <w:t xml:space="preserve">kopen van de Verkoper, en dit maximaal </w:t>
      </w:r>
      <w:r w:rsidRPr="00E77287">
        <w:rPr>
          <w:rFonts w:ascii="Century Gothic" w:hAnsi="Century Gothic"/>
          <w:szCs w:val="20"/>
        </w:rPr>
        <w:t xml:space="preserve">ten belope van de afname </w:t>
      </w:r>
      <w:r w:rsidR="001A122D">
        <w:rPr>
          <w:rFonts w:ascii="Century Gothic" w:hAnsi="Century Gothic"/>
          <w:szCs w:val="20"/>
        </w:rPr>
        <w:t>op het toegangspunt van de Koper</w:t>
      </w:r>
      <w:r w:rsidR="003353C7">
        <w:rPr>
          <w:rFonts w:ascii="Century Gothic" w:hAnsi="Century Gothic"/>
          <w:szCs w:val="20"/>
        </w:rPr>
        <w:t>.</w:t>
      </w:r>
    </w:p>
    <w:p w14:paraId="0FB398EF" w14:textId="049222A0" w:rsidR="00EB42D0" w:rsidRDefault="004720DC" w:rsidP="00375297">
      <w:pPr>
        <w:jc w:val="both"/>
        <w:rPr>
          <w:rFonts w:ascii="Century Gothic" w:hAnsi="Century Gothic"/>
          <w:szCs w:val="20"/>
        </w:rPr>
      </w:pPr>
      <w:r>
        <w:rPr>
          <w:rFonts w:ascii="Century Gothic" w:hAnsi="Century Gothic"/>
          <w:szCs w:val="20"/>
        </w:rPr>
        <w:t xml:space="preserve">Aan de meetinrichting op het toegangspunt van de </w:t>
      </w:r>
      <w:r w:rsidR="000259B7">
        <w:rPr>
          <w:rFonts w:ascii="Century Gothic" w:hAnsi="Century Gothic"/>
          <w:szCs w:val="20"/>
        </w:rPr>
        <w:t>K</w:t>
      </w:r>
      <w:r>
        <w:rPr>
          <w:rFonts w:ascii="Century Gothic" w:hAnsi="Century Gothic"/>
          <w:szCs w:val="20"/>
        </w:rPr>
        <w:t xml:space="preserve">oper, als bedoeld in het vorige lid, is deze EAN-code gekoppeld: </w:t>
      </w:r>
      <w:r w:rsidRPr="00FD544A">
        <w:rPr>
          <w:rFonts w:ascii="Century Gothic" w:hAnsi="Century Gothic"/>
          <w:b/>
          <w:bCs/>
          <w:szCs w:val="20"/>
        </w:rPr>
        <w:t>XXX (18 cijfers en begint met 54)</w:t>
      </w:r>
      <w:r w:rsidR="0044303B">
        <w:rPr>
          <w:rFonts w:ascii="Century Gothic" w:hAnsi="Century Gothic"/>
          <w:b/>
          <w:bCs/>
          <w:szCs w:val="20"/>
        </w:rPr>
        <w:t>.</w:t>
      </w:r>
    </w:p>
    <w:p w14:paraId="0CAD1835" w14:textId="3B504D97" w:rsidR="008A7AC3" w:rsidRDefault="008A7AC3" w:rsidP="00EB42D0">
      <w:pPr>
        <w:jc w:val="both"/>
        <w:rPr>
          <w:rFonts w:ascii="Century Gothic" w:hAnsi="Century Gothic"/>
          <w:szCs w:val="20"/>
        </w:rPr>
      </w:pPr>
    </w:p>
    <w:p w14:paraId="12BD75B8" w14:textId="0C84B5BC" w:rsidR="008A7AC3" w:rsidRDefault="004720DC" w:rsidP="00EB42D0">
      <w:pPr>
        <w:jc w:val="both"/>
        <w:rPr>
          <w:rFonts w:ascii="Century Gothic" w:hAnsi="Century Gothic"/>
          <w:szCs w:val="20"/>
        </w:rPr>
      </w:pPr>
      <w:r>
        <w:rPr>
          <w:rFonts w:ascii="Century Gothic" w:hAnsi="Century Gothic"/>
          <w:szCs w:val="20"/>
        </w:rPr>
        <w:t>§3. Partijen verklaren dat zij elk een toegangshouder hebben aangeduid op hun respectieve toegangspunt,</w:t>
      </w:r>
      <w:r w:rsidR="00AE024F">
        <w:rPr>
          <w:rFonts w:ascii="Century Gothic" w:hAnsi="Century Gothic"/>
          <w:szCs w:val="20"/>
        </w:rPr>
        <w:t xml:space="preserve"> bedoeld in §1</w:t>
      </w:r>
      <w:r w:rsidR="008C086C">
        <w:rPr>
          <w:rFonts w:ascii="Century Gothic" w:hAnsi="Century Gothic"/>
          <w:szCs w:val="20"/>
        </w:rPr>
        <w:t xml:space="preserve"> en §2,</w:t>
      </w:r>
      <w:r>
        <w:rPr>
          <w:rFonts w:ascii="Century Gothic" w:hAnsi="Century Gothic"/>
          <w:szCs w:val="20"/>
        </w:rPr>
        <w:t xml:space="preserve"> in de zin dat zij elk</w:t>
      </w:r>
      <w:r w:rsidR="008C086C">
        <w:rPr>
          <w:rFonts w:ascii="Century Gothic" w:hAnsi="Century Gothic"/>
          <w:szCs w:val="20"/>
        </w:rPr>
        <w:t xml:space="preserve"> op dat toegangspunt</w:t>
      </w:r>
      <w:r>
        <w:rPr>
          <w:rFonts w:ascii="Century Gothic" w:hAnsi="Century Gothic"/>
          <w:szCs w:val="20"/>
        </w:rPr>
        <w:t xml:space="preserve"> een contract hebben bij een commerciële energieleverancier.</w:t>
      </w:r>
    </w:p>
    <w:p w14:paraId="5A3CA1E5" w14:textId="77777777" w:rsidR="00EF2EC0" w:rsidRDefault="00EF2EC0" w:rsidP="00EB42D0">
      <w:pPr>
        <w:jc w:val="both"/>
        <w:rPr>
          <w:rFonts w:ascii="Century Gothic" w:hAnsi="Century Gothic"/>
          <w:szCs w:val="20"/>
        </w:rPr>
      </w:pPr>
    </w:p>
    <w:p w14:paraId="51B29911" w14:textId="0391786D" w:rsidR="00275E13" w:rsidRPr="006B61C6" w:rsidRDefault="004720DC" w:rsidP="00275E13">
      <w:pPr>
        <w:jc w:val="both"/>
        <w:rPr>
          <w:rFonts w:ascii="Century Gothic" w:hAnsi="Century Gothic"/>
          <w:b/>
          <w:szCs w:val="20"/>
        </w:rPr>
      </w:pPr>
      <w:r>
        <w:rPr>
          <w:rFonts w:ascii="Century Gothic" w:hAnsi="Century Gothic"/>
          <w:b/>
          <w:szCs w:val="20"/>
        </w:rPr>
        <w:t xml:space="preserve">Artikel </w:t>
      </w:r>
      <w:r w:rsidR="00897451">
        <w:rPr>
          <w:rFonts w:ascii="Century Gothic" w:hAnsi="Century Gothic"/>
          <w:b/>
          <w:szCs w:val="20"/>
        </w:rPr>
        <w:t>4</w:t>
      </w:r>
      <w:r w:rsidRPr="006B61C6">
        <w:rPr>
          <w:rFonts w:ascii="Century Gothic" w:hAnsi="Century Gothic"/>
          <w:b/>
          <w:szCs w:val="20"/>
        </w:rPr>
        <w:t>. Beschikbaarheid</w:t>
      </w:r>
    </w:p>
    <w:p w14:paraId="4BA70FFF" w14:textId="77777777" w:rsidR="00275E13" w:rsidRPr="006B61C6" w:rsidRDefault="00275E13" w:rsidP="00275E13">
      <w:pPr>
        <w:jc w:val="both"/>
        <w:rPr>
          <w:rFonts w:ascii="Century Gothic" w:hAnsi="Century Gothic"/>
          <w:szCs w:val="20"/>
        </w:rPr>
      </w:pPr>
    </w:p>
    <w:p w14:paraId="2A2DC525" w14:textId="7EC59E86" w:rsidR="00337AB8" w:rsidRDefault="004720DC" w:rsidP="00275E13">
      <w:pPr>
        <w:jc w:val="both"/>
        <w:rPr>
          <w:rFonts w:ascii="Century Gothic" w:hAnsi="Century Gothic"/>
          <w:szCs w:val="20"/>
        </w:rPr>
      </w:pPr>
      <w:r>
        <w:rPr>
          <w:rFonts w:ascii="Century Gothic" w:hAnsi="Century Gothic"/>
          <w:szCs w:val="20"/>
        </w:rPr>
        <w:lastRenderedPageBreak/>
        <w:t>§1</w:t>
      </w:r>
      <w:r w:rsidR="006361E8">
        <w:rPr>
          <w:rFonts w:ascii="Century Gothic" w:hAnsi="Century Gothic"/>
          <w:szCs w:val="20"/>
        </w:rPr>
        <w:t>.</w:t>
      </w:r>
      <w:r w:rsidR="00275E13" w:rsidRPr="006B61C6">
        <w:rPr>
          <w:rFonts w:ascii="Century Gothic" w:hAnsi="Century Gothic"/>
          <w:szCs w:val="20"/>
        </w:rPr>
        <w:t xml:space="preserve"> </w:t>
      </w:r>
      <w:r w:rsidR="00275E13" w:rsidRPr="00290A1B">
        <w:rPr>
          <w:rFonts w:ascii="Century Gothic" w:hAnsi="Century Gothic"/>
          <w:szCs w:val="20"/>
        </w:rPr>
        <w:t xml:space="preserve">De </w:t>
      </w:r>
      <w:r w:rsidR="004B35AD" w:rsidRPr="00290A1B">
        <w:rPr>
          <w:rFonts w:ascii="Century Gothic" w:hAnsi="Century Gothic"/>
          <w:szCs w:val="20"/>
        </w:rPr>
        <w:t>V</w:t>
      </w:r>
      <w:r w:rsidR="00275E13" w:rsidRPr="00290A1B">
        <w:rPr>
          <w:rFonts w:ascii="Century Gothic" w:hAnsi="Century Gothic"/>
          <w:szCs w:val="20"/>
        </w:rPr>
        <w:t>erkoper</w:t>
      </w:r>
      <w:r w:rsidR="00275E13" w:rsidRPr="006B61C6">
        <w:rPr>
          <w:rFonts w:ascii="Century Gothic" w:hAnsi="Century Gothic"/>
          <w:szCs w:val="20"/>
        </w:rPr>
        <w:t xml:space="preserve"> is niet verplicht om een specifieke hoeveelheid </w:t>
      </w:r>
      <w:r w:rsidR="004C36D0">
        <w:rPr>
          <w:rFonts w:ascii="Century Gothic" w:hAnsi="Century Gothic"/>
          <w:szCs w:val="20"/>
        </w:rPr>
        <w:t>groene stroom</w:t>
      </w:r>
      <w:r w:rsidR="00275E13" w:rsidRPr="006B61C6">
        <w:rPr>
          <w:rFonts w:ascii="Century Gothic" w:hAnsi="Century Gothic"/>
          <w:szCs w:val="20"/>
        </w:rPr>
        <w:t xml:space="preserve"> te </w:t>
      </w:r>
      <w:r w:rsidR="006350ED">
        <w:rPr>
          <w:rFonts w:ascii="Century Gothic" w:hAnsi="Century Gothic"/>
          <w:szCs w:val="20"/>
        </w:rPr>
        <w:t>verkopen</w:t>
      </w:r>
      <w:r w:rsidR="006350ED" w:rsidRPr="006B61C6">
        <w:rPr>
          <w:rFonts w:ascii="Century Gothic" w:hAnsi="Century Gothic"/>
          <w:szCs w:val="20"/>
        </w:rPr>
        <w:t xml:space="preserve"> </w:t>
      </w:r>
      <w:r w:rsidR="00275E13" w:rsidRPr="006B61C6">
        <w:rPr>
          <w:rFonts w:ascii="Century Gothic" w:hAnsi="Century Gothic"/>
          <w:szCs w:val="20"/>
        </w:rPr>
        <w:t xml:space="preserve">of </w:t>
      </w:r>
      <w:r w:rsidR="004C36D0">
        <w:rPr>
          <w:rFonts w:ascii="Century Gothic" w:hAnsi="Century Gothic"/>
          <w:szCs w:val="20"/>
        </w:rPr>
        <w:t>de verkoop van groene stroom tijdens wel</w:t>
      </w:r>
      <w:r w:rsidR="00275E13" w:rsidRPr="006B61C6">
        <w:rPr>
          <w:rFonts w:ascii="Century Gothic" w:hAnsi="Century Gothic"/>
          <w:szCs w:val="20"/>
        </w:rPr>
        <w:t>bepaalde tijds</w:t>
      </w:r>
      <w:r w:rsidR="001B7624">
        <w:rPr>
          <w:rFonts w:ascii="Century Gothic" w:hAnsi="Century Gothic"/>
          <w:szCs w:val="20"/>
        </w:rPr>
        <w:t>spannes</w:t>
      </w:r>
      <w:r w:rsidR="00275E13" w:rsidRPr="006B61C6">
        <w:rPr>
          <w:rFonts w:ascii="Century Gothic" w:hAnsi="Century Gothic"/>
          <w:szCs w:val="20"/>
        </w:rPr>
        <w:t xml:space="preserve"> te garanderen. </w:t>
      </w:r>
    </w:p>
    <w:p w14:paraId="631D75E9" w14:textId="47A11CA4" w:rsidR="00275E13" w:rsidRPr="006B61C6" w:rsidRDefault="004720DC" w:rsidP="00275E13">
      <w:pPr>
        <w:jc w:val="both"/>
        <w:rPr>
          <w:rFonts w:ascii="Century Gothic" w:hAnsi="Century Gothic"/>
          <w:szCs w:val="20"/>
        </w:rPr>
      </w:pPr>
      <w:r>
        <w:rPr>
          <w:rFonts w:ascii="Century Gothic" w:hAnsi="Century Gothic"/>
          <w:szCs w:val="20"/>
        </w:rPr>
        <w:t xml:space="preserve">§2. </w:t>
      </w:r>
      <w:r w:rsidRPr="006B61C6">
        <w:rPr>
          <w:rFonts w:ascii="Century Gothic" w:hAnsi="Century Gothic"/>
          <w:szCs w:val="20"/>
        </w:rPr>
        <w:t xml:space="preserve">Niettemin zal alle </w:t>
      </w:r>
      <w:r w:rsidR="00B364F5">
        <w:rPr>
          <w:rFonts w:ascii="Century Gothic" w:hAnsi="Century Gothic"/>
          <w:szCs w:val="20"/>
        </w:rPr>
        <w:t xml:space="preserve">door de Verkoper </w:t>
      </w:r>
      <w:r w:rsidRPr="006B61C6">
        <w:rPr>
          <w:rFonts w:ascii="Century Gothic" w:hAnsi="Century Gothic"/>
          <w:szCs w:val="20"/>
        </w:rPr>
        <w:t xml:space="preserve">geproduceerde </w:t>
      </w:r>
      <w:r w:rsidR="002C13DB">
        <w:rPr>
          <w:rFonts w:ascii="Century Gothic" w:hAnsi="Century Gothic"/>
          <w:szCs w:val="20"/>
        </w:rPr>
        <w:t>en in het distributie</w:t>
      </w:r>
      <w:r w:rsidR="005507B2">
        <w:rPr>
          <w:rFonts w:ascii="Century Gothic" w:hAnsi="Century Gothic"/>
          <w:szCs w:val="20"/>
        </w:rPr>
        <w:t xml:space="preserve">net geïnjecteerde </w:t>
      </w:r>
      <w:r w:rsidR="001B7624">
        <w:rPr>
          <w:rFonts w:ascii="Century Gothic" w:hAnsi="Century Gothic"/>
          <w:szCs w:val="20"/>
        </w:rPr>
        <w:t>groene stroom</w:t>
      </w:r>
      <w:r w:rsidR="001B7624" w:rsidRPr="006B61C6">
        <w:rPr>
          <w:rFonts w:ascii="Century Gothic" w:hAnsi="Century Gothic"/>
          <w:szCs w:val="20"/>
        </w:rPr>
        <w:t xml:space="preserve"> </w:t>
      </w:r>
      <w:r w:rsidRPr="006B61C6">
        <w:rPr>
          <w:rFonts w:ascii="Century Gothic" w:hAnsi="Century Gothic"/>
          <w:szCs w:val="20"/>
        </w:rPr>
        <w:t>ter beschikking zijn v</w:t>
      </w:r>
      <w:r w:rsidR="001B7624">
        <w:rPr>
          <w:rFonts w:ascii="Century Gothic" w:hAnsi="Century Gothic"/>
          <w:szCs w:val="20"/>
        </w:rPr>
        <w:t>oor verkoop aan</w:t>
      </w:r>
      <w:r w:rsidRPr="006B61C6">
        <w:rPr>
          <w:rFonts w:ascii="Century Gothic" w:hAnsi="Century Gothic"/>
          <w:szCs w:val="20"/>
        </w:rPr>
        <w:t xml:space="preserve"> de Koper</w:t>
      </w:r>
      <w:r w:rsidR="001B7624">
        <w:rPr>
          <w:rFonts w:ascii="Century Gothic" w:hAnsi="Century Gothic"/>
          <w:szCs w:val="20"/>
        </w:rPr>
        <w:t>, en dit</w:t>
      </w:r>
      <w:r w:rsidR="007F268C">
        <w:rPr>
          <w:rFonts w:ascii="Century Gothic" w:hAnsi="Century Gothic"/>
          <w:szCs w:val="20"/>
        </w:rPr>
        <w:t xml:space="preserve"> </w:t>
      </w:r>
      <w:r w:rsidR="00D25733">
        <w:rPr>
          <w:rFonts w:ascii="Century Gothic" w:hAnsi="Century Gothic"/>
          <w:szCs w:val="20"/>
        </w:rPr>
        <w:t xml:space="preserve">via de verdeelsleutel </w:t>
      </w:r>
      <w:r w:rsidR="001B7624">
        <w:rPr>
          <w:rFonts w:ascii="Century Gothic" w:hAnsi="Century Gothic"/>
          <w:szCs w:val="20"/>
        </w:rPr>
        <w:t>vastgelegd</w:t>
      </w:r>
      <w:r>
        <w:rPr>
          <w:rFonts w:ascii="Century Gothic" w:hAnsi="Century Gothic"/>
          <w:szCs w:val="20"/>
        </w:rPr>
        <w:t xml:space="preserve"> volgens de modaliteiten bepaald in</w:t>
      </w:r>
      <w:r w:rsidR="00D25733">
        <w:rPr>
          <w:rFonts w:ascii="Century Gothic" w:hAnsi="Century Gothic"/>
          <w:szCs w:val="20"/>
        </w:rPr>
        <w:t xml:space="preserve"> het Protocol</w:t>
      </w:r>
      <w:r w:rsidRPr="006B61C6">
        <w:rPr>
          <w:rFonts w:ascii="Century Gothic" w:hAnsi="Century Gothic"/>
          <w:szCs w:val="20"/>
        </w:rPr>
        <w:t xml:space="preserve">. </w:t>
      </w:r>
    </w:p>
    <w:p w14:paraId="7C416866" w14:textId="77777777" w:rsidR="00275E13" w:rsidRPr="006B61C6" w:rsidRDefault="00275E13" w:rsidP="00275E13">
      <w:pPr>
        <w:jc w:val="both"/>
        <w:rPr>
          <w:rFonts w:ascii="Century Gothic" w:hAnsi="Century Gothic"/>
          <w:szCs w:val="20"/>
        </w:rPr>
      </w:pPr>
    </w:p>
    <w:p w14:paraId="72E8A1FB" w14:textId="7E5F7777" w:rsidR="00275E13" w:rsidRPr="006B61C6" w:rsidRDefault="004720DC" w:rsidP="00275E13">
      <w:pPr>
        <w:jc w:val="both"/>
        <w:rPr>
          <w:rFonts w:ascii="Century Gothic" w:hAnsi="Century Gothic"/>
          <w:b/>
          <w:szCs w:val="20"/>
        </w:rPr>
      </w:pPr>
      <w:r>
        <w:rPr>
          <w:rFonts w:ascii="Century Gothic" w:hAnsi="Century Gothic"/>
          <w:b/>
          <w:szCs w:val="20"/>
        </w:rPr>
        <w:t xml:space="preserve">Artikel </w:t>
      </w:r>
      <w:r w:rsidR="00897451">
        <w:rPr>
          <w:rFonts w:ascii="Century Gothic" w:hAnsi="Century Gothic"/>
          <w:b/>
          <w:szCs w:val="20"/>
        </w:rPr>
        <w:t>5</w:t>
      </w:r>
      <w:r w:rsidRPr="006B61C6">
        <w:rPr>
          <w:rFonts w:ascii="Century Gothic" w:hAnsi="Century Gothic"/>
          <w:b/>
          <w:szCs w:val="20"/>
        </w:rPr>
        <w:t>. Prijs</w:t>
      </w:r>
    </w:p>
    <w:p w14:paraId="619B11FE" w14:textId="6D5E5213" w:rsidR="00275E13" w:rsidRPr="006B61C6" w:rsidRDefault="00275E13" w:rsidP="00275E13">
      <w:pPr>
        <w:jc w:val="both"/>
        <w:rPr>
          <w:rFonts w:ascii="Century Gothic" w:hAnsi="Century Gothic"/>
          <w:szCs w:val="20"/>
        </w:rPr>
      </w:pPr>
    </w:p>
    <w:p w14:paraId="150E2833" w14:textId="15C8DA6F" w:rsidR="00275E13" w:rsidRDefault="004720DC" w:rsidP="00275E13">
      <w:pPr>
        <w:jc w:val="both"/>
        <w:rPr>
          <w:rFonts w:ascii="Century Gothic" w:hAnsi="Century Gothic"/>
          <w:szCs w:val="20"/>
        </w:rPr>
      </w:pPr>
      <w:r>
        <w:rPr>
          <w:rFonts w:ascii="Century Gothic" w:hAnsi="Century Gothic"/>
          <w:szCs w:val="20"/>
        </w:rPr>
        <w:t xml:space="preserve">§1. </w:t>
      </w:r>
      <w:r w:rsidRPr="006B61C6">
        <w:rPr>
          <w:rFonts w:ascii="Century Gothic" w:hAnsi="Century Gothic"/>
          <w:szCs w:val="20"/>
        </w:rPr>
        <w:t xml:space="preserve">De Koper betaalt de Verkoper </w:t>
      </w:r>
      <w:r>
        <w:rPr>
          <w:rFonts w:ascii="Century Gothic" w:hAnsi="Century Gothic"/>
          <w:b/>
          <w:szCs w:val="20"/>
        </w:rPr>
        <w:t>XXX</w:t>
      </w:r>
      <w:r w:rsidRPr="006B61C6">
        <w:rPr>
          <w:rFonts w:ascii="Century Gothic" w:hAnsi="Century Gothic"/>
          <w:szCs w:val="20"/>
        </w:rPr>
        <w:t xml:space="preserve"> euro per </w:t>
      </w:r>
      <w:r w:rsidR="00401F46">
        <w:rPr>
          <w:rFonts w:ascii="Century Gothic" w:hAnsi="Century Gothic"/>
          <w:szCs w:val="20"/>
        </w:rPr>
        <w:t>k</w:t>
      </w:r>
      <w:r w:rsidRPr="006B61C6">
        <w:rPr>
          <w:rFonts w:ascii="Century Gothic" w:hAnsi="Century Gothic"/>
          <w:szCs w:val="20"/>
        </w:rPr>
        <w:t>Wh</w:t>
      </w:r>
      <w:r w:rsidR="00105EC2">
        <w:rPr>
          <w:rFonts w:ascii="Century Gothic" w:hAnsi="Century Gothic"/>
          <w:szCs w:val="20"/>
        </w:rPr>
        <w:t>, exclusief btw</w:t>
      </w:r>
      <w:r w:rsidRPr="006B61C6">
        <w:rPr>
          <w:rFonts w:ascii="Century Gothic" w:hAnsi="Century Gothic"/>
          <w:szCs w:val="20"/>
        </w:rPr>
        <w:t xml:space="preserve"> </w:t>
      </w:r>
      <w:r w:rsidR="00193733">
        <w:rPr>
          <w:rFonts w:ascii="Century Gothic" w:hAnsi="Century Gothic"/>
          <w:szCs w:val="20"/>
        </w:rPr>
        <w:t xml:space="preserve">voor de </w:t>
      </w:r>
      <w:r w:rsidR="00E80FE6">
        <w:rPr>
          <w:rFonts w:ascii="Century Gothic" w:hAnsi="Century Gothic"/>
          <w:szCs w:val="20"/>
        </w:rPr>
        <w:t xml:space="preserve">koop </w:t>
      </w:r>
      <w:r w:rsidR="00105EC2">
        <w:rPr>
          <w:rFonts w:ascii="Century Gothic" w:hAnsi="Century Gothic"/>
          <w:szCs w:val="20"/>
        </w:rPr>
        <w:t>van groene stroom</w:t>
      </w:r>
      <w:r w:rsidR="00E30164">
        <w:rPr>
          <w:rFonts w:ascii="Century Gothic" w:hAnsi="Century Gothic"/>
          <w:szCs w:val="20"/>
        </w:rPr>
        <w:t>,</w:t>
      </w:r>
      <w:r w:rsidR="00105EC2">
        <w:rPr>
          <w:rFonts w:ascii="Century Gothic" w:hAnsi="Century Gothic"/>
          <w:szCs w:val="20"/>
        </w:rPr>
        <w:t xml:space="preserve"> als bepaald in artikel </w:t>
      </w:r>
      <w:r w:rsidR="00676C0C">
        <w:rPr>
          <w:rFonts w:ascii="Century Gothic" w:hAnsi="Century Gothic"/>
          <w:szCs w:val="20"/>
        </w:rPr>
        <w:t>3</w:t>
      </w:r>
      <w:r w:rsidR="00FD3529">
        <w:rPr>
          <w:rFonts w:ascii="Century Gothic" w:hAnsi="Century Gothic"/>
          <w:szCs w:val="20"/>
        </w:rPr>
        <w:t>, §2</w:t>
      </w:r>
      <w:r w:rsidRPr="006B61C6">
        <w:rPr>
          <w:rFonts w:ascii="Century Gothic" w:hAnsi="Century Gothic"/>
          <w:szCs w:val="20"/>
        </w:rPr>
        <w:t>.</w:t>
      </w:r>
    </w:p>
    <w:p w14:paraId="5570A120" w14:textId="7834C7E8" w:rsidR="002A5C0A" w:rsidRDefault="00E96C18" w:rsidP="00275E13">
      <w:pPr>
        <w:jc w:val="both"/>
        <w:rPr>
          <w:rFonts w:ascii="Century Gothic" w:hAnsi="Century Gothic"/>
          <w:szCs w:val="20"/>
        </w:rPr>
      </w:pPr>
      <w:r>
        <w:rPr>
          <w:rFonts w:ascii="Century Gothic" w:hAnsi="Century Gothic"/>
          <w:szCs w:val="20"/>
        </w:rPr>
        <w:t>-------------------------------------------</w:t>
      </w:r>
      <w:r w:rsidR="00484F70">
        <w:rPr>
          <w:rFonts w:ascii="Century Gothic" w:hAnsi="Century Gothic"/>
          <w:szCs w:val="20"/>
        </w:rPr>
        <w:t>---------------------------------------------------------------------------------------------</w:t>
      </w:r>
    </w:p>
    <w:p w14:paraId="5FC6F8D0" w14:textId="5338C544" w:rsidR="00E96C18" w:rsidRPr="00484F70" w:rsidRDefault="00E96C18" w:rsidP="00275E13">
      <w:pPr>
        <w:jc w:val="both"/>
        <w:rPr>
          <w:rFonts w:ascii="Century Gothic" w:hAnsi="Century Gothic"/>
          <w:b/>
          <w:bCs/>
          <w:i/>
          <w:iCs/>
          <w:szCs w:val="20"/>
          <w:u w:val="single"/>
        </w:rPr>
      </w:pPr>
      <w:r w:rsidRPr="00484F70">
        <w:rPr>
          <w:rFonts w:ascii="Century Gothic" w:hAnsi="Century Gothic"/>
          <w:b/>
          <w:bCs/>
          <w:i/>
          <w:iCs/>
          <w:szCs w:val="20"/>
          <w:u w:val="single"/>
        </w:rPr>
        <w:t xml:space="preserve">OPTIONEEL – INDEXERING PRIJS  </w:t>
      </w:r>
    </w:p>
    <w:p w14:paraId="1A60C566" w14:textId="1BE60B11" w:rsidR="00275E13" w:rsidRPr="006B61C6" w:rsidRDefault="002A5C0A" w:rsidP="00275E13">
      <w:pPr>
        <w:jc w:val="both"/>
        <w:rPr>
          <w:rFonts w:ascii="Century Gothic" w:hAnsi="Century Gothic"/>
          <w:szCs w:val="20"/>
        </w:rPr>
      </w:pPr>
      <w:r>
        <w:rPr>
          <w:rFonts w:ascii="Century Gothic" w:hAnsi="Century Gothic"/>
          <w:szCs w:val="20"/>
        </w:rPr>
        <w:t xml:space="preserve">§2. </w:t>
      </w:r>
      <w:r w:rsidR="004720DC" w:rsidRPr="006B61C6">
        <w:rPr>
          <w:rFonts w:ascii="Century Gothic" w:hAnsi="Century Gothic"/>
          <w:szCs w:val="20"/>
        </w:rPr>
        <w:t>De prijs wordt automatisch geïndexeerd</w:t>
      </w:r>
      <w:r w:rsidR="003A6E1D">
        <w:rPr>
          <w:rFonts w:ascii="Century Gothic" w:hAnsi="Century Gothic"/>
          <w:szCs w:val="20"/>
        </w:rPr>
        <w:t xml:space="preserve"> op de verjaardag van deze overeenkomst, en dit</w:t>
      </w:r>
      <w:r w:rsidR="004720DC" w:rsidRPr="006B61C6">
        <w:rPr>
          <w:rFonts w:ascii="Century Gothic" w:hAnsi="Century Gothic"/>
          <w:szCs w:val="20"/>
        </w:rPr>
        <w:t xml:space="preserve"> in overeenstemming met de Endex</w:t>
      </w:r>
      <w:r w:rsidR="00771652">
        <w:rPr>
          <w:rFonts w:ascii="Century Gothic" w:hAnsi="Century Gothic"/>
          <w:szCs w:val="20"/>
        </w:rPr>
        <w:t>-</w:t>
      </w:r>
      <w:r w:rsidR="004720DC" w:rsidRPr="006B61C6">
        <w:rPr>
          <w:rFonts w:ascii="Century Gothic" w:hAnsi="Century Gothic"/>
          <w:szCs w:val="20"/>
        </w:rPr>
        <w:t>elektriciteitsprijsindex</w:t>
      </w:r>
      <w:r w:rsidR="00F61B71">
        <w:rPr>
          <w:rFonts w:ascii="Century Gothic" w:hAnsi="Century Gothic"/>
          <w:szCs w:val="20"/>
        </w:rPr>
        <w:t xml:space="preserve"> (ENDEX101 of ENDEX103 naar keuze van de </w:t>
      </w:r>
      <w:r w:rsidR="004435D5">
        <w:rPr>
          <w:rFonts w:ascii="Century Gothic" w:hAnsi="Century Gothic"/>
          <w:szCs w:val="20"/>
        </w:rPr>
        <w:t>P</w:t>
      </w:r>
      <w:r w:rsidR="00F61B71">
        <w:rPr>
          <w:rFonts w:ascii="Century Gothic" w:hAnsi="Century Gothic"/>
          <w:szCs w:val="20"/>
        </w:rPr>
        <w:t>artijen)</w:t>
      </w:r>
      <w:r w:rsidR="004720DC">
        <w:rPr>
          <w:rStyle w:val="Voetnootmarkering"/>
          <w:rFonts w:ascii="Century Gothic" w:hAnsi="Century Gothic"/>
          <w:szCs w:val="20"/>
        </w:rPr>
        <w:footnoteReference w:id="1"/>
      </w:r>
      <w:r w:rsidR="00444F26">
        <w:rPr>
          <w:rFonts w:ascii="Century Gothic" w:hAnsi="Century Gothic"/>
          <w:szCs w:val="20"/>
        </w:rPr>
        <w:t>:</w:t>
      </w:r>
    </w:p>
    <w:p w14:paraId="0D81A882" w14:textId="7F9BA6F2" w:rsidR="00275E13" w:rsidRPr="006B61C6" w:rsidRDefault="00FE1986" w:rsidP="00275E13">
      <w:pPr>
        <w:jc w:val="both"/>
        <w:rPr>
          <w:rFonts w:ascii="Century Gothic" w:hAnsi="Century Gothic"/>
          <w:szCs w:val="20"/>
        </w:rPr>
      </w:pPr>
      <m:oMathPara>
        <m:oMath>
          <m:f>
            <m:fPr>
              <m:ctrlPr>
                <w:rPr>
                  <w:rFonts w:ascii="Cambria Math" w:hAnsi="Cambria Math" w:cs="Times New Roman"/>
                  <w:i/>
                  <w:szCs w:val="20"/>
                </w:rPr>
              </m:ctrlPr>
            </m:fPr>
            <m:num>
              <m:r>
                <w:rPr>
                  <w:rFonts w:ascii="Cambria Math" w:hAnsi="Cambria Math"/>
                  <w:szCs w:val="20"/>
                </w:rPr>
                <m:t>Prijs x NIEUWE index</m:t>
              </m:r>
            </m:num>
            <m:den>
              <m:r>
                <w:rPr>
                  <w:rFonts w:ascii="Cambria Math" w:hAnsi="Cambria Math"/>
                  <w:szCs w:val="20"/>
                </w:rPr>
                <m:t>BASIS index</m:t>
              </m:r>
            </m:den>
          </m:f>
          <m:r>
            <w:rPr>
              <w:rFonts w:ascii="Cambria Math" w:hAnsi="Cambria Math"/>
              <w:szCs w:val="20"/>
            </w:rPr>
            <m:t>=AANGEPASTE prijs</m:t>
          </m:r>
        </m:oMath>
      </m:oMathPara>
    </w:p>
    <w:p w14:paraId="5467D0B7" w14:textId="77777777" w:rsidR="00E96C18" w:rsidRPr="006B61C6" w:rsidRDefault="00E96C18" w:rsidP="00275E13">
      <w:pPr>
        <w:jc w:val="both"/>
        <w:rPr>
          <w:rFonts w:ascii="Century Gothic" w:hAnsi="Century Gothic"/>
          <w:szCs w:val="20"/>
        </w:rPr>
      </w:pPr>
    </w:p>
    <w:p w14:paraId="510FF7BE" w14:textId="23A8214D" w:rsidR="00344284" w:rsidRDefault="00344284" w:rsidP="00275E13">
      <w:pPr>
        <w:jc w:val="both"/>
        <w:rPr>
          <w:rFonts w:ascii="Century Gothic" w:hAnsi="Century Gothic"/>
          <w:szCs w:val="20"/>
        </w:rPr>
      </w:pPr>
      <w:r>
        <w:rPr>
          <w:rFonts w:ascii="Century Gothic" w:hAnsi="Century Gothic"/>
          <w:szCs w:val="20"/>
        </w:rPr>
        <w:t>Ingeval de Verkoper een onderneming is in de zin van artikel I.1, 1° van het Wetboek van economisch recht, wordt de prijs als volgt geïndexeerd:</w:t>
      </w:r>
    </w:p>
    <w:p w14:paraId="04125520" w14:textId="77777777" w:rsidR="00344284" w:rsidRDefault="00344284" w:rsidP="00275E13">
      <w:pPr>
        <w:jc w:val="both"/>
        <w:rPr>
          <w:rFonts w:ascii="Century Gothic" w:hAnsi="Century Gothic"/>
          <w:szCs w:val="20"/>
        </w:rPr>
      </w:pPr>
    </w:p>
    <w:p w14:paraId="5BEA3609" w14:textId="1AC910EA" w:rsidR="00344284" w:rsidRPr="006B61C6" w:rsidRDefault="00FE1986" w:rsidP="00344284">
      <w:pPr>
        <w:jc w:val="both"/>
        <w:rPr>
          <w:rFonts w:ascii="Century Gothic" w:hAnsi="Century Gothic"/>
          <w:szCs w:val="20"/>
        </w:rPr>
      </w:pPr>
      <m:oMathPara>
        <m:oMath>
          <m:f>
            <m:fPr>
              <m:ctrlPr>
                <w:rPr>
                  <w:rFonts w:ascii="Cambria Math" w:hAnsi="Cambria Math" w:cs="Times New Roman"/>
                  <w:i/>
                  <w:szCs w:val="20"/>
                </w:rPr>
              </m:ctrlPr>
            </m:fPr>
            <m:num>
              <m:r>
                <w:rPr>
                  <w:rFonts w:ascii="Cambria Math" w:hAnsi="Cambria Math"/>
                  <w:szCs w:val="20"/>
                </w:rPr>
                <m:t>Prijs x 0,8 x NIEUWE index</m:t>
              </m:r>
            </m:num>
            <m:den>
              <m:r>
                <w:rPr>
                  <w:rFonts w:ascii="Cambria Math" w:hAnsi="Cambria Math"/>
                  <w:szCs w:val="20"/>
                </w:rPr>
                <m:t>BASIS index</m:t>
              </m:r>
            </m:den>
          </m:f>
          <m:r>
            <w:rPr>
              <w:rFonts w:ascii="Cambria Math" w:hAnsi="Cambria Math"/>
              <w:szCs w:val="20"/>
            </w:rPr>
            <m:t>=AANGEPASTE prijs</m:t>
          </m:r>
        </m:oMath>
      </m:oMathPara>
    </w:p>
    <w:p w14:paraId="196DC789" w14:textId="77777777" w:rsidR="00344284" w:rsidRDefault="00344284" w:rsidP="00275E13">
      <w:pPr>
        <w:jc w:val="both"/>
        <w:rPr>
          <w:rFonts w:ascii="Century Gothic" w:hAnsi="Century Gothic"/>
          <w:szCs w:val="20"/>
        </w:rPr>
      </w:pPr>
    </w:p>
    <w:p w14:paraId="6986FD4B" w14:textId="656CD332" w:rsidR="00275E13" w:rsidRPr="006B61C6" w:rsidRDefault="00344284" w:rsidP="00275E13">
      <w:pPr>
        <w:jc w:val="both"/>
        <w:rPr>
          <w:rFonts w:ascii="Century Gothic" w:hAnsi="Century Gothic"/>
          <w:szCs w:val="20"/>
        </w:rPr>
      </w:pPr>
      <w:r>
        <w:rPr>
          <w:rFonts w:ascii="Century Gothic" w:hAnsi="Century Gothic"/>
          <w:szCs w:val="20"/>
        </w:rPr>
        <w:t>V</w:t>
      </w:r>
      <w:r w:rsidRPr="006B61C6">
        <w:rPr>
          <w:rFonts w:ascii="Century Gothic" w:hAnsi="Century Gothic"/>
          <w:szCs w:val="20"/>
        </w:rPr>
        <w:t xml:space="preserve">oor </w:t>
      </w:r>
      <w:r w:rsidR="004720DC" w:rsidRPr="006B61C6">
        <w:rPr>
          <w:rFonts w:ascii="Century Gothic" w:hAnsi="Century Gothic"/>
          <w:szCs w:val="20"/>
        </w:rPr>
        <w:t>de toepassing van bovenstaande formule</w:t>
      </w:r>
      <w:r>
        <w:rPr>
          <w:rFonts w:ascii="Century Gothic" w:hAnsi="Century Gothic"/>
          <w:szCs w:val="20"/>
        </w:rPr>
        <w:t>s</w:t>
      </w:r>
      <w:r w:rsidR="004976DB">
        <w:rPr>
          <w:rFonts w:ascii="Century Gothic" w:hAnsi="Century Gothic"/>
          <w:szCs w:val="20"/>
        </w:rPr>
        <w:t xml:space="preserve"> wordt verstaan onder</w:t>
      </w:r>
      <w:r w:rsidR="004720DC" w:rsidRPr="006B61C6">
        <w:rPr>
          <w:rFonts w:ascii="Century Gothic" w:hAnsi="Century Gothic"/>
          <w:szCs w:val="20"/>
        </w:rPr>
        <w:t>:</w:t>
      </w:r>
    </w:p>
    <w:p w14:paraId="7AB00840" w14:textId="485D7B25" w:rsidR="00275E13" w:rsidRPr="006B61C6" w:rsidRDefault="004720DC" w:rsidP="00275E13">
      <w:pPr>
        <w:jc w:val="both"/>
        <w:rPr>
          <w:rFonts w:ascii="Century Gothic" w:hAnsi="Century Gothic"/>
          <w:szCs w:val="20"/>
        </w:rPr>
      </w:pPr>
      <w:r w:rsidRPr="006B61C6">
        <w:rPr>
          <w:rFonts w:ascii="Century Gothic" w:hAnsi="Century Gothic"/>
          <w:szCs w:val="20"/>
        </w:rPr>
        <w:t>- Prijs:</w:t>
      </w:r>
      <w:r w:rsidRPr="006B61C6">
        <w:rPr>
          <w:rFonts w:ascii="Century Gothic" w:hAnsi="Century Gothic"/>
          <w:b/>
          <w:szCs w:val="20"/>
        </w:rPr>
        <w:t xml:space="preserve"> </w:t>
      </w:r>
      <w:r w:rsidR="004976DB">
        <w:rPr>
          <w:rFonts w:ascii="Century Gothic" w:hAnsi="Century Gothic"/>
          <w:b/>
          <w:szCs w:val="20"/>
        </w:rPr>
        <w:t>XXX</w:t>
      </w:r>
      <w:r w:rsidRPr="006B61C6">
        <w:rPr>
          <w:rFonts w:ascii="Century Gothic" w:hAnsi="Century Gothic"/>
          <w:szCs w:val="20"/>
        </w:rPr>
        <w:t xml:space="preserve"> euro</w:t>
      </w:r>
      <w:r w:rsidR="000A1AF9">
        <w:rPr>
          <w:rFonts w:ascii="Century Gothic" w:hAnsi="Century Gothic"/>
          <w:szCs w:val="20"/>
        </w:rPr>
        <w:t>;</w:t>
      </w:r>
    </w:p>
    <w:p w14:paraId="4E396F91" w14:textId="748C658D" w:rsidR="00275E13" w:rsidRPr="006B61C6" w:rsidRDefault="004720DC" w:rsidP="00275E13">
      <w:pPr>
        <w:jc w:val="both"/>
        <w:rPr>
          <w:rFonts w:ascii="Century Gothic" w:hAnsi="Century Gothic"/>
          <w:szCs w:val="20"/>
        </w:rPr>
      </w:pPr>
      <w:r w:rsidRPr="006B61C6">
        <w:rPr>
          <w:rFonts w:ascii="Century Gothic" w:hAnsi="Century Gothic"/>
          <w:szCs w:val="20"/>
        </w:rPr>
        <w:t xml:space="preserve">- NIEUWE index: gemiddelde van de noteringen jaar -1 van de endexnoteringen voor het jaar waarin de </w:t>
      </w:r>
      <w:r w:rsidR="000A1AF9">
        <w:rPr>
          <w:rFonts w:ascii="Century Gothic" w:hAnsi="Century Gothic"/>
          <w:szCs w:val="20"/>
        </w:rPr>
        <w:t>koop van</w:t>
      </w:r>
      <w:r w:rsidR="00F274E8">
        <w:rPr>
          <w:rFonts w:ascii="Century Gothic" w:hAnsi="Century Gothic"/>
          <w:szCs w:val="20"/>
        </w:rPr>
        <w:t xml:space="preserve"> groene stroom</w:t>
      </w:r>
      <w:r w:rsidR="000A1AF9">
        <w:rPr>
          <w:rFonts w:ascii="Century Gothic" w:hAnsi="Century Gothic"/>
          <w:szCs w:val="20"/>
        </w:rPr>
        <w:t xml:space="preserve">, als bepaald in artikel </w:t>
      </w:r>
      <w:r w:rsidR="0049549F">
        <w:rPr>
          <w:rFonts w:ascii="Century Gothic" w:hAnsi="Century Gothic"/>
          <w:szCs w:val="20"/>
        </w:rPr>
        <w:t>3</w:t>
      </w:r>
      <w:r w:rsidR="000A1AF9">
        <w:rPr>
          <w:rFonts w:ascii="Century Gothic" w:hAnsi="Century Gothic"/>
          <w:szCs w:val="20"/>
        </w:rPr>
        <w:t>, §2 plaatsvindt;</w:t>
      </w:r>
    </w:p>
    <w:p w14:paraId="5534F756" w14:textId="193A1666" w:rsidR="002A5C0A" w:rsidRPr="006B61C6" w:rsidRDefault="004720DC" w:rsidP="00275E13">
      <w:pPr>
        <w:jc w:val="both"/>
        <w:rPr>
          <w:rFonts w:ascii="Century Gothic" w:hAnsi="Century Gothic"/>
          <w:szCs w:val="20"/>
        </w:rPr>
      </w:pPr>
      <w:r w:rsidRPr="006B61C6">
        <w:rPr>
          <w:rFonts w:ascii="Century Gothic" w:hAnsi="Century Gothic"/>
          <w:szCs w:val="20"/>
        </w:rPr>
        <w:t xml:space="preserve">- BASIS index:  gemiddelde van de noteringen jaar -1 van de endexnoteringen voor het jaar waarin </w:t>
      </w:r>
      <w:r w:rsidR="00D84E22" w:rsidRPr="00D84E22">
        <w:rPr>
          <w:rFonts w:ascii="Century Gothic" w:hAnsi="Century Gothic"/>
          <w:szCs w:val="20"/>
        </w:rPr>
        <w:t>de koop van groene stroom, als bepaald in artikel 3, §</w:t>
      </w:r>
      <w:r w:rsidR="00D84E22">
        <w:rPr>
          <w:rFonts w:ascii="Century Gothic" w:hAnsi="Century Gothic"/>
          <w:szCs w:val="20"/>
        </w:rPr>
        <w:t xml:space="preserve">2 </w:t>
      </w:r>
      <w:r w:rsidR="00E26ED0">
        <w:rPr>
          <w:rFonts w:ascii="Century Gothic" w:hAnsi="Century Gothic"/>
          <w:szCs w:val="20"/>
        </w:rPr>
        <w:t>startte.</w:t>
      </w:r>
    </w:p>
    <w:p w14:paraId="3D517201" w14:textId="77777777" w:rsidR="00275E13" w:rsidRPr="006B61C6" w:rsidRDefault="00275E13" w:rsidP="00275E13">
      <w:pPr>
        <w:jc w:val="both"/>
        <w:rPr>
          <w:rFonts w:ascii="Century Gothic" w:hAnsi="Century Gothic"/>
          <w:szCs w:val="20"/>
        </w:rPr>
      </w:pPr>
    </w:p>
    <w:p w14:paraId="788F57C4" w14:textId="622EC7B1" w:rsidR="00275E13" w:rsidRPr="006B61C6" w:rsidRDefault="004720DC" w:rsidP="00275E13">
      <w:pPr>
        <w:jc w:val="both"/>
        <w:rPr>
          <w:rFonts w:ascii="Century Gothic" w:hAnsi="Century Gothic"/>
          <w:szCs w:val="20"/>
        </w:rPr>
      </w:pPr>
      <w:r>
        <w:rPr>
          <w:rFonts w:ascii="Century Gothic" w:hAnsi="Century Gothic"/>
          <w:szCs w:val="20"/>
        </w:rPr>
        <w:t xml:space="preserve">§2. Partijen </w:t>
      </w:r>
      <w:r w:rsidRPr="006B61C6">
        <w:rPr>
          <w:rFonts w:ascii="Century Gothic" w:hAnsi="Century Gothic"/>
          <w:szCs w:val="20"/>
        </w:rPr>
        <w:t xml:space="preserve">komen uitdrukkelijk overeen dat </w:t>
      </w:r>
      <w:r w:rsidR="00201348">
        <w:rPr>
          <w:rFonts w:ascii="Century Gothic" w:hAnsi="Century Gothic"/>
          <w:szCs w:val="20"/>
        </w:rPr>
        <w:t>§</w:t>
      </w:r>
      <w:r w:rsidR="002A5C0A">
        <w:rPr>
          <w:rFonts w:ascii="Century Gothic" w:hAnsi="Century Gothic"/>
          <w:szCs w:val="20"/>
        </w:rPr>
        <w:t>2</w:t>
      </w:r>
      <w:r w:rsidR="002A5C0A" w:rsidRPr="006B61C6">
        <w:rPr>
          <w:rFonts w:ascii="Century Gothic" w:hAnsi="Century Gothic"/>
          <w:szCs w:val="20"/>
        </w:rPr>
        <w:t xml:space="preserve"> </w:t>
      </w:r>
      <w:r w:rsidRPr="006B61C6">
        <w:rPr>
          <w:rFonts w:ascii="Century Gothic" w:hAnsi="Century Gothic"/>
          <w:szCs w:val="20"/>
        </w:rPr>
        <w:t xml:space="preserve">niet wordt toegepast indien het resultaat </w:t>
      </w:r>
      <w:r w:rsidR="00201348">
        <w:rPr>
          <w:rFonts w:ascii="Century Gothic" w:hAnsi="Century Gothic"/>
          <w:szCs w:val="20"/>
        </w:rPr>
        <w:t>daarvan</w:t>
      </w:r>
      <w:r w:rsidRPr="006B61C6">
        <w:rPr>
          <w:rFonts w:ascii="Century Gothic" w:hAnsi="Century Gothic"/>
          <w:szCs w:val="20"/>
        </w:rPr>
        <w:t xml:space="preserve"> zou zijn dat het geïndexeerd bedrag lager is dan </w:t>
      </w:r>
      <w:r w:rsidR="00201348">
        <w:rPr>
          <w:rFonts w:ascii="Century Gothic" w:hAnsi="Century Gothic"/>
          <w:szCs w:val="20"/>
        </w:rPr>
        <w:t>het</w:t>
      </w:r>
      <w:r w:rsidRPr="006B61C6">
        <w:rPr>
          <w:rFonts w:ascii="Century Gothic" w:hAnsi="Century Gothic"/>
          <w:szCs w:val="20"/>
        </w:rPr>
        <w:t xml:space="preserve"> initiële bedrag van </w:t>
      </w:r>
      <w:r w:rsidR="00201348">
        <w:rPr>
          <w:rFonts w:ascii="Century Gothic" w:hAnsi="Century Gothic"/>
          <w:b/>
          <w:bCs/>
          <w:szCs w:val="20"/>
        </w:rPr>
        <w:t>XXX</w:t>
      </w:r>
      <w:r w:rsidRPr="006B61C6">
        <w:rPr>
          <w:rFonts w:ascii="Century Gothic" w:hAnsi="Century Gothic"/>
          <w:szCs w:val="20"/>
        </w:rPr>
        <w:t xml:space="preserve"> euro per </w:t>
      </w:r>
      <w:r w:rsidR="00D953CB">
        <w:rPr>
          <w:rFonts w:ascii="Century Gothic" w:hAnsi="Century Gothic"/>
          <w:szCs w:val="20"/>
        </w:rPr>
        <w:t>k</w:t>
      </w:r>
      <w:r w:rsidRPr="006B61C6">
        <w:rPr>
          <w:rFonts w:ascii="Century Gothic" w:hAnsi="Century Gothic"/>
          <w:szCs w:val="20"/>
        </w:rPr>
        <w:t>Wh.</w:t>
      </w:r>
    </w:p>
    <w:p w14:paraId="2E26FE61" w14:textId="77777777" w:rsidR="00275E13" w:rsidRPr="006B61C6" w:rsidRDefault="00275E13" w:rsidP="00275E13">
      <w:pPr>
        <w:jc w:val="both"/>
        <w:rPr>
          <w:rFonts w:ascii="Century Gothic" w:hAnsi="Century Gothic"/>
          <w:szCs w:val="20"/>
        </w:rPr>
      </w:pPr>
    </w:p>
    <w:p w14:paraId="28F9929A" w14:textId="48B26F5D" w:rsidR="00275E13" w:rsidRDefault="004720DC" w:rsidP="00275E13">
      <w:pPr>
        <w:jc w:val="both"/>
        <w:rPr>
          <w:rFonts w:ascii="Century Gothic" w:hAnsi="Century Gothic"/>
          <w:szCs w:val="20"/>
        </w:rPr>
      </w:pPr>
      <w:r>
        <w:rPr>
          <w:rFonts w:ascii="Century Gothic" w:hAnsi="Century Gothic"/>
          <w:szCs w:val="20"/>
        </w:rPr>
        <w:t xml:space="preserve">§3. </w:t>
      </w:r>
      <w:r w:rsidRPr="006B61C6">
        <w:rPr>
          <w:rFonts w:ascii="Century Gothic" w:hAnsi="Century Gothic"/>
          <w:szCs w:val="20"/>
        </w:rPr>
        <w:t xml:space="preserve">In het geval dat </w:t>
      </w:r>
      <w:r>
        <w:rPr>
          <w:rFonts w:ascii="Century Gothic" w:hAnsi="Century Gothic"/>
          <w:szCs w:val="20"/>
        </w:rPr>
        <w:t xml:space="preserve">de </w:t>
      </w:r>
      <w:r w:rsidRPr="006B61C6">
        <w:rPr>
          <w:rFonts w:ascii="Century Gothic" w:hAnsi="Century Gothic"/>
          <w:szCs w:val="20"/>
        </w:rPr>
        <w:t>Endex</w:t>
      </w:r>
      <w:r>
        <w:rPr>
          <w:rFonts w:ascii="Century Gothic" w:hAnsi="Century Gothic"/>
          <w:szCs w:val="20"/>
        </w:rPr>
        <w:t>-</w:t>
      </w:r>
      <w:r w:rsidRPr="006B61C6">
        <w:rPr>
          <w:rFonts w:ascii="Century Gothic" w:hAnsi="Century Gothic"/>
          <w:szCs w:val="20"/>
        </w:rPr>
        <w:t>elektriciteitsprijsindex is gewijzigd of opgeheven, beslissen de Partijen in onderling overleg het indexcijfer dat ter vervanging van toepassing zal zijn.</w:t>
      </w:r>
    </w:p>
    <w:p w14:paraId="6A227220" w14:textId="77777777" w:rsidR="00CF10EE" w:rsidRPr="006B61C6" w:rsidRDefault="00CF10EE" w:rsidP="00275E13">
      <w:pPr>
        <w:jc w:val="both"/>
        <w:rPr>
          <w:rFonts w:ascii="Century Gothic" w:hAnsi="Century Gothic"/>
          <w:szCs w:val="20"/>
        </w:rPr>
      </w:pPr>
    </w:p>
    <w:p w14:paraId="0979DCBD" w14:textId="120F01F4" w:rsidR="00275E13" w:rsidRPr="006B61C6" w:rsidRDefault="004720DC" w:rsidP="00275E13">
      <w:pPr>
        <w:jc w:val="both"/>
        <w:rPr>
          <w:rFonts w:ascii="Century Gothic" w:hAnsi="Century Gothic"/>
          <w:szCs w:val="20"/>
        </w:rPr>
      </w:pPr>
      <w:r>
        <w:rPr>
          <w:rFonts w:ascii="Century Gothic" w:hAnsi="Century Gothic"/>
          <w:szCs w:val="20"/>
        </w:rPr>
        <w:t xml:space="preserve">§4. </w:t>
      </w:r>
      <w:r w:rsidRPr="006B61C6">
        <w:rPr>
          <w:rFonts w:ascii="Century Gothic" w:hAnsi="Century Gothic"/>
          <w:szCs w:val="20"/>
        </w:rPr>
        <w:t xml:space="preserve">Indien Partijen niet tot overeenstemming komen over </w:t>
      </w:r>
      <w:r>
        <w:rPr>
          <w:rFonts w:ascii="Century Gothic" w:hAnsi="Century Gothic"/>
          <w:szCs w:val="20"/>
        </w:rPr>
        <w:t>het toe te passen</w:t>
      </w:r>
      <w:r w:rsidR="0018137F">
        <w:rPr>
          <w:rFonts w:ascii="Century Gothic" w:hAnsi="Century Gothic"/>
          <w:szCs w:val="20"/>
        </w:rPr>
        <w:t xml:space="preserve"> </w:t>
      </w:r>
      <w:r w:rsidRPr="006B61C6">
        <w:rPr>
          <w:rFonts w:ascii="Century Gothic" w:hAnsi="Century Gothic"/>
          <w:szCs w:val="20"/>
        </w:rPr>
        <w:t xml:space="preserve">indexcijfer, </w:t>
      </w:r>
      <w:r w:rsidR="00962A2C">
        <w:rPr>
          <w:rFonts w:ascii="Century Gothic" w:hAnsi="Century Gothic"/>
          <w:szCs w:val="20"/>
        </w:rPr>
        <w:t xml:space="preserve">zal </w:t>
      </w:r>
      <w:r w:rsidRPr="006B61C6">
        <w:rPr>
          <w:rFonts w:ascii="Century Gothic" w:hAnsi="Century Gothic"/>
          <w:szCs w:val="20"/>
        </w:rPr>
        <w:t>een derde partij een prijsaanpassing bepalen die het dichtst bij de bedoelingen van Partijen ligt.</w:t>
      </w:r>
      <w:r w:rsidR="00962A2C">
        <w:rPr>
          <w:rFonts w:ascii="Century Gothic" w:hAnsi="Century Gothic"/>
          <w:szCs w:val="20"/>
        </w:rPr>
        <w:t xml:space="preserve"> Die derde partij zal worden aangeduid op basis van een akkoord van de Partijen of, bij gebreke hiervan, door de rechter bevoegd voor geschillen in de uitvoering van deze overeenkom</w:t>
      </w:r>
      <w:r w:rsidR="002D6EAE">
        <w:rPr>
          <w:rFonts w:ascii="Century Gothic" w:hAnsi="Century Gothic"/>
          <w:szCs w:val="20"/>
        </w:rPr>
        <w:t>s</w:t>
      </w:r>
      <w:r w:rsidR="00962A2C">
        <w:rPr>
          <w:rFonts w:ascii="Century Gothic" w:hAnsi="Century Gothic"/>
          <w:szCs w:val="20"/>
        </w:rPr>
        <w:t>t</w:t>
      </w:r>
      <w:r w:rsidR="002D6EAE">
        <w:rPr>
          <w:rFonts w:ascii="Century Gothic" w:hAnsi="Century Gothic"/>
          <w:szCs w:val="20"/>
        </w:rPr>
        <w:t>, op verzoek van één of beide Partijen</w:t>
      </w:r>
      <w:r w:rsidR="00962A2C">
        <w:rPr>
          <w:rFonts w:ascii="Century Gothic" w:hAnsi="Century Gothic"/>
          <w:szCs w:val="20"/>
        </w:rPr>
        <w:t>.</w:t>
      </w:r>
    </w:p>
    <w:p w14:paraId="577C5519" w14:textId="48F9DD6D" w:rsidR="00752A77" w:rsidRDefault="00E96C18" w:rsidP="00275E13">
      <w:pPr>
        <w:jc w:val="both"/>
        <w:rPr>
          <w:rFonts w:ascii="Century Gothic" w:hAnsi="Century Gothic"/>
          <w:szCs w:val="20"/>
        </w:rPr>
      </w:pPr>
      <w:r>
        <w:rPr>
          <w:rFonts w:ascii="Century Gothic" w:hAnsi="Century Gothic"/>
          <w:szCs w:val="20"/>
        </w:rPr>
        <w:t>---------------------------------------------------------------------------</w:t>
      </w:r>
      <w:r w:rsidR="00484F70">
        <w:rPr>
          <w:rFonts w:ascii="Century Gothic" w:hAnsi="Century Gothic"/>
          <w:szCs w:val="20"/>
        </w:rPr>
        <w:t>-------------------------------------------------------------</w:t>
      </w:r>
    </w:p>
    <w:p w14:paraId="04580161" w14:textId="2F7709B1" w:rsidR="00752A77" w:rsidRPr="006B61C6" w:rsidRDefault="004720DC" w:rsidP="00752A77">
      <w:pPr>
        <w:jc w:val="both"/>
        <w:rPr>
          <w:rFonts w:ascii="Century Gothic" w:hAnsi="Century Gothic"/>
          <w:b/>
          <w:szCs w:val="20"/>
        </w:rPr>
      </w:pPr>
      <w:r>
        <w:rPr>
          <w:rFonts w:ascii="Century Gothic" w:hAnsi="Century Gothic"/>
          <w:b/>
          <w:szCs w:val="20"/>
        </w:rPr>
        <w:lastRenderedPageBreak/>
        <w:t xml:space="preserve">Artikel </w:t>
      </w:r>
      <w:r w:rsidR="00897451">
        <w:rPr>
          <w:rFonts w:ascii="Century Gothic" w:hAnsi="Century Gothic"/>
          <w:b/>
          <w:szCs w:val="20"/>
        </w:rPr>
        <w:t>6</w:t>
      </w:r>
      <w:r w:rsidRPr="006B61C6">
        <w:rPr>
          <w:rFonts w:ascii="Century Gothic" w:hAnsi="Century Gothic"/>
          <w:b/>
          <w:szCs w:val="20"/>
        </w:rPr>
        <w:t>. Betaling</w:t>
      </w:r>
    </w:p>
    <w:p w14:paraId="3F399525" w14:textId="77777777" w:rsidR="00752A77" w:rsidRPr="006B61C6" w:rsidRDefault="00752A77" w:rsidP="00752A77">
      <w:pPr>
        <w:jc w:val="both"/>
        <w:rPr>
          <w:rFonts w:ascii="Century Gothic" w:hAnsi="Century Gothic"/>
          <w:szCs w:val="20"/>
        </w:rPr>
      </w:pPr>
    </w:p>
    <w:p w14:paraId="51A33051" w14:textId="04BB8FB7" w:rsidR="00A35788" w:rsidRDefault="004720DC" w:rsidP="00752A77">
      <w:pPr>
        <w:jc w:val="both"/>
        <w:rPr>
          <w:rFonts w:ascii="Century Gothic" w:hAnsi="Century Gothic"/>
          <w:szCs w:val="20"/>
        </w:rPr>
      </w:pPr>
      <w:r>
        <w:rPr>
          <w:rFonts w:ascii="Century Gothic" w:hAnsi="Century Gothic"/>
          <w:szCs w:val="20"/>
        </w:rPr>
        <w:t xml:space="preserve">§1. </w:t>
      </w:r>
      <w:r w:rsidR="00752A77" w:rsidRPr="006B61C6">
        <w:rPr>
          <w:rFonts w:ascii="Century Gothic" w:hAnsi="Century Gothic"/>
          <w:szCs w:val="20"/>
        </w:rPr>
        <w:t xml:space="preserve">De Verkoper </w:t>
      </w:r>
      <w:r w:rsidR="002009A0">
        <w:rPr>
          <w:rFonts w:ascii="Century Gothic" w:hAnsi="Century Gothic"/>
          <w:szCs w:val="20"/>
        </w:rPr>
        <w:t>factureert</w:t>
      </w:r>
      <w:r w:rsidR="00752A77" w:rsidRPr="006B61C6">
        <w:rPr>
          <w:rFonts w:ascii="Century Gothic" w:hAnsi="Century Gothic"/>
          <w:szCs w:val="20"/>
        </w:rPr>
        <w:t xml:space="preserve"> de prijs, zoals bepaald in artikel </w:t>
      </w:r>
      <w:r w:rsidR="00B364F5" w:rsidRPr="00290A1B">
        <w:rPr>
          <w:rFonts w:ascii="Century Gothic" w:hAnsi="Century Gothic"/>
          <w:szCs w:val="20"/>
        </w:rPr>
        <w:t>5</w:t>
      </w:r>
      <w:r w:rsidR="00752A77" w:rsidRPr="006B61C6">
        <w:rPr>
          <w:rFonts w:ascii="Century Gothic" w:hAnsi="Century Gothic"/>
          <w:szCs w:val="20"/>
        </w:rPr>
        <w:t>,</w:t>
      </w:r>
      <w:r>
        <w:rPr>
          <w:rFonts w:ascii="Century Gothic" w:hAnsi="Century Gothic"/>
          <w:szCs w:val="20"/>
        </w:rPr>
        <w:t xml:space="preserve"> op maandelijkse basis</w:t>
      </w:r>
      <w:r w:rsidR="00752A77" w:rsidRPr="006B61C6">
        <w:rPr>
          <w:rFonts w:ascii="Century Gothic" w:hAnsi="Century Gothic"/>
          <w:szCs w:val="20"/>
        </w:rPr>
        <w:t xml:space="preserve"> </w:t>
      </w:r>
      <w:r>
        <w:rPr>
          <w:rFonts w:ascii="Century Gothic" w:hAnsi="Century Gothic"/>
          <w:szCs w:val="20"/>
        </w:rPr>
        <w:t>aan de Koper</w:t>
      </w:r>
      <w:r w:rsidR="00752A77" w:rsidRPr="006B61C6">
        <w:rPr>
          <w:rFonts w:ascii="Century Gothic" w:hAnsi="Century Gothic"/>
          <w:szCs w:val="20"/>
        </w:rPr>
        <w:t xml:space="preserve">. De Verkoper </w:t>
      </w:r>
      <w:r>
        <w:rPr>
          <w:rFonts w:ascii="Century Gothic" w:hAnsi="Century Gothic"/>
          <w:szCs w:val="20"/>
        </w:rPr>
        <w:t>ver</w:t>
      </w:r>
      <w:r w:rsidR="00752A77" w:rsidRPr="006B61C6">
        <w:rPr>
          <w:rFonts w:ascii="Century Gothic" w:hAnsi="Century Gothic"/>
          <w:szCs w:val="20"/>
        </w:rPr>
        <w:t xml:space="preserve">zendt </w:t>
      </w:r>
      <w:r>
        <w:rPr>
          <w:rFonts w:ascii="Century Gothic" w:hAnsi="Century Gothic"/>
          <w:szCs w:val="20"/>
        </w:rPr>
        <w:t>de</w:t>
      </w:r>
      <w:r w:rsidR="00752A77" w:rsidRPr="006B61C6">
        <w:rPr>
          <w:rFonts w:ascii="Century Gothic" w:hAnsi="Century Gothic"/>
          <w:szCs w:val="20"/>
        </w:rPr>
        <w:t xml:space="preserve"> facturen </w:t>
      </w:r>
      <w:r>
        <w:rPr>
          <w:rFonts w:ascii="Century Gothic" w:hAnsi="Century Gothic"/>
          <w:b/>
          <w:bCs/>
          <w:szCs w:val="20"/>
        </w:rPr>
        <w:t>per post/per e-mail</w:t>
      </w:r>
      <w:r w:rsidR="00752A77" w:rsidRPr="006B61C6">
        <w:rPr>
          <w:rFonts w:ascii="Century Gothic" w:hAnsi="Century Gothic"/>
          <w:szCs w:val="20"/>
        </w:rPr>
        <w:t xml:space="preserve">. </w:t>
      </w:r>
    </w:p>
    <w:p w14:paraId="0E70F7A5" w14:textId="77777777" w:rsidR="00A35788" w:rsidRDefault="00A35788" w:rsidP="00752A77">
      <w:pPr>
        <w:jc w:val="both"/>
        <w:rPr>
          <w:rFonts w:ascii="Century Gothic" w:hAnsi="Century Gothic"/>
          <w:szCs w:val="20"/>
        </w:rPr>
      </w:pPr>
    </w:p>
    <w:p w14:paraId="782FB6F7" w14:textId="77777777" w:rsidR="00EF73AC" w:rsidRDefault="004720DC" w:rsidP="00752A77">
      <w:pPr>
        <w:jc w:val="both"/>
        <w:rPr>
          <w:rFonts w:ascii="Century Gothic" w:hAnsi="Century Gothic"/>
          <w:szCs w:val="20"/>
        </w:rPr>
      </w:pPr>
      <w:r>
        <w:rPr>
          <w:rFonts w:ascii="Century Gothic" w:hAnsi="Century Gothic"/>
          <w:szCs w:val="20"/>
        </w:rPr>
        <w:t xml:space="preserve">§2. De Koper verbindt zich ertoe de facturen, bedoeld in het vorige lid, binnen een termijn van </w:t>
      </w:r>
      <w:r w:rsidR="00012442">
        <w:rPr>
          <w:rFonts w:ascii="Century Gothic" w:hAnsi="Century Gothic"/>
          <w:b/>
          <w:bCs/>
          <w:szCs w:val="20"/>
        </w:rPr>
        <w:t>XXX</w:t>
      </w:r>
      <w:r w:rsidR="00752A77" w:rsidRPr="006B61C6">
        <w:rPr>
          <w:rFonts w:ascii="Century Gothic" w:hAnsi="Century Gothic"/>
          <w:szCs w:val="20"/>
        </w:rPr>
        <w:t xml:space="preserve"> kalenderdagen na ontvangst </w:t>
      </w:r>
      <w:r>
        <w:rPr>
          <w:rFonts w:ascii="Century Gothic" w:hAnsi="Century Gothic"/>
          <w:szCs w:val="20"/>
        </w:rPr>
        <w:t>te betalen</w:t>
      </w:r>
      <w:r w:rsidR="00752A77" w:rsidRPr="006B61C6">
        <w:rPr>
          <w:rFonts w:ascii="Century Gothic" w:hAnsi="Century Gothic"/>
          <w:szCs w:val="20"/>
        </w:rPr>
        <w:t xml:space="preserve">. </w:t>
      </w:r>
    </w:p>
    <w:p w14:paraId="1F1B7B0B" w14:textId="7E5820DC" w:rsidR="00752A77" w:rsidRPr="006B61C6" w:rsidRDefault="004720DC" w:rsidP="00752A77">
      <w:pPr>
        <w:jc w:val="both"/>
        <w:rPr>
          <w:rFonts w:ascii="Century Gothic" w:hAnsi="Century Gothic"/>
          <w:szCs w:val="20"/>
        </w:rPr>
      </w:pPr>
      <w:r w:rsidRPr="006B61C6">
        <w:rPr>
          <w:rFonts w:ascii="Century Gothic" w:hAnsi="Century Gothic"/>
          <w:szCs w:val="20"/>
        </w:rPr>
        <w:t xml:space="preserve">De </w:t>
      </w:r>
      <w:r w:rsidR="000C6EBF">
        <w:rPr>
          <w:rFonts w:ascii="Century Gothic" w:hAnsi="Century Gothic"/>
          <w:szCs w:val="20"/>
        </w:rPr>
        <w:t xml:space="preserve">Koper wordt in elk </w:t>
      </w:r>
      <w:r w:rsidR="000C6EBF" w:rsidRPr="00290A1B">
        <w:rPr>
          <w:rFonts w:ascii="Century Gothic" w:hAnsi="Century Gothic"/>
          <w:szCs w:val="20"/>
        </w:rPr>
        <w:t xml:space="preserve">geval </w:t>
      </w:r>
      <w:r w:rsidR="00B364F5" w:rsidRPr="00290A1B">
        <w:rPr>
          <w:rFonts w:ascii="Century Gothic" w:hAnsi="Century Gothic"/>
          <w:szCs w:val="20"/>
        </w:rPr>
        <w:t xml:space="preserve">behoudens tegenbewijs </w:t>
      </w:r>
      <w:r w:rsidRPr="00290A1B">
        <w:rPr>
          <w:rFonts w:ascii="Century Gothic" w:hAnsi="Century Gothic"/>
          <w:szCs w:val="20"/>
        </w:rPr>
        <w:t>geacht</w:t>
      </w:r>
      <w:r w:rsidRPr="006B61C6">
        <w:rPr>
          <w:rFonts w:ascii="Century Gothic" w:hAnsi="Century Gothic"/>
          <w:szCs w:val="20"/>
        </w:rPr>
        <w:t xml:space="preserve"> </w:t>
      </w:r>
      <w:r w:rsidR="000C6EBF">
        <w:rPr>
          <w:rFonts w:ascii="Century Gothic" w:hAnsi="Century Gothic"/>
          <w:szCs w:val="20"/>
        </w:rPr>
        <w:t>de facturen ontvangen te hebben</w:t>
      </w:r>
      <w:r w:rsidRPr="006B61C6">
        <w:rPr>
          <w:rFonts w:ascii="Century Gothic" w:hAnsi="Century Gothic"/>
          <w:szCs w:val="20"/>
        </w:rPr>
        <w:t xml:space="preserve"> drie kalenderdagen na de datum van </w:t>
      </w:r>
      <w:r w:rsidR="008B1C27">
        <w:rPr>
          <w:rFonts w:ascii="Century Gothic" w:hAnsi="Century Gothic"/>
          <w:szCs w:val="20"/>
        </w:rPr>
        <w:t xml:space="preserve">verzending van </w:t>
      </w:r>
      <w:r w:rsidRPr="006B61C6">
        <w:rPr>
          <w:rFonts w:ascii="Century Gothic" w:hAnsi="Century Gothic"/>
          <w:szCs w:val="20"/>
        </w:rPr>
        <w:t>de factuur.</w:t>
      </w:r>
    </w:p>
    <w:p w14:paraId="2A9A96B4" w14:textId="77777777" w:rsidR="008B1C27" w:rsidRDefault="008B1C27" w:rsidP="00752A77">
      <w:pPr>
        <w:jc w:val="both"/>
        <w:rPr>
          <w:rFonts w:ascii="Century Gothic" w:hAnsi="Century Gothic"/>
          <w:szCs w:val="20"/>
        </w:rPr>
      </w:pPr>
    </w:p>
    <w:p w14:paraId="30540747" w14:textId="373ABAB5" w:rsidR="00112AA1" w:rsidRDefault="004720DC" w:rsidP="00752A77">
      <w:pPr>
        <w:jc w:val="both"/>
        <w:rPr>
          <w:rFonts w:ascii="Century Gothic" w:hAnsi="Century Gothic"/>
          <w:szCs w:val="20"/>
        </w:rPr>
      </w:pPr>
      <w:r>
        <w:rPr>
          <w:rFonts w:ascii="Century Gothic" w:hAnsi="Century Gothic"/>
          <w:szCs w:val="20"/>
        </w:rPr>
        <w:t xml:space="preserve">§3. </w:t>
      </w:r>
      <w:r w:rsidR="00112AA1" w:rsidRPr="00331E44">
        <w:rPr>
          <w:rFonts w:ascii="Century Gothic" w:hAnsi="Century Gothic"/>
          <w:szCs w:val="20"/>
        </w:rPr>
        <w:t>B</w:t>
      </w:r>
      <w:r w:rsidR="003D1D6F" w:rsidRPr="00331E44">
        <w:rPr>
          <w:rFonts w:ascii="Century Gothic" w:hAnsi="Century Gothic"/>
          <w:szCs w:val="20"/>
        </w:rPr>
        <w:t>ij</w:t>
      </w:r>
      <w:r w:rsidR="00752A77" w:rsidRPr="00331E44">
        <w:rPr>
          <w:rFonts w:ascii="Century Gothic" w:hAnsi="Century Gothic"/>
          <w:szCs w:val="20"/>
        </w:rPr>
        <w:t xml:space="preserve"> laattijdige betaling</w:t>
      </w:r>
      <w:r w:rsidRPr="00331E44">
        <w:rPr>
          <w:rFonts w:ascii="Century Gothic" w:hAnsi="Century Gothic"/>
          <w:szCs w:val="20"/>
        </w:rPr>
        <w:t xml:space="preserve"> door de Koper</w:t>
      </w:r>
      <w:r w:rsidR="00752A77" w:rsidRPr="00331E44">
        <w:rPr>
          <w:rFonts w:ascii="Century Gothic" w:hAnsi="Century Gothic"/>
          <w:szCs w:val="20"/>
        </w:rPr>
        <w:t xml:space="preserve"> zal het verschuldigde bedrag van rechtswege </w:t>
      </w:r>
      <w:r w:rsidRPr="00331E44">
        <w:rPr>
          <w:rFonts w:ascii="Century Gothic" w:hAnsi="Century Gothic"/>
          <w:szCs w:val="20"/>
        </w:rPr>
        <w:t>worden</w:t>
      </w:r>
      <w:r w:rsidRPr="006B61C6">
        <w:rPr>
          <w:rFonts w:ascii="Century Gothic" w:hAnsi="Century Gothic"/>
          <w:szCs w:val="20"/>
        </w:rPr>
        <w:t xml:space="preserve"> </w:t>
      </w:r>
      <w:r w:rsidR="00752A77" w:rsidRPr="006B61C6">
        <w:rPr>
          <w:rFonts w:ascii="Century Gothic" w:hAnsi="Century Gothic"/>
          <w:szCs w:val="20"/>
        </w:rPr>
        <w:t>vermeerderd met</w:t>
      </w:r>
      <w:r w:rsidR="003D1D6F">
        <w:rPr>
          <w:rFonts w:ascii="Century Gothic" w:hAnsi="Century Gothic"/>
          <w:szCs w:val="20"/>
        </w:rPr>
        <w:t xml:space="preserve"> de wettelijke interest</w:t>
      </w:r>
      <w:r w:rsidR="00112AA1">
        <w:rPr>
          <w:rFonts w:ascii="Century Gothic" w:hAnsi="Century Gothic"/>
          <w:szCs w:val="20"/>
        </w:rPr>
        <w:t>voet</w:t>
      </w:r>
      <w:r w:rsidR="003D1D6F">
        <w:rPr>
          <w:rFonts w:ascii="Century Gothic" w:hAnsi="Century Gothic"/>
          <w:szCs w:val="20"/>
        </w:rPr>
        <w:t>.</w:t>
      </w:r>
    </w:p>
    <w:p w14:paraId="1743A22A" w14:textId="3319F680" w:rsidR="003D1D6F" w:rsidRDefault="004720DC" w:rsidP="00752A77">
      <w:pPr>
        <w:jc w:val="both"/>
        <w:rPr>
          <w:rFonts w:ascii="Century Gothic" w:hAnsi="Century Gothic"/>
          <w:szCs w:val="20"/>
        </w:rPr>
      </w:pPr>
      <w:r w:rsidRPr="006B61C6">
        <w:rPr>
          <w:rFonts w:ascii="Century Gothic" w:hAnsi="Century Gothic"/>
          <w:szCs w:val="20"/>
        </w:rPr>
        <w:t xml:space="preserve">Ingeval </w:t>
      </w:r>
      <w:r>
        <w:rPr>
          <w:rFonts w:ascii="Century Gothic" w:hAnsi="Century Gothic"/>
          <w:szCs w:val="20"/>
        </w:rPr>
        <w:t>de Koper een onderneming is, in de zin va</w:t>
      </w:r>
      <w:r w:rsidR="00112AA1">
        <w:rPr>
          <w:rFonts w:ascii="Century Gothic" w:hAnsi="Century Gothic"/>
          <w:szCs w:val="20"/>
        </w:rPr>
        <w:t xml:space="preserve">n </w:t>
      </w:r>
      <w:r w:rsidR="00112AA1" w:rsidRPr="00112AA1">
        <w:rPr>
          <w:rFonts w:ascii="Century Gothic" w:hAnsi="Century Gothic"/>
          <w:szCs w:val="20"/>
        </w:rPr>
        <w:t>de wet van 2 augustus 2002 betreffende maatregelen tegen achterstallige betalingen in commerciële transacties</w:t>
      </w:r>
      <w:r>
        <w:rPr>
          <w:rFonts w:ascii="Century Gothic" w:hAnsi="Century Gothic"/>
          <w:szCs w:val="20"/>
        </w:rPr>
        <w:t>, zal bij</w:t>
      </w:r>
      <w:r w:rsidRPr="006B61C6">
        <w:rPr>
          <w:rFonts w:ascii="Century Gothic" w:hAnsi="Century Gothic"/>
          <w:szCs w:val="20"/>
        </w:rPr>
        <w:t xml:space="preserve"> laattijdige betaling</w:t>
      </w:r>
      <w:r>
        <w:rPr>
          <w:rFonts w:ascii="Century Gothic" w:hAnsi="Century Gothic"/>
          <w:szCs w:val="20"/>
        </w:rPr>
        <w:t xml:space="preserve"> </w:t>
      </w:r>
      <w:r w:rsidRPr="006B61C6">
        <w:rPr>
          <w:rFonts w:ascii="Century Gothic" w:hAnsi="Century Gothic"/>
          <w:szCs w:val="20"/>
        </w:rPr>
        <w:t>het verschuldigde bedrag van rechtswege worden vermeerderd met</w:t>
      </w:r>
      <w:r>
        <w:rPr>
          <w:rFonts w:ascii="Century Gothic" w:hAnsi="Century Gothic"/>
          <w:szCs w:val="20"/>
        </w:rPr>
        <w:t xml:space="preserve"> de </w:t>
      </w:r>
      <w:r w:rsidR="00AD3CD8">
        <w:rPr>
          <w:rFonts w:ascii="Century Gothic" w:hAnsi="Century Gothic"/>
          <w:szCs w:val="20"/>
        </w:rPr>
        <w:t>interestvoet zoals vastgelegd in die wet</w:t>
      </w:r>
      <w:r w:rsidR="00A76EF1">
        <w:rPr>
          <w:rFonts w:ascii="Century Gothic" w:hAnsi="Century Gothic"/>
          <w:szCs w:val="20"/>
        </w:rPr>
        <w:t>.</w:t>
      </w:r>
    </w:p>
    <w:p w14:paraId="0F0A17CF" w14:textId="533D78B8" w:rsidR="00752A77" w:rsidRPr="006B61C6" w:rsidRDefault="004720DC" w:rsidP="00752A77">
      <w:pPr>
        <w:jc w:val="both"/>
        <w:rPr>
          <w:rFonts w:ascii="Century Gothic" w:hAnsi="Century Gothic"/>
          <w:szCs w:val="20"/>
        </w:rPr>
      </w:pPr>
      <w:r w:rsidRPr="006B61C6">
        <w:rPr>
          <w:rFonts w:ascii="Century Gothic" w:hAnsi="Century Gothic"/>
          <w:szCs w:val="20"/>
        </w:rPr>
        <w:t xml:space="preserve">Als </w:t>
      </w:r>
      <w:r w:rsidR="002941C1">
        <w:rPr>
          <w:rFonts w:ascii="Century Gothic" w:hAnsi="Century Gothic"/>
          <w:szCs w:val="20"/>
        </w:rPr>
        <w:t>facturen niet</w:t>
      </w:r>
      <w:r w:rsidRPr="006B61C6">
        <w:rPr>
          <w:rFonts w:ascii="Century Gothic" w:hAnsi="Century Gothic"/>
          <w:szCs w:val="20"/>
        </w:rPr>
        <w:t xml:space="preserve"> op de vervaldag betaald </w:t>
      </w:r>
      <w:r w:rsidR="002941C1">
        <w:rPr>
          <w:rFonts w:ascii="Century Gothic" w:hAnsi="Century Gothic"/>
          <w:szCs w:val="20"/>
        </w:rPr>
        <w:t>worden</w:t>
      </w:r>
      <w:r w:rsidRPr="006B61C6">
        <w:rPr>
          <w:rFonts w:ascii="Century Gothic" w:hAnsi="Century Gothic"/>
          <w:szCs w:val="20"/>
        </w:rPr>
        <w:t>, is het totale bedrag van alle andere facturen, zelfs de nog niet vervallen facturen, onmiddellijk van rechtswege en zonder voorafgaande ingebrekestelling opeisbaar.</w:t>
      </w:r>
    </w:p>
    <w:p w14:paraId="53306AEB" w14:textId="77777777" w:rsidR="006516EF" w:rsidRDefault="006516EF" w:rsidP="00752A77">
      <w:pPr>
        <w:jc w:val="both"/>
        <w:rPr>
          <w:rFonts w:ascii="Century Gothic" w:hAnsi="Century Gothic"/>
          <w:szCs w:val="20"/>
        </w:rPr>
      </w:pPr>
    </w:p>
    <w:p w14:paraId="63989600" w14:textId="18302ECB" w:rsidR="00752A77" w:rsidRPr="006B61C6" w:rsidRDefault="004720DC" w:rsidP="00752A77">
      <w:pPr>
        <w:jc w:val="both"/>
        <w:rPr>
          <w:rFonts w:ascii="Century Gothic" w:hAnsi="Century Gothic"/>
          <w:szCs w:val="20"/>
        </w:rPr>
      </w:pPr>
      <w:r w:rsidRPr="00290A1B">
        <w:rPr>
          <w:rFonts w:ascii="Century Gothic" w:hAnsi="Century Gothic"/>
          <w:szCs w:val="20"/>
        </w:rPr>
        <w:t xml:space="preserve">§4. </w:t>
      </w:r>
      <w:r w:rsidRPr="006B61C6">
        <w:rPr>
          <w:rFonts w:ascii="Century Gothic" w:hAnsi="Century Gothic"/>
          <w:szCs w:val="20"/>
        </w:rPr>
        <w:t>Elke betaling door de Koper zal in alle gevallen eerst worden afgetrokken van de rente en invorderingskosten verschuldigd op het moment van betaling en vervolgens van de meest recent opeisbare vordering van de verkoper, behalve als dit uitdrukkelijk schriftelijk anders overeengekomen is.</w:t>
      </w:r>
    </w:p>
    <w:p w14:paraId="5E10537A" w14:textId="43D55F38" w:rsidR="00752A77" w:rsidRDefault="00752A77" w:rsidP="008F2EB5">
      <w:pPr>
        <w:jc w:val="both"/>
        <w:rPr>
          <w:rFonts w:ascii="Century Gothic" w:hAnsi="Century Gothic"/>
          <w:szCs w:val="20"/>
        </w:rPr>
      </w:pPr>
    </w:p>
    <w:p w14:paraId="51F9BBD9" w14:textId="731CF386" w:rsidR="00D2472B" w:rsidRDefault="004720DC" w:rsidP="008F2EB5">
      <w:pPr>
        <w:jc w:val="both"/>
        <w:rPr>
          <w:rFonts w:ascii="Century Gothic" w:hAnsi="Century Gothic"/>
          <w:szCs w:val="20"/>
        </w:rPr>
      </w:pPr>
      <w:r>
        <w:rPr>
          <w:rFonts w:ascii="Century Gothic" w:hAnsi="Century Gothic"/>
          <w:szCs w:val="20"/>
        </w:rPr>
        <w:t xml:space="preserve">§5. </w:t>
      </w:r>
      <w:r w:rsidR="00387C61" w:rsidRPr="00387C61">
        <w:rPr>
          <w:rFonts w:ascii="Century Gothic" w:hAnsi="Century Gothic"/>
          <w:szCs w:val="20"/>
        </w:rPr>
        <w:t xml:space="preserve">Ingeval </w:t>
      </w:r>
      <w:r w:rsidR="00EB4E26">
        <w:rPr>
          <w:rFonts w:ascii="Century Gothic" w:hAnsi="Century Gothic"/>
          <w:szCs w:val="20"/>
        </w:rPr>
        <w:t xml:space="preserve">de </w:t>
      </w:r>
      <w:r w:rsidR="00387C61">
        <w:rPr>
          <w:rFonts w:ascii="Century Gothic" w:hAnsi="Century Gothic"/>
          <w:szCs w:val="20"/>
        </w:rPr>
        <w:t>Verkoper</w:t>
      </w:r>
      <w:r w:rsidR="00387C61" w:rsidRPr="00387C61">
        <w:rPr>
          <w:rFonts w:ascii="Century Gothic" w:hAnsi="Century Gothic"/>
          <w:szCs w:val="20"/>
        </w:rPr>
        <w:t xml:space="preserve"> </w:t>
      </w:r>
      <w:r w:rsidR="00EB4E26">
        <w:rPr>
          <w:rFonts w:ascii="Century Gothic" w:hAnsi="Century Gothic"/>
          <w:szCs w:val="20"/>
        </w:rPr>
        <w:t>een factureringsfout begaat</w:t>
      </w:r>
      <w:r w:rsidR="00387C61" w:rsidRPr="00387C61">
        <w:rPr>
          <w:rFonts w:ascii="Century Gothic" w:hAnsi="Century Gothic"/>
          <w:szCs w:val="20"/>
        </w:rPr>
        <w:t xml:space="preserve">, kan </w:t>
      </w:r>
      <w:r w:rsidR="00EB4E26">
        <w:rPr>
          <w:rFonts w:ascii="Century Gothic" w:hAnsi="Century Gothic"/>
          <w:szCs w:val="20"/>
        </w:rPr>
        <w:t xml:space="preserve">de fout worden rechtgezet </w:t>
      </w:r>
      <w:r w:rsidR="00387C61" w:rsidRPr="00387C61">
        <w:rPr>
          <w:rFonts w:ascii="Century Gothic" w:hAnsi="Century Gothic"/>
          <w:szCs w:val="20"/>
        </w:rPr>
        <w:t xml:space="preserve">binnen een periode van maximaal </w:t>
      </w:r>
      <w:r w:rsidR="00387C61">
        <w:rPr>
          <w:rFonts w:ascii="Century Gothic" w:hAnsi="Century Gothic"/>
          <w:b/>
          <w:bCs/>
          <w:szCs w:val="20"/>
        </w:rPr>
        <w:t>XXX</w:t>
      </w:r>
      <w:r w:rsidR="00387C61" w:rsidRPr="00387C61">
        <w:rPr>
          <w:rFonts w:ascii="Century Gothic" w:hAnsi="Century Gothic"/>
          <w:szCs w:val="20"/>
        </w:rPr>
        <w:t xml:space="preserve"> </w:t>
      </w:r>
      <w:r w:rsidR="008E7128">
        <w:rPr>
          <w:rFonts w:ascii="Century Gothic" w:hAnsi="Century Gothic"/>
          <w:szCs w:val="20"/>
        </w:rPr>
        <w:t xml:space="preserve">dagen </w:t>
      </w:r>
      <w:r w:rsidR="00387C61" w:rsidRPr="00387C61">
        <w:rPr>
          <w:rFonts w:ascii="Century Gothic" w:hAnsi="Century Gothic"/>
          <w:szCs w:val="20"/>
        </w:rPr>
        <w:t>na de betalingsdatum van de foutieve factuur</w:t>
      </w:r>
      <w:r w:rsidR="00387C61">
        <w:rPr>
          <w:rFonts w:ascii="Century Gothic" w:hAnsi="Century Gothic"/>
          <w:szCs w:val="20"/>
        </w:rPr>
        <w:t>. Als</w:t>
      </w:r>
      <w:r w:rsidR="00387C61" w:rsidRPr="00387C61">
        <w:rPr>
          <w:rFonts w:ascii="Century Gothic" w:hAnsi="Century Gothic"/>
          <w:szCs w:val="20"/>
        </w:rPr>
        <w:t xml:space="preserve"> de rechtzetting </w:t>
      </w:r>
      <w:r w:rsidR="00387C61">
        <w:rPr>
          <w:rFonts w:ascii="Century Gothic" w:hAnsi="Century Gothic"/>
          <w:szCs w:val="20"/>
        </w:rPr>
        <w:t xml:space="preserve">echter </w:t>
      </w:r>
      <w:r w:rsidR="00387C61" w:rsidRPr="00387C61">
        <w:rPr>
          <w:rFonts w:ascii="Century Gothic" w:hAnsi="Century Gothic"/>
          <w:szCs w:val="20"/>
        </w:rPr>
        <w:t>te wijten is aan een derde partij</w:t>
      </w:r>
      <w:r w:rsidR="00387C61">
        <w:rPr>
          <w:rFonts w:ascii="Century Gothic" w:hAnsi="Century Gothic"/>
          <w:szCs w:val="20"/>
        </w:rPr>
        <w:t xml:space="preserve">, </w:t>
      </w:r>
      <w:r w:rsidR="00387C61" w:rsidRPr="00387C61">
        <w:rPr>
          <w:rFonts w:ascii="Century Gothic" w:hAnsi="Century Gothic"/>
          <w:szCs w:val="20"/>
        </w:rPr>
        <w:t>is de rechtzettingstermijn van toepassing zoals bepaald in de regelgeving.</w:t>
      </w:r>
    </w:p>
    <w:p w14:paraId="7609648D" w14:textId="77777777" w:rsidR="00D2472B" w:rsidRDefault="00D2472B" w:rsidP="008F2EB5">
      <w:pPr>
        <w:jc w:val="both"/>
        <w:rPr>
          <w:rFonts w:ascii="Century Gothic" w:hAnsi="Century Gothic"/>
          <w:szCs w:val="20"/>
        </w:rPr>
      </w:pPr>
    </w:p>
    <w:p w14:paraId="1F80FDC7" w14:textId="0B7FD6A6" w:rsidR="008F2EB5" w:rsidRPr="0054519D" w:rsidRDefault="004720DC" w:rsidP="008F2EB5">
      <w:pPr>
        <w:jc w:val="both"/>
        <w:rPr>
          <w:rFonts w:ascii="Century Gothic" w:hAnsi="Century Gothic"/>
          <w:b/>
          <w:bCs/>
          <w:szCs w:val="20"/>
        </w:rPr>
      </w:pPr>
      <w:r>
        <w:rPr>
          <w:rFonts w:ascii="Century Gothic" w:hAnsi="Century Gothic"/>
          <w:b/>
          <w:bCs/>
          <w:szCs w:val="20"/>
        </w:rPr>
        <w:t xml:space="preserve">Artikel </w:t>
      </w:r>
      <w:r w:rsidR="00897451">
        <w:rPr>
          <w:rFonts w:ascii="Century Gothic" w:hAnsi="Century Gothic"/>
          <w:b/>
          <w:bCs/>
          <w:szCs w:val="20"/>
        </w:rPr>
        <w:t>7</w:t>
      </w:r>
      <w:r>
        <w:rPr>
          <w:rFonts w:ascii="Century Gothic" w:hAnsi="Century Gothic"/>
          <w:b/>
          <w:bCs/>
          <w:szCs w:val="20"/>
        </w:rPr>
        <w:t>. Aanduiding beheerder en aanmelding</w:t>
      </w:r>
    </w:p>
    <w:p w14:paraId="32946FAB" w14:textId="77777777" w:rsidR="008F2EB5" w:rsidRDefault="008F2EB5" w:rsidP="008F2EB5">
      <w:pPr>
        <w:jc w:val="both"/>
        <w:rPr>
          <w:rFonts w:ascii="Century Gothic" w:hAnsi="Century Gothic"/>
          <w:szCs w:val="20"/>
        </w:rPr>
      </w:pPr>
    </w:p>
    <w:p w14:paraId="038CCBB1" w14:textId="782A2D8A" w:rsidR="008F2EB5" w:rsidRDefault="004720DC" w:rsidP="008F2EB5">
      <w:pPr>
        <w:jc w:val="both"/>
        <w:rPr>
          <w:rFonts w:ascii="Century Gothic" w:hAnsi="Century Gothic"/>
          <w:szCs w:val="20"/>
        </w:rPr>
      </w:pPr>
      <w:r>
        <w:rPr>
          <w:rFonts w:ascii="Century Gothic" w:hAnsi="Century Gothic"/>
          <w:szCs w:val="20"/>
        </w:rPr>
        <w:t xml:space="preserve">§1. Partijen komen overeen de </w:t>
      </w:r>
      <w:r w:rsidRPr="0054519D">
        <w:rPr>
          <w:rFonts w:ascii="Century Gothic" w:hAnsi="Century Gothic"/>
          <w:b/>
          <w:bCs/>
          <w:szCs w:val="20"/>
        </w:rPr>
        <w:t>Koper/Verkoper</w:t>
      </w:r>
      <w:r>
        <w:rPr>
          <w:rFonts w:ascii="Century Gothic" w:hAnsi="Century Gothic"/>
          <w:szCs w:val="20"/>
        </w:rPr>
        <w:t xml:space="preserve"> te mandateren als beheerder in de zin van het Protocol, </w:t>
      </w:r>
      <w:r w:rsidRPr="009A60AE">
        <w:rPr>
          <w:rFonts w:ascii="Century Gothic" w:hAnsi="Century Gothic"/>
          <w:szCs w:val="20"/>
        </w:rPr>
        <w:t xml:space="preserve">die wordt gemachtigd </w:t>
      </w:r>
      <w:r>
        <w:rPr>
          <w:rFonts w:ascii="Century Gothic" w:hAnsi="Century Gothic"/>
          <w:szCs w:val="20"/>
        </w:rPr>
        <w:t xml:space="preserve">om </w:t>
      </w:r>
      <w:r w:rsidR="00432216">
        <w:rPr>
          <w:rFonts w:ascii="Century Gothic" w:hAnsi="Century Gothic"/>
          <w:szCs w:val="20"/>
        </w:rPr>
        <w:t>voor Partijen op te treden</w:t>
      </w:r>
      <w:r w:rsidRPr="009A60AE">
        <w:rPr>
          <w:rFonts w:ascii="Century Gothic" w:hAnsi="Century Gothic"/>
          <w:szCs w:val="20"/>
        </w:rPr>
        <w:t xml:space="preserve"> voor </w:t>
      </w:r>
      <w:r>
        <w:rPr>
          <w:rFonts w:ascii="Century Gothic" w:hAnsi="Century Gothic"/>
          <w:szCs w:val="20"/>
        </w:rPr>
        <w:t xml:space="preserve">wat betreft de </w:t>
      </w:r>
      <w:r w:rsidRPr="009A60AE">
        <w:rPr>
          <w:rFonts w:ascii="Century Gothic" w:hAnsi="Century Gothic"/>
          <w:szCs w:val="20"/>
        </w:rPr>
        <w:t>interactie met Fluvius</w:t>
      </w:r>
      <w:r>
        <w:rPr>
          <w:rFonts w:ascii="Century Gothic" w:hAnsi="Century Gothic"/>
          <w:szCs w:val="20"/>
        </w:rPr>
        <w:t xml:space="preserve">. </w:t>
      </w:r>
    </w:p>
    <w:p w14:paraId="4B6EED3D" w14:textId="77777777" w:rsidR="008F2EB5" w:rsidRDefault="004720DC" w:rsidP="008F2EB5">
      <w:pPr>
        <w:jc w:val="both"/>
        <w:rPr>
          <w:rFonts w:ascii="Century Gothic" w:hAnsi="Century Gothic"/>
          <w:szCs w:val="20"/>
        </w:rPr>
      </w:pPr>
      <w:r>
        <w:rPr>
          <w:rFonts w:ascii="Century Gothic" w:hAnsi="Century Gothic"/>
          <w:szCs w:val="20"/>
        </w:rPr>
        <w:t>Partijen verbinden zich ertoe deze mandatering te regelen volgens de modaliteiten bepaald in het Protocol.</w:t>
      </w:r>
    </w:p>
    <w:p w14:paraId="79900FE1" w14:textId="77777777" w:rsidR="008F2EB5" w:rsidRDefault="008F2EB5" w:rsidP="008F2EB5">
      <w:pPr>
        <w:jc w:val="both"/>
        <w:rPr>
          <w:rFonts w:ascii="Century Gothic" w:hAnsi="Century Gothic"/>
          <w:szCs w:val="20"/>
        </w:rPr>
      </w:pPr>
    </w:p>
    <w:p w14:paraId="26BE18F6" w14:textId="5BD9F987" w:rsidR="008F2EB5" w:rsidRDefault="004720DC" w:rsidP="008F2EB5">
      <w:pPr>
        <w:jc w:val="both"/>
        <w:rPr>
          <w:rFonts w:ascii="Century Gothic" w:hAnsi="Century Gothic"/>
          <w:szCs w:val="20"/>
        </w:rPr>
      </w:pPr>
      <w:r>
        <w:rPr>
          <w:rFonts w:ascii="Century Gothic" w:hAnsi="Century Gothic"/>
          <w:szCs w:val="20"/>
        </w:rPr>
        <w:t>§2. De Partij die wordt gemandateerd als beheerder in de zin van het Protocol, verbindt zich ertoe om de activiteit,</w:t>
      </w:r>
      <w:r w:rsidR="00EB4567">
        <w:rPr>
          <w:rFonts w:ascii="Century Gothic" w:hAnsi="Century Gothic"/>
          <w:szCs w:val="20"/>
        </w:rPr>
        <w:t xml:space="preserve"> als</w:t>
      </w:r>
      <w:r>
        <w:rPr>
          <w:rFonts w:ascii="Century Gothic" w:hAnsi="Century Gothic"/>
          <w:szCs w:val="20"/>
        </w:rPr>
        <w:t xml:space="preserve"> bepaald in artikel </w:t>
      </w:r>
      <w:r w:rsidR="003E0665">
        <w:rPr>
          <w:rFonts w:ascii="Century Gothic" w:hAnsi="Century Gothic"/>
          <w:szCs w:val="20"/>
        </w:rPr>
        <w:t>3</w:t>
      </w:r>
      <w:r>
        <w:rPr>
          <w:rFonts w:ascii="Century Gothic" w:hAnsi="Century Gothic"/>
          <w:szCs w:val="20"/>
        </w:rPr>
        <w:t xml:space="preserve">, aan te melden bij Fluvius, volgens de modaliteiten bepaald in het Protocol. </w:t>
      </w:r>
      <w:r w:rsidR="000115F9" w:rsidRPr="00B44521">
        <w:rPr>
          <w:rFonts w:ascii="Century Gothic" w:hAnsi="Century Gothic"/>
          <w:szCs w:val="20"/>
        </w:rPr>
        <w:t>Daarnaast verbindt de beheerder zich ertoe alle andere verplichtingen uit het Protocol te voldoen.</w:t>
      </w:r>
    </w:p>
    <w:p w14:paraId="65D05055" w14:textId="5446A574" w:rsidR="008F2EB5" w:rsidRDefault="004720DC" w:rsidP="008F2EB5">
      <w:pPr>
        <w:jc w:val="both"/>
        <w:rPr>
          <w:rFonts w:ascii="Century Gothic" w:hAnsi="Century Gothic"/>
          <w:szCs w:val="20"/>
        </w:rPr>
      </w:pPr>
      <w:r>
        <w:rPr>
          <w:rFonts w:ascii="Century Gothic" w:hAnsi="Century Gothic"/>
          <w:szCs w:val="20"/>
        </w:rPr>
        <w:t xml:space="preserve">Partijen verklaren ervan op de hoogte te zijn dat de activiteit, </w:t>
      </w:r>
      <w:r w:rsidR="00EB4567">
        <w:rPr>
          <w:rFonts w:ascii="Century Gothic" w:hAnsi="Century Gothic"/>
          <w:szCs w:val="20"/>
        </w:rPr>
        <w:t xml:space="preserve">als </w:t>
      </w:r>
      <w:r>
        <w:rPr>
          <w:rFonts w:ascii="Century Gothic" w:hAnsi="Century Gothic"/>
          <w:szCs w:val="20"/>
        </w:rPr>
        <w:t xml:space="preserve">bepaald in artikel </w:t>
      </w:r>
      <w:r w:rsidR="003E0665">
        <w:rPr>
          <w:rFonts w:ascii="Century Gothic" w:hAnsi="Century Gothic"/>
          <w:szCs w:val="20"/>
        </w:rPr>
        <w:t>3</w:t>
      </w:r>
      <w:r>
        <w:rPr>
          <w:rFonts w:ascii="Century Gothic" w:hAnsi="Century Gothic"/>
          <w:szCs w:val="20"/>
        </w:rPr>
        <w:t>, pas een aanvang kan nemen na deze aanmelding, en dit volgens de modaliteiten bepaald in het Protocol.</w:t>
      </w:r>
    </w:p>
    <w:p w14:paraId="03A6CB36" w14:textId="77777777" w:rsidR="008F2EB5" w:rsidRDefault="008F2EB5" w:rsidP="008F2EB5">
      <w:pPr>
        <w:jc w:val="both"/>
        <w:rPr>
          <w:rFonts w:ascii="Century Gothic" w:hAnsi="Century Gothic"/>
          <w:szCs w:val="20"/>
        </w:rPr>
      </w:pPr>
    </w:p>
    <w:p w14:paraId="30CE9389" w14:textId="4AFBCAA3" w:rsidR="008F2EB5" w:rsidRPr="006B61C6" w:rsidRDefault="004720DC" w:rsidP="008F2EB5">
      <w:pPr>
        <w:jc w:val="both"/>
        <w:rPr>
          <w:rFonts w:ascii="Century Gothic" w:hAnsi="Century Gothic"/>
          <w:szCs w:val="20"/>
        </w:rPr>
      </w:pPr>
      <w:r>
        <w:rPr>
          <w:rFonts w:ascii="Century Gothic" w:hAnsi="Century Gothic"/>
          <w:szCs w:val="20"/>
        </w:rPr>
        <w:t xml:space="preserve">§3. De Partij die wordt gemandateerd als beheerder in de zin van het Protocol, verbindt zich ertoe om ook na de aanmelding, bedoeld in §2, in te staan voor de verplichtingen </w:t>
      </w:r>
      <w:r w:rsidR="00CB7A31">
        <w:rPr>
          <w:rFonts w:ascii="Century Gothic" w:hAnsi="Century Gothic"/>
          <w:szCs w:val="20"/>
        </w:rPr>
        <w:t xml:space="preserve">die in het Protocol aan de </w:t>
      </w:r>
      <w:r w:rsidR="009B184D">
        <w:rPr>
          <w:rFonts w:ascii="Century Gothic" w:hAnsi="Century Gothic"/>
          <w:szCs w:val="20"/>
        </w:rPr>
        <w:t>beheerder worden opgelegd.</w:t>
      </w:r>
    </w:p>
    <w:p w14:paraId="4DA9C95C" w14:textId="77777777" w:rsidR="00275E13" w:rsidRPr="006B61C6" w:rsidRDefault="00275E13" w:rsidP="00275E13">
      <w:pPr>
        <w:jc w:val="both"/>
        <w:rPr>
          <w:rFonts w:ascii="Century Gothic" w:hAnsi="Century Gothic"/>
          <w:szCs w:val="20"/>
        </w:rPr>
      </w:pPr>
    </w:p>
    <w:p w14:paraId="059EBDEB" w14:textId="5C0E0381" w:rsidR="00275E13" w:rsidRPr="006B61C6" w:rsidRDefault="004720DC" w:rsidP="006B61C6">
      <w:pPr>
        <w:spacing w:after="0"/>
        <w:jc w:val="both"/>
        <w:rPr>
          <w:rFonts w:ascii="Century Gothic" w:hAnsi="Century Gothic"/>
          <w:b/>
          <w:szCs w:val="20"/>
        </w:rPr>
      </w:pPr>
      <w:r>
        <w:rPr>
          <w:rFonts w:ascii="Century Gothic" w:hAnsi="Century Gothic"/>
          <w:b/>
          <w:szCs w:val="20"/>
        </w:rPr>
        <w:t xml:space="preserve">Artikel </w:t>
      </w:r>
      <w:r w:rsidR="00897451">
        <w:rPr>
          <w:rFonts w:ascii="Century Gothic" w:hAnsi="Century Gothic"/>
          <w:b/>
          <w:szCs w:val="20"/>
        </w:rPr>
        <w:t>8</w:t>
      </w:r>
      <w:r w:rsidRPr="006B61C6">
        <w:rPr>
          <w:rFonts w:ascii="Century Gothic" w:hAnsi="Century Gothic"/>
          <w:b/>
          <w:szCs w:val="20"/>
        </w:rPr>
        <w:t xml:space="preserve">. </w:t>
      </w:r>
      <w:r w:rsidR="002016C4">
        <w:rPr>
          <w:rFonts w:ascii="Century Gothic" w:hAnsi="Century Gothic"/>
          <w:b/>
          <w:szCs w:val="20"/>
        </w:rPr>
        <w:t>Duur, opschorting en einde</w:t>
      </w:r>
    </w:p>
    <w:p w14:paraId="35E89EA3" w14:textId="77777777" w:rsidR="00275E13" w:rsidRPr="006B61C6" w:rsidRDefault="00275E13" w:rsidP="00275E13">
      <w:pPr>
        <w:jc w:val="both"/>
        <w:rPr>
          <w:rFonts w:ascii="Century Gothic" w:hAnsi="Century Gothic"/>
          <w:szCs w:val="20"/>
        </w:rPr>
      </w:pPr>
    </w:p>
    <w:p w14:paraId="67D01F65" w14:textId="139442EF" w:rsidR="00CE1F12" w:rsidRDefault="004720DC" w:rsidP="00275E13">
      <w:pPr>
        <w:jc w:val="both"/>
        <w:rPr>
          <w:rFonts w:ascii="Century Gothic" w:hAnsi="Century Gothic"/>
          <w:szCs w:val="20"/>
        </w:rPr>
      </w:pPr>
      <w:r>
        <w:rPr>
          <w:rFonts w:ascii="Century Gothic" w:hAnsi="Century Gothic"/>
          <w:szCs w:val="20"/>
        </w:rPr>
        <w:t xml:space="preserve">§1. </w:t>
      </w:r>
      <w:r w:rsidR="00275E13" w:rsidRPr="006B61C6">
        <w:rPr>
          <w:rFonts w:ascii="Century Gothic" w:hAnsi="Century Gothic"/>
          <w:szCs w:val="20"/>
        </w:rPr>
        <w:t xml:space="preserve">Deze overeenkomst </w:t>
      </w:r>
      <w:r w:rsidR="008F2EB5">
        <w:rPr>
          <w:rFonts w:ascii="Century Gothic" w:hAnsi="Century Gothic"/>
          <w:szCs w:val="20"/>
        </w:rPr>
        <w:t>is van bep</w:t>
      </w:r>
      <w:r w:rsidR="009B184D">
        <w:rPr>
          <w:rFonts w:ascii="Century Gothic" w:hAnsi="Century Gothic"/>
          <w:szCs w:val="20"/>
        </w:rPr>
        <w:t>aalde</w:t>
      </w:r>
      <w:r w:rsidR="008F2EB5">
        <w:rPr>
          <w:rFonts w:ascii="Century Gothic" w:hAnsi="Century Gothic"/>
          <w:szCs w:val="20"/>
        </w:rPr>
        <w:t xml:space="preserve"> duur. Ze </w:t>
      </w:r>
      <w:r w:rsidR="00275E13" w:rsidRPr="006B61C6">
        <w:rPr>
          <w:rFonts w:ascii="Century Gothic" w:hAnsi="Century Gothic"/>
          <w:szCs w:val="20"/>
        </w:rPr>
        <w:t xml:space="preserve">wordt gesloten voor een periode van </w:t>
      </w:r>
      <w:r w:rsidR="008F2EB5">
        <w:rPr>
          <w:rFonts w:ascii="Century Gothic" w:hAnsi="Century Gothic"/>
          <w:b/>
          <w:szCs w:val="20"/>
        </w:rPr>
        <w:t>XXX</w:t>
      </w:r>
      <w:r w:rsidR="00275E13" w:rsidRPr="006B61C6">
        <w:rPr>
          <w:rFonts w:ascii="Century Gothic" w:hAnsi="Century Gothic"/>
          <w:szCs w:val="20"/>
        </w:rPr>
        <w:t xml:space="preserve"> jaar die ingaat op </w:t>
      </w:r>
      <w:r w:rsidR="008F2EB5">
        <w:rPr>
          <w:rFonts w:ascii="Century Gothic" w:hAnsi="Century Gothic"/>
          <w:b/>
          <w:szCs w:val="20"/>
        </w:rPr>
        <w:t>XX XX XXXX</w:t>
      </w:r>
      <w:r w:rsidR="00275E13" w:rsidRPr="006B61C6">
        <w:rPr>
          <w:rFonts w:ascii="Century Gothic" w:hAnsi="Century Gothic"/>
          <w:szCs w:val="20"/>
        </w:rPr>
        <w:t xml:space="preserve"> om 00.00 uur en eindigt op </w:t>
      </w:r>
      <w:r w:rsidR="008F2EB5">
        <w:rPr>
          <w:rFonts w:ascii="Century Gothic" w:hAnsi="Century Gothic"/>
          <w:b/>
          <w:szCs w:val="20"/>
        </w:rPr>
        <w:t>XX XX XXXX</w:t>
      </w:r>
      <w:r w:rsidR="00275E13" w:rsidRPr="006B61C6">
        <w:rPr>
          <w:rFonts w:ascii="Century Gothic" w:hAnsi="Century Gothic"/>
          <w:szCs w:val="20"/>
        </w:rPr>
        <w:t xml:space="preserve"> om </w:t>
      </w:r>
      <w:r w:rsidR="008E7128">
        <w:rPr>
          <w:rFonts w:ascii="Century Gothic" w:hAnsi="Century Gothic"/>
          <w:szCs w:val="20"/>
        </w:rPr>
        <w:t>23.59</w:t>
      </w:r>
      <w:r w:rsidR="00253362">
        <w:rPr>
          <w:rFonts w:ascii="Century Gothic" w:hAnsi="Century Gothic"/>
          <w:szCs w:val="20"/>
        </w:rPr>
        <w:t>.00</w:t>
      </w:r>
      <w:r w:rsidR="00275E13" w:rsidRPr="006B61C6">
        <w:rPr>
          <w:rFonts w:ascii="Century Gothic" w:hAnsi="Century Gothic"/>
          <w:szCs w:val="20"/>
        </w:rPr>
        <w:t xml:space="preserve"> uur.</w:t>
      </w:r>
      <w:r w:rsidR="009A48FC">
        <w:rPr>
          <w:rFonts w:ascii="Century Gothic" w:hAnsi="Century Gothic"/>
          <w:szCs w:val="20"/>
        </w:rPr>
        <w:t xml:space="preserve"> </w:t>
      </w:r>
    </w:p>
    <w:p w14:paraId="69CAAA5D" w14:textId="77777777" w:rsidR="00CE1F12" w:rsidRDefault="00CE1F12" w:rsidP="00275E13">
      <w:pPr>
        <w:jc w:val="both"/>
        <w:rPr>
          <w:rFonts w:ascii="Century Gothic" w:hAnsi="Century Gothic"/>
          <w:szCs w:val="20"/>
        </w:rPr>
      </w:pPr>
    </w:p>
    <w:p w14:paraId="4CAC821E" w14:textId="3546452F" w:rsidR="000149F3" w:rsidRPr="00D82E94" w:rsidRDefault="004720DC" w:rsidP="00275E13">
      <w:pPr>
        <w:jc w:val="both"/>
        <w:rPr>
          <w:rFonts w:ascii="Century Gothic" w:hAnsi="Century Gothic"/>
          <w:szCs w:val="20"/>
        </w:rPr>
      </w:pPr>
      <w:r>
        <w:rPr>
          <w:rFonts w:ascii="Century Gothic" w:hAnsi="Century Gothic"/>
          <w:szCs w:val="20"/>
        </w:rPr>
        <w:t xml:space="preserve">De overeenkomst </w:t>
      </w:r>
      <w:r w:rsidR="00D82E94">
        <w:rPr>
          <w:rFonts w:ascii="Century Gothic" w:hAnsi="Century Gothic"/>
          <w:szCs w:val="20"/>
        </w:rPr>
        <w:t xml:space="preserve">wordt stilzwijgend verlengd voor </w:t>
      </w:r>
      <w:r w:rsidR="00D82E94" w:rsidRPr="00D82E94">
        <w:rPr>
          <w:rFonts w:ascii="Century Gothic" w:hAnsi="Century Gothic"/>
          <w:b/>
          <w:bCs/>
          <w:szCs w:val="20"/>
        </w:rPr>
        <w:t>XXX</w:t>
      </w:r>
      <w:r w:rsidR="00D82E94">
        <w:rPr>
          <w:rFonts w:ascii="Century Gothic" w:hAnsi="Century Gothic"/>
          <w:szCs w:val="20"/>
        </w:rPr>
        <w:t xml:space="preserve"> (maanden/jaren), </w:t>
      </w:r>
      <w:r w:rsidR="00D82E94" w:rsidRPr="00D82E94">
        <w:rPr>
          <w:rFonts w:ascii="Century Gothic" w:hAnsi="Century Gothic"/>
          <w:szCs w:val="20"/>
        </w:rPr>
        <w:t>wanneer</w:t>
      </w:r>
      <w:r w:rsidR="00D82E94">
        <w:rPr>
          <w:rFonts w:ascii="Century Gothic" w:hAnsi="Century Gothic"/>
          <w:szCs w:val="20"/>
        </w:rPr>
        <w:t xml:space="preserve"> geen van de </w:t>
      </w:r>
      <w:r w:rsidR="004435D5">
        <w:rPr>
          <w:rFonts w:ascii="Century Gothic" w:hAnsi="Century Gothic"/>
          <w:szCs w:val="20"/>
        </w:rPr>
        <w:t>P</w:t>
      </w:r>
      <w:r w:rsidR="00D82E94">
        <w:rPr>
          <w:rFonts w:ascii="Century Gothic" w:hAnsi="Century Gothic"/>
          <w:szCs w:val="20"/>
        </w:rPr>
        <w:t xml:space="preserve">artijen </w:t>
      </w:r>
      <w:r w:rsidR="00D82E94">
        <w:rPr>
          <w:rFonts w:ascii="Century Gothic" w:hAnsi="Century Gothic"/>
          <w:b/>
          <w:bCs/>
          <w:szCs w:val="20"/>
        </w:rPr>
        <w:t>XXX</w:t>
      </w:r>
      <w:r w:rsidR="00D82E94">
        <w:rPr>
          <w:rFonts w:ascii="Century Gothic" w:hAnsi="Century Gothic"/>
          <w:szCs w:val="20"/>
        </w:rPr>
        <w:t xml:space="preserve"> maanden voor de einddatum van de overeenkomst de wil te kennen heeft gegeven om de overeenkomst te beëindigen. De overeenkomst die stilzwijgend is verlengd, kan wederom stilzwijgend worden verlengd volgens dezelfde regeling. </w:t>
      </w:r>
    </w:p>
    <w:p w14:paraId="3B0135E5" w14:textId="77777777" w:rsidR="003B0535" w:rsidRDefault="003B0535" w:rsidP="00275E13">
      <w:pPr>
        <w:jc w:val="both"/>
        <w:rPr>
          <w:rFonts w:ascii="Century Gothic" w:hAnsi="Century Gothic"/>
          <w:szCs w:val="20"/>
        </w:rPr>
      </w:pPr>
    </w:p>
    <w:p w14:paraId="37CEF836" w14:textId="0ED0BC1A" w:rsidR="00CE1F12" w:rsidRDefault="004720DC" w:rsidP="00275E13">
      <w:pPr>
        <w:jc w:val="both"/>
        <w:rPr>
          <w:rFonts w:ascii="Century Gothic" w:hAnsi="Century Gothic"/>
          <w:szCs w:val="20"/>
        </w:rPr>
      </w:pPr>
      <w:r>
        <w:rPr>
          <w:rFonts w:ascii="Century Gothic" w:hAnsi="Century Gothic"/>
          <w:szCs w:val="20"/>
        </w:rPr>
        <w:t xml:space="preserve">§2. Als de Koper een huishoudelijke afnemer of KMO is, in de zin van de </w:t>
      </w:r>
      <w:bookmarkStart w:id="1" w:name="_Hlk119315113"/>
      <w:r>
        <w:rPr>
          <w:rFonts w:ascii="Century Gothic" w:hAnsi="Century Gothic"/>
          <w:szCs w:val="20"/>
        </w:rPr>
        <w:t>Wet van 29 april 1999 betreffende de organisatie van de elektriciteitsmarkt</w:t>
      </w:r>
      <w:bookmarkEnd w:id="1"/>
      <w:r>
        <w:rPr>
          <w:rFonts w:ascii="Century Gothic" w:hAnsi="Century Gothic"/>
          <w:szCs w:val="20"/>
        </w:rPr>
        <w:t>, dan kan hij deze overeenkomst op elk ogenblik beëindigen</w:t>
      </w:r>
      <w:r w:rsidR="00C40DCC">
        <w:rPr>
          <w:rFonts w:ascii="Century Gothic" w:hAnsi="Century Gothic"/>
          <w:szCs w:val="20"/>
        </w:rPr>
        <w:t>, mits inachtneming van een opzegtermijn van</w:t>
      </w:r>
      <w:r>
        <w:rPr>
          <w:rFonts w:ascii="Century Gothic" w:hAnsi="Century Gothic"/>
          <w:szCs w:val="20"/>
        </w:rPr>
        <w:t xml:space="preserve"> </w:t>
      </w:r>
      <w:r w:rsidR="00C40DCC">
        <w:rPr>
          <w:rFonts w:ascii="Century Gothic" w:hAnsi="Century Gothic"/>
          <w:b/>
          <w:bCs/>
          <w:szCs w:val="20"/>
        </w:rPr>
        <w:t>XXX</w:t>
      </w:r>
      <w:r w:rsidR="00C40DCC">
        <w:rPr>
          <w:rFonts w:ascii="Century Gothic" w:hAnsi="Century Gothic"/>
          <w:szCs w:val="20"/>
        </w:rPr>
        <w:t>.</w:t>
      </w:r>
    </w:p>
    <w:p w14:paraId="29565544" w14:textId="77777777" w:rsidR="00CE1F12" w:rsidRDefault="00CE1F12" w:rsidP="00275E13">
      <w:pPr>
        <w:jc w:val="both"/>
        <w:rPr>
          <w:rFonts w:ascii="Century Gothic" w:hAnsi="Century Gothic"/>
          <w:szCs w:val="20"/>
        </w:rPr>
      </w:pPr>
    </w:p>
    <w:p w14:paraId="48F1D51D" w14:textId="4F18D0FC" w:rsidR="001549C2" w:rsidRPr="001865B6" w:rsidRDefault="004720DC" w:rsidP="00275E13">
      <w:pPr>
        <w:jc w:val="both"/>
        <w:rPr>
          <w:rFonts w:ascii="Century Gothic" w:hAnsi="Century Gothic"/>
          <w:i/>
          <w:iCs/>
          <w:szCs w:val="20"/>
        </w:rPr>
      </w:pPr>
      <w:r>
        <w:rPr>
          <w:rFonts w:ascii="Century Gothic" w:hAnsi="Century Gothic"/>
          <w:i/>
          <w:iCs/>
          <w:szCs w:val="20"/>
        </w:rPr>
        <w:t>[</w:t>
      </w:r>
      <w:r w:rsidRPr="001865B6">
        <w:rPr>
          <w:rFonts w:ascii="Century Gothic" w:hAnsi="Century Gothic"/>
          <w:i/>
          <w:iCs/>
          <w:szCs w:val="20"/>
        </w:rPr>
        <w:t>Deze opzegtermijn mag niet langer zijn dan de termijn voorzien in art. 18, §2/3 Wet van 29 april 1999 betreffende de organisatie van de elektriciteitsmarkt.</w:t>
      </w:r>
      <w:r>
        <w:rPr>
          <w:rFonts w:ascii="Century Gothic" w:hAnsi="Century Gothic"/>
          <w:i/>
          <w:iCs/>
          <w:szCs w:val="20"/>
        </w:rPr>
        <w:t>]</w:t>
      </w:r>
    </w:p>
    <w:p w14:paraId="3AA52781" w14:textId="158EE9A3" w:rsidR="001549C2" w:rsidRPr="002941C1" w:rsidRDefault="004720DC" w:rsidP="00275E13">
      <w:pPr>
        <w:jc w:val="both"/>
        <w:rPr>
          <w:rFonts w:ascii="Century Gothic" w:hAnsi="Century Gothic"/>
          <w:i/>
          <w:iCs/>
          <w:szCs w:val="20"/>
        </w:rPr>
      </w:pPr>
      <w:r w:rsidRPr="001865B6">
        <w:rPr>
          <w:rFonts w:ascii="Century Gothic" w:hAnsi="Century Gothic"/>
          <w:i/>
          <w:iCs/>
          <w:szCs w:val="20"/>
        </w:rPr>
        <w:t>[Het recht van kosteloze opzegging door de Koper</w:t>
      </w:r>
      <w:r w:rsidR="009A48FC">
        <w:rPr>
          <w:rFonts w:ascii="Century Gothic" w:hAnsi="Century Gothic"/>
          <w:i/>
          <w:iCs/>
          <w:szCs w:val="20"/>
        </w:rPr>
        <w:t xml:space="preserve"> en de regels over de duur, verlenging en opzegging</w:t>
      </w:r>
      <w:r w:rsidRPr="001865B6">
        <w:rPr>
          <w:rFonts w:ascii="Century Gothic" w:hAnsi="Century Gothic"/>
          <w:i/>
          <w:iCs/>
          <w:szCs w:val="20"/>
        </w:rPr>
        <w:t xml:space="preserve"> moet</w:t>
      </w:r>
      <w:r w:rsidR="009A48FC">
        <w:rPr>
          <w:rFonts w:ascii="Century Gothic" w:hAnsi="Century Gothic"/>
          <w:i/>
          <w:iCs/>
          <w:szCs w:val="20"/>
        </w:rPr>
        <w:t>en</w:t>
      </w:r>
      <w:r w:rsidRPr="001865B6">
        <w:rPr>
          <w:rFonts w:ascii="Century Gothic" w:hAnsi="Century Gothic"/>
          <w:i/>
          <w:iCs/>
          <w:szCs w:val="20"/>
        </w:rPr>
        <w:t xml:space="preserve"> uitdrukkelijk worden vermeld in de overeenkomst</w:t>
      </w:r>
      <w:r w:rsidR="002016C4" w:rsidRPr="001865B6">
        <w:rPr>
          <w:rFonts w:ascii="Century Gothic" w:hAnsi="Century Gothic"/>
          <w:i/>
          <w:iCs/>
          <w:szCs w:val="20"/>
        </w:rPr>
        <w:t xml:space="preserve"> (art. 18, §5, 5° Wet van </w:t>
      </w:r>
      <w:r w:rsidR="002016C4" w:rsidRPr="002941C1">
        <w:rPr>
          <w:rFonts w:ascii="Century Gothic" w:hAnsi="Century Gothic"/>
          <w:i/>
          <w:iCs/>
          <w:szCs w:val="20"/>
        </w:rPr>
        <w:t>29 april 1999 betreffende de organisatie van de elektriciteitsmarkt)</w:t>
      </w:r>
      <w:r w:rsidRPr="002941C1">
        <w:rPr>
          <w:rFonts w:ascii="Century Gothic" w:hAnsi="Century Gothic"/>
          <w:i/>
          <w:iCs/>
          <w:szCs w:val="20"/>
        </w:rPr>
        <w:t>.]</w:t>
      </w:r>
    </w:p>
    <w:p w14:paraId="2EFD43BF" w14:textId="77777777" w:rsidR="00006DE9" w:rsidRPr="002941C1" w:rsidRDefault="00006DE9" w:rsidP="00275E13">
      <w:pPr>
        <w:jc w:val="both"/>
        <w:rPr>
          <w:rFonts w:ascii="Century Gothic" w:hAnsi="Century Gothic"/>
          <w:szCs w:val="20"/>
        </w:rPr>
      </w:pPr>
    </w:p>
    <w:p w14:paraId="56489656" w14:textId="50E39C95" w:rsidR="001549C2" w:rsidRPr="002941C1" w:rsidRDefault="004720DC" w:rsidP="001549C2">
      <w:pPr>
        <w:jc w:val="both"/>
        <w:rPr>
          <w:rFonts w:ascii="Century Gothic" w:hAnsi="Century Gothic"/>
          <w:szCs w:val="20"/>
        </w:rPr>
      </w:pPr>
      <w:r w:rsidRPr="002941C1">
        <w:rPr>
          <w:rFonts w:ascii="Century Gothic" w:hAnsi="Century Gothic"/>
          <w:szCs w:val="20"/>
        </w:rPr>
        <w:t>§</w:t>
      </w:r>
      <w:r w:rsidR="009C7E69" w:rsidRPr="002941C1">
        <w:rPr>
          <w:rFonts w:ascii="Century Gothic" w:hAnsi="Century Gothic"/>
          <w:szCs w:val="20"/>
        </w:rPr>
        <w:t>3</w:t>
      </w:r>
      <w:r w:rsidRPr="002941C1">
        <w:rPr>
          <w:rFonts w:ascii="Century Gothic" w:hAnsi="Century Gothic"/>
          <w:szCs w:val="20"/>
        </w:rPr>
        <w:t xml:space="preserve">. Deze overeenkomst kan van rechtswege en zonder voorafgaande rechterlijke tussenkomst beëindigd worden door </w:t>
      </w:r>
      <w:r w:rsidR="009C7E69" w:rsidRPr="002941C1">
        <w:rPr>
          <w:rFonts w:ascii="Century Gothic" w:hAnsi="Century Gothic"/>
          <w:szCs w:val="20"/>
        </w:rPr>
        <w:t xml:space="preserve">een van de </w:t>
      </w:r>
      <w:r w:rsidR="004435D5" w:rsidRPr="002941C1">
        <w:rPr>
          <w:rFonts w:ascii="Century Gothic" w:hAnsi="Century Gothic"/>
          <w:szCs w:val="20"/>
        </w:rPr>
        <w:t>P</w:t>
      </w:r>
      <w:r w:rsidR="009C7E69" w:rsidRPr="002941C1">
        <w:rPr>
          <w:rFonts w:ascii="Century Gothic" w:hAnsi="Century Gothic"/>
          <w:szCs w:val="20"/>
        </w:rPr>
        <w:t>artijen</w:t>
      </w:r>
      <w:r w:rsidR="005704FB" w:rsidRPr="002941C1">
        <w:rPr>
          <w:rFonts w:ascii="Century Gothic" w:hAnsi="Century Gothic"/>
          <w:szCs w:val="20"/>
        </w:rPr>
        <w:t xml:space="preserve"> via een schriftelijke kennisgeving per aangetekende brief</w:t>
      </w:r>
      <w:r w:rsidRPr="002941C1">
        <w:rPr>
          <w:rFonts w:ascii="Century Gothic" w:hAnsi="Century Gothic"/>
          <w:szCs w:val="20"/>
        </w:rPr>
        <w:t>, indien:</w:t>
      </w:r>
    </w:p>
    <w:p w14:paraId="73540846" w14:textId="7FAD5186" w:rsidR="001549C2" w:rsidRPr="002941C1" w:rsidRDefault="009C7E69" w:rsidP="001549C2">
      <w:pPr>
        <w:pStyle w:val="Lijstalinea"/>
        <w:numPr>
          <w:ilvl w:val="0"/>
          <w:numId w:val="38"/>
        </w:numPr>
        <w:spacing w:after="0"/>
        <w:jc w:val="both"/>
        <w:rPr>
          <w:rFonts w:ascii="Century Gothic" w:hAnsi="Century Gothic"/>
          <w:szCs w:val="20"/>
        </w:rPr>
      </w:pPr>
      <w:r w:rsidRPr="002941C1">
        <w:rPr>
          <w:rFonts w:ascii="Century Gothic" w:hAnsi="Century Gothic"/>
          <w:szCs w:val="20"/>
        </w:rPr>
        <w:t xml:space="preserve">een </w:t>
      </w:r>
      <w:r w:rsidR="004435D5" w:rsidRPr="002941C1">
        <w:rPr>
          <w:rFonts w:ascii="Century Gothic" w:hAnsi="Century Gothic"/>
          <w:szCs w:val="20"/>
        </w:rPr>
        <w:t>P</w:t>
      </w:r>
      <w:r w:rsidRPr="002941C1">
        <w:rPr>
          <w:rFonts w:ascii="Century Gothic" w:hAnsi="Century Gothic"/>
          <w:szCs w:val="20"/>
        </w:rPr>
        <w:t xml:space="preserve">artij een contractuele wanprestatie begaat die niet werd geremedieerd binnen een termijn van </w:t>
      </w:r>
      <w:r w:rsidRPr="002941C1">
        <w:rPr>
          <w:rFonts w:ascii="Century Gothic" w:hAnsi="Century Gothic"/>
          <w:b/>
          <w:bCs/>
          <w:szCs w:val="20"/>
        </w:rPr>
        <w:t>XXX</w:t>
      </w:r>
      <w:r w:rsidRPr="002941C1">
        <w:rPr>
          <w:rFonts w:ascii="Century Gothic" w:hAnsi="Century Gothic"/>
          <w:szCs w:val="20"/>
        </w:rPr>
        <w:t xml:space="preserve"> dagen na het verzenden van een ingebrekestelling door de </w:t>
      </w:r>
      <w:r w:rsidR="002941C1" w:rsidRPr="002941C1">
        <w:rPr>
          <w:rFonts w:ascii="Century Gothic" w:hAnsi="Century Gothic"/>
          <w:szCs w:val="20"/>
        </w:rPr>
        <w:t xml:space="preserve">andere </w:t>
      </w:r>
      <w:r w:rsidR="004435D5" w:rsidRPr="002941C1">
        <w:rPr>
          <w:rFonts w:ascii="Century Gothic" w:hAnsi="Century Gothic"/>
          <w:szCs w:val="20"/>
        </w:rPr>
        <w:t>P</w:t>
      </w:r>
      <w:r w:rsidRPr="002941C1">
        <w:rPr>
          <w:rFonts w:ascii="Century Gothic" w:hAnsi="Century Gothic"/>
          <w:szCs w:val="20"/>
        </w:rPr>
        <w:t>artij</w:t>
      </w:r>
      <w:r w:rsidR="004720DC" w:rsidRPr="002941C1">
        <w:rPr>
          <w:rFonts w:ascii="Century Gothic" w:hAnsi="Century Gothic"/>
          <w:szCs w:val="20"/>
        </w:rPr>
        <w:t>.</w:t>
      </w:r>
    </w:p>
    <w:p w14:paraId="79CE6567" w14:textId="371D6E40" w:rsidR="001549C2" w:rsidRPr="002941C1" w:rsidRDefault="008E7128" w:rsidP="001549C2">
      <w:pPr>
        <w:pStyle w:val="Lijstalinea"/>
        <w:numPr>
          <w:ilvl w:val="0"/>
          <w:numId w:val="38"/>
        </w:numPr>
        <w:spacing w:after="0"/>
        <w:jc w:val="both"/>
        <w:rPr>
          <w:rFonts w:ascii="Century Gothic" w:hAnsi="Century Gothic"/>
          <w:szCs w:val="20"/>
        </w:rPr>
      </w:pPr>
      <w:r w:rsidRPr="002941C1">
        <w:rPr>
          <w:rFonts w:ascii="Century Gothic" w:hAnsi="Century Gothic"/>
          <w:szCs w:val="20"/>
        </w:rPr>
        <w:t>een gerechtelijke reorganisatieprocedure ten aanzien van één van de Partijen</w:t>
      </w:r>
      <w:r w:rsidRPr="002941C1" w:rsidDel="008E7128">
        <w:rPr>
          <w:rFonts w:ascii="Century Gothic" w:hAnsi="Century Gothic"/>
          <w:szCs w:val="20"/>
        </w:rPr>
        <w:t xml:space="preserve"> </w:t>
      </w:r>
      <w:r w:rsidR="004720DC" w:rsidRPr="002941C1">
        <w:rPr>
          <w:rFonts w:ascii="Century Gothic" w:hAnsi="Century Gothic"/>
          <w:szCs w:val="20"/>
        </w:rPr>
        <w:t>wordt geopend als vermeld in Boek XX, Titel V van het Wetboek van Economisch Recht.</w:t>
      </w:r>
    </w:p>
    <w:p w14:paraId="6ADACC24" w14:textId="77777777" w:rsidR="001549C2" w:rsidRPr="002941C1" w:rsidRDefault="001549C2" w:rsidP="001549C2">
      <w:pPr>
        <w:jc w:val="both"/>
        <w:rPr>
          <w:rFonts w:ascii="Century Gothic" w:hAnsi="Century Gothic"/>
          <w:szCs w:val="20"/>
        </w:rPr>
      </w:pPr>
    </w:p>
    <w:p w14:paraId="7E1529E8" w14:textId="5C1EDDEB" w:rsidR="001549C2" w:rsidRPr="002941C1" w:rsidRDefault="004720DC" w:rsidP="001549C2">
      <w:pPr>
        <w:jc w:val="both"/>
        <w:rPr>
          <w:rFonts w:ascii="Century Gothic" w:hAnsi="Century Gothic"/>
          <w:szCs w:val="20"/>
        </w:rPr>
      </w:pPr>
      <w:r w:rsidRPr="002941C1">
        <w:rPr>
          <w:rFonts w:ascii="Century Gothic" w:hAnsi="Century Gothic"/>
          <w:szCs w:val="20"/>
        </w:rPr>
        <w:t>Indien de Koper failliet gaat</w:t>
      </w:r>
      <w:r w:rsidR="0015585D" w:rsidRPr="002941C1">
        <w:rPr>
          <w:rFonts w:ascii="Century Gothic" w:hAnsi="Century Gothic"/>
          <w:szCs w:val="20"/>
        </w:rPr>
        <w:t>,</w:t>
      </w:r>
      <w:r w:rsidRPr="002941C1">
        <w:rPr>
          <w:rFonts w:ascii="Century Gothic" w:hAnsi="Century Gothic"/>
          <w:szCs w:val="20"/>
        </w:rPr>
        <w:t xml:space="preserve"> in vereffening gaat, </w:t>
      </w:r>
      <w:r w:rsidR="0015585D" w:rsidRPr="002941C1">
        <w:rPr>
          <w:rFonts w:ascii="Century Gothic" w:hAnsi="Century Gothic"/>
          <w:szCs w:val="20"/>
        </w:rPr>
        <w:t xml:space="preserve">of het voorwerp uitmaakt van een collectieve schuldenregeling, dan </w:t>
      </w:r>
      <w:r w:rsidRPr="002941C1">
        <w:rPr>
          <w:rFonts w:ascii="Century Gothic" w:hAnsi="Century Gothic"/>
          <w:szCs w:val="20"/>
        </w:rPr>
        <w:t>wordt deze overeenkomst van rechtswege onmiddellijk beëindigd. Alle op dat moment verschuldigde bedragen worden onmiddellijk opeisbaar.</w:t>
      </w:r>
    </w:p>
    <w:p w14:paraId="028EF55C" w14:textId="77777777" w:rsidR="001549C2" w:rsidRPr="002941C1" w:rsidRDefault="001549C2" w:rsidP="001549C2">
      <w:pPr>
        <w:jc w:val="both"/>
        <w:rPr>
          <w:rFonts w:ascii="Century Gothic" w:hAnsi="Century Gothic"/>
          <w:szCs w:val="20"/>
        </w:rPr>
      </w:pPr>
    </w:p>
    <w:p w14:paraId="4A2C9017" w14:textId="21B455EB" w:rsidR="00B8139D" w:rsidRPr="006B61C6" w:rsidRDefault="004720DC" w:rsidP="00275E13">
      <w:pPr>
        <w:jc w:val="both"/>
        <w:rPr>
          <w:rFonts w:ascii="Century Gothic" w:hAnsi="Century Gothic"/>
          <w:szCs w:val="20"/>
        </w:rPr>
      </w:pPr>
      <w:r w:rsidRPr="002941C1">
        <w:rPr>
          <w:rFonts w:ascii="Century Gothic" w:hAnsi="Century Gothic"/>
          <w:szCs w:val="20"/>
        </w:rPr>
        <w:t>§</w:t>
      </w:r>
      <w:r w:rsidR="009C7E69" w:rsidRPr="002941C1">
        <w:rPr>
          <w:rFonts w:ascii="Century Gothic" w:hAnsi="Century Gothic"/>
          <w:szCs w:val="20"/>
        </w:rPr>
        <w:t>4</w:t>
      </w:r>
      <w:r w:rsidRPr="002941C1">
        <w:rPr>
          <w:rFonts w:ascii="Century Gothic" w:hAnsi="Century Gothic"/>
          <w:szCs w:val="20"/>
        </w:rPr>
        <w:t>. De Partij die wordt gemandateerd als beheerder in de zin van het Protocol</w:t>
      </w:r>
      <w:r w:rsidR="00D92129" w:rsidRPr="002941C1">
        <w:rPr>
          <w:rFonts w:ascii="Century Gothic" w:hAnsi="Century Gothic"/>
          <w:szCs w:val="20"/>
        </w:rPr>
        <w:t xml:space="preserve"> verbindt zich ertoe om</w:t>
      </w:r>
      <w:r w:rsidR="00067E39" w:rsidRPr="002941C1">
        <w:rPr>
          <w:rFonts w:ascii="Century Gothic" w:hAnsi="Century Gothic"/>
          <w:szCs w:val="20"/>
        </w:rPr>
        <w:t xml:space="preserve">, volgens de modaliteiten bepaald </w:t>
      </w:r>
      <w:r w:rsidR="00556E0A" w:rsidRPr="002941C1">
        <w:rPr>
          <w:rFonts w:ascii="Century Gothic" w:hAnsi="Century Gothic"/>
          <w:szCs w:val="20"/>
        </w:rPr>
        <w:t xml:space="preserve">in het Protocol, het nodige te doen om de </w:t>
      </w:r>
      <w:r w:rsidR="00722ED1" w:rsidRPr="002941C1">
        <w:rPr>
          <w:rFonts w:ascii="Century Gothic" w:hAnsi="Century Gothic"/>
          <w:szCs w:val="20"/>
        </w:rPr>
        <w:t xml:space="preserve">activiteit, </w:t>
      </w:r>
      <w:r w:rsidR="00BD31F1" w:rsidRPr="002941C1">
        <w:rPr>
          <w:rFonts w:ascii="Century Gothic" w:hAnsi="Century Gothic"/>
          <w:szCs w:val="20"/>
        </w:rPr>
        <w:t xml:space="preserve">als </w:t>
      </w:r>
      <w:r w:rsidR="00722ED1" w:rsidRPr="002941C1">
        <w:rPr>
          <w:rFonts w:ascii="Century Gothic" w:hAnsi="Century Gothic"/>
          <w:szCs w:val="20"/>
        </w:rPr>
        <w:t>bepaald</w:t>
      </w:r>
      <w:r w:rsidR="00722ED1">
        <w:rPr>
          <w:rFonts w:ascii="Century Gothic" w:hAnsi="Century Gothic"/>
          <w:szCs w:val="20"/>
        </w:rPr>
        <w:t xml:space="preserve"> in artikel </w:t>
      </w:r>
      <w:r w:rsidR="003E0665">
        <w:rPr>
          <w:rFonts w:ascii="Century Gothic" w:hAnsi="Century Gothic"/>
          <w:szCs w:val="20"/>
        </w:rPr>
        <w:t>3</w:t>
      </w:r>
      <w:r w:rsidR="00722ED1">
        <w:rPr>
          <w:rFonts w:ascii="Century Gothic" w:hAnsi="Century Gothic"/>
          <w:szCs w:val="20"/>
        </w:rPr>
        <w:t>, stop te zetten</w:t>
      </w:r>
      <w:r w:rsidR="00B24D13">
        <w:rPr>
          <w:rFonts w:ascii="Century Gothic" w:hAnsi="Century Gothic"/>
          <w:szCs w:val="20"/>
        </w:rPr>
        <w:t xml:space="preserve"> op de einddatum van deze overeenkomst, als bepaald in §1</w:t>
      </w:r>
      <w:r w:rsidR="00253362">
        <w:rPr>
          <w:rFonts w:ascii="Century Gothic" w:hAnsi="Century Gothic"/>
          <w:szCs w:val="20"/>
        </w:rPr>
        <w:t xml:space="preserve"> van dit artikel</w:t>
      </w:r>
      <w:r w:rsidR="00B24D13">
        <w:rPr>
          <w:rFonts w:ascii="Century Gothic" w:hAnsi="Century Gothic"/>
          <w:szCs w:val="20"/>
        </w:rPr>
        <w:t>.</w:t>
      </w:r>
    </w:p>
    <w:p w14:paraId="39B9361F" w14:textId="77777777" w:rsidR="00275E13" w:rsidRPr="006B61C6" w:rsidRDefault="00275E13" w:rsidP="00275E13">
      <w:pPr>
        <w:jc w:val="both"/>
        <w:rPr>
          <w:rFonts w:ascii="Century Gothic" w:hAnsi="Century Gothic"/>
          <w:szCs w:val="20"/>
        </w:rPr>
      </w:pPr>
    </w:p>
    <w:p w14:paraId="291B03C7" w14:textId="193F1CB2" w:rsidR="00275E13" w:rsidRPr="006B61C6" w:rsidRDefault="004720DC" w:rsidP="00275E13">
      <w:pPr>
        <w:jc w:val="both"/>
        <w:rPr>
          <w:rFonts w:ascii="Century Gothic" w:hAnsi="Century Gothic"/>
          <w:b/>
          <w:szCs w:val="20"/>
        </w:rPr>
      </w:pPr>
      <w:r>
        <w:rPr>
          <w:rFonts w:ascii="Century Gothic" w:hAnsi="Century Gothic"/>
          <w:b/>
          <w:szCs w:val="20"/>
        </w:rPr>
        <w:t xml:space="preserve">Artikel </w:t>
      </w:r>
      <w:r w:rsidR="00C13070">
        <w:rPr>
          <w:rFonts w:ascii="Century Gothic" w:hAnsi="Century Gothic"/>
          <w:b/>
          <w:szCs w:val="20"/>
        </w:rPr>
        <w:t>9</w:t>
      </w:r>
      <w:r w:rsidRPr="006B61C6">
        <w:rPr>
          <w:rFonts w:ascii="Century Gothic" w:hAnsi="Century Gothic"/>
          <w:b/>
          <w:szCs w:val="20"/>
        </w:rPr>
        <w:t>. Verandering van omstandigheden</w:t>
      </w:r>
    </w:p>
    <w:p w14:paraId="0C6CB5CC" w14:textId="77777777" w:rsidR="00275E13" w:rsidRPr="006B61C6" w:rsidRDefault="00275E13" w:rsidP="00275E13">
      <w:pPr>
        <w:jc w:val="both"/>
        <w:rPr>
          <w:rFonts w:ascii="Century Gothic" w:hAnsi="Century Gothic"/>
          <w:szCs w:val="20"/>
        </w:rPr>
      </w:pPr>
    </w:p>
    <w:p w14:paraId="4187180B" w14:textId="738396A8" w:rsidR="00275E13" w:rsidRPr="006B61C6" w:rsidRDefault="004720DC" w:rsidP="00275E13">
      <w:pPr>
        <w:jc w:val="both"/>
        <w:rPr>
          <w:rFonts w:ascii="Century Gothic" w:hAnsi="Century Gothic"/>
          <w:szCs w:val="20"/>
        </w:rPr>
      </w:pPr>
      <w:r w:rsidRPr="006B61C6">
        <w:rPr>
          <w:rFonts w:ascii="Century Gothic" w:hAnsi="Century Gothic"/>
          <w:szCs w:val="20"/>
        </w:rPr>
        <w:t xml:space="preserve">Indien de van toepassing zijnde wetgeving is veranderd </w:t>
      </w:r>
      <w:r w:rsidR="00E24E99">
        <w:rPr>
          <w:rFonts w:ascii="Century Gothic" w:hAnsi="Century Gothic"/>
          <w:szCs w:val="20"/>
        </w:rPr>
        <w:t>op</w:t>
      </w:r>
      <w:r w:rsidRPr="006B61C6">
        <w:rPr>
          <w:rFonts w:ascii="Century Gothic" w:hAnsi="Century Gothic"/>
          <w:szCs w:val="20"/>
        </w:rPr>
        <w:t xml:space="preserve"> een zodanige wijze dat het een aanzienlijke economische onbalans brengt voor één van de Partijen en in het bijzonder wat betreft de prijs zoals aangeduid in artikel </w:t>
      </w:r>
      <w:r w:rsidR="00CE28E2">
        <w:rPr>
          <w:rFonts w:ascii="Century Gothic" w:hAnsi="Century Gothic"/>
          <w:szCs w:val="20"/>
        </w:rPr>
        <w:t>5</w:t>
      </w:r>
      <w:r w:rsidR="007E2D4D">
        <w:rPr>
          <w:rFonts w:ascii="Century Gothic" w:hAnsi="Century Gothic"/>
          <w:szCs w:val="20"/>
        </w:rPr>
        <w:t xml:space="preserve"> </w:t>
      </w:r>
      <w:r w:rsidRPr="006B61C6">
        <w:rPr>
          <w:rFonts w:ascii="Century Gothic" w:hAnsi="Century Gothic"/>
          <w:szCs w:val="20"/>
        </w:rPr>
        <w:t>van deze overeenkomst, nadat deze overeenkomst is ondertekend,  verbinden de Partijen zich ertoe opnieuw te onderhandelen over deze overeenkomst met het oog op het oorspronkelijke evenwicht tussen Partijen te herstellen.</w:t>
      </w:r>
    </w:p>
    <w:p w14:paraId="4345600B" w14:textId="56F0ADE8" w:rsidR="006B61C6" w:rsidRDefault="006B61C6">
      <w:pPr>
        <w:spacing w:after="0"/>
        <w:jc w:val="both"/>
        <w:rPr>
          <w:rFonts w:ascii="Century Gothic" w:hAnsi="Century Gothic"/>
          <w:b/>
          <w:szCs w:val="20"/>
        </w:rPr>
      </w:pPr>
    </w:p>
    <w:p w14:paraId="7EBCFAD2" w14:textId="77777777" w:rsidR="00B5655A" w:rsidRDefault="00B5655A" w:rsidP="00275E13">
      <w:pPr>
        <w:jc w:val="both"/>
        <w:rPr>
          <w:rFonts w:ascii="Century Gothic" w:hAnsi="Century Gothic"/>
          <w:b/>
          <w:szCs w:val="20"/>
        </w:rPr>
      </w:pPr>
    </w:p>
    <w:p w14:paraId="1FF2C224" w14:textId="77777777" w:rsidR="00B5655A" w:rsidRDefault="00B5655A" w:rsidP="00275E13">
      <w:pPr>
        <w:jc w:val="both"/>
        <w:rPr>
          <w:rFonts w:ascii="Century Gothic" w:hAnsi="Century Gothic"/>
          <w:b/>
          <w:szCs w:val="20"/>
        </w:rPr>
      </w:pPr>
    </w:p>
    <w:p w14:paraId="110C8BED" w14:textId="32EF4339" w:rsidR="00275E13" w:rsidRPr="006B61C6" w:rsidRDefault="004720DC" w:rsidP="00275E13">
      <w:pPr>
        <w:jc w:val="both"/>
        <w:rPr>
          <w:rFonts w:ascii="Century Gothic" w:hAnsi="Century Gothic"/>
          <w:b/>
          <w:szCs w:val="20"/>
        </w:rPr>
      </w:pPr>
      <w:r>
        <w:rPr>
          <w:rFonts w:ascii="Century Gothic" w:hAnsi="Century Gothic"/>
          <w:b/>
          <w:szCs w:val="20"/>
        </w:rPr>
        <w:lastRenderedPageBreak/>
        <w:t>Artikel 1</w:t>
      </w:r>
      <w:r w:rsidR="008D6495">
        <w:rPr>
          <w:rFonts w:ascii="Century Gothic" w:hAnsi="Century Gothic"/>
          <w:b/>
          <w:szCs w:val="20"/>
        </w:rPr>
        <w:t>0</w:t>
      </w:r>
      <w:r w:rsidRPr="006B61C6">
        <w:rPr>
          <w:rFonts w:ascii="Century Gothic" w:hAnsi="Century Gothic"/>
          <w:b/>
          <w:szCs w:val="20"/>
        </w:rPr>
        <w:t>. Overmacht</w:t>
      </w:r>
    </w:p>
    <w:p w14:paraId="2960CDE1" w14:textId="77777777" w:rsidR="00275E13" w:rsidRPr="006B61C6" w:rsidRDefault="00275E13" w:rsidP="00275E13">
      <w:pPr>
        <w:jc w:val="both"/>
        <w:rPr>
          <w:rFonts w:ascii="Century Gothic" w:hAnsi="Century Gothic"/>
          <w:szCs w:val="20"/>
        </w:rPr>
      </w:pPr>
    </w:p>
    <w:p w14:paraId="01C6EEDC" w14:textId="6A3D3F15" w:rsidR="00275E13" w:rsidRDefault="004720DC" w:rsidP="00275E13">
      <w:pPr>
        <w:jc w:val="both"/>
        <w:rPr>
          <w:rFonts w:ascii="Century Gothic" w:hAnsi="Century Gothic"/>
          <w:szCs w:val="20"/>
        </w:rPr>
      </w:pPr>
      <w:r>
        <w:rPr>
          <w:rFonts w:ascii="Century Gothic" w:hAnsi="Century Gothic"/>
          <w:szCs w:val="20"/>
        </w:rPr>
        <w:t xml:space="preserve">§1. </w:t>
      </w:r>
      <w:r w:rsidR="00DF60E9">
        <w:rPr>
          <w:rFonts w:ascii="Century Gothic" w:hAnsi="Century Gothic"/>
          <w:szCs w:val="20"/>
        </w:rPr>
        <w:t>Partijen zijn</w:t>
      </w:r>
      <w:r w:rsidRPr="006B61C6">
        <w:rPr>
          <w:rFonts w:ascii="Century Gothic" w:hAnsi="Century Gothic"/>
          <w:szCs w:val="20"/>
        </w:rPr>
        <w:t xml:space="preserve"> niet aansprakelijk voor enige vertraging of tekortkoming in de uitvoering van deze overeenkomst</w:t>
      </w:r>
      <w:r w:rsidR="0096433E">
        <w:rPr>
          <w:rFonts w:ascii="Century Gothic" w:hAnsi="Century Gothic"/>
          <w:szCs w:val="20"/>
        </w:rPr>
        <w:t>,</w:t>
      </w:r>
      <w:r w:rsidRPr="006B61C6">
        <w:rPr>
          <w:rFonts w:ascii="Century Gothic" w:hAnsi="Century Gothic"/>
          <w:szCs w:val="20"/>
        </w:rPr>
        <w:t xml:space="preserve"> indien de vertraging of tekortkoming het gevolg is van overmacht. </w:t>
      </w:r>
    </w:p>
    <w:p w14:paraId="7E4B0BB7" w14:textId="77777777" w:rsidR="0096433E" w:rsidRPr="006B61C6" w:rsidRDefault="0096433E" w:rsidP="00275E13">
      <w:pPr>
        <w:jc w:val="both"/>
        <w:rPr>
          <w:rFonts w:ascii="Century Gothic" w:hAnsi="Century Gothic"/>
          <w:szCs w:val="20"/>
        </w:rPr>
      </w:pPr>
    </w:p>
    <w:p w14:paraId="47C6114A" w14:textId="7221EF35" w:rsidR="00275E13" w:rsidRPr="006B61C6" w:rsidRDefault="004720DC" w:rsidP="00275E13">
      <w:pPr>
        <w:jc w:val="both"/>
        <w:rPr>
          <w:rFonts w:ascii="Century Gothic" w:hAnsi="Century Gothic"/>
          <w:szCs w:val="20"/>
        </w:rPr>
      </w:pPr>
      <w:r>
        <w:rPr>
          <w:rFonts w:ascii="Century Gothic" w:hAnsi="Century Gothic"/>
          <w:szCs w:val="20"/>
        </w:rPr>
        <w:t xml:space="preserve">§2. </w:t>
      </w:r>
      <w:r w:rsidRPr="006B61C6">
        <w:rPr>
          <w:rFonts w:ascii="Century Gothic" w:hAnsi="Century Gothic"/>
          <w:szCs w:val="20"/>
        </w:rPr>
        <w:t xml:space="preserve">Onder overmacht </w:t>
      </w:r>
      <w:r>
        <w:rPr>
          <w:rFonts w:ascii="Century Gothic" w:hAnsi="Century Gothic"/>
          <w:szCs w:val="20"/>
        </w:rPr>
        <w:t xml:space="preserve">worden </w:t>
      </w:r>
      <w:r w:rsidRPr="00290A1B">
        <w:rPr>
          <w:rFonts w:ascii="Century Gothic" w:hAnsi="Century Gothic"/>
          <w:szCs w:val="20"/>
        </w:rPr>
        <w:t>alle</w:t>
      </w:r>
      <w:r w:rsidR="003F1F65" w:rsidRPr="00290A1B">
        <w:rPr>
          <w:rFonts w:ascii="Century Gothic" w:hAnsi="Century Gothic"/>
          <w:szCs w:val="20"/>
        </w:rPr>
        <w:t xml:space="preserve"> onvoorzienbare</w:t>
      </w:r>
      <w:r w:rsidRPr="00290A1B">
        <w:rPr>
          <w:rFonts w:ascii="Century Gothic" w:hAnsi="Century Gothic"/>
          <w:szCs w:val="20"/>
        </w:rPr>
        <w:t xml:space="preserve"> gebeurtenissen verstaan die onafhankelijk zijn van de wil en/of buiten de controle van de </w:t>
      </w:r>
      <w:r w:rsidR="001B1545" w:rsidRPr="00290A1B">
        <w:rPr>
          <w:rFonts w:ascii="Century Gothic" w:hAnsi="Century Gothic"/>
          <w:szCs w:val="20"/>
        </w:rPr>
        <w:t>Partijen</w:t>
      </w:r>
      <w:r w:rsidR="006A47B2" w:rsidRPr="00290A1B">
        <w:rPr>
          <w:rFonts w:ascii="Century Gothic" w:hAnsi="Century Gothic"/>
          <w:szCs w:val="20"/>
        </w:rPr>
        <w:t xml:space="preserve"> en die de uitvoering van de overeenkomst onmogelijk maakt</w:t>
      </w:r>
      <w:r w:rsidRPr="00290A1B">
        <w:rPr>
          <w:rFonts w:ascii="Century Gothic" w:hAnsi="Century Gothic"/>
          <w:szCs w:val="20"/>
        </w:rPr>
        <w:t xml:space="preserve">, waaronder, maar niet beperkt tot, weersomstandigheden of het falen van systemen van de </w:t>
      </w:r>
      <w:r w:rsidR="00E21570" w:rsidRPr="00290A1B">
        <w:rPr>
          <w:rFonts w:ascii="Century Gothic" w:hAnsi="Century Gothic"/>
          <w:szCs w:val="20"/>
        </w:rPr>
        <w:t>distributie</w:t>
      </w:r>
      <w:r w:rsidRPr="00290A1B">
        <w:rPr>
          <w:rFonts w:ascii="Century Gothic" w:hAnsi="Century Gothic"/>
          <w:szCs w:val="20"/>
        </w:rPr>
        <w:t>netbeheerder</w:t>
      </w:r>
      <w:r w:rsidRPr="006B61C6">
        <w:rPr>
          <w:rFonts w:ascii="Century Gothic" w:hAnsi="Century Gothic"/>
          <w:szCs w:val="20"/>
        </w:rPr>
        <w:t xml:space="preserve"> of van de meetin</w:t>
      </w:r>
      <w:r w:rsidR="00E21570">
        <w:rPr>
          <w:rFonts w:ascii="Century Gothic" w:hAnsi="Century Gothic"/>
          <w:szCs w:val="20"/>
        </w:rPr>
        <w:t>richtingen</w:t>
      </w:r>
      <w:r w:rsidRPr="006B61C6">
        <w:rPr>
          <w:rFonts w:ascii="Century Gothic" w:hAnsi="Century Gothic"/>
          <w:szCs w:val="20"/>
        </w:rPr>
        <w:t>.</w:t>
      </w:r>
    </w:p>
    <w:p w14:paraId="1490AF4C" w14:textId="77777777" w:rsidR="00275E13" w:rsidRPr="006B61C6" w:rsidRDefault="00275E13" w:rsidP="00275E13">
      <w:pPr>
        <w:jc w:val="both"/>
        <w:rPr>
          <w:rFonts w:ascii="Century Gothic" w:hAnsi="Century Gothic"/>
          <w:szCs w:val="20"/>
        </w:rPr>
      </w:pPr>
    </w:p>
    <w:p w14:paraId="0DA1B913" w14:textId="71CC49E5" w:rsidR="00275E13" w:rsidRPr="006B61C6" w:rsidRDefault="004720DC" w:rsidP="00275E13">
      <w:pPr>
        <w:jc w:val="both"/>
        <w:rPr>
          <w:rFonts w:ascii="Century Gothic" w:hAnsi="Century Gothic"/>
          <w:b/>
          <w:szCs w:val="20"/>
        </w:rPr>
      </w:pPr>
      <w:r>
        <w:rPr>
          <w:rFonts w:ascii="Century Gothic" w:hAnsi="Century Gothic"/>
          <w:b/>
          <w:szCs w:val="20"/>
        </w:rPr>
        <w:t>Artikel 1</w:t>
      </w:r>
      <w:r w:rsidR="008D6495">
        <w:rPr>
          <w:rFonts w:ascii="Century Gothic" w:hAnsi="Century Gothic"/>
          <w:b/>
          <w:szCs w:val="20"/>
        </w:rPr>
        <w:t>1</w:t>
      </w:r>
      <w:r w:rsidRPr="006B61C6">
        <w:rPr>
          <w:rFonts w:ascii="Century Gothic" w:hAnsi="Century Gothic"/>
          <w:b/>
          <w:szCs w:val="20"/>
        </w:rPr>
        <w:t>. Vertrouwelijkheid</w:t>
      </w:r>
    </w:p>
    <w:p w14:paraId="1045C5CD" w14:textId="77777777" w:rsidR="00275E13" w:rsidRPr="006B61C6" w:rsidRDefault="00275E13" w:rsidP="00275E13">
      <w:pPr>
        <w:jc w:val="both"/>
        <w:rPr>
          <w:rFonts w:ascii="Century Gothic" w:hAnsi="Century Gothic"/>
          <w:szCs w:val="20"/>
        </w:rPr>
      </w:pPr>
    </w:p>
    <w:p w14:paraId="6C844557" w14:textId="04735E0A" w:rsidR="00850A32" w:rsidRDefault="004720DC" w:rsidP="00275E13">
      <w:pPr>
        <w:jc w:val="both"/>
        <w:rPr>
          <w:rFonts w:ascii="Century Gothic" w:hAnsi="Century Gothic"/>
          <w:szCs w:val="20"/>
        </w:rPr>
      </w:pPr>
      <w:r>
        <w:rPr>
          <w:rFonts w:ascii="Century Gothic" w:hAnsi="Century Gothic"/>
          <w:szCs w:val="20"/>
        </w:rPr>
        <w:t xml:space="preserve">§1. </w:t>
      </w:r>
      <w:r w:rsidR="00275E13" w:rsidRPr="006B61C6">
        <w:rPr>
          <w:rFonts w:ascii="Century Gothic" w:hAnsi="Century Gothic"/>
          <w:szCs w:val="20"/>
        </w:rPr>
        <w:t xml:space="preserve">Deze overeenkomst is vertrouwelijk. </w:t>
      </w:r>
      <w:r>
        <w:rPr>
          <w:rFonts w:ascii="Century Gothic" w:hAnsi="Century Gothic"/>
          <w:szCs w:val="20"/>
        </w:rPr>
        <w:t>Deze</w:t>
      </w:r>
      <w:r w:rsidR="00275E13" w:rsidRPr="006B61C6">
        <w:rPr>
          <w:rFonts w:ascii="Century Gothic" w:hAnsi="Century Gothic"/>
          <w:szCs w:val="20"/>
        </w:rPr>
        <w:t xml:space="preserve"> overeenkomst </w:t>
      </w:r>
      <w:r>
        <w:rPr>
          <w:rFonts w:ascii="Century Gothic" w:hAnsi="Century Gothic"/>
          <w:szCs w:val="20"/>
        </w:rPr>
        <w:t xml:space="preserve">en haar inhoud </w:t>
      </w:r>
      <w:r w:rsidR="00275E13" w:rsidRPr="006B61C6">
        <w:rPr>
          <w:rFonts w:ascii="Century Gothic" w:hAnsi="Century Gothic"/>
          <w:szCs w:val="20"/>
        </w:rPr>
        <w:t>m</w:t>
      </w:r>
      <w:r>
        <w:rPr>
          <w:rFonts w:ascii="Century Gothic" w:hAnsi="Century Gothic"/>
          <w:szCs w:val="20"/>
        </w:rPr>
        <w:t>ag</w:t>
      </w:r>
      <w:r w:rsidR="00275E13" w:rsidRPr="006B61C6">
        <w:rPr>
          <w:rFonts w:ascii="Century Gothic" w:hAnsi="Century Gothic"/>
          <w:szCs w:val="20"/>
        </w:rPr>
        <w:t xml:space="preserve"> niet meegedeeld worden aan derden zonder de wederzijdse instemming van </w:t>
      </w:r>
      <w:r>
        <w:rPr>
          <w:rFonts w:ascii="Century Gothic" w:hAnsi="Century Gothic"/>
          <w:szCs w:val="20"/>
        </w:rPr>
        <w:t>Partijen</w:t>
      </w:r>
      <w:r w:rsidR="00275E13" w:rsidRPr="006B61C6">
        <w:rPr>
          <w:rFonts w:ascii="Century Gothic" w:hAnsi="Century Gothic"/>
          <w:szCs w:val="20"/>
        </w:rPr>
        <w:t xml:space="preserve">. </w:t>
      </w:r>
    </w:p>
    <w:p w14:paraId="4047B03C" w14:textId="77777777" w:rsidR="00850A32" w:rsidRDefault="00850A32" w:rsidP="00275E13">
      <w:pPr>
        <w:jc w:val="both"/>
        <w:rPr>
          <w:rFonts w:ascii="Century Gothic" w:hAnsi="Century Gothic"/>
          <w:szCs w:val="20"/>
        </w:rPr>
      </w:pPr>
    </w:p>
    <w:p w14:paraId="5FC21047" w14:textId="22C5B8B5" w:rsidR="00275E13" w:rsidRPr="006B61C6" w:rsidRDefault="004720DC" w:rsidP="00275E13">
      <w:pPr>
        <w:jc w:val="both"/>
        <w:rPr>
          <w:rFonts w:ascii="Century Gothic" w:hAnsi="Century Gothic"/>
          <w:szCs w:val="20"/>
        </w:rPr>
      </w:pPr>
      <w:r>
        <w:rPr>
          <w:rFonts w:ascii="Century Gothic" w:hAnsi="Century Gothic"/>
          <w:szCs w:val="20"/>
        </w:rPr>
        <w:t xml:space="preserve">§2. Voor de toepassing van deze overeenkomst worden volgende partijen </w:t>
      </w:r>
      <w:r w:rsidRPr="006B61C6">
        <w:rPr>
          <w:rFonts w:ascii="Century Gothic" w:hAnsi="Century Gothic"/>
          <w:szCs w:val="20"/>
        </w:rPr>
        <w:t xml:space="preserve">niet beschouwd als derden: advocaten, banken die </w:t>
      </w:r>
      <w:r w:rsidR="00004AE1">
        <w:rPr>
          <w:rFonts w:ascii="Century Gothic" w:hAnsi="Century Gothic"/>
          <w:szCs w:val="20"/>
        </w:rPr>
        <w:t>de Koper of Verkoper</w:t>
      </w:r>
      <w:r w:rsidRPr="006B61C6">
        <w:rPr>
          <w:rFonts w:ascii="Century Gothic" w:hAnsi="Century Gothic"/>
          <w:szCs w:val="20"/>
        </w:rPr>
        <w:t xml:space="preserve"> bijstaan in het kader van deze overeenkomst, de verzekeraar en verzekeringsmakelaar burgerlijke aansprakelijkheid in de mate dat zij zich committeren aan de verplichting tot geheimhouding.</w:t>
      </w:r>
    </w:p>
    <w:p w14:paraId="32F76696" w14:textId="77777777" w:rsidR="00275E13" w:rsidRPr="006B61C6" w:rsidRDefault="00275E13" w:rsidP="00275E13">
      <w:pPr>
        <w:jc w:val="both"/>
        <w:rPr>
          <w:rFonts w:ascii="Century Gothic" w:hAnsi="Century Gothic"/>
          <w:b/>
          <w:szCs w:val="20"/>
        </w:rPr>
      </w:pPr>
    </w:p>
    <w:p w14:paraId="4E99E1FF" w14:textId="3573BA32" w:rsidR="005A2829" w:rsidRPr="00A61735" w:rsidRDefault="004720DC" w:rsidP="00275E13">
      <w:pPr>
        <w:jc w:val="both"/>
        <w:rPr>
          <w:rFonts w:ascii="Century Gothic" w:hAnsi="Century Gothic"/>
          <w:b/>
          <w:szCs w:val="20"/>
        </w:rPr>
      </w:pPr>
      <w:r w:rsidRPr="00A61735">
        <w:rPr>
          <w:rFonts w:ascii="Century Gothic" w:hAnsi="Century Gothic"/>
          <w:b/>
          <w:szCs w:val="20"/>
        </w:rPr>
        <w:t>Artikel 1</w:t>
      </w:r>
      <w:r w:rsidR="008D6495" w:rsidRPr="00A61735">
        <w:rPr>
          <w:rFonts w:ascii="Century Gothic" w:hAnsi="Century Gothic"/>
          <w:b/>
          <w:szCs w:val="20"/>
        </w:rPr>
        <w:t>2</w:t>
      </w:r>
      <w:r w:rsidR="00275E13" w:rsidRPr="00A61735">
        <w:rPr>
          <w:rFonts w:ascii="Century Gothic" w:hAnsi="Century Gothic"/>
          <w:b/>
          <w:szCs w:val="20"/>
        </w:rPr>
        <w:t xml:space="preserve">. </w:t>
      </w:r>
      <w:r w:rsidRPr="00A61735">
        <w:rPr>
          <w:rFonts w:ascii="Century Gothic" w:hAnsi="Century Gothic"/>
          <w:b/>
          <w:szCs w:val="20"/>
        </w:rPr>
        <w:t>Gegevensbescherming</w:t>
      </w:r>
    </w:p>
    <w:p w14:paraId="33BAD52D" w14:textId="4DA1070E" w:rsidR="005A2829" w:rsidRPr="00A61735" w:rsidRDefault="005A2829" w:rsidP="00275E13">
      <w:pPr>
        <w:jc w:val="both"/>
        <w:rPr>
          <w:rFonts w:ascii="Century Gothic" w:hAnsi="Century Gothic"/>
          <w:b/>
          <w:szCs w:val="20"/>
        </w:rPr>
      </w:pPr>
    </w:p>
    <w:p w14:paraId="35987D40" w14:textId="61F38E19" w:rsidR="005A2829" w:rsidRDefault="004720DC" w:rsidP="00275E13">
      <w:pPr>
        <w:jc w:val="both"/>
        <w:rPr>
          <w:rFonts w:ascii="Century Gothic" w:hAnsi="Century Gothic"/>
          <w:szCs w:val="20"/>
        </w:rPr>
      </w:pPr>
      <w:r w:rsidRPr="00A61735">
        <w:rPr>
          <w:rFonts w:ascii="Century Gothic" w:hAnsi="Century Gothic"/>
          <w:szCs w:val="20"/>
        </w:rPr>
        <w:t>§1. Indien</w:t>
      </w:r>
      <w:r w:rsidR="00FF4252" w:rsidRPr="00A61735">
        <w:rPr>
          <w:rFonts w:ascii="Century Gothic" w:hAnsi="Century Gothic"/>
          <w:szCs w:val="20"/>
        </w:rPr>
        <w:t xml:space="preserve"> in de uitvoering van deze overeenkomst</w:t>
      </w:r>
      <w:r w:rsidRPr="00A61735">
        <w:rPr>
          <w:rFonts w:ascii="Century Gothic" w:hAnsi="Century Gothic"/>
          <w:szCs w:val="20"/>
        </w:rPr>
        <w:t xml:space="preserve"> persoonsgegevens worden verwerkt in toepassing van de regelgeving inzake gegevensbescherming, waaronder de Verordening (EU) 2016/679 van het Europees Parlement en de Raad van 27 april 2016 betreffende de bescherming van natuurlijke personen in verband met de verwerking van persoonsgegevens en betreffende het vrije verkeer van die gegevens en tot intrekking van Richtlijn 95/46/EG en de Wet van 30 juli 2018 betreffende de bescherming van natuurlijke personen met betrekking tot de verwerking van persoonsgegevens, zullen deze persoonsgegevens door de </w:t>
      </w:r>
      <w:r w:rsidR="004435D5">
        <w:rPr>
          <w:rFonts w:ascii="Century Gothic" w:hAnsi="Century Gothic"/>
          <w:szCs w:val="20"/>
        </w:rPr>
        <w:t>P</w:t>
      </w:r>
      <w:r w:rsidRPr="00A61735">
        <w:rPr>
          <w:rFonts w:ascii="Century Gothic" w:hAnsi="Century Gothic"/>
          <w:szCs w:val="20"/>
        </w:rPr>
        <w:t xml:space="preserve">artijen worden verwerkt </w:t>
      </w:r>
      <w:r w:rsidR="00904427" w:rsidRPr="00A61735">
        <w:rPr>
          <w:rFonts w:ascii="Century Gothic" w:hAnsi="Century Gothic"/>
          <w:szCs w:val="20"/>
        </w:rPr>
        <w:t>conform</w:t>
      </w:r>
      <w:r w:rsidRPr="00A61735">
        <w:rPr>
          <w:rFonts w:ascii="Century Gothic" w:hAnsi="Century Gothic"/>
          <w:szCs w:val="20"/>
        </w:rPr>
        <w:t xml:space="preserve"> deze regelgeving. In het bijzonder zal, in toepassing van artikel 7 van deze overeenkomst, de beheerder kwalificeren als verwerkingsverantwoordelijke die onder meer aan de informatieverplichting ten aanzien van de andere </w:t>
      </w:r>
      <w:r w:rsidR="004435D5">
        <w:rPr>
          <w:rFonts w:ascii="Century Gothic" w:hAnsi="Century Gothic"/>
          <w:szCs w:val="20"/>
        </w:rPr>
        <w:t>P</w:t>
      </w:r>
      <w:r w:rsidRPr="00A61735">
        <w:rPr>
          <w:rFonts w:ascii="Century Gothic" w:hAnsi="Century Gothic"/>
          <w:szCs w:val="20"/>
        </w:rPr>
        <w:t>artij zal voldoen</w:t>
      </w:r>
      <w:r w:rsidR="00DB69B0" w:rsidRPr="00A61735">
        <w:rPr>
          <w:rFonts w:ascii="Century Gothic" w:hAnsi="Century Gothic"/>
          <w:szCs w:val="20"/>
        </w:rPr>
        <w:t>.</w:t>
      </w:r>
      <w:r>
        <w:rPr>
          <w:rFonts w:ascii="Century Gothic" w:hAnsi="Century Gothic"/>
          <w:szCs w:val="20"/>
        </w:rPr>
        <w:t xml:space="preserve"> </w:t>
      </w:r>
    </w:p>
    <w:p w14:paraId="4D310767" w14:textId="77777777" w:rsidR="005A2829" w:rsidRDefault="005A2829" w:rsidP="00275E13">
      <w:pPr>
        <w:jc w:val="both"/>
        <w:rPr>
          <w:rFonts w:ascii="Century Gothic" w:hAnsi="Century Gothic"/>
          <w:b/>
          <w:szCs w:val="20"/>
        </w:rPr>
      </w:pPr>
    </w:p>
    <w:p w14:paraId="75C6D8A8" w14:textId="2FE5BB11" w:rsidR="00275E13" w:rsidRPr="00290A1B" w:rsidRDefault="004720DC" w:rsidP="00275E13">
      <w:pPr>
        <w:jc w:val="both"/>
        <w:rPr>
          <w:rFonts w:ascii="Century Gothic" w:hAnsi="Century Gothic"/>
          <w:szCs w:val="20"/>
        </w:rPr>
      </w:pPr>
      <w:r w:rsidRPr="00290A1B">
        <w:rPr>
          <w:rFonts w:ascii="Century Gothic" w:hAnsi="Century Gothic"/>
          <w:b/>
          <w:szCs w:val="20"/>
        </w:rPr>
        <w:t>Artikel 13. Diverse bepalingen</w:t>
      </w:r>
    </w:p>
    <w:p w14:paraId="6872A349" w14:textId="77777777" w:rsidR="00275E13" w:rsidRPr="00290A1B" w:rsidRDefault="00275E13" w:rsidP="00275E13">
      <w:pPr>
        <w:jc w:val="both"/>
        <w:rPr>
          <w:rFonts w:ascii="Century Gothic" w:hAnsi="Century Gothic"/>
          <w:szCs w:val="20"/>
        </w:rPr>
      </w:pPr>
    </w:p>
    <w:p w14:paraId="10EF03E9" w14:textId="13086C31" w:rsidR="00275E13" w:rsidRPr="006B61C6" w:rsidRDefault="004720DC" w:rsidP="00275E13">
      <w:pPr>
        <w:jc w:val="both"/>
        <w:rPr>
          <w:rFonts w:ascii="Century Gothic" w:hAnsi="Century Gothic"/>
          <w:szCs w:val="20"/>
        </w:rPr>
      </w:pPr>
      <w:r w:rsidRPr="00290A1B">
        <w:rPr>
          <w:rFonts w:ascii="Century Gothic" w:hAnsi="Century Gothic"/>
          <w:szCs w:val="20"/>
        </w:rPr>
        <w:t xml:space="preserve">§1. </w:t>
      </w:r>
      <w:r w:rsidR="007D1D6D" w:rsidRPr="00290A1B">
        <w:rPr>
          <w:rFonts w:ascii="Century Gothic" w:hAnsi="Century Gothic"/>
          <w:szCs w:val="20"/>
        </w:rPr>
        <w:t>De onwettigheid</w:t>
      </w:r>
      <w:r w:rsidRPr="00290A1B">
        <w:rPr>
          <w:rFonts w:ascii="Century Gothic" w:hAnsi="Century Gothic"/>
          <w:szCs w:val="20"/>
        </w:rPr>
        <w:t xml:space="preserve"> van een bepaling van deze overeenkomst heeft niet tot gevolg dat de gehele overeenkomst </w:t>
      </w:r>
      <w:r w:rsidR="007D1D6D" w:rsidRPr="00290A1B">
        <w:rPr>
          <w:rFonts w:ascii="Century Gothic" w:hAnsi="Century Gothic"/>
          <w:szCs w:val="20"/>
        </w:rPr>
        <w:t xml:space="preserve">onwettig </w:t>
      </w:r>
      <w:r w:rsidRPr="00290A1B">
        <w:rPr>
          <w:rFonts w:ascii="Century Gothic" w:hAnsi="Century Gothic"/>
          <w:szCs w:val="20"/>
        </w:rPr>
        <w:t xml:space="preserve">wordt. De </w:t>
      </w:r>
      <w:r w:rsidR="004435D5">
        <w:rPr>
          <w:rFonts w:ascii="Century Gothic" w:hAnsi="Century Gothic"/>
          <w:szCs w:val="20"/>
        </w:rPr>
        <w:t>P</w:t>
      </w:r>
      <w:r w:rsidRPr="00290A1B">
        <w:rPr>
          <w:rFonts w:ascii="Century Gothic" w:hAnsi="Century Gothic"/>
          <w:szCs w:val="20"/>
        </w:rPr>
        <w:t xml:space="preserve">artijen verbinden zich ertoe in dat geval ter goeder trouw te handelen en de ongeldige bepaling te vervangen door een geldige die zo dicht mogelijk bij de intentie van beide </w:t>
      </w:r>
      <w:r w:rsidR="004435D5">
        <w:rPr>
          <w:rFonts w:ascii="Century Gothic" w:hAnsi="Century Gothic"/>
          <w:szCs w:val="20"/>
        </w:rPr>
        <w:t>P</w:t>
      </w:r>
      <w:r w:rsidRPr="00290A1B">
        <w:rPr>
          <w:rFonts w:ascii="Century Gothic" w:hAnsi="Century Gothic"/>
          <w:szCs w:val="20"/>
        </w:rPr>
        <w:t>artijen ligt</w:t>
      </w:r>
      <w:r w:rsidR="006A47B2" w:rsidRPr="00290A1B">
        <w:rPr>
          <w:rFonts w:ascii="Century Gothic" w:hAnsi="Century Gothic"/>
          <w:szCs w:val="20"/>
        </w:rPr>
        <w:t>, dan wel gaan akkoord dat de rechtbank de bepaling kan matigen</w:t>
      </w:r>
      <w:r w:rsidRPr="00290A1B">
        <w:rPr>
          <w:rFonts w:ascii="Century Gothic" w:hAnsi="Century Gothic"/>
          <w:szCs w:val="20"/>
        </w:rPr>
        <w:t>.</w:t>
      </w:r>
    </w:p>
    <w:p w14:paraId="3C75B3B2" w14:textId="77777777" w:rsidR="00275E13" w:rsidRPr="006B61C6" w:rsidRDefault="00275E13" w:rsidP="00275E13">
      <w:pPr>
        <w:jc w:val="both"/>
        <w:rPr>
          <w:rFonts w:ascii="Century Gothic" w:hAnsi="Century Gothic"/>
          <w:szCs w:val="20"/>
        </w:rPr>
      </w:pPr>
    </w:p>
    <w:p w14:paraId="0A7B9A65" w14:textId="40DD2440" w:rsidR="00275E13" w:rsidRPr="006B61C6" w:rsidRDefault="004720DC" w:rsidP="00275E13">
      <w:pPr>
        <w:jc w:val="both"/>
        <w:rPr>
          <w:rFonts w:ascii="Century Gothic" w:hAnsi="Century Gothic"/>
          <w:szCs w:val="20"/>
        </w:rPr>
      </w:pPr>
      <w:r>
        <w:rPr>
          <w:rFonts w:ascii="Century Gothic" w:hAnsi="Century Gothic"/>
          <w:szCs w:val="20"/>
        </w:rPr>
        <w:t xml:space="preserve">§2. </w:t>
      </w:r>
      <w:r w:rsidRPr="006B61C6">
        <w:rPr>
          <w:rFonts w:ascii="Century Gothic" w:hAnsi="Century Gothic"/>
          <w:szCs w:val="20"/>
        </w:rPr>
        <w:t>Afwezigheid van aandringen van de Verkoper op de naleving van een of meerdere bepalingen van de</w:t>
      </w:r>
      <w:r>
        <w:rPr>
          <w:rFonts w:ascii="Century Gothic" w:hAnsi="Century Gothic"/>
          <w:szCs w:val="20"/>
        </w:rPr>
        <w:t>ze</w:t>
      </w:r>
      <w:r w:rsidRPr="006B61C6">
        <w:rPr>
          <w:rFonts w:ascii="Century Gothic" w:hAnsi="Century Gothic"/>
          <w:szCs w:val="20"/>
        </w:rPr>
        <w:t xml:space="preserve"> overeenkomst kan niet worden geïnterpreteerd als </w:t>
      </w:r>
      <w:r w:rsidR="008B1438">
        <w:rPr>
          <w:rFonts w:ascii="Century Gothic" w:hAnsi="Century Gothic"/>
          <w:szCs w:val="20"/>
        </w:rPr>
        <w:t xml:space="preserve">een afstand of beperking </w:t>
      </w:r>
      <w:r w:rsidR="00371F27">
        <w:rPr>
          <w:rFonts w:ascii="Century Gothic" w:hAnsi="Century Gothic"/>
          <w:szCs w:val="20"/>
        </w:rPr>
        <w:t>van diens rechten onder deze overeenkomst</w:t>
      </w:r>
    </w:p>
    <w:p w14:paraId="3CDA9D7E" w14:textId="3DBA7275" w:rsidR="006B61C6" w:rsidRDefault="006B61C6">
      <w:pPr>
        <w:spacing w:after="0"/>
        <w:jc w:val="both"/>
        <w:rPr>
          <w:rFonts w:ascii="Century Gothic" w:hAnsi="Century Gothic"/>
          <w:b/>
          <w:szCs w:val="20"/>
        </w:rPr>
      </w:pPr>
    </w:p>
    <w:p w14:paraId="75BCA9FE" w14:textId="08D86A41" w:rsidR="00275E13" w:rsidRPr="006B61C6" w:rsidRDefault="004720DC" w:rsidP="00275E13">
      <w:pPr>
        <w:jc w:val="both"/>
        <w:rPr>
          <w:rFonts w:ascii="Century Gothic" w:hAnsi="Century Gothic"/>
          <w:b/>
          <w:szCs w:val="20"/>
        </w:rPr>
      </w:pPr>
      <w:r>
        <w:rPr>
          <w:rFonts w:ascii="Century Gothic" w:hAnsi="Century Gothic"/>
          <w:b/>
          <w:szCs w:val="20"/>
        </w:rPr>
        <w:t>Artikel 1</w:t>
      </w:r>
      <w:r w:rsidR="005A2829">
        <w:rPr>
          <w:rFonts w:ascii="Century Gothic" w:hAnsi="Century Gothic"/>
          <w:b/>
          <w:szCs w:val="20"/>
        </w:rPr>
        <w:t>4</w:t>
      </w:r>
      <w:r w:rsidRPr="006B61C6">
        <w:rPr>
          <w:rFonts w:ascii="Century Gothic" w:hAnsi="Century Gothic"/>
          <w:b/>
          <w:szCs w:val="20"/>
        </w:rPr>
        <w:t xml:space="preserve">. </w:t>
      </w:r>
      <w:r w:rsidR="00A70AB7" w:rsidRPr="006B61C6">
        <w:rPr>
          <w:rFonts w:ascii="Century Gothic" w:hAnsi="Century Gothic"/>
          <w:b/>
          <w:szCs w:val="20"/>
        </w:rPr>
        <w:t>T</w:t>
      </w:r>
      <w:r w:rsidRPr="006B61C6">
        <w:rPr>
          <w:rFonts w:ascii="Century Gothic" w:hAnsi="Century Gothic"/>
          <w:b/>
          <w:szCs w:val="20"/>
        </w:rPr>
        <w:t>oepasselijk</w:t>
      </w:r>
      <w:r w:rsidR="00A70AB7">
        <w:rPr>
          <w:rFonts w:ascii="Century Gothic" w:hAnsi="Century Gothic"/>
          <w:b/>
          <w:szCs w:val="20"/>
        </w:rPr>
        <w:t xml:space="preserve"> recht</w:t>
      </w:r>
      <w:r w:rsidRPr="006B61C6">
        <w:rPr>
          <w:rFonts w:ascii="Century Gothic" w:hAnsi="Century Gothic"/>
          <w:b/>
          <w:szCs w:val="20"/>
        </w:rPr>
        <w:t xml:space="preserve"> en bevoegde rechtbanken</w:t>
      </w:r>
    </w:p>
    <w:p w14:paraId="61D26F7B" w14:textId="77777777" w:rsidR="00275E13" w:rsidRPr="006B61C6" w:rsidRDefault="00275E13" w:rsidP="00275E13">
      <w:pPr>
        <w:jc w:val="both"/>
        <w:rPr>
          <w:rFonts w:ascii="Century Gothic" w:hAnsi="Century Gothic"/>
          <w:szCs w:val="20"/>
        </w:rPr>
      </w:pPr>
    </w:p>
    <w:p w14:paraId="74690C4C" w14:textId="77777777" w:rsidR="002F2874" w:rsidRDefault="004720DC" w:rsidP="00275E13">
      <w:pPr>
        <w:jc w:val="both"/>
        <w:rPr>
          <w:rFonts w:ascii="Century Gothic" w:hAnsi="Century Gothic"/>
          <w:szCs w:val="20"/>
        </w:rPr>
      </w:pPr>
      <w:r>
        <w:rPr>
          <w:rFonts w:ascii="Century Gothic" w:hAnsi="Century Gothic"/>
          <w:szCs w:val="20"/>
        </w:rPr>
        <w:t xml:space="preserve">§1. </w:t>
      </w:r>
      <w:r w:rsidR="00275E13" w:rsidRPr="006B61C6">
        <w:rPr>
          <w:rFonts w:ascii="Century Gothic" w:hAnsi="Century Gothic"/>
          <w:szCs w:val="20"/>
        </w:rPr>
        <w:t xml:space="preserve">Deze overeenkomst wordt beheerst door het Belgisch recht. </w:t>
      </w:r>
    </w:p>
    <w:p w14:paraId="5D9D3851" w14:textId="77777777" w:rsidR="002F2874" w:rsidRDefault="002F2874" w:rsidP="00275E13">
      <w:pPr>
        <w:jc w:val="both"/>
        <w:rPr>
          <w:rFonts w:ascii="Century Gothic" w:hAnsi="Century Gothic"/>
          <w:szCs w:val="20"/>
        </w:rPr>
      </w:pPr>
    </w:p>
    <w:p w14:paraId="01F15B7E" w14:textId="60A600DB" w:rsidR="00CD6D7A" w:rsidRDefault="004720DC" w:rsidP="00275E13">
      <w:pPr>
        <w:jc w:val="both"/>
        <w:rPr>
          <w:rFonts w:ascii="Century Gothic" w:hAnsi="Century Gothic"/>
          <w:szCs w:val="20"/>
        </w:rPr>
      </w:pPr>
      <w:r>
        <w:rPr>
          <w:rFonts w:ascii="Century Gothic" w:hAnsi="Century Gothic"/>
          <w:szCs w:val="20"/>
        </w:rPr>
        <w:lastRenderedPageBreak/>
        <w:t xml:space="preserve">§2. </w:t>
      </w:r>
      <w:r w:rsidR="00261FF9">
        <w:rPr>
          <w:rFonts w:ascii="Century Gothic" w:hAnsi="Century Gothic"/>
          <w:szCs w:val="20"/>
        </w:rPr>
        <w:t>De Koper heeft het recht om ieder geschil over deze overeenkomst te laten behandelen</w:t>
      </w:r>
      <w:r w:rsidR="00F1614D">
        <w:rPr>
          <w:rFonts w:ascii="Century Gothic" w:hAnsi="Century Gothic"/>
          <w:szCs w:val="20"/>
        </w:rPr>
        <w:t xml:space="preserve"> via een buitengerechtelijke geschillenbeslechtingsprocedure, zoals </w:t>
      </w:r>
      <w:r w:rsidR="00234ADE">
        <w:rPr>
          <w:rFonts w:ascii="Century Gothic" w:hAnsi="Century Gothic"/>
          <w:szCs w:val="20"/>
        </w:rPr>
        <w:t>bemiddeling (art. 1724-1737 Gerechtelijk Wetboek) / verzoening (art. 731-734 Gerechtelijk Wetboek) / buitengerechtelijke regeling van consumentengeschillen</w:t>
      </w:r>
      <w:r w:rsidR="00261FF9">
        <w:rPr>
          <w:rFonts w:ascii="Century Gothic" w:hAnsi="Century Gothic"/>
          <w:szCs w:val="20"/>
        </w:rPr>
        <w:t xml:space="preserve"> (Boek XVI Wetboek Economisch Recht). </w:t>
      </w:r>
    </w:p>
    <w:p w14:paraId="2AD15C01" w14:textId="2CE99EC6" w:rsidR="00F1614D" w:rsidRDefault="00F1614D" w:rsidP="00275E13">
      <w:pPr>
        <w:jc w:val="both"/>
        <w:rPr>
          <w:rFonts w:ascii="Century Gothic" w:hAnsi="Century Gothic"/>
          <w:szCs w:val="20"/>
        </w:rPr>
      </w:pPr>
    </w:p>
    <w:p w14:paraId="25951894" w14:textId="645917F2" w:rsidR="00F1614D" w:rsidRPr="00A80EDD" w:rsidRDefault="004720DC" w:rsidP="00F1614D">
      <w:pPr>
        <w:jc w:val="both"/>
        <w:rPr>
          <w:rFonts w:ascii="Century Gothic" w:hAnsi="Century Gothic"/>
          <w:i/>
          <w:iCs/>
          <w:szCs w:val="20"/>
        </w:rPr>
      </w:pPr>
      <w:r w:rsidRPr="00093D70">
        <w:rPr>
          <w:rFonts w:ascii="Century Gothic" w:hAnsi="Century Gothic"/>
          <w:i/>
          <w:iCs/>
          <w:szCs w:val="20"/>
        </w:rPr>
        <w:t xml:space="preserve">[Het recht </w:t>
      </w:r>
      <w:r>
        <w:rPr>
          <w:rFonts w:ascii="Century Gothic" w:hAnsi="Century Gothic"/>
          <w:i/>
          <w:iCs/>
          <w:szCs w:val="20"/>
        </w:rPr>
        <w:t>op een buitengerechtelijke geschillenbeslechtingsprocedure van</w:t>
      </w:r>
      <w:r w:rsidRPr="00093D70">
        <w:rPr>
          <w:rFonts w:ascii="Century Gothic" w:hAnsi="Century Gothic"/>
          <w:i/>
          <w:iCs/>
          <w:szCs w:val="20"/>
        </w:rPr>
        <w:t xml:space="preserve"> de Koper moet uitdrukkelijk worden vermeld in de overeenkomst (art. 18, §5, </w:t>
      </w:r>
      <w:r>
        <w:rPr>
          <w:rFonts w:ascii="Century Gothic" w:hAnsi="Century Gothic"/>
          <w:i/>
          <w:iCs/>
          <w:szCs w:val="20"/>
        </w:rPr>
        <w:t>7</w:t>
      </w:r>
      <w:r w:rsidRPr="00093D70">
        <w:rPr>
          <w:rFonts w:ascii="Century Gothic" w:hAnsi="Century Gothic"/>
          <w:i/>
          <w:iCs/>
          <w:szCs w:val="20"/>
        </w:rPr>
        <w:t xml:space="preserve">° Wet </w:t>
      </w:r>
      <w:bookmarkStart w:id="2" w:name="OpenAt"/>
      <w:bookmarkEnd w:id="2"/>
      <w:r w:rsidRPr="00A80EDD">
        <w:rPr>
          <w:rFonts w:ascii="Century Gothic" w:hAnsi="Century Gothic"/>
          <w:i/>
          <w:iCs/>
          <w:szCs w:val="20"/>
        </w:rPr>
        <w:t>van 29 april 1999 betreffende de organisatie van de elektriciteitsmarkt).]</w:t>
      </w:r>
    </w:p>
    <w:p w14:paraId="421214C7" w14:textId="77777777" w:rsidR="00CD6D7A" w:rsidRPr="00A80EDD" w:rsidRDefault="00CD6D7A" w:rsidP="00275E13">
      <w:pPr>
        <w:jc w:val="both"/>
        <w:rPr>
          <w:rFonts w:ascii="Century Gothic" w:hAnsi="Century Gothic"/>
          <w:szCs w:val="20"/>
        </w:rPr>
      </w:pPr>
    </w:p>
    <w:p w14:paraId="610BA569" w14:textId="2F86A4F8" w:rsidR="00275E13" w:rsidRPr="006B61C6" w:rsidRDefault="004720DC" w:rsidP="00275E13">
      <w:pPr>
        <w:jc w:val="both"/>
        <w:rPr>
          <w:rFonts w:ascii="Century Gothic" w:hAnsi="Century Gothic"/>
          <w:szCs w:val="20"/>
        </w:rPr>
      </w:pPr>
      <w:r w:rsidRPr="00A80EDD">
        <w:rPr>
          <w:rFonts w:ascii="Century Gothic" w:hAnsi="Century Gothic"/>
          <w:szCs w:val="20"/>
        </w:rPr>
        <w:t>§</w:t>
      </w:r>
      <w:r w:rsidR="00CD6D7A" w:rsidRPr="00A80EDD">
        <w:rPr>
          <w:rFonts w:ascii="Century Gothic" w:hAnsi="Century Gothic"/>
          <w:szCs w:val="20"/>
        </w:rPr>
        <w:t>3</w:t>
      </w:r>
      <w:r w:rsidRPr="00A80EDD">
        <w:rPr>
          <w:rFonts w:ascii="Century Gothic" w:hAnsi="Century Gothic"/>
          <w:szCs w:val="20"/>
        </w:rPr>
        <w:t xml:space="preserve">. De </w:t>
      </w:r>
      <w:r w:rsidR="003110AE" w:rsidRPr="00A80EDD">
        <w:rPr>
          <w:rFonts w:ascii="Century Gothic" w:hAnsi="Century Gothic"/>
          <w:szCs w:val="20"/>
        </w:rPr>
        <w:t xml:space="preserve">bevoegde </w:t>
      </w:r>
      <w:r w:rsidRPr="00A80EDD">
        <w:rPr>
          <w:rFonts w:ascii="Century Gothic" w:hAnsi="Century Gothic"/>
          <w:szCs w:val="20"/>
        </w:rPr>
        <w:t xml:space="preserve">rechtbanken van </w:t>
      </w:r>
      <w:r w:rsidR="003110AE" w:rsidRPr="00A80EDD">
        <w:rPr>
          <w:rFonts w:ascii="Century Gothic" w:hAnsi="Century Gothic"/>
          <w:szCs w:val="20"/>
        </w:rPr>
        <w:t>België</w:t>
      </w:r>
      <w:r w:rsidRPr="00A80EDD">
        <w:rPr>
          <w:rFonts w:ascii="Century Gothic" w:hAnsi="Century Gothic"/>
          <w:szCs w:val="20"/>
        </w:rPr>
        <w:t xml:space="preserve"> zijn bevoegd</w:t>
      </w:r>
      <w:r w:rsidR="00AE241B" w:rsidRPr="00A80EDD">
        <w:rPr>
          <w:rFonts w:ascii="Century Gothic" w:hAnsi="Century Gothic"/>
          <w:szCs w:val="20"/>
        </w:rPr>
        <w:t xml:space="preserve"> om kennis te nemen van de geschillen die voortspruiten uit de </w:t>
      </w:r>
      <w:r w:rsidR="009E4838" w:rsidRPr="00A80EDD">
        <w:rPr>
          <w:rFonts w:ascii="Century Gothic" w:hAnsi="Century Gothic"/>
          <w:szCs w:val="20"/>
        </w:rPr>
        <w:t>toepassing van deze overeenkomst</w:t>
      </w:r>
      <w:r w:rsidRPr="006B61C6">
        <w:rPr>
          <w:rFonts w:ascii="Century Gothic" w:hAnsi="Century Gothic"/>
          <w:szCs w:val="20"/>
        </w:rPr>
        <w:t>.</w:t>
      </w:r>
    </w:p>
    <w:p w14:paraId="16D5A449" w14:textId="77777777" w:rsidR="00275E13" w:rsidRPr="006B61C6" w:rsidRDefault="00275E13" w:rsidP="00275E13">
      <w:pPr>
        <w:jc w:val="both"/>
        <w:rPr>
          <w:rFonts w:ascii="Century Gothic" w:hAnsi="Century Gothic"/>
          <w:szCs w:val="20"/>
        </w:rPr>
      </w:pPr>
    </w:p>
    <w:p w14:paraId="77B34FFB" w14:textId="364C363B" w:rsidR="00275E13" w:rsidRPr="006B61C6" w:rsidRDefault="004720DC" w:rsidP="00275E13">
      <w:pPr>
        <w:jc w:val="both"/>
        <w:rPr>
          <w:rFonts w:ascii="Century Gothic" w:hAnsi="Century Gothic"/>
          <w:szCs w:val="20"/>
        </w:rPr>
      </w:pPr>
      <w:r w:rsidRPr="006B61C6">
        <w:rPr>
          <w:rFonts w:ascii="Century Gothic" w:hAnsi="Century Gothic"/>
          <w:szCs w:val="20"/>
        </w:rPr>
        <w:t>Opgesteld te [PLAATS] op [DATUM] in tweevoud</w:t>
      </w:r>
      <w:r w:rsidR="009E4838">
        <w:rPr>
          <w:rFonts w:ascii="Century Gothic" w:hAnsi="Century Gothic"/>
          <w:szCs w:val="20"/>
        </w:rPr>
        <w:t xml:space="preserve"> -</w:t>
      </w:r>
      <w:r w:rsidRPr="006B61C6">
        <w:rPr>
          <w:rFonts w:ascii="Century Gothic" w:hAnsi="Century Gothic"/>
          <w:szCs w:val="20"/>
        </w:rPr>
        <w:t xml:space="preserve"> beide Partijen erkennen een origineel, ondertekend exemplaar te hebben gekregen.</w:t>
      </w:r>
    </w:p>
    <w:p w14:paraId="35103DCE" w14:textId="77777777" w:rsidR="00275E13" w:rsidRPr="006B61C6" w:rsidRDefault="00275E13" w:rsidP="00275E13">
      <w:pPr>
        <w:jc w:val="both"/>
        <w:rPr>
          <w:rFonts w:ascii="Century Gothic" w:hAnsi="Century Gothic"/>
          <w:szCs w:val="20"/>
        </w:rPr>
      </w:pPr>
    </w:p>
    <w:p w14:paraId="4B1FD7C9" w14:textId="77777777" w:rsidR="00275E13" w:rsidRPr="006B61C6" w:rsidRDefault="00275E13" w:rsidP="00275E13">
      <w:pPr>
        <w:jc w:val="both"/>
        <w:rPr>
          <w:rFonts w:ascii="Century Gothic" w:hAnsi="Century Gothic"/>
          <w:szCs w:val="20"/>
        </w:rPr>
      </w:pPr>
    </w:p>
    <w:p w14:paraId="1FA60C98" w14:textId="77777777" w:rsidR="00275E13" w:rsidRPr="006B61C6" w:rsidRDefault="00275E13" w:rsidP="00275E13">
      <w:pPr>
        <w:jc w:val="both"/>
        <w:rPr>
          <w:rFonts w:ascii="Century Gothic" w:hAnsi="Century Gothic"/>
          <w:szCs w:val="20"/>
        </w:rPr>
      </w:pPr>
    </w:p>
    <w:p w14:paraId="403DDD23" w14:textId="77777777" w:rsidR="00275E13" w:rsidRPr="006B61C6" w:rsidRDefault="004720DC" w:rsidP="00275E13">
      <w:pPr>
        <w:jc w:val="both"/>
        <w:rPr>
          <w:rFonts w:ascii="Century Gothic" w:hAnsi="Century Gothic"/>
          <w:szCs w:val="20"/>
        </w:rPr>
      </w:pPr>
      <w:r w:rsidRPr="006B61C6">
        <w:rPr>
          <w:rFonts w:ascii="Century Gothic" w:hAnsi="Century Gothic"/>
          <w:szCs w:val="20"/>
        </w:rPr>
        <w:t xml:space="preserve">De Koper </w:t>
      </w:r>
      <w:r w:rsidRPr="006B61C6">
        <w:rPr>
          <w:rFonts w:ascii="Century Gothic" w:hAnsi="Century Gothic"/>
          <w:szCs w:val="20"/>
        </w:rPr>
        <w:tab/>
      </w:r>
      <w:r w:rsidRPr="006B61C6">
        <w:rPr>
          <w:rFonts w:ascii="Century Gothic" w:hAnsi="Century Gothic"/>
          <w:szCs w:val="20"/>
        </w:rPr>
        <w:tab/>
      </w:r>
      <w:r w:rsidRPr="006B61C6">
        <w:rPr>
          <w:rFonts w:ascii="Century Gothic" w:hAnsi="Century Gothic"/>
          <w:szCs w:val="20"/>
        </w:rPr>
        <w:tab/>
      </w:r>
      <w:r w:rsidRPr="006B61C6">
        <w:rPr>
          <w:rFonts w:ascii="Century Gothic" w:hAnsi="Century Gothic"/>
          <w:szCs w:val="20"/>
        </w:rPr>
        <w:tab/>
      </w:r>
      <w:r w:rsidRPr="006B61C6">
        <w:rPr>
          <w:rFonts w:ascii="Century Gothic" w:hAnsi="Century Gothic"/>
          <w:szCs w:val="20"/>
        </w:rPr>
        <w:tab/>
      </w:r>
      <w:r w:rsidRPr="006B61C6">
        <w:rPr>
          <w:rFonts w:ascii="Century Gothic" w:hAnsi="Century Gothic"/>
          <w:szCs w:val="20"/>
        </w:rPr>
        <w:tab/>
      </w:r>
      <w:r w:rsidRPr="006B61C6">
        <w:rPr>
          <w:rFonts w:ascii="Century Gothic" w:hAnsi="Century Gothic"/>
          <w:szCs w:val="20"/>
        </w:rPr>
        <w:tab/>
        <w:t>De Verkoper</w:t>
      </w:r>
    </w:p>
    <w:p w14:paraId="20597137" w14:textId="77777777" w:rsidR="00275E13" w:rsidRPr="006B61C6" w:rsidRDefault="00275E13" w:rsidP="00275E13">
      <w:pPr>
        <w:jc w:val="both"/>
        <w:rPr>
          <w:rFonts w:ascii="Century Gothic" w:hAnsi="Century Gothic"/>
          <w:b/>
          <w:szCs w:val="20"/>
        </w:rPr>
      </w:pPr>
    </w:p>
    <w:p w14:paraId="22591B3B" w14:textId="77777777" w:rsidR="00275E13" w:rsidRPr="006B61C6" w:rsidRDefault="004720DC" w:rsidP="00275E13">
      <w:pPr>
        <w:jc w:val="both"/>
        <w:rPr>
          <w:rFonts w:ascii="Century Gothic" w:hAnsi="Century Gothic"/>
          <w:b/>
          <w:szCs w:val="20"/>
        </w:rPr>
      </w:pPr>
      <w:r w:rsidRPr="006B61C6">
        <w:rPr>
          <w:rFonts w:ascii="Century Gothic" w:hAnsi="Century Gothic"/>
          <w:b/>
          <w:szCs w:val="20"/>
        </w:rPr>
        <w:t xml:space="preserve">handtekening </w:t>
      </w:r>
      <w:r w:rsidRPr="006B61C6">
        <w:rPr>
          <w:rFonts w:ascii="Century Gothic" w:hAnsi="Century Gothic"/>
          <w:b/>
          <w:szCs w:val="20"/>
        </w:rPr>
        <w:tab/>
      </w:r>
      <w:r w:rsidRPr="006B61C6">
        <w:rPr>
          <w:rFonts w:ascii="Century Gothic" w:hAnsi="Century Gothic"/>
          <w:b/>
          <w:szCs w:val="20"/>
        </w:rPr>
        <w:tab/>
      </w:r>
      <w:r w:rsidRPr="006B61C6">
        <w:rPr>
          <w:rFonts w:ascii="Century Gothic" w:hAnsi="Century Gothic"/>
          <w:b/>
          <w:szCs w:val="20"/>
        </w:rPr>
        <w:tab/>
      </w:r>
      <w:r w:rsidRPr="006B61C6">
        <w:rPr>
          <w:rFonts w:ascii="Century Gothic" w:hAnsi="Century Gothic"/>
          <w:b/>
          <w:szCs w:val="20"/>
        </w:rPr>
        <w:tab/>
      </w:r>
      <w:r w:rsidRPr="006B61C6">
        <w:rPr>
          <w:rFonts w:ascii="Century Gothic" w:hAnsi="Century Gothic"/>
          <w:b/>
          <w:szCs w:val="20"/>
        </w:rPr>
        <w:tab/>
      </w:r>
      <w:r w:rsidRPr="006B61C6">
        <w:rPr>
          <w:rFonts w:ascii="Century Gothic" w:hAnsi="Century Gothic"/>
          <w:b/>
          <w:szCs w:val="20"/>
        </w:rPr>
        <w:tab/>
      </w:r>
      <w:r w:rsidRPr="006B61C6">
        <w:rPr>
          <w:rFonts w:ascii="Century Gothic" w:hAnsi="Century Gothic"/>
          <w:b/>
          <w:szCs w:val="20"/>
        </w:rPr>
        <w:tab/>
        <w:t>handtekening</w:t>
      </w:r>
    </w:p>
    <w:p w14:paraId="4F766E84" w14:textId="77777777" w:rsidR="00275E13" w:rsidRPr="00A61735" w:rsidRDefault="004720DC" w:rsidP="00275E13">
      <w:pPr>
        <w:jc w:val="both"/>
        <w:rPr>
          <w:rFonts w:ascii="Century Gothic" w:hAnsi="Century Gothic"/>
          <w:b/>
          <w:szCs w:val="20"/>
        </w:rPr>
      </w:pPr>
      <w:r w:rsidRPr="00A61735">
        <w:rPr>
          <w:rFonts w:ascii="Century Gothic" w:hAnsi="Century Gothic"/>
          <w:b/>
          <w:szCs w:val="20"/>
        </w:rPr>
        <w:t>Naam</w:t>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r>
      <w:r w:rsidRPr="00A61735">
        <w:rPr>
          <w:rFonts w:ascii="Century Gothic" w:hAnsi="Century Gothic"/>
          <w:b/>
          <w:szCs w:val="20"/>
        </w:rPr>
        <w:tab/>
        <w:t>Naam</w:t>
      </w:r>
    </w:p>
    <w:p w14:paraId="57A49577" w14:textId="23A612F7" w:rsidR="008A2E9B" w:rsidRPr="00A61735" w:rsidRDefault="004720DC" w:rsidP="00A97DF0">
      <w:pPr>
        <w:rPr>
          <w:rFonts w:ascii="Century Gothic" w:hAnsi="Century Gothic"/>
          <w:szCs w:val="20"/>
        </w:rPr>
      </w:pPr>
      <w:r w:rsidRPr="00A61735">
        <w:rPr>
          <w:rFonts w:ascii="Century Gothic" w:hAnsi="Century Gothic"/>
          <w:szCs w:val="20"/>
        </w:rPr>
        <w:t>(</w:t>
      </w:r>
      <w:bookmarkStart w:id="3" w:name="_Hlk118905377"/>
      <w:r w:rsidRPr="00A61735">
        <w:rPr>
          <w:rFonts w:ascii="Century Gothic" w:hAnsi="Century Gothic"/>
          <w:szCs w:val="20"/>
        </w:rPr>
        <w:t>Handtekening voorafgegaan</w:t>
      </w:r>
      <w:bookmarkEnd w:id="3"/>
      <w:r w:rsidRPr="00A61735">
        <w:rPr>
          <w:rFonts w:ascii="Century Gothic" w:hAnsi="Century Gothic"/>
          <w:szCs w:val="20"/>
        </w:rPr>
        <w:tab/>
      </w:r>
      <w:r w:rsidRPr="00A61735">
        <w:rPr>
          <w:rFonts w:ascii="Century Gothic" w:hAnsi="Century Gothic"/>
          <w:szCs w:val="20"/>
        </w:rPr>
        <w:tab/>
      </w:r>
      <w:r w:rsidRPr="00A61735">
        <w:rPr>
          <w:rFonts w:ascii="Century Gothic" w:hAnsi="Century Gothic"/>
          <w:szCs w:val="20"/>
        </w:rPr>
        <w:tab/>
      </w:r>
      <w:r w:rsidRPr="00A61735">
        <w:rPr>
          <w:rFonts w:ascii="Century Gothic" w:hAnsi="Century Gothic"/>
          <w:szCs w:val="20"/>
        </w:rPr>
        <w:tab/>
        <w:t>Handtekening voorafgegaan</w:t>
      </w:r>
    </w:p>
    <w:p w14:paraId="00FDB4EE" w14:textId="6F1B8083" w:rsidR="008A2E9B" w:rsidRPr="00A61735" w:rsidRDefault="004720DC" w:rsidP="00A97DF0">
      <w:pPr>
        <w:rPr>
          <w:rFonts w:ascii="Century Gothic" w:hAnsi="Century Gothic"/>
          <w:szCs w:val="20"/>
        </w:rPr>
      </w:pPr>
      <w:bookmarkStart w:id="4" w:name="_Hlk118905392"/>
      <w:r w:rsidRPr="00A61735">
        <w:rPr>
          <w:rFonts w:ascii="Century Gothic" w:hAnsi="Century Gothic"/>
          <w:szCs w:val="20"/>
        </w:rPr>
        <w:t>door de</w:t>
      </w:r>
      <w:r w:rsidR="00FC56C1" w:rsidRPr="00A61735">
        <w:rPr>
          <w:rFonts w:ascii="Century Gothic" w:hAnsi="Century Gothic"/>
          <w:szCs w:val="20"/>
        </w:rPr>
        <w:t xml:space="preserve"> </w:t>
      </w:r>
      <w:r w:rsidR="00076856" w:rsidRPr="00A61735">
        <w:rPr>
          <w:rFonts w:ascii="Century Gothic" w:hAnsi="Century Gothic"/>
          <w:szCs w:val="20"/>
        </w:rPr>
        <w:t>h</w:t>
      </w:r>
      <w:r w:rsidRPr="00A61735">
        <w:rPr>
          <w:rFonts w:ascii="Century Gothic" w:hAnsi="Century Gothic"/>
          <w:szCs w:val="20"/>
        </w:rPr>
        <w:t>an</w:t>
      </w:r>
      <w:r w:rsidR="00076856" w:rsidRPr="00A61735">
        <w:rPr>
          <w:rFonts w:ascii="Century Gothic" w:hAnsi="Century Gothic"/>
          <w:szCs w:val="20"/>
        </w:rPr>
        <w:t>dgeschreven</w:t>
      </w:r>
      <w:bookmarkEnd w:id="4"/>
      <w:r w:rsidRPr="00A61735">
        <w:rPr>
          <w:rFonts w:ascii="Century Gothic" w:hAnsi="Century Gothic"/>
          <w:szCs w:val="20"/>
        </w:rPr>
        <w:tab/>
      </w:r>
      <w:r w:rsidRPr="00A61735">
        <w:rPr>
          <w:rFonts w:ascii="Century Gothic" w:hAnsi="Century Gothic"/>
          <w:szCs w:val="20"/>
        </w:rPr>
        <w:tab/>
      </w:r>
      <w:r w:rsidRPr="00A61735">
        <w:rPr>
          <w:rFonts w:ascii="Century Gothic" w:hAnsi="Century Gothic"/>
          <w:szCs w:val="20"/>
        </w:rPr>
        <w:tab/>
      </w:r>
      <w:r w:rsidRPr="00A61735">
        <w:rPr>
          <w:rFonts w:ascii="Century Gothic" w:hAnsi="Century Gothic"/>
          <w:szCs w:val="20"/>
        </w:rPr>
        <w:tab/>
      </w:r>
      <w:r w:rsidRPr="00A61735">
        <w:rPr>
          <w:rFonts w:ascii="Century Gothic" w:hAnsi="Century Gothic"/>
          <w:szCs w:val="20"/>
        </w:rPr>
        <w:tab/>
        <w:t>door de handgeschreven</w:t>
      </w:r>
    </w:p>
    <w:p w14:paraId="2158315F" w14:textId="4B4B2A58" w:rsidR="002D34F7" w:rsidRPr="00A61735" w:rsidRDefault="004720DC" w:rsidP="00FA3F03">
      <w:pPr>
        <w:ind w:left="5660" w:hanging="5660"/>
        <w:rPr>
          <w:rFonts w:ascii="Century Gothic" w:hAnsi="Century Gothic"/>
          <w:szCs w:val="20"/>
        </w:rPr>
      </w:pPr>
      <w:bookmarkStart w:id="5" w:name="_Hlk118905408"/>
      <w:r w:rsidRPr="00A61735">
        <w:rPr>
          <w:rFonts w:ascii="Century Gothic" w:hAnsi="Century Gothic"/>
          <w:szCs w:val="20"/>
        </w:rPr>
        <w:t>vermelding « </w:t>
      </w:r>
      <w:r w:rsidR="008A5413" w:rsidRPr="00A61735">
        <w:rPr>
          <w:rFonts w:ascii="Century Gothic" w:hAnsi="Century Gothic"/>
          <w:szCs w:val="20"/>
        </w:rPr>
        <w:t>gelezen en goedgekeurd »)</w:t>
      </w:r>
      <w:bookmarkEnd w:id="5"/>
      <w:r w:rsidR="008A2E9B" w:rsidRPr="00A61735">
        <w:rPr>
          <w:rFonts w:ascii="Century Gothic" w:hAnsi="Century Gothic"/>
          <w:szCs w:val="20"/>
        </w:rPr>
        <w:tab/>
      </w:r>
      <w:r w:rsidR="008A2E9B" w:rsidRPr="00A61735">
        <w:rPr>
          <w:rFonts w:ascii="Century Gothic" w:hAnsi="Century Gothic"/>
          <w:szCs w:val="20"/>
        </w:rPr>
        <w:tab/>
        <w:t xml:space="preserve">vermelding « gelezen en </w:t>
      </w:r>
      <w:r w:rsidR="00FA3F03" w:rsidRPr="00A61735">
        <w:rPr>
          <w:rFonts w:ascii="Century Gothic" w:hAnsi="Century Gothic"/>
          <w:szCs w:val="20"/>
        </w:rPr>
        <w:t>G</w:t>
      </w:r>
      <w:r w:rsidR="008A2E9B" w:rsidRPr="00A61735">
        <w:rPr>
          <w:rFonts w:ascii="Century Gothic" w:hAnsi="Century Gothic"/>
          <w:szCs w:val="20"/>
        </w:rPr>
        <w:t>oedgekeurd »)</w:t>
      </w:r>
    </w:p>
    <w:sectPr w:rsidR="002D34F7" w:rsidRPr="00A6173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929B" w14:textId="77777777" w:rsidR="00FE1986" w:rsidRDefault="00FE1986">
      <w:pPr>
        <w:spacing w:after="0"/>
      </w:pPr>
      <w:r>
        <w:separator/>
      </w:r>
    </w:p>
  </w:endnote>
  <w:endnote w:type="continuationSeparator" w:id="0">
    <w:p w14:paraId="381DA56E" w14:textId="77777777" w:rsidR="00FE1986" w:rsidRDefault="00FE1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FEFE" w14:textId="77777777" w:rsidR="00FE1986" w:rsidRDefault="00FE1986" w:rsidP="00A80173">
      <w:pPr>
        <w:spacing w:after="0"/>
      </w:pPr>
      <w:r>
        <w:separator/>
      </w:r>
    </w:p>
  </w:footnote>
  <w:footnote w:type="continuationSeparator" w:id="0">
    <w:p w14:paraId="2AE4DC98" w14:textId="77777777" w:rsidR="00FE1986" w:rsidRDefault="00FE1986" w:rsidP="00A80173">
      <w:pPr>
        <w:spacing w:after="0"/>
      </w:pPr>
      <w:r>
        <w:continuationSeparator/>
      </w:r>
    </w:p>
  </w:footnote>
  <w:footnote w:id="1">
    <w:p w14:paraId="156531B8" w14:textId="4A6EC79C" w:rsidR="0027410F" w:rsidRPr="00DE5DD1" w:rsidRDefault="004720DC" w:rsidP="00A61735">
      <w:pPr>
        <w:pStyle w:val="Voetnoottekst"/>
        <w:jc w:val="both"/>
      </w:pPr>
      <w:r>
        <w:rPr>
          <w:rStyle w:val="Voetnootmarkering"/>
        </w:rPr>
        <w:footnoteRef/>
      </w:r>
      <w:r>
        <w:t xml:space="preserve"> </w:t>
      </w:r>
      <w:r w:rsidRPr="00A61735">
        <w:t xml:space="preserve">De Endex-elektriciteitsprijsindex (Endex101 </w:t>
      </w:r>
      <w:r w:rsidR="00F61B71" w:rsidRPr="00A61735">
        <w:t>en</w:t>
      </w:r>
      <w:r w:rsidRPr="00A61735">
        <w:t xml:space="preserve"> Endex103) is raadpleegbaar op de website van de Commissie voor de Regulering van de Elektriciteit en het Gas (CREG): </w:t>
      </w:r>
      <w:hyperlink r:id="rId1" w:history="1">
        <w:r w:rsidRPr="00A61735">
          <w:rPr>
            <w:rStyle w:val="Hyperlink"/>
          </w:rPr>
          <w:t>https://www.creg.be/nl/professionals/levering/gas-en-elektriciteitsnoteringen</w:t>
        </w:r>
      </w:hyperlink>
      <w:r w:rsidRPr="00A617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1A0" w14:textId="4D50325A" w:rsidR="00A80173" w:rsidRPr="00A80173" w:rsidRDefault="00A80173" w:rsidP="00A80173">
    <w:pPr>
      <w:pStyle w:val="Documenttype"/>
      <w:jc w:val="left"/>
      <w:rPr>
        <w:color w:val="808080" w:themeColor="background1" w:themeShade="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EC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A6E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568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CE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A268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6E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0C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80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5A0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C05"/>
    <w:multiLevelType w:val="hybridMultilevel"/>
    <w:tmpl w:val="DEB2EE8E"/>
    <w:lvl w:ilvl="0" w:tplc="404E7528">
      <w:start w:val="4"/>
      <w:numFmt w:val="bullet"/>
      <w:lvlText w:val="-"/>
      <w:lvlJc w:val="left"/>
      <w:pPr>
        <w:ind w:left="720" w:hanging="360"/>
      </w:pPr>
      <w:rPr>
        <w:rFonts w:ascii="Century Gothic" w:eastAsia="Times New Roman" w:hAnsi="Century Gothic" w:hint="default"/>
      </w:rPr>
    </w:lvl>
    <w:lvl w:ilvl="1" w:tplc="DFECF93A">
      <w:start w:val="1"/>
      <w:numFmt w:val="bullet"/>
      <w:lvlText w:val="o"/>
      <w:lvlJc w:val="left"/>
      <w:pPr>
        <w:ind w:left="1440" w:hanging="360"/>
      </w:pPr>
      <w:rPr>
        <w:rFonts w:ascii="Courier New" w:hAnsi="Courier New" w:hint="default"/>
      </w:rPr>
    </w:lvl>
    <w:lvl w:ilvl="2" w:tplc="F2AA1036">
      <w:start w:val="1"/>
      <w:numFmt w:val="bullet"/>
      <w:lvlText w:val=""/>
      <w:lvlJc w:val="left"/>
      <w:pPr>
        <w:ind w:left="2160" w:hanging="360"/>
      </w:pPr>
      <w:rPr>
        <w:rFonts w:ascii="Wingdings" w:hAnsi="Wingdings" w:hint="default"/>
      </w:rPr>
    </w:lvl>
    <w:lvl w:ilvl="3" w:tplc="259E945A">
      <w:start w:val="1"/>
      <w:numFmt w:val="bullet"/>
      <w:lvlText w:val=""/>
      <w:lvlJc w:val="left"/>
      <w:pPr>
        <w:ind w:left="2880" w:hanging="360"/>
      </w:pPr>
      <w:rPr>
        <w:rFonts w:ascii="Symbol" w:hAnsi="Symbol" w:hint="default"/>
      </w:rPr>
    </w:lvl>
    <w:lvl w:ilvl="4" w:tplc="D27A445E">
      <w:start w:val="1"/>
      <w:numFmt w:val="bullet"/>
      <w:lvlText w:val="o"/>
      <w:lvlJc w:val="left"/>
      <w:pPr>
        <w:ind w:left="3600" w:hanging="360"/>
      </w:pPr>
      <w:rPr>
        <w:rFonts w:ascii="Courier New" w:hAnsi="Courier New" w:hint="default"/>
      </w:rPr>
    </w:lvl>
    <w:lvl w:ilvl="5" w:tplc="4E789FAC">
      <w:start w:val="1"/>
      <w:numFmt w:val="bullet"/>
      <w:lvlText w:val=""/>
      <w:lvlJc w:val="left"/>
      <w:pPr>
        <w:ind w:left="4320" w:hanging="360"/>
      </w:pPr>
      <w:rPr>
        <w:rFonts w:ascii="Wingdings" w:hAnsi="Wingdings" w:hint="default"/>
      </w:rPr>
    </w:lvl>
    <w:lvl w:ilvl="6" w:tplc="05468B7A">
      <w:start w:val="1"/>
      <w:numFmt w:val="bullet"/>
      <w:lvlText w:val=""/>
      <w:lvlJc w:val="left"/>
      <w:pPr>
        <w:ind w:left="5040" w:hanging="360"/>
      </w:pPr>
      <w:rPr>
        <w:rFonts w:ascii="Symbol" w:hAnsi="Symbol" w:hint="default"/>
      </w:rPr>
    </w:lvl>
    <w:lvl w:ilvl="7" w:tplc="3CF85DF0">
      <w:start w:val="1"/>
      <w:numFmt w:val="bullet"/>
      <w:lvlText w:val="o"/>
      <w:lvlJc w:val="left"/>
      <w:pPr>
        <w:ind w:left="5760" w:hanging="360"/>
      </w:pPr>
      <w:rPr>
        <w:rFonts w:ascii="Courier New" w:hAnsi="Courier New" w:hint="default"/>
      </w:rPr>
    </w:lvl>
    <w:lvl w:ilvl="8" w:tplc="5CEA0AB8">
      <w:start w:val="1"/>
      <w:numFmt w:val="bullet"/>
      <w:lvlText w:val=""/>
      <w:lvlJc w:val="left"/>
      <w:pPr>
        <w:ind w:left="6480" w:hanging="360"/>
      </w:pPr>
      <w:rPr>
        <w:rFonts w:ascii="Wingdings" w:hAnsi="Wingdings" w:hint="default"/>
      </w:rPr>
    </w:lvl>
  </w:abstractNum>
  <w:abstractNum w:abstractNumId="11" w15:restartNumberingAfterBreak="0">
    <w:nsid w:val="0359239E"/>
    <w:multiLevelType w:val="hybridMultilevel"/>
    <w:tmpl w:val="D01C6CF6"/>
    <w:lvl w:ilvl="0" w:tplc="CDBE8B46">
      <w:start w:val="1"/>
      <w:numFmt w:val="bullet"/>
      <w:pStyle w:val="Lijstopsomteken5"/>
      <w:lvlText w:val="+"/>
      <w:lvlJc w:val="left"/>
      <w:pPr>
        <w:ind w:left="1494"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4828D9E" w:tentative="1">
      <w:start w:val="1"/>
      <w:numFmt w:val="bullet"/>
      <w:lvlText w:val="o"/>
      <w:lvlJc w:val="left"/>
      <w:pPr>
        <w:ind w:left="2212" w:hanging="360"/>
      </w:pPr>
      <w:rPr>
        <w:rFonts w:ascii="Courier New" w:hAnsi="Courier New" w:cs="Courier New" w:hint="default"/>
      </w:rPr>
    </w:lvl>
    <w:lvl w:ilvl="2" w:tplc="47EA721E" w:tentative="1">
      <w:start w:val="1"/>
      <w:numFmt w:val="bullet"/>
      <w:lvlText w:val=""/>
      <w:lvlJc w:val="left"/>
      <w:pPr>
        <w:ind w:left="2932" w:hanging="360"/>
      </w:pPr>
      <w:rPr>
        <w:rFonts w:ascii="Wingdings" w:hAnsi="Wingdings" w:hint="default"/>
      </w:rPr>
    </w:lvl>
    <w:lvl w:ilvl="3" w:tplc="69929692" w:tentative="1">
      <w:start w:val="1"/>
      <w:numFmt w:val="bullet"/>
      <w:lvlText w:val=""/>
      <w:lvlJc w:val="left"/>
      <w:pPr>
        <w:ind w:left="3652" w:hanging="360"/>
      </w:pPr>
      <w:rPr>
        <w:rFonts w:ascii="Symbol" w:hAnsi="Symbol" w:hint="default"/>
      </w:rPr>
    </w:lvl>
    <w:lvl w:ilvl="4" w:tplc="0E38C31C" w:tentative="1">
      <w:start w:val="1"/>
      <w:numFmt w:val="bullet"/>
      <w:lvlText w:val="o"/>
      <w:lvlJc w:val="left"/>
      <w:pPr>
        <w:ind w:left="4372" w:hanging="360"/>
      </w:pPr>
      <w:rPr>
        <w:rFonts w:ascii="Courier New" w:hAnsi="Courier New" w:cs="Courier New" w:hint="default"/>
      </w:rPr>
    </w:lvl>
    <w:lvl w:ilvl="5" w:tplc="9316285A" w:tentative="1">
      <w:start w:val="1"/>
      <w:numFmt w:val="bullet"/>
      <w:lvlText w:val=""/>
      <w:lvlJc w:val="left"/>
      <w:pPr>
        <w:ind w:left="5092" w:hanging="360"/>
      </w:pPr>
      <w:rPr>
        <w:rFonts w:ascii="Wingdings" w:hAnsi="Wingdings" w:hint="default"/>
      </w:rPr>
    </w:lvl>
    <w:lvl w:ilvl="6" w:tplc="7B02812C" w:tentative="1">
      <w:start w:val="1"/>
      <w:numFmt w:val="bullet"/>
      <w:lvlText w:val=""/>
      <w:lvlJc w:val="left"/>
      <w:pPr>
        <w:ind w:left="5812" w:hanging="360"/>
      </w:pPr>
      <w:rPr>
        <w:rFonts w:ascii="Symbol" w:hAnsi="Symbol" w:hint="default"/>
      </w:rPr>
    </w:lvl>
    <w:lvl w:ilvl="7" w:tplc="E46C8ED6" w:tentative="1">
      <w:start w:val="1"/>
      <w:numFmt w:val="bullet"/>
      <w:lvlText w:val="o"/>
      <w:lvlJc w:val="left"/>
      <w:pPr>
        <w:ind w:left="6532" w:hanging="360"/>
      </w:pPr>
      <w:rPr>
        <w:rFonts w:ascii="Courier New" w:hAnsi="Courier New" w:cs="Courier New" w:hint="default"/>
      </w:rPr>
    </w:lvl>
    <w:lvl w:ilvl="8" w:tplc="3C922B36" w:tentative="1">
      <w:start w:val="1"/>
      <w:numFmt w:val="bullet"/>
      <w:lvlText w:val=""/>
      <w:lvlJc w:val="left"/>
      <w:pPr>
        <w:ind w:left="7252" w:hanging="360"/>
      </w:pPr>
      <w:rPr>
        <w:rFonts w:ascii="Wingdings" w:hAnsi="Wingdings" w:hint="default"/>
      </w:rPr>
    </w:lvl>
  </w:abstractNum>
  <w:abstractNum w:abstractNumId="12" w15:restartNumberingAfterBreak="0">
    <w:nsid w:val="0ACC5F4E"/>
    <w:multiLevelType w:val="hybridMultilevel"/>
    <w:tmpl w:val="012E8E1C"/>
    <w:lvl w:ilvl="0" w:tplc="819E23FC">
      <w:numFmt w:val="bullet"/>
      <w:lvlText w:val="-"/>
      <w:lvlJc w:val="left"/>
      <w:pPr>
        <w:ind w:left="720" w:hanging="360"/>
      </w:pPr>
      <w:rPr>
        <w:rFonts w:ascii="Calibri" w:eastAsiaTheme="minorEastAsia" w:hAnsi="Calibri" w:cs="Calibri" w:hint="default"/>
      </w:rPr>
    </w:lvl>
    <w:lvl w:ilvl="1" w:tplc="DB76D00C">
      <w:start w:val="1"/>
      <w:numFmt w:val="bullet"/>
      <w:lvlText w:val="o"/>
      <w:lvlJc w:val="left"/>
      <w:pPr>
        <w:ind w:left="1440" w:hanging="360"/>
      </w:pPr>
      <w:rPr>
        <w:rFonts w:ascii="Courier New" w:hAnsi="Courier New" w:cs="Courier New" w:hint="default"/>
      </w:rPr>
    </w:lvl>
    <w:lvl w:ilvl="2" w:tplc="0C381690">
      <w:start w:val="1"/>
      <w:numFmt w:val="bullet"/>
      <w:lvlText w:val=""/>
      <w:lvlJc w:val="left"/>
      <w:pPr>
        <w:ind w:left="2160" w:hanging="360"/>
      </w:pPr>
      <w:rPr>
        <w:rFonts w:ascii="Wingdings" w:hAnsi="Wingdings" w:hint="default"/>
      </w:rPr>
    </w:lvl>
    <w:lvl w:ilvl="3" w:tplc="DBD8823C">
      <w:start w:val="1"/>
      <w:numFmt w:val="bullet"/>
      <w:lvlText w:val=""/>
      <w:lvlJc w:val="left"/>
      <w:pPr>
        <w:ind w:left="2880" w:hanging="360"/>
      </w:pPr>
      <w:rPr>
        <w:rFonts w:ascii="Symbol" w:hAnsi="Symbol" w:hint="default"/>
      </w:rPr>
    </w:lvl>
    <w:lvl w:ilvl="4" w:tplc="A24A6DDE">
      <w:start w:val="1"/>
      <w:numFmt w:val="bullet"/>
      <w:lvlText w:val="o"/>
      <w:lvlJc w:val="left"/>
      <w:pPr>
        <w:ind w:left="3600" w:hanging="360"/>
      </w:pPr>
      <w:rPr>
        <w:rFonts w:ascii="Courier New" w:hAnsi="Courier New" w:cs="Courier New" w:hint="default"/>
      </w:rPr>
    </w:lvl>
    <w:lvl w:ilvl="5" w:tplc="5FFA81D0">
      <w:start w:val="1"/>
      <w:numFmt w:val="bullet"/>
      <w:lvlText w:val=""/>
      <w:lvlJc w:val="left"/>
      <w:pPr>
        <w:ind w:left="4320" w:hanging="360"/>
      </w:pPr>
      <w:rPr>
        <w:rFonts w:ascii="Wingdings" w:hAnsi="Wingdings" w:hint="default"/>
      </w:rPr>
    </w:lvl>
    <w:lvl w:ilvl="6" w:tplc="B088D78C">
      <w:start w:val="1"/>
      <w:numFmt w:val="bullet"/>
      <w:lvlText w:val=""/>
      <w:lvlJc w:val="left"/>
      <w:pPr>
        <w:ind w:left="5040" w:hanging="360"/>
      </w:pPr>
      <w:rPr>
        <w:rFonts w:ascii="Symbol" w:hAnsi="Symbol" w:hint="default"/>
      </w:rPr>
    </w:lvl>
    <w:lvl w:ilvl="7" w:tplc="B9B4AD24">
      <w:start w:val="1"/>
      <w:numFmt w:val="bullet"/>
      <w:lvlText w:val="o"/>
      <w:lvlJc w:val="left"/>
      <w:pPr>
        <w:ind w:left="5760" w:hanging="360"/>
      </w:pPr>
      <w:rPr>
        <w:rFonts w:ascii="Courier New" w:hAnsi="Courier New" w:cs="Courier New" w:hint="default"/>
      </w:rPr>
    </w:lvl>
    <w:lvl w:ilvl="8" w:tplc="F47C0472">
      <w:start w:val="1"/>
      <w:numFmt w:val="bullet"/>
      <w:lvlText w:val=""/>
      <w:lvlJc w:val="left"/>
      <w:pPr>
        <w:ind w:left="6480" w:hanging="360"/>
      </w:pPr>
      <w:rPr>
        <w:rFonts w:ascii="Wingdings" w:hAnsi="Wingdings" w:hint="default"/>
      </w:rPr>
    </w:lvl>
  </w:abstractNum>
  <w:abstractNum w:abstractNumId="13" w15:restartNumberingAfterBreak="0">
    <w:nsid w:val="15A166F8"/>
    <w:multiLevelType w:val="multilevel"/>
    <w:tmpl w:val="350C69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34108F"/>
    <w:multiLevelType w:val="hybridMultilevel"/>
    <w:tmpl w:val="99A85160"/>
    <w:lvl w:ilvl="0" w:tplc="BFA0F2CC">
      <w:start w:val="1"/>
      <w:numFmt w:val="decimal"/>
      <w:pStyle w:val="Lijstnummering4"/>
      <w:lvlText w:val="%1)"/>
      <w:lvlJc w:val="lef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C6E3CAC" w:tentative="1">
      <w:start w:val="1"/>
      <w:numFmt w:val="lowerLetter"/>
      <w:lvlText w:val="%2."/>
      <w:lvlJc w:val="left"/>
      <w:pPr>
        <w:ind w:left="1440" w:hanging="360"/>
      </w:pPr>
    </w:lvl>
    <w:lvl w:ilvl="2" w:tplc="16E476F6" w:tentative="1">
      <w:start w:val="1"/>
      <w:numFmt w:val="lowerRoman"/>
      <w:lvlText w:val="%3."/>
      <w:lvlJc w:val="right"/>
      <w:pPr>
        <w:ind w:left="2160" w:hanging="180"/>
      </w:pPr>
    </w:lvl>
    <w:lvl w:ilvl="3" w:tplc="2E8C133E" w:tentative="1">
      <w:start w:val="1"/>
      <w:numFmt w:val="decimal"/>
      <w:lvlText w:val="%4."/>
      <w:lvlJc w:val="left"/>
      <w:pPr>
        <w:ind w:left="2880" w:hanging="360"/>
      </w:pPr>
    </w:lvl>
    <w:lvl w:ilvl="4" w:tplc="AD74D8D8" w:tentative="1">
      <w:start w:val="1"/>
      <w:numFmt w:val="lowerLetter"/>
      <w:lvlText w:val="%5."/>
      <w:lvlJc w:val="left"/>
      <w:pPr>
        <w:ind w:left="3600" w:hanging="360"/>
      </w:pPr>
    </w:lvl>
    <w:lvl w:ilvl="5" w:tplc="697AF7B8" w:tentative="1">
      <w:start w:val="1"/>
      <w:numFmt w:val="lowerRoman"/>
      <w:lvlText w:val="%6."/>
      <w:lvlJc w:val="right"/>
      <w:pPr>
        <w:ind w:left="4320" w:hanging="180"/>
      </w:pPr>
    </w:lvl>
    <w:lvl w:ilvl="6" w:tplc="0E7ABB50" w:tentative="1">
      <w:start w:val="1"/>
      <w:numFmt w:val="decimal"/>
      <w:lvlText w:val="%7."/>
      <w:lvlJc w:val="left"/>
      <w:pPr>
        <w:ind w:left="5040" w:hanging="360"/>
      </w:pPr>
    </w:lvl>
    <w:lvl w:ilvl="7" w:tplc="965A7D16" w:tentative="1">
      <w:start w:val="1"/>
      <w:numFmt w:val="lowerLetter"/>
      <w:lvlText w:val="%8."/>
      <w:lvlJc w:val="left"/>
      <w:pPr>
        <w:ind w:left="5760" w:hanging="360"/>
      </w:pPr>
    </w:lvl>
    <w:lvl w:ilvl="8" w:tplc="12F0C0AA" w:tentative="1">
      <w:start w:val="1"/>
      <w:numFmt w:val="lowerRoman"/>
      <w:lvlText w:val="%9."/>
      <w:lvlJc w:val="right"/>
      <w:pPr>
        <w:ind w:left="6480" w:hanging="180"/>
      </w:pPr>
    </w:lvl>
  </w:abstractNum>
  <w:abstractNum w:abstractNumId="15" w15:restartNumberingAfterBreak="0">
    <w:nsid w:val="2F520868"/>
    <w:multiLevelType w:val="hybridMultilevel"/>
    <w:tmpl w:val="0FFA38E8"/>
    <w:lvl w:ilvl="0" w:tplc="15AE2212">
      <w:start w:val="1"/>
      <w:numFmt w:val="bullet"/>
      <w:pStyle w:val="Lijstopsomteken4"/>
      <w:lvlText w:val="&gt;"/>
      <w:lvlJc w:val="left"/>
      <w:pPr>
        <w:ind w:left="1211"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3D413B2" w:tentative="1">
      <w:start w:val="1"/>
      <w:numFmt w:val="bullet"/>
      <w:lvlText w:val="o"/>
      <w:lvlJc w:val="left"/>
      <w:pPr>
        <w:ind w:left="1440" w:hanging="360"/>
      </w:pPr>
      <w:rPr>
        <w:rFonts w:ascii="Courier New" w:hAnsi="Courier New" w:cs="Courier New" w:hint="default"/>
      </w:rPr>
    </w:lvl>
    <w:lvl w:ilvl="2" w:tplc="EC9EFF76" w:tentative="1">
      <w:start w:val="1"/>
      <w:numFmt w:val="bullet"/>
      <w:lvlText w:val=""/>
      <w:lvlJc w:val="left"/>
      <w:pPr>
        <w:ind w:left="2160" w:hanging="360"/>
      </w:pPr>
      <w:rPr>
        <w:rFonts w:ascii="Wingdings" w:hAnsi="Wingdings" w:hint="default"/>
      </w:rPr>
    </w:lvl>
    <w:lvl w:ilvl="3" w:tplc="E14259CC" w:tentative="1">
      <w:start w:val="1"/>
      <w:numFmt w:val="bullet"/>
      <w:lvlText w:val=""/>
      <w:lvlJc w:val="left"/>
      <w:pPr>
        <w:ind w:left="2880" w:hanging="360"/>
      </w:pPr>
      <w:rPr>
        <w:rFonts w:ascii="Symbol" w:hAnsi="Symbol" w:hint="default"/>
      </w:rPr>
    </w:lvl>
    <w:lvl w:ilvl="4" w:tplc="7ECCB97E" w:tentative="1">
      <w:start w:val="1"/>
      <w:numFmt w:val="bullet"/>
      <w:lvlText w:val="o"/>
      <w:lvlJc w:val="left"/>
      <w:pPr>
        <w:ind w:left="3600" w:hanging="360"/>
      </w:pPr>
      <w:rPr>
        <w:rFonts w:ascii="Courier New" w:hAnsi="Courier New" w:cs="Courier New" w:hint="default"/>
      </w:rPr>
    </w:lvl>
    <w:lvl w:ilvl="5" w:tplc="AB5C72C6" w:tentative="1">
      <w:start w:val="1"/>
      <w:numFmt w:val="bullet"/>
      <w:lvlText w:val=""/>
      <w:lvlJc w:val="left"/>
      <w:pPr>
        <w:ind w:left="4320" w:hanging="360"/>
      </w:pPr>
      <w:rPr>
        <w:rFonts w:ascii="Wingdings" w:hAnsi="Wingdings" w:hint="default"/>
      </w:rPr>
    </w:lvl>
    <w:lvl w:ilvl="6" w:tplc="AE3CE81A" w:tentative="1">
      <w:start w:val="1"/>
      <w:numFmt w:val="bullet"/>
      <w:lvlText w:val=""/>
      <w:lvlJc w:val="left"/>
      <w:pPr>
        <w:ind w:left="5040" w:hanging="360"/>
      </w:pPr>
      <w:rPr>
        <w:rFonts w:ascii="Symbol" w:hAnsi="Symbol" w:hint="default"/>
      </w:rPr>
    </w:lvl>
    <w:lvl w:ilvl="7" w:tplc="D79636EE" w:tentative="1">
      <w:start w:val="1"/>
      <w:numFmt w:val="bullet"/>
      <w:lvlText w:val="o"/>
      <w:lvlJc w:val="left"/>
      <w:pPr>
        <w:ind w:left="5760" w:hanging="360"/>
      </w:pPr>
      <w:rPr>
        <w:rFonts w:ascii="Courier New" w:hAnsi="Courier New" w:cs="Courier New" w:hint="default"/>
      </w:rPr>
    </w:lvl>
    <w:lvl w:ilvl="8" w:tplc="90FA6FEE" w:tentative="1">
      <w:start w:val="1"/>
      <w:numFmt w:val="bullet"/>
      <w:lvlText w:val=""/>
      <w:lvlJc w:val="left"/>
      <w:pPr>
        <w:ind w:left="6480" w:hanging="360"/>
      </w:pPr>
      <w:rPr>
        <w:rFonts w:ascii="Wingdings" w:hAnsi="Wingdings" w:hint="default"/>
      </w:rPr>
    </w:lvl>
  </w:abstractNum>
  <w:abstractNum w:abstractNumId="16" w15:restartNumberingAfterBreak="0">
    <w:nsid w:val="335A48F1"/>
    <w:multiLevelType w:val="multilevel"/>
    <w:tmpl w:val="153AB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3D6689"/>
    <w:multiLevelType w:val="hybridMultilevel"/>
    <w:tmpl w:val="3E3E257E"/>
    <w:lvl w:ilvl="0" w:tplc="30DA7FF2">
      <w:start w:val="1"/>
      <w:numFmt w:val="lowerRoman"/>
      <w:pStyle w:val="Lijstnummering3"/>
      <w:lvlText w:val="%1"/>
      <w:lvlJc w:val="left"/>
      <w:pPr>
        <w:ind w:left="99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7C03F4C" w:tentative="1">
      <w:start w:val="1"/>
      <w:numFmt w:val="lowerLetter"/>
      <w:lvlText w:val="%2."/>
      <w:lvlJc w:val="left"/>
      <w:pPr>
        <w:ind w:left="1352" w:hanging="360"/>
      </w:pPr>
    </w:lvl>
    <w:lvl w:ilvl="2" w:tplc="CFDA6966" w:tentative="1">
      <w:start w:val="1"/>
      <w:numFmt w:val="lowerRoman"/>
      <w:lvlText w:val="%3."/>
      <w:lvlJc w:val="right"/>
      <w:pPr>
        <w:ind w:left="2072" w:hanging="180"/>
      </w:pPr>
    </w:lvl>
    <w:lvl w:ilvl="3" w:tplc="D68062EA" w:tentative="1">
      <w:start w:val="1"/>
      <w:numFmt w:val="decimal"/>
      <w:lvlText w:val="%4."/>
      <w:lvlJc w:val="left"/>
      <w:pPr>
        <w:ind w:left="2792" w:hanging="360"/>
      </w:pPr>
    </w:lvl>
    <w:lvl w:ilvl="4" w:tplc="0F50D0BC" w:tentative="1">
      <w:start w:val="1"/>
      <w:numFmt w:val="lowerLetter"/>
      <w:lvlText w:val="%5."/>
      <w:lvlJc w:val="left"/>
      <w:pPr>
        <w:ind w:left="3512" w:hanging="360"/>
      </w:pPr>
    </w:lvl>
    <w:lvl w:ilvl="5" w:tplc="6E96F2F8" w:tentative="1">
      <w:start w:val="1"/>
      <w:numFmt w:val="lowerRoman"/>
      <w:lvlText w:val="%6."/>
      <w:lvlJc w:val="right"/>
      <w:pPr>
        <w:ind w:left="4232" w:hanging="180"/>
      </w:pPr>
    </w:lvl>
    <w:lvl w:ilvl="6" w:tplc="CE621688" w:tentative="1">
      <w:start w:val="1"/>
      <w:numFmt w:val="decimal"/>
      <w:lvlText w:val="%7."/>
      <w:lvlJc w:val="left"/>
      <w:pPr>
        <w:ind w:left="4952" w:hanging="360"/>
      </w:pPr>
    </w:lvl>
    <w:lvl w:ilvl="7" w:tplc="CD70E5B8" w:tentative="1">
      <w:start w:val="1"/>
      <w:numFmt w:val="lowerLetter"/>
      <w:lvlText w:val="%8."/>
      <w:lvlJc w:val="left"/>
      <w:pPr>
        <w:ind w:left="5672" w:hanging="360"/>
      </w:pPr>
    </w:lvl>
    <w:lvl w:ilvl="8" w:tplc="88F82198" w:tentative="1">
      <w:start w:val="1"/>
      <w:numFmt w:val="lowerRoman"/>
      <w:lvlText w:val="%9."/>
      <w:lvlJc w:val="right"/>
      <w:pPr>
        <w:ind w:left="6392" w:hanging="180"/>
      </w:pPr>
    </w:lvl>
  </w:abstractNum>
  <w:abstractNum w:abstractNumId="18" w15:restartNumberingAfterBreak="0">
    <w:nsid w:val="453B2A0A"/>
    <w:multiLevelType w:val="hybridMultilevel"/>
    <w:tmpl w:val="123AC0F6"/>
    <w:lvl w:ilvl="0" w:tplc="CF126CF8">
      <w:start w:val="1"/>
      <w:numFmt w:val="bullet"/>
      <w:pStyle w:val="Lijstopsomteken2"/>
      <w:lvlText w:val=""/>
      <w:lvlJc w:val="left"/>
      <w:pPr>
        <w:ind w:left="720" w:hanging="360"/>
      </w:pPr>
      <w:rPr>
        <w:rFonts w:ascii="Symbol" w:hAnsi="Symbol" w:hint="default"/>
        <w:color w:val="auto"/>
        <w:sz w:val="20"/>
        <w:szCs w:val="20"/>
      </w:rPr>
    </w:lvl>
    <w:lvl w:ilvl="1" w:tplc="C964A956" w:tentative="1">
      <w:start w:val="1"/>
      <w:numFmt w:val="bullet"/>
      <w:lvlText w:val="o"/>
      <w:lvlJc w:val="left"/>
      <w:pPr>
        <w:ind w:left="1440" w:hanging="360"/>
      </w:pPr>
      <w:rPr>
        <w:rFonts w:ascii="Courier New" w:hAnsi="Courier New" w:cs="Courier New" w:hint="default"/>
      </w:rPr>
    </w:lvl>
    <w:lvl w:ilvl="2" w:tplc="E17E5134" w:tentative="1">
      <w:start w:val="1"/>
      <w:numFmt w:val="bullet"/>
      <w:lvlText w:val=""/>
      <w:lvlJc w:val="left"/>
      <w:pPr>
        <w:ind w:left="2160" w:hanging="360"/>
      </w:pPr>
      <w:rPr>
        <w:rFonts w:ascii="Wingdings" w:hAnsi="Wingdings" w:hint="default"/>
      </w:rPr>
    </w:lvl>
    <w:lvl w:ilvl="3" w:tplc="C12E97E0" w:tentative="1">
      <w:start w:val="1"/>
      <w:numFmt w:val="bullet"/>
      <w:lvlText w:val=""/>
      <w:lvlJc w:val="left"/>
      <w:pPr>
        <w:ind w:left="2880" w:hanging="360"/>
      </w:pPr>
      <w:rPr>
        <w:rFonts w:ascii="Symbol" w:hAnsi="Symbol" w:hint="default"/>
      </w:rPr>
    </w:lvl>
    <w:lvl w:ilvl="4" w:tplc="19AC2250" w:tentative="1">
      <w:start w:val="1"/>
      <w:numFmt w:val="bullet"/>
      <w:lvlText w:val="o"/>
      <w:lvlJc w:val="left"/>
      <w:pPr>
        <w:ind w:left="3600" w:hanging="360"/>
      </w:pPr>
      <w:rPr>
        <w:rFonts w:ascii="Courier New" w:hAnsi="Courier New" w:cs="Courier New" w:hint="default"/>
      </w:rPr>
    </w:lvl>
    <w:lvl w:ilvl="5" w:tplc="D8085010" w:tentative="1">
      <w:start w:val="1"/>
      <w:numFmt w:val="bullet"/>
      <w:lvlText w:val=""/>
      <w:lvlJc w:val="left"/>
      <w:pPr>
        <w:ind w:left="4320" w:hanging="360"/>
      </w:pPr>
      <w:rPr>
        <w:rFonts w:ascii="Wingdings" w:hAnsi="Wingdings" w:hint="default"/>
      </w:rPr>
    </w:lvl>
    <w:lvl w:ilvl="6" w:tplc="F110A836" w:tentative="1">
      <w:start w:val="1"/>
      <w:numFmt w:val="bullet"/>
      <w:lvlText w:val=""/>
      <w:lvlJc w:val="left"/>
      <w:pPr>
        <w:ind w:left="5040" w:hanging="360"/>
      </w:pPr>
      <w:rPr>
        <w:rFonts w:ascii="Symbol" w:hAnsi="Symbol" w:hint="default"/>
      </w:rPr>
    </w:lvl>
    <w:lvl w:ilvl="7" w:tplc="C614640C" w:tentative="1">
      <w:start w:val="1"/>
      <w:numFmt w:val="bullet"/>
      <w:lvlText w:val="o"/>
      <w:lvlJc w:val="left"/>
      <w:pPr>
        <w:ind w:left="5760" w:hanging="360"/>
      </w:pPr>
      <w:rPr>
        <w:rFonts w:ascii="Courier New" w:hAnsi="Courier New" w:cs="Courier New" w:hint="default"/>
      </w:rPr>
    </w:lvl>
    <w:lvl w:ilvl="8" w:tplc="9AFAF98A" w:tentative="1">
      <w:start w:val="1"/>
      <w:numFmt w:val="bullet"/>
      <w:lvlText w:val=""/>
      <w:lvlJc w:val="left"/>
      <w:pPr>
        <w:ind w:left="6480" w:hanging="360"/>
      </w:pPr>
      <w:rPr>
        <w:rFonts w:ascii="Wingdings" w:hAnsi="Wingdings" w:hint="default"/>
      </w:rPr>
    </w:lvl>
  </w:abstractNum>
  <w:abstractNum w:abstractNumId="19" w15:restartNumberingAfterBreak="0">
    <w:nsid w:val="4E3B7CB4"/>
    <w:multiLevelType w:val="hybridMultilevel"/>
    <w:tmpl w:val="F0465A68"/>
    <w:lvl w:ilvl="0" w:tplc="100C1BA6">
      <w:start w:val="1"/>
      <w:numFmt w:val="lowerLetter"/>
      <w:pStyle w:val="Lijstnummering5"/>
      <w:lvlText w:val="%1)"/>
      <w:lvlJc w:val="left"/>
      <w:pPr>
        <w:ind w:left="149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EF34221C" w:tentative="1">
      <w:start w:val="1"/>
      <w:numFmt w:val="lowerLetter"/>
      <w:lvlText w:val="%2."/>
      <w:lvlJc w:val="left"/>
      <w:pPr>
        <w:ind w:left="1440" w:hanging="360"/>
      </w:pPr>
    </w:lvl>
    <w:lvl w:ilvl="2" w:tplc="02222AEE" w:tentative="1">
      <w:start w:val="1"/>
      <w:numFmt w:val="lowerRoman"/>
      <w:lvlText w:val="%3."/>
      <w:lvlJc w:val="right"/>
      <w:pPr>
        <w:ind w:left="2160" w:hanging="180"/>
      </w:pPr>
    </w:lvl>
    <w:lvl w:ilvl="3" w:tplc="4CE0876E" w:tentative="1">
      <w:start w:val="1"/>
      <w:numFmt w:val="decimal"/>
      <w:lvlText w:val="%4."/>
      <w:lvlJc w:val="left"/>
      <w:pPr>
        <w:ind w:left="2880" w:hanging="360"/>
      </w:pPr>
    </w:lvl>
    <w:lvl w:ilvl="4" w:tplc="EBBAD244" w:tentative="1">
      <w:start w:val="1"/>
      <w:numFmt w:val="lowerLetter"/>
      <w:lvlText w:val="%5."/>
      <w:lvlJc w:val="left"/>
      <w:pPr>
        <w:ind w:left="3600" w:hanging="360"/>
      </w:pPr>
    </w:lvl>
    <w:lvl w:ilvl="5" w:tplc="333851CA" w:tentative="1">
      <w:start w:val="1"/>
      <w:numFmt w:val="lowerRoman"/>
      <w:lvlText w:val="%6."/>
      <w:lvlJc w:val="right"/>
      <w:pPr>
        <w:ind w:left="4320" w:hanging="180"/>
      </w:pPr>
    </w:lvl>
    <w:lvl w:ilvl="6" w:tplc="34169270" w:tentative="1">
      <w:start w:val="1"/>
      <w:numFmt w:val="decimal"/>
      <w:lvlText w:val="%7."/>
      <w:lvlJc w:val="left"/>
      <w:pPr>
        <w:ind w:left="5040" w:hanging="360"/>
      </w:pPr>
    </w:lvl>
    <w:lvl w:ilvl="7" w:tplc="74D81CE4" w:tentative="1">
      <w:start w:val="1"/>
      <w:numFmt w:val="lowerLetter"/>
      <w:lvlText w:val="%8."/>
      <w:lvlJc w:val="left"/>
      <w:pPr>
        <w:ind w:left="5760" w:hanging="360"/>
      </w:pPr>
    </w:lvl>
    <w:lvl w:ilvl="8" w:tplc="95BCF910" w:tentative="1">
      <w:start w:val="1"/>
      <w:numFmt w:val="lowerRoman"/>
      <w:lvlText w:val="%9."/>
      <w:lvlJc w:val="right"/>
      <w:pPr>
        <w:ind w:left="6480" w:hanging="180"/>
      </w:pPr>
    </w:lvl>
  </w:abstractNum>
  <w:abstractNum w:abstractNumId="20" w15:restartNumberingAfterBreak="0">
    <w:nsid w:val="4EA72C8B"/>
    <w:multiLevelType w:val="multilevel"/>
    <w:tmpl w:val="B344AFB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6F6D5C"/>
    <w:multiLevelType w:val="hybridMultilevel"/>
    <w:tmpl w:val="4B8474BA"/>
    <w:lvl w:ilvl="0" w:tplc="32984B88">
      <w:start w:val="1"/>
      <w:numFmt w:val="bullet"/>
      <w:pStyle w:val="Lijstopsomteken"/>
      <w:lvlText w:val="-"/>
      <w:lvlJc w:val="left"/>
      <w:pPr>
        <w:ind w:left="720" w:hanging="360"/>
      </w:pPr>
      <w:rPr>
        <w:rFonts w:ascii="Calibri" w:hAnsi="Calibri" w:hint="default"/>
        <w:b w:val="0"/>
        <w:bCs w:val="0"/>
        <w:i w:val="0"/>
        <w:iCs w:val="0"/>
        <w: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tplc="105AC1F4" w:tentative="1">
      <w:start w:val="1"/>
      <w:numFmt w:val="bullet"/>
      <w:lvlText w:val="o"/>
      <w:lvlJc w:val="left"/>
      <w:pPr>
        <w:ind w:left="1440" w:hanging="360"/>
      </w:pPr>
      <w:rPr>
        <w:rFonts w:ascii="Courier New" w:hAnsi="Courier New" w:cs="Courier New" w:hint="default"/>
      </w:rPr>
    </w:lvl>
    <w:lvl w:ilvl="2" w:tplc="341EEE0A" w:tentative="1">
      <w:start w:val="1"/>
      <w:numFmt w:val="bullet"/>
      <w:lvlText w:val=""/>
      <w:lvlJc w:val="left"/>
      <w:pPr>
        <w:ind w:left="2160" w:hanging="360"/>
      </w:pPr>
      <w:rPr>
        <w:rFonts w:ascii="Wingdings" w:hAnsi="Wingdings" w:hint="default"/>
      </w:rPr>
    </w:lvl>
    <w:lvl w:ilvl="3" w:tplc="A17CBB98" w:tentative="1">
      <w:start w:val="1"/>
      <w:numFmt w:val="bullet"/>
      <w:lvlText w:val=""/>
      <w:lvlJc w:val="left"/>
      <w:pPr>
        <w:ind w:left="2880" w:hanging="360"/>
      </w:pPr>
      <w:rPr>
        <w:rFonts w:ascii="Symbol" w:hAnsi="Symbol" w:hint="default"/>
      </w:rPr>
    </w:lvl>
    <w:lvl w:ilvl="4" w:tplc="5ACA5B20" w:tentative="1">
      <w:start w:val="1"/>
      <w:numFmt w:val="bullet"/>
      <w:lvlText w:val="o"/>
      <w:lvlJc w:val="left"/>
      <w:pPr>
        <w:ind w:left="3600" w:hanging="360"/>
      </w:pPr>
      <w:rPr>
        <w:rFonts w:ascii="Courier New" w:hAnsi="Courier New" w:cs="Courier New" w:hint="default"/>
      </w:rPr>
    </w:lvl>
    <w:lvl w:ilvl="5" w:tplc="67FA48AC" w:tentative="1">
      <w:start w:val="1"/>
      <w:numFmt w:val="bullet"/>
      <w:lvlText w:val=""/>
      <w:lvlJc w:val="left"/>
      <w:pPr>
        <w:ind w:left="4320" w:hanging="360"/>
      </w:pPr>
      <w:rPr>
        <w:rFonts w:ascii="Wingdings" w:hAnsi="Wingdings" w:hint="default"/>
      </w:rPr>
    </w:lvl>
    <w:lvl w:ilvl="6" w:tplc="49104D86" w:tentative="1">
      <w:start w:val="1"/>
      <w:numFmt w:val="bullet"/>
      <w:lvlText w:val=""/>
      <w:lvlJc w:val="left"/>
      <w:pPr>
        <w:ind w:left="5040" w:hanging="360"/>
      </w:pPr>
      <w:rPr>
        <w:rFonts w:ascii="Symbol" w:hAnsi="Symbol" w:hint="default"/>
      </w:rPr>
    </w:lvl>
    <w:lvl w:ilvl="7" w:tplc="6EE839FC" w:tentative="1">
      <w:start w:val="1"/>
      <w:numFmt w:val="bullet"/>
      <w:lvlText w:val="o"/>
      <w:lvlJc w:val="left"/>
      <w:pPr>
        <w:ind w:left="5760" w:hanging="360"/>
      </w:pPr>
      <w:rPr>
        <w:rFonts w:ascii="Courier New" w:hAnsi="Courier New" w:cs="Courier New" w:hint="default"/>
      </w:rPr>
    </w:lvl>
    <w:lvl w:ilvl="8" w:tplc="EEEEA840" w:tentative="1">
      <w:start w:val="1"/>
      <w:numFmt w:val="bullet"/>
      <w:lvlText w:val=""/>
      <w:lvlJc w:val="left"/>
      <w:pPr>
        <w:ind w:left="6480" w:hanging="360"/>
      </w:pPr>
      <w:rPr>
        <w:rFonts w:ascii="Wingdings" w:hAnsi="Wingdings" w:hint="default"/>
      </w:rPr>
    </w:lvl>
  </w:abstractNum>
  <w:abstractNum w:abstractNumId="22" w15:restartNumberingAfterBreak="0">
    <w:nsid w:val="5116129F"/>
    <w:multiLevelType w:val="hybridMultilevel"/>
    <w:tmpl w:val="43F808F0"/>
    <w:lvl w:ilvl="0" w:tplc="1E643462">
      <w:start w:val="1"/>
      <w:numFmt w:val="bullet"/>
      <w:lvlText w:val=""/>
      <w:lvlJc w:val="left"/>
      <w:pPr>
        <w:ind w:left="720" w:hanging="360"/>
      </w:pPr>
      <w:rPr>
        <w:rFonts w:ascii="Symbol" w:hAnsi="Symbol" w:hint="default"/>
      </w:rPr>
    </w:lvl>
    <w:lvl w:ilvl="1" w:tplc="05A62318" w:tentative="1">
      <w:start w:val="1"/>
      <w:numFmt w:val="bullet"/>
      <w:lvlText w:val="o"/>
      <w:lvlJc w:val="left"/>
      <w:pPr>
        <w:ind w:left="1440" w:hanging="360"/>
      </w:pPr>
      <w:rPr>
        <w:rFonts w:ascii="Courier New" w:hAnsi="Courier New" w:cs="Courier New" w:hint="default"/>
      </w:rPr>
    </w:lvl>
    <w:lvl w:ilvl="2" w:tplc="CF50C48C" w:tentative="1">
      <w:start w:val="1"/>
      <w:numFmt w:val="bullet"/>
      <w:lvlText w:val=""/>
      <w:lvlJc w:val="left"/>
      <w:pPr>
        <w:ind w:left="2160" w:hanging="360"/>
      </w:pPr>
      <w:rPr>
        <w:rFonts w:ascii="Wingdings" w:hAnsi="Wingdings" w:hint="default"/>
      </w:rPr>
    </w:lvl>
    <w:lvl w:ilvl="3" w:tplc="BC883B3A" w:tentative="1">
      <w:start w:val="1"/>
      <w:numFmt w:val="bullet"/>
      <w:lvlText w:val=""/>
      <w:lvlJc w:val="left"/>
      <w:pPr>
        <w:ind w:left="2880" w:hanging="360"/>
      </w:pPr>
      <w:rPr>
        <w:rFonts w:ascii="Symbol" w:hAnsi="Symbol" w:hint="default"/>
      </w:rPr>
    </w:lvl>
    <w:lvl w:ilvl="4" w:tplc="9614E90C" w:tentative="1">
      <w:start w:val="1"/>
      <w:numFmt w:val="bullet"/>
      <w:lvlText w:val="o"/>
      <w:lvlJc w:val="left"/>
      <w:pPr>
        <w:ind w:left="3600" w:hanging="360"/>
      </w:pPr>
      <w:rPr>
        <w:rFonts w:ascii="Courier New" w:hAnsi="Courier New" w:cs="Courier New" w:hint="default"/>
      </w:rPr>
    </w:lvl>
    <w:lvl w:ilvl="5" w:tplc="11FC58B8" w:tentative="1">
      <w:start w:val="1"/>
      <w:numFmt w:val="bullet"/>
      <w:lvlText w:val=""/>
      <w:lvlJc w:val="left"/>
      <w:pPr>
        <w:ind w:left="4320" w:hanging="360"/>
      </w:pPr>
      <w:rPr>
        <w:rFonts w:ascii="Wingdings" w:hAnsi="Wingdings" w:hint="default"/>
      </w:rPr>
    </w:lvl>
    <w:lvl w:ilvl="6" w:tplc="072A3CA2" w:tentative="1">
      <w:start w:val="1"/>
      <w:numFmt w:val="bullet"/>
      <w:lvlText w:val=""/>
      <w:lvlJc w:val="left"/>
      <w:pPr>
        <w:ind w:left="5040" w:hanging="360"/>
      </w:pPr>
      <w:rPr>
        <w:rFonts w:ascii="Symbol" w:hAnsi="Symbol" w:hint="default"/>
      </w:rPr>
    </w:lvl>
    <w:lvl w:ilvl="7" w:tplc="6818F5BA" w:tentative="1">
      <w:start w:val="1"/>
      <w:numFmt w:val="bullet"/>
      <w:lvlText w:val="o"/>
      <w:lvlJc w:val="left"/>
      <w:pPr>
        <w:ind w:left="5760" w:hanging="360"/>
      </w:pPr>
      <w:rPr>
        <w:rFonts w:ascii="Courier New" w:hAnsi="Courier New" w:cs="Courier New" w:hint="default"/>
      </w:rPr>
    </w:lvl>
    <w:lvl w:ilvl="8" w:tplc="8C783990" w:tentative="1">
      <w:start w:val="1"/>
      <w:numFmt w:val="bullet"/>
      <w:lvlText w:val=""/>
      <w:lvlJc w:val="left"/>
      <w:pPr>
        <w:ind w:left="6480" w:hanging="360"/>
      </w:pPr>
      <w:rPr>
        <w:rFonts w:ascii="Wingdings" w:hAnsi="Wingdings" w:hint="default"/>
      </w:rPr>
    </w:lvl>
  </w:abstractNum>
  <w:abstractNum w:abstractNumId="23" w15:restartNumberingAfterBreak="0">
    <w:nsid w:val="57285613"/>
    <w:multiLevelType w:val="multilevel"/>
    <w:tmpl w:val="A71EB7D8"/>
    <w:lvl w:ilvl="0">
      <w:start w:val="1"/>
      <w:numFmt w:val="decimal"/>
      <w:pStyle w:val="Lijstnummering"/>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621E81"/>
    <w:multiLevelType w:val="hybridMultilevel"/>
    <w:tmpl w:val="D45AF77A"/>
    <w:lvl w:ilvl="0" w:tplc="F104AB50">
      <w:start w:val="1"/>
      <w:numFmt w:val="bullet"/>
      <w:pStyle w:val="Tabelinhoud3"/>
      <w:lvlText w:val=""/>
      <w:lvlJc w:val="left"/>
      <w:pPr>
        <w:ind w:left="720" w:hanging="360"/>
      </w:pPr>
      <w:rPr>
        <w:rFonts w:ascii="Symbol" w:hAnsi="Symbol" w:hint="default"/>
      </w:rPr>
    </w:lvl>
    <w:lvl w:ilvl="1" w:tplc="C44050FA" w:tentative="1">
      <w:start w:val="1"/>
      <w:numFmt w:val="bullet"/>
      <w:lvlText w:val="o"/>
      <w:lvlJc w:val="left"/>
      <w:pPr>
        <w:ind w:left="1440" w:hanging="360"/>
      </w:pPr>
      <w:rPr>
        <w:rFonts w:ascii="Courier New" w:hAnsi="Courier New" w:cs="Courier New" w:hint="default"/>
      </w:rPr>
    </w:lvl>
    <w:lvl w:ilvl="2" w:tplc="D8B08290" w:tentative="1">
      <w:start w:val="1"/>
      <w:numFmt w:val="bullet"/>
      <w:lvlText w:val=""/>
      <w:lvlJc w:val="left"/>
      <w:pPr>
        <w:ind w:left="2160" w:hanging="360"/>
      </w:pPr>
      <w:rPr>
        <w:rFonts w:ascii="Wingdings" w:hAnsi="Wingdings" w:hint="default"/>
      </w:rPr>
    </w:lvl>
    <w:lvl w:ilvl="3" w:tplc="421C92A2" w:tentative="1">
      <w:start w:val="1"/>
      <w:numFmt w:val="bullet"/>
      <w:lvlText w:val=""/>
      <w:lvlJc w:val="left"/>
      <w:pPr>
        <w:ind w:left="2880" w:hanging="360"/>
      </w:pPr>
      <w:rPr>
        <w:rFonts w:ascii="Symbol" w:hAnsi="Symbol" w:hint="default"/>
      </w:rPr>
    </w:lvl>
    <w:lvl w:ilvl="4" w:tplc="C7629A5E" w:tentative="1">
      <w:start w:val="1"/>
      <w:numFmt w:val="bullet"/>
      <w:lvlText w:val="o"/>
      <w:lvlJc w:val="left"/>
      <w:pPr>
        <w:ind w:left="3600" w:hanging="360"/>
      </w:pPr>
      <w:rPr>
        <w:rFonts w:ascii="Courier New" w:hAnsi="Courier New" w:cs="Courier New" w:hint="default"/>
      </w:rPr>
    </w:lvl>
    <w:lvl w:ilvl="5" w:tplc="9A7E6F9C" w:tentative="1">
      <w:start w:val="1"/>
      <w:numFmt w:val="bullet"/>
      <w:lvlText w:val=""/>
      <w:lvlJc w:val="left"/>
      <w:pPr>
        <w:ind w:left="4320" w:hanging="360"/>
      </w:pPr>
      <w:rPr>
        <w:rFonts w:ascii="Wingdings" w:hAnsi="Wingdings" w:hint="default"/>
      </w:rPr>
    </w:lvl>
    <w:lvl w:ilvl="6" w:tplc="0FF210EE" w:tentative="1">
      <w:start w:val="1"/>
      <w:numFmt w:val="bullet"/>
      <w:lvlText w:val=""/>
      <w:lvlJc w:val="left"/>
      <w:pPr>
        <w:ind w:left="5040" w:hanging="360"/>
      </w:pPr>
      <w:rPr>
        <w:rFonts w:ascii="Symbol" w:hAnsi="Symbol" w:hint="default"/>
      </w:rPr>
    </w:lvl>
    <w:lvl w:ilvl="7" w:tplc="CAC8DD48" w:tentative="1">
      <w:start w:val="1"/>
      <w:numFmt w:val="bullet"/>
      <w:lvlText w:val="o"/>
      <w:lvlJc w:val="left"/>
      <w:pPr>
        <w:ind w:left="5760" w:hanging="360"/>
      </w:pPr>
      <w:rPr>
        <w:rFonts w:ascii="Courier New" w:hAnsi="Courier New" w:cs="Courier New" w:hint="default"/>
      </w:rPr>
    </w:lvl>
    <w:lvl w:ilvl="8" w:tplc="9238EF0A" w:tentative="1">
      <w:start w:val="1"/>
      <w:numFmt w:val="bullet"/>
      <w:lvlText w:val=""/>
      <w:lvlJc w:val="left"/>
      <w:pPr>
        <w:ind w:left="6480" w:hanging="360"/>
      </w:pPr>
      <w:rPr>
        <w:rFonts w:ascii="Wingdings" w:hAnsi="Wingdings" w:hint="default"/>
      </w:rPr>
    </w:lvl>
  </w:abstractNum>
  <w:abstractNum w:abstractNumId="25" w15:restartNumberingAfterBreak="0">
    <w:nsid w:val="671C65BC"/>
    <w:multiLevelType w:val="hybridMultilevel"/>
    <w:tmpl w:val="EB106888"/>
    <w:lvl w:ilvl="0" w:tplc="E4CAD3DA">
      <w:numFmt w:val="bullet"/>
      <w:lvlText w:val="-"/>
      <w:lvlJc w:val="left"/>
      <w:pPr>
        <w:ind w:left="720" w:hanging="360"/>
      </w:pPr>
      <w:rPr>
        <w:rFonts w:ascii="Century Gothic" w:eastAsiaTheme="minorEastAsia" w:hAnsi="Century Gothic" w:cstheme="minorBidi" w:hint="default"/>
      </w:rPr>
    </w:lvl>
    <w:lvl w:ilvl="1" w:tplc="05668A7A" w:tentative="1">
      <w:start w:val="1"/>
      <w:numFmt w:val="bullet"/>
      <w:lvlText w:val="o"/>
      <w:lvlJc w:val="left"/>
      <w:pPr>
        <w:ind w:left="1440" w:hanging="360"/>
      </w:pPr>
      <w:rPr>
        <w:rFonts w:ascii="Courier New" w:hAnsi="Courier New" w:cs="Courier New" w:hint="default"/>
      </w:rPr>
    </w:lvl>
    <w:lvl w:ilvl="2" w:tplc="E85EE5E6" w:tentative="1">
      <w:start w:val="1"/>
      <w:numFmt w:val="bullet"/>
      <w:lvlText w:val=""/>
      <w:lvlJc w:val="left"/>
      <w:pPr>
        <w:ind w:left="2160" w:hanging="360"/>
      </w:pPr>
      <w:rPr>
        <w:rFonts w:ascii="Wingdings" w:hAnsi="Wingdings" w:hint="default"/>
      </w:rPr>
    </w:lvl>
    <w:lvl w:ilvl="3" w:tplc="25A0D24A" w:tentative="1">
      <w:start w:val="1"/>
      <w:numFmt w:val="bullet"/>
      <w:lvlText w:val=""/>
      <w:lvlJc w:val="left"/>
      <w:pPr>
        <w:ind w:left="2880" w:hanging="360"/>
      </w:pPr>
      <w:rPr>
        <w:rFonts w:ascii="Symbol" w:hAnsi="Symbol" w:hint="default"/>
      </w:rPr>
    </w:lvl>
    <w:lvl w:ilvl="4" w:tplc="E8E8B6F0" w:tentative="1">
      <w:start w:val="1"/>
      <w:numFmt w:val="bullet"/>
      <w:lvlText w:val="o"/>
      <w:lvlJc w:val="left"/>
      <w:pPr>
        <w:ind w:left="3600" w:hanging="360"/>
      </w:pPr>
      <w:rPr>
        <w:rFonts w:ascii="Courier New" w:hAnsi="Courier New" w:cs="Courier New" w:hint="default"/>
      </w:rPr>
    </w:lvl>
    <w:lvl w:ilvl="5" w:tplc="8AE27438" w:tentative="1">
      <w:start w:val="1"/>
      <w:numFmt w:val="bullet"/>
      <w:lvlText w:val=""/>
      <w:lvlJc w:val="left"/>
      <w:pPr>
        <w:ind w:left="4320" w:hanging="360"/>
      </w:pPr>
      <w:rPr>
        <w:rFonts w:ascii="Wingdings" w:hAnsi="Wingdings" w:hint="default"/>
      </w:rPr>
    </w:lvl>
    <w:lvl w:ilvl="6" w:tplc="00E0CABE" w:tentative="1">
      <w:start w:val="1"/>
      <w:numFmt w:val="bullet"/>
      <w:lvlText w:val=""/>
      <w:lvlJc w:val="left"/>
      <w:pPr>
        <w:ind w:left="5040" w:hanging="360"/>
      </w:pPr>
      <w:rPr>
        <w:rFonts w:ascii="Symbol" w:hAnsi="Symbol" w:hint="default"/>
      </w:rPr>
    </w:lvl>
    <w:lvl w:ilvl="7" w:tplc="7C9C0AA2" w:tentative="1">
      <w:start w:val="1"/>
      <w:numFmt w:val="bullet"/>
      <w:lvlText w:val="o"/>
      <w:lvlJc w:val="left"/>
      <w:pPr>
        <w:ind w:left="5760" w:hanging="360"/>
      </w:pPr>
      <w:rPr>
        <w:rFonts w:ascii="Courier New" w:hAnsi="Courier New" w:cs="Courier New" w:hint="default"/>
      </w:rPr>
    </w:lvl>
    <w:lvl w:ilvl="8" w:tplc="5E72C246" w:tentative="1">
      <w:start w:val="1"/>
      <w:numFmt w:val="bullet"/>
      <w:lvlText w:val=""/>
      <w:lvlJc w:val="left"/>
      <w:pPr>
        <w:ind w:left="6480" w:hanging="360"/>
      </w:pPr>
      <w:rPr>
        <w:rFonts w:ascii="Wingdings" w:hAnsi="Wingdings" w:hint="default"/>
      </w:rPr>
    </w:lvl>
  </w:abstractNum>
  <w:abstractNum w:abstractNumId="26" w15:restartNumberingAfterBreak="0">
    <w:nsid w:val="67D7610E"/>
    <w:multiLevelType w:val="hybridMultilevel"/>
    <w:tmpl w:val="556ED4AA"/>
    <w:lvl w:ilvl="0" w:tplc="E9B6856C">
      <w:start w:val="1"/>
      <w:numFmt w:val="decimal"/>
      <w:pStyle w:val="Lijstnummering2VEA"/>
      <w:lvlText w:val="%1"/>
      <w:lvlJc w:val="left"/>
      <w:pPr>
        <w:ind w:left="1004"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tplc="EF842DF2" w:tentative="1">
      <w:start w:val="1"/>
      <w:numFmt w:val="lowerLetter"/>
      <w:lvlText w:val="%2."/>
      <w:lvlJc w:val="left"/>
      <w:pPr>
        <w:ind w:left="1724" w:hanging="360"/>
      </w:pPr>
    </w:lvl>
    <w:lvl w:ilvl="2" w:tplc="1CEE3242" w:tentative="1">
      <w:start w:val="1"/>
      <w:numFmt w:val="lowerRoman"/>
      <w:lvlText w:val="%3."/>
      <w:lvlJc w:val="right"/>
      <w:pPr>
        <w:ind w:left="2444" w:hanging="180"/>
      </w:pPr>
    </w:lvl>
    <w:lvl w:ilvl="3" w:tplc="73E21398" w:tentative="1">
      <w:start w:val="1"/>
      <w:numFmt w:val="decimal"/>
      <w:lvlText w:val="%4."/>
      <w:lvlJc w:val="left"/>
      <w:pPr>
        <w:ind w:left="3164" w:hanging="360"/>
      </w:pPr>
    </w:lvl>
    <w:lvl w:ilvl="4" w:tplc="F5E05710" w:tentative="1">
      <w:start w:val="1"/>
      <w:numFmt w:val="lowerLetter"/>
      <w:lvlText w:val="%5."/>
      <w:lvlJc w:val="left"/>
      <w:pPr>
        <w:ind w:left="3884" w:hanging="360"/>
      </w:pPr>
    </w:lvl>
    <w:lvl w:ilvl="5" w:tplc="8AD22D3E" w:tentative="1">
      <w:start w:val="1"/>
      <w:numFmt w:val="lowerRoman"/>
      <w:lvlText w:val="%6."/>
      <w:lvlJc w:val="right"/>
      <w:pPr>
        <w:ind w:left="4604" w:hanging="180"/>
      </w:pPr>
    </w:lvl>
    <w:lvl w:ilvl="6" w:tplc="19A2D2AA" w:tentative="1">
      <w:start w:val="1"/>
      <w:numFmt w:val="decimal"/>
      <w:lvlText w:val="%7."/>
      <w:lvlJc w:val="left"/>
      <w:pPr>
        <w:ind w:left="5324" w:hanging="360"/>
      </w:pPr>
    </w:lvl>
    <w:lvl w:ilvl="7" w:tplc="5FB2A16E" w:tentative="1">
      <w:start w:val="1"/>
      <w:numFmt w:val="lowerLetter"/>
      <w:lvlText w:val="%8."/>
      <w:lvlJc w:val="left"/>
      <w:pPr>
        <w:ind w:left="6044" w:hanging="360"/>
      </w:pPr>
    </w:lvl>
    <w:lvl w:ilvl="8" w:tplc="75C473FA" w:tentative="1">
      <w:start w:val="1"/>
      <w:numFmt w:val="lowerRoman"/>
      <w:lvlText w:val="%9."/>
      <w:lvlJc w:val="right"/>
      <w:pPr>
        <w:ind w:left="6764" w:hanging="180"/>
      </w:pPr>
    </w:lvl>
  </w:abstractNum>
  <w:abstractNum w:abstractNumId="27" w15:restartNumberingAfterBreak="0">
    <w:nsid w:val="6C803727"/>
    <w:multiLevelType w:val="hybridMultilevel"/>
    <w:tmpl w:val="0C86D442"/>
    <w:lvl w:ilvl="0" w:tplc="7840C47E">
      <w:start w:val="1"/>
      <w:numFmt w:val="bullet"/>
      <w:lvlText w:val=""/>
      <w:lvlJc w:val="left"/>
      <w:pPr>
        <w:ind w:left="720" w:hanging="360"/>
      </w:pPr>
      <w:rPr>
        <w:rFonts w:ascii="Symbol" w:hAnsi="Symbol" w:hint="default"/>
      </w:rPr>
    </w:lvl>
    <w:lvl w:ilvl="1" w:tplc="B3D0B3BE" w:tentative="1">
      <w:start w:val="1"/>
      <w:numFmt w:val="bullet"/>
      <w:lvlText w:val="o"/>
      <w:lvlJc w:val="left"/>
      <w:pPr>
        <w:ind w:left="1440" w:hanging="360"/>
      </w:pPr>
      <w:rPr>
        <w:rFonts w:ascii="Courier New" w:hAnsi="Courier New" w:cs="Courier New" w:hint="default"/>
      </w:rPr>
    </w:lvl>
    <w:lvl w:ilvl="2" w:tplc="187EDFFC" w:tentative="1">
      <w:start w:val="1"/>
      <w:numFmt w:val="bullet"/>
      <w:lvlText w:val=""/>
      <w:lvlJc w:val="left"/>
      <w:pPr>
        <w:ind w:left="2160" w:hanging="360"/>
      </w:pPr>
      <w:rPr>
        <w:rFonts w:ascii="Wingdings" w:hAnsi="Wingdings" w:hint="default"/>
      </w:rPr>
    </w:lvl>
    <w:lvl w:ilvl="3" w:tplc="48DA6AD2" w:tentative="1">
      <w:start w:val="1"/>
      <w:numFmt w:val="bullet"/>
      <w:lvlText w:val=""/>
      <w:lvlJc w:val="left"/>
      <w:pPr>
        <w:ind w:left="2880" w:hanging="360"/>
      </w:pPr>
      <w:rPr>
        <w:rFonts w:ascii="Symbol" w:hAnsi="Symbol" w:hint="default"/>
      </w:rPr>
    </w:lvl>
    <w:lvl w:ilvl="4" w:tplc="5B6CC484" w:tentative="1">
      <w:start w:val="1"/>
      <w:numFmt w:val="bullet"/>
      <w:lvlText w:val="o"/>
      <w:lvlJc w:val="left"/>
      <w:pPr>
        <w:ind w:left="3600" w:hanging="360"/>
      </w:pPr>
      <w:rPr>
        <w:rFonts w:ascii="Courier New" w:hAnsi="Courier New" w:cs="Courier New" w:hint="default"/>
      </w:rPr>
    </w:lvl>
    <w:lvl w:ilvl="5" w:tplc="B0C64E7C" w:tentative="1">
      <w:start w:val="1"/>
      <w:numFmt w:val="bullet"/>
      <w:lvlText w:val=""/>
      <w:lvlJc w:val="left"/>
      <w:pPr>
        <w:ind w:left="4320" w:hanging="360"/>
      </w:pPr>
      <w:rPr>
        <w:rFonts w:ascii="Wingdings" w:hAnsi="Wingdings" w:hint="default"/>
      </w:rPr>
    </w:lvl>
    <w:lvl w:ilvl="6" w:tplc="4AE494E4" w:tentative="1">
      <w:start w:val="1"/>
      <w:numFmt w:val="bullet"/>
      <w:lvlText w:val=""/>
      <w:lvlJc w:val="left"/>
      <w:pPr>
        <w:ind w:left="5040" w:hanging="360"/>
      </w:pPr>
      <w:rPr>
        <w:rFonts w:ascii="Symbol" w:hAnsi="Symbol" w:hint="default"/>
      </w:rPr>
    </w:lvl>
    <w:lvl w:ilvl="7" w:tplc="6A0E158A" w:tentative="1">
      <w:start w:val="1"/>
      <w:numFmt w:val="bullet"/>
      <w:lvlText w:val="o"/>
      <w:lvlJc w:val="left"/>
      <w:pPr>
        <w:ind w:left="5760" w:hanging="360"/>
      </w:pPr>
      <w:rPr>
        <w:rFonts w:ascii="Courier New" w:hAnsi="Courier New" w:cs="Courier New" w:hint="default"/>
      </w:rPr>
    </w:lvl>
    <w:lvl w:ilvl="8" w:tplc="9F98230A" w:tentative="1">
      <w:start w:val="1"/>
      <w:numFmt w:val="bullet"/>
      <w:lvlText w:val=""/>
      <w:lvlJc w:val="left"/>
      <w:pPr>
        <w:ind w:left="6480" w:hanging="360"/>
      </w:pPr>
      <w:rPr>
        <w:rFonts w:ascii="Wingdings" w:hAnsi="Wingdings" w:hint="default"/>
      </w:rPr>
    </w:lvl>
  </w:abstractNum>
  <w:abstractNum w:abstractNumId="28" w15:restartNumberingAfterBreak="0">
    <w:nsid w:val="6E1F6FED"/>
    <w:multiLevelType w:val="hybridMultilevel"/>
    <w:tmpl w:val="36A0E5B6"/>
    <w:lvl w:ilvl="0" w:tplc="7E1A3970">
      <w:start w:val="1"/>
      <w:numFmt w:val="decimal"/>
      <w:pStyle w:val="LijstnummeringVEA"/>
      <w:lvlText w:val="%1"/>
      <w:lvlJc w:val="left"/>
      <w:pPr>
        <w:ind w:left="720" w:hanging="360"/>
      </w:pPr>
      <w:rPr>
        <w:rFonts w:hint="default"/>
      </w:rPr>
    </w:lvl>
    <w:lvl w:ilvl="1" w:tplc="0F06AB24">
      <w:start w:val="1"/>
      <w:numFmt w:val="decimal"/>
      <w:lvlText w:val="%2"/>
      <w:lvlJc w:val="left"/>
      <w:pPr>
        <w:ind w:left="1440" w:hanging="360"/>
      </w:pPr>
      <w:rPr>
        <w:rFonts w:hint="default"/>
      </w:rPr>
    </w:lvl>
    <w:lvl w:ilvl="2" w:tplc="EEF01868" w:tentative="1">
      <w:start w:val="1"/>
      <w:numFmt w:val="lowerRoman"/>
      <w:lvlText w:val="%3."/>
      <w:lvlJc w:val="right"/>
      <w:pPr>
        <w:ind w:left="2160" w:hanging="180"/>
      </w:pPr>
    </w:lvl>
    <w:lvl w:ilvl="3" w:tplc="CD48DE38" w:tentative="1">
      <w:start w:val="1"/>
      <w:numFmt w:val="decimal"/>
      <w:lvlText w:val="%4."/>
      <w:lvlJc w:val="left"/>
      <w:pPr>
        <w:ind w:left="2880" w:hanging="360"/>
      </w:pPr>
    </w:lvl>
    <w:lvl w:ilvl="4" w:tplc="CF905BD6" w:tentative="1">
      <w:start w:val="1"/>
      <w:numFmt w:val="lowerLetter"/>
      <w:lvlText w:val="%5."/>
      <w:lvlJc w:val="left"/>
      <w:pPr>
        <w:ind w:left="3600" w:hanging="360"/>
      </w:pPr>
    </w:lvl>
    <w:lvl w:ilvl="5" w:tplc="A216ABF0" w:tentative="1">
      <w:start w:val="1"/>
      <w:numFmt w:val="lowerRoman"/>
      <w:lvlText w:val="%6."/>
      <w:lvlJc w:val="right"/>
      <w:pPr>
        <w:ind w:left="4320" w:hanging="180"/>
      </w:pPr>
    </w:lvl>
    <w:lvl w:ilvl="6" w:tplc="8FDC5478" w:tentative="1">
      <w:start w:val="1"/>
      <w:numFmt w:val="decimal"/>
      <w:lvlText w:val="%7."/>
      <w:lvlJc w:val="left"/>
      <w:pPr>
        <w:ind w:left="5040" w:hanging="360"/>
      </w:pPr>
    </w:lvl>
    <w:lvl w:ilvl="7" w:tplc="1186BA5C" w:tentative="1">
      <w:start w:val="1"/>
      <w:numFmt w:val="lowerLetter"/>
      <w:lvlText w:val="%8."/>
      <w:lvlJc w:val="left"/>
      <w:pPr>
        <w:ind w:left="5760" w:hanging="360"/>
      </w:pPr>
    </w:lvl>
    <w:lvl w:ilvl="8" w:tplc="FC3E5BA4" w:tentative="1">
      <w:start w:val="1"/>
      <w:numFmt w:val="lowerRoman"/>
      <w:lvlText w:val="%9."/>
      <w:lvlJc w:val="right"/>
      <w:pPr>
        <w:ind w:left="6480" w:hanging="180"/>
      </w:pPr>
    </w:lvl>
  </w:abstractNum>
  <w:abstractNum w:abstractNumId="29" w15:restartNumberingAfterBreak="0">
    <w:nsid w:val="6EAA4CC9"/>
    <w:multiLevelType w:val="hybridMultilevel"/>
    <w:tmpl w:val="27486584"/>
    <w:lvl w:ilvl="0" w:tplc="A192026E">
      <w:start w:val="1"/>
      <w:numFmt w:val="bullet"/>
      <w:pStyle w:val="Lijstopsomteken3"/>
      <w:lvlText w:val=""/>
      <w:lvlJc w:val="left"/>
      <w:pPr>
        <w:ind w:left="927" w:hanging="360"/>
      </w:pPr>
      <w:rPr>
        <w:rFonts w:ascii="Wingdings 3" w:hAnsi="Wingdings 3" w:hint="default"/>
        <w:b w:val="0"/>
        <w:i w:val="0"/>
        <w:color w:val="auto"/>
        <w:sz w:val="18"/>
        <w:u w:val="none"/>
      </w:rPr>
    </w:lvl>
    <w:lvl w:ilvl="1" w:tplc="7D3A87DA">
      <w:start w:val="1"/>
      <w:numFmt w:val="bullet"/>
      <w:lvlText w:val="o"/>
      <w:lvlJc w:val="left"/>
      <w:pPr>
        <w:ind w:left="1646" w:hanging="360"/>
      </w:pPr>
      <w:rPr>
        <w:rFonts w:ascii="Courier New" w:hAnsi="Courier New" w:cs="Courier New" w:hint="default"/>
      </w:rPr>
    </w:lvl>
    <w:lvl w:ilvl="2" w:tplc="2D64E39E" w:tentative="1">
      <w:start w:val="1"/>
      <w:numFmt w:val="bullet"/>
      <w:lvlText w:val=""/>
      <w:lvlJc w:val="left"/>
      <w:pPr>
        <w:ind w:left="2366" w:hanging="360"/>
      </w:pPr>
      <w:rPr>
        <w:rFonts w:ascii="Wingdings" w:hAnsi="Wingdings" w:hint="default"/>
      </w:rPr>
    </w:lvl>
    <w:lvl w:ilvl="3" w:tplc="E196F6D2" w:tentative="1">
      <w:start w:val="1"/>
      <w:numFmt w:val="bullet"/>
      <w:lvlText w:val=""/>
      <w:lvlJc w:val="left"/>
      <w:pPr>
        <w:ind w:left="3086" w:hanging="360"/>
      </w:pPr>
      <w:rPr>
        <w:rFonts w:ascii="Symbol" w:hAnsi="Symbol" w:hint="default"/>
      </w:rPr>
    </w:lvl>
    <w:lvl w:ilvl="4" w:tplc="69A8F416" w:tentative="1">
      <w:start w:val="1"/>
      <w:numFmt w:val="bullet"/>
      <w:lvlText w:val="o"/>
      <w:lvlJc w:val="left"/>
      <w:pPr>
        <w:ind w:left="3806" w:hanging="360"/>
      </w:pPr>
      <w:rPr>
        <w:rFonts w:ascii="Courier New" w:hAnsi="Courier New" w:cs="Courier New" w:hint="default"/>
      </w:rPr>
    </w:lvl>
    <w:lvl w:ilvl="5" w:tplc="AC8A9C76" w:tentative="1">
      <w:start w:val="1"/>
      <w:numFmt w:val="bullet"/>
      <w:lvlText w:val=""/>
      <w:lvlJc w:val="left"/>
      <w:pPr>
        <w:ind w:left="4526" w:hanging="360"/>
      </w:pPr>
      <w:rPr>
        <w:rFonts w:ascii="Wingdings" w:hAnsi="Wingdings" w:hint="default"/>
      </w:rPr>
    </w:lvl>
    <w:lvl w:ilvl="6" w:tplc="EF564F76" w:tentative="1">
      <w:start w:val="1"/>
      <w:numFmt w:val="bullet"/>
      <w:lvlText w:val=""/>
      <w:lvlJc w:val="left"/>
      <w:pPr>
        <w:ind w:left="5246" w:hanging="360"/>
      </w:pPr>
      <w:rPr>
        <w:rFonts w:ascii="Symbol" w:hAnsi="Symbol" w:hint="default"/>
      </w:rPr>
    </w:lvl>
    <w:lvl w:ilvl="7" w:tplc="F4D88AC0" w:tentative="1">
      <w:start w:val="1"/>
      <w:numFmt w:val="bullet"/>
      <w:lvlText w:val="o"/>
      <w:lvlJc w:val="left"/>
      <w:pPr>
        <w:ind w:left="5966" w:hanging="360"/>
      </w:pPr>
      <w:rPr>
        <w:rFonts w:ascii="Courier New" w:hAnsi="Courier New" w:cs="Courier New" w:hint="default"/>
      </w:rPr>
    </w:lvl>
    <w:lvl w:ilvl="8" w:tplc="6180D8EE" w:tentative="1">
      <w:start w:val="1"/>
      <w:numFmt w:val="bullet"/>
      <w:lvlText w:val=""/>
      <w:lvlJc w:val="left"/>
      <w:pPr>
        <w:ind w:left="6686" w:hanging="360"/>
      </w:pPr>
      <w:rPr>
        <w:rFonts w:ascii="Wingdings" w:hAnsi="Wingdings" w:hint="default"/>
      </w:rPr>
    </w:lvl>
  </w:abstractNum>
  <w:num w:numId="1">
    <w:abstractNumId w:val="24"/>
  </w:num>
  <w:num w:numId="2">
    <w:abstractNumId w:val="7"/>
  </w:num>
  <w:num w:numId="3">
    <w:abstractNumId w:val="26"/>
  </w:num>
  <w:num w:numId="4">
    <w:abstractNumId w:val="9"/>
  </w:num>
  <w:num w:numId="5">
    <w:abstractNumId w:val="28"/>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1"/>
  </w:num>
  <w:num w:numId="15">
    <w:abstractNumId w:val="8"/>
  </w:num>
  <w:num w:numId="16">
    <w:abstractNumId w:val="23"/>
  </w:num>
  <w:num w:numId="17">
    <w:abstractNumId w:val="18"/>
  </w:num>
  <w:num w:numId="18">
    <w:abstractNumId w:val="6"/>
  </w:num>
  <w:num w:numId="19">
    <w:abstractNumId w:val="29"/>
  </w:num>
  <w:num w:numId="20">
    <w:abstractNumId w:val="5"/>
  </w:num>
  <w:num w:numId="21">
    <w:abstractNumId w:val="15"/>
  </w:num>
  <w:num w:numId="22">
    <w:abstractNumId w:val="4"/>
  </w:num>
  <w:num w:numId="23">
    <w:abstractNumId w:val="11"/>
  </w:num>
  <w:num w:numId="24">
    <w:abstractNumId w:val="3"/>
  </w:num>
  <w:num w:numId="25">
    <w:abstractNumId w:val="2"/>
  </w:num>
  <w:num w:numId="26">
    <w:abstractNumId w:val="17"/>
  </w:num>
  <w:num w:numId="27">
    <w:abstractNumId w:val="1"/>
  </w:num>
  <w:num w:numId="28">
    <w:abstractNumId w:val="14"/>
  </w:num>
  <w:num w:numId="29">
    <w:abstractNumId w:val="0"/>
  </w:num>
  <w:num w:numId="30">
    <w:abstractNumId w:val="19"/>
  </w:num>
  <w:num w:numId="31">
    <w:abstractNumId w:val="24"/>
  </w:num>
  <w:num w:numId="32">
    <w:abstractNumId w:val="26"/>
  </w:num>
  <w:num w:numId="33">
    <w:abstractNumId w:val="28"/>
  </w:num>
  <w:num w:numId="34">
    <w:abstractNumId w:val="16"/>
  </w:num>
  <w:num w:numId="35">
    <w:abstractNumId w:val="27"/>
  </w:num>
  <w:num w:numId="36">
    <w:abstractNumId w:val="22"/>
  </w:num>
  <w:num w:numId="37">
    <w:abstractNumId w:val="10"/>
  </w:num>
  <w:num w:numId="38">
    <w:abstractNumId w:val="12"/>
  </w:num>
  <w:num w:numId="39">
    <w:abstractNumId w:val="1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13"/>
    <w:rsid w:val="00000517"/>
    <w:rsid w:val="00003E3C"/>
    <w:rsid w:val="000040F3"/>
    <w:rsid w:val="00004AE1"/>
    <w:rsid w:val="000055C4"/>
    <w:rsid w:val="00006B3C"/>
    <w:rsid w:val="00006DE9"/>
    <w:rsid w:val="00010488"/>
    <w:rsid w:val="000115F9"/>
    <w:rsid w:val="00012442"/>
    <w:rsid w:val="000149F3"/>
    <w:rsid w:val="00016D37"/>
    <w:rsid w:val="000212A4"/>
    <w:rsid w:val="00021F72"/>
    <w:rsid w:val="000259B7"/>
    <w:rsid w:val="00027794"/>
    <w:rsid w:val="00031FF3"/>
    <w:rsid w:val="000447A6"/>
    <w:rsid w:val="00045092"/>
    <w:rsid w:val="000456CA"/>
    <w:rsid w:val="00047C66"/>
    <w:rsid w:val="000515A9"/>
    <w:rsid w:val="00062A68"/>
    <w:rsid w:val="00065D81"/>
    <w:rsid w:val="00067E39"/>
    <w:rsid w:val="00076487"/>
    <w:rsid w:val="000764C5"/>
    <w:rsid w:val="00076825"/>
    <w:rsid w:val="00076856"/>
    <w:rsid w:val="00080CE6"/>
    <w:rsid w:val="000829C7"/>
    <w:rsid w:val="00083848"/>
    <w:rsid w:val="00084B94"/>
    <w:rsid w:val="000853E4"/>
    <w:rsid w:val="00093D70"/>
    <w:rsid w:val="000A05D6"/>
    <w:rsid w:val="000A132D"/>
    <w:rsid w:val="000A1AF9"/>
    <w:rsid w:val="000A6891"/>
    <w:rsid w:val="000A78FA"/>
    <w:rsid w:val="000B2B30"/>
    <w:rsid w:val="000C141B"/>
    <w:rsid w:val="000C2879"/>
    <w:rsid w:val="000C6EBF"/>
    <w:rsid w:val="000D22C4"/>
    <w:rsid w:val="000D2A6E"/>
    <w:rsid w:val="000E01C9"/>
    <w:rsid w:val="000E1F37"/>
    <w:rsid w:val="000E73D6"/>
    <w:rsid w:val="000E7A93"/>
    <w:rsid w:val="000F5E9E"/>
    <w:rsid w:val="001001CD"/>
    <w:rsid w:val="00100966"/>
    <w:rsid w:val="0010561F"/>
    <w:rsid w:val="00105EC2"/>
    <w:rsid w:val="00107B1C"/>
    <w:rsid w:val="001118ED"/>
    <w:rsid w:val="00112AA1"/>
    <w:rsid w:val="0011517D"/>
    <w:rsid w:val="00120A80"/>
    <w:rsid w:val="00120DF8"/>
    <w:rsid w:val="00123BD5"/>
    <w:rsid w:val="00123DEA"/>
    <w:rsid w:val="001261F3"/>
    <w:rsid w:val="0013290C"/>
    <w:rsid w:val="001336C8"/>
    <w:rsid w:val="00136D35"/>
    <w:rsid w:val="00140DFD"/>
    <w:rsid w:val="00150A6D"/>
    <w:rsid w:val="0015130D"/>
    <w:rsid w:val="001544FC"/>
    <w:rsid w:val="001549C2"/>
    <w:rsid w:val="0015585D"/>
    <w:rsid w:val="001563A3"/>
    <w:rsid w:val="00160922"/>
    <w:rsid w:val="00164F06"/>
    <w:rsid w:val="00166ABD"/>
    <w:rsid w:val="00167446"/>
    <w:rsid w:val="0018137F"/>
    <w:rsid w:val="00183BB1"/>
    <w:rsid w:val="0018461E"/>
    <w:rsid w:val="001847BB"/>
    <w:rsid w:val="00184DAC"/>
    <w:rsid w:val="001859C7"/>
    <w:rsid w:val="001865B6"/>
    <w:rsid w:val="00191264"/>
    <w:rsid w:val="00193733"/>
    <w:rsid w:val="001944FB"/>
    <w:rsid w:val="001974AF"/>
    <w:rsid w:val="001A122D"/>
    <w:rsid w:val="001B1545"/>
    <w:rsid w:val="001B31B9"/>
    <w:rsid w:val="001B4195"/>
    <w:rsid w:val="001B7624"/>
    <w:rsid w:val="001C29CF"/>
    <w:rsid w:val="001C4701"/>
    <w:rsid w:val="001C49F3"/>
    <w:rsid w:val="001C5B78"/>
    <w:rsid w:val="001C5D11"/>
    <w:rsid w:val="001D1380"/>
    <w:rsid w:val="001D51C6"/>
    <w:rsid w:val="001E06A1"/>
    <w:rsid w:val="001E230F"/>
    <w:rsid w:val="001E5B83"/>
    <w:rsid w:val="002009A0"/>
    <w:rsid w:val="00201348"/>
    <w:rsid w:val="002016C4"/>
    <w:rsid w:val="0020287E"/>
    <w:rsid w:val="00202BDB"/>
    <w:rsid w:val="0020345F"/>
    <w:rsid w:val="00204762"/>
    <w:rsid w:val="0020796C"/>
    <w:rsid w:val="00212BF3"/>
    <w:rsid w:val="002136F6"/>
    <w:rsid w:val="00214959"/>
    <w:rsid w:val="00224196"/>
    <w:rsid w:val="00226008"/>
    <w:rsid w:val="0023113B"/>
    <w:rsid w:val="00234ADE"/>
    <w:rsid w:val="00234F0A"/>
    <w:rsid w:val="002447B9"/>
    <w:rsid w:val="002453E6"/>
    <w:rsid w:val="0024599D"/>
    <w:rsid w:val="00250F22"/>
    <w:rsid w:val="00251224"/>
    <w:rsid w:val="00253362"/>
    <w:rsid w:val="0025675C"/>
    <w:rsid w:val="00261FF9"/>
    <w:rsid w:val="00266154"/>
    <w:rsid w:val="00272954"/>
    <w:rsid w:val="00272FC3"/>
    <w:rsid w:val="00273374"/>
    <w:rsid w:val="0027410F"/>
    <w:rsid w:val="00275E13"/>
    <w:rsid w:val="00277961"/>
    <w:rsid w:val="00281208"/>
    <w:rsid w:val="00284291"/>
    <w:rsid w:val="00290A1B"/>
    <w:rsid w:val="0029370E"/>
    <w:rsid w:val="002941C1"/>
    <w:rsid w:val="0029693F"/>
    <w:rsid w:val="002A04CC"/>
    <w:rsid w:val="002A0937"/>
    <w:rsid w:val="002A5C0A"/>
    <w:rsid w:val="002A6818"/>
    <w:rsid w:val="002B11AB"/>
    <w:rsid w:val="002C13DB"/>
    <w:rsid w:val="002C1A00"/>
    <w:rsid w:val="002C2CEA"/>
    <w:rsid w:val="002D34F7"/>
    <w:rsid w:val="002D6EAE"/>
    <w:rsid w:val="002E0EE1"/>
    <w:rsid w:val="002E2255"/>
    <w:rsid w:val="002E79D5"/>
    <w:rsid w:val="002F2874"/>
    <w:rsid w:val="002F50C2"/>
    <w:rsid w:val="002F64BD"/>
    <w:rsid w:val="00306B92"/>
    <w:rsid w:val="003073E1"/>
    <w:rsid w:val="003110AE"/>
    <w:rsid w:val="00314D05"/>
    <w:rsid w:val="00315382"/>
    <w:rsid w:val="00316EFF"/>
    <w:rsid w:val="00322CCF"/>
    <w:rsid w:val="003255AF"/>
    <w:rsid w:val="003276A9"/>
    <w:rsid w:val="00327E10"/>
    <w:rsid w:val="00331E44"/>
    <w:rsid w:val="00334CDC"/>
    <w:rsid w:val="003353C7"/>
    <w:rsid w:val="00337AB8"/>
    <w:rsid w:val="00344284"/>
    <w:rsid w:val="003442D7"/>
    <w:rsid w:val="00351E29"/>
    <w:rsid w:val="003522EA"/>
    <w:rsid w:val="0035677F"/>
    <w:rsid w:val="003576CB"/>
    <w:rsid w:val="003609E6"/>
    <w:rsid w:val="00371F27"/>
    <w:rsid w:val="003733EC"/>
    <w:rsid w:val="00373BF4"/>
    <w:rsid w:val="00375297"/>
    <w:rsid w:val="00387C61"/>
    <w:rsid w:val="0039279E"/>
    <w:rsid w:val="00392ADE"/>
    <w:rsid w:val="003961D9"/>
    <w:rsid w:val="00396C83"/>
    <w:rsid w:val="00397911"/>
    <w:rsid w:val="003A35A6"/>
    <w:rsid w:val="003A6E1D"/>
    <w:rsid w:val="003B0535"/>
    <w:rsid w:val="003C13E1"/>
    <w:rsid w:val="003C17D8"/>
    <w:rsid w:val="003C3B55"/>
    <w:rsid w:val="003C4FD3"/>
    <w:rsid w:val="003C5D67"/>
    <w:rsid w:val="003D116B"/>
    <w:rsid w:val="003D1D6F"/>
    <w:rsid w:val="003D23C0"/>
    <w:rsid w:val="003D4279"/>
    <w:rsid w:val="003D43BD"/>
    <w:rsid w:val="003D4ECD"/>
    <w:rsid w:val="003D574A"/>
    <w:rsid w:val="003D5F37"/>
    <w:rsid w:val="003D6EED"/>
    <w:rsid w:val="003E0569"/>
    <w:rsid w:val="003E0665"/>
    <w:rsid w:val="003E5347"/>
    <w:rsid w:val="003E5387"/>
    <w:rsid w:val="003F0F3A"/>
    <w:rsid w:val="003F1F65"/>
    <w:rsid w:val="003F2624"/>
    <w:rsid w:val="003F44D5"/>
    <w:rsid w:val="003F479C"/>
    <w:rsid w:val="004010F0"/>
    <w:rsid w:val="00401F46"/>
    <w:rsid w:val="0040547D"/>
    <w:rsid w:val="0041295D"/>
    <w:rsid w:val="00412ED7"/>
    <w:rsid w:val="004204D2"/>
    <w:rsid w:val="0042215E"/>
    <w:rsid w:val="0042394C"/>
    <w:rsid w:val="00425978"/>
    <w:rsid w:val="004277C9"/>
    <w:rsid w:val="00431D34"/>
    <w:rsid w:val="00432216"/>
    <w:rsid w:val="004365EB"/>
    <w:rsid w:val="0044303B"/>
    <w:rsid w:val="004435D5"/>
    <w:rsid w:val="00444F26"/>
    <w:rsid w:val="00450142"/>
    <w:rsid w:val="00451D2F"/>
    <w:rsid w:val="004669CC"/>
    <w:rsid w:val="004720DC"/>
    <w:rsid w:val="00480697"/>
    <w:rsid w:val="00484C0F"/>
    <w:rsid w:val="00484E30"/>
    <w:rsid w:val="00484F70"/>
    <w:rsid w:val="004851F4"/>
    <w:rsid w:val="0049150D"/>
    <w:rsid w:val="00493877"/>
    <w:rsid w:val="0049549F"/>
    <w:rsid w:val="004976DB"/>
    <w:rsid w:val="004978AB"/>
    <w:rsid w:val="004A0081"/>
    <w:rsid w:val="004A407C"/>
    <w:rsid w:val="004A735A"/>
    <w:rsid w:val="004B2869"/>
    <w:rsid w:val="004B35AD"/>
    <w:rsid w:val="004B69E4"/>
    <w:rsid w:val="004B73ED"/>
    <w:rsid w:val="004C2EDA"/>
    <w:rsid w:val="004C36D0"/>
    <w:rsid w:val="004C466F"/>
    <w:rsid w:val="004D1E99"/>
    <w:rsid w:val="004E019A"/>
    <w:rsid w:val="004E24EA"/>
    <w:rsid w:val="004F0791"/>
    <w:rsid w:val="004F0FC3"/>
    <w:rsid w:val="004F2115"/>
    <w:rsid w:val="004F458B"/>
    <w:rsid w:val="004F630D"/>
    <w:rsid w:val="00500BC7"/>
    <w:rsid w:val="0050340D"/>
    <w:rsid w:val="0050790D"/>
    <w:rsid w:val="00513AA8"/>
    <w:rsid w:val="0052483E"/>
    <w:rsid w:val="00530D98"/>
    <w:rsid w:val="00532C24"/>
    <w:rsid w:val="0053771F"/>
    <w:rsid w:val="00540D51"/>
    <w:rsid w:val="0054519D"/>
    <w:rsid w:val="005507B2"/>
    <w:rsid w:val="00552504"/>
    <w:rsid w:val="00556E0A"/>
    <w:rsid w:val="00562A5E"/>
    <w:rsid w:val="00562E28"/>
    <w:rsid w:val="005675B9"/>
    <w:rsid w:val="005704FB"/>
    <w:rsid w:val="00573F5B"/>
    <w:rsid w:val="00574D9F"/>
    <w:rsid w:val="0057623A"/>
    <w:rsid w:val="005818B9"/>
    <w:rsid w:val="00584729"/>
    <w:rsid w:val="0058717C"/>
    <w:rsid w:val="005904B9"/>
    <w:rsid w:val="00590951"/>
    <w:rsid w:val="005933C1"/>
    <w:rsid w:val="005935FD"/>
    <w:rsid w:val="005A24DA"/>
    <w:rsid w:val="005A2829"/>
    <w:rsid w:val="005A39B1"/>
    <w:rsid w:val="005B05AC"/>
    <w:rsid w:val="005B0AA0"/>
    <w:rsid w:val="005C3C2D"/>
    <w:rsid w:val="005C4025"/>
    <w:rsid w:val="005C690C"/>
    <w:rsid w:val="005C799B"/>
    <w:rsid w:val="005D2986"/>
    <w:rsid w:val="005D4589"/>
    <w:rsid w:val="005D4DA7"/>
    <w:rsid w:val="005E4122"/>
    <w:rsid w:val="005E4C3B"/>
    <w:rsid w:val="005F2178"/>
    <w:rsid w:val="005F4854"/>
    <w:rsid w:val="005F4A5E"/>
    <w:rsid w:val="005F74B9"/>
    <w:rsid w:val="006048EB"/>
    <w:rsid w:val="006126C9"/>
    <w:rsid w:val="00612B96"/>
    <w:rsid w:val="00613191"/>
    <w:rsid w:val="006208C1"/>
    <w:rsid w:val="00625800"/>
    <w:rsid w:val="00627900"/>
    <w:rsid w:val="00631289"/>
    <w:rsid w:val="006323E3"/>
    <w:rsid w:val="006350ED"/>
    <w:rsid w:val="0063559D"/>
    <w:rsid w:val="006361E8"/>
    <w:rsid w:val="00637E74"/>
    <w:rsid w:val="006405FC"/>
    <w:rsid w:val="006419B8"/>
    <w:rsid w:val="00643F2E"/>
    <w:rsid w:val="00644FC7"/>
    <w:rsid w:val="0064510D"/>
    <w:rsid w:val="006451E3"/>
    <w:rsid w:val="00650FBB"/>
    <w:rsid w:val="006516EF"/>
    <w:rsid w:val="00652FA6"/>
    <w:rsid w:val="00655C71"/>
    <w:rsid w:val="00656588"/>
    <w:rsid w:val="00657796"/>
    <w:rsid w:val="006622F2"/>
    <w:rsid w:val="0066637E"/>
    <w:rsid w:val="00670088"/>
    <w:rsid w:val="006749C2"/>
    <w:rsid w:val="00676544"/>
    <w:rsid w:val="00676C0C"/>
    <w:rsid w:val="0067790E"/>
    <w:rsid w:val="006807B2"/>
    <w:rsid w:val="0068348F"/>
    <w:rsid w:val="00684CD1"/>
    <w:rsid w:val="006949DE"/>
    <w:rsid w:val="00695CE5"/>
    <w:rsid w:val="00696AEC"/>
    <w:rsid w:val="00697AC4"/>
    <w:rsid w:val="006A0F01"/>
    <w:rsid w:val="006A3812"/>
    <w:rsid w:val="006A47B2"/>
    <w:rsid w:val="006A60C2"/>
    <w:rsid w:val="006A7487"/>
    <w:rsid w:val="006B3A49"/>
    <w:rsid w:val="006B46B3"/>
    <w:rsid w:val="006B5A05"/>
    <w:rsid w:val="006B61C6"/>
    <w:rsid w:val="006C0F16"/>
    <w:rsid w:val="006C1892"/>
    <w:rsid w:val="006C347A"/>
    <w:rsid w:val="006C37DB"/>
    <w:rsid w:val="006C47C9"/>
    <w:rsid w:val="006D0695"/>
    <w:rsid w:val="006D0CBE"/>
    <w:rsid w:val="006D2190"/>
    <w:rsid w:val="006E0096"/>
    <w:rsid w:val="006E2A18"/>
    <w:rsid w:val="006E32BE"/>
    <w:rsid w:val="006E4AB9"/>
    <w:rsid w:val="006F47E1"/>
    <w:rsid w:val="00703F66"/>
    <w:rsid w:val="0070544B"/>
    <w:rsid w:val="00706B30"/>
    <w:rsid w:val="00715C18"/>
    <w:rsid w:val="0071680A"/>
    <w:rsid w:val="00722ED1"/>
    <w:rsid w:val="00726018"/>
    <w:rsid w:val="00736110"/>
    <w:rsid w:val="0073799F"/>
    <w:rsid w:val="0074641A"/>
    <w:rsid w:val="007468C2"/>
    <w:rsid w:val="007525D8"/>
    <w:rsid w:val="00752A77"/>
    <w:rsid w:val="00753174"/>
    <w:rsid w:val="00754205"/>
    <w:rsid w:val="007561F2"/>
    <w:rsid w:val="007568FB"/>
    <w:rsid w:val="007600CD"/>
    <w:rsid w:val="00767ABC"/>
    <w:rsid w:val="007709C5"/>
    <w:rsid w:val="00770A9F"/>
    <w:rsid w:val="00771652"/>
    <w:rsid w:val="00771749"/>
    <w:rsid w:val="007801AD"/>
    <w:rsid w:val="00780508"/>
    <w:rsid w:val="007822F4"/>
    <w:rsid w:val="0078469E"/>
    <w:rsid w:val="00786EC9"/>
    <w:rsid w:val="007A1CC2"/>
    <w:rsid w:val="007A357D"/>
    <w:rsid w:val="007A444C"/>
    <w:rsid w:val="007B0ABA"/>
    <w:rsid w:val="007B39C0"/>
    <w:rsid w:val="007B6B17"/>
    <w:rsid w:val="007C2196"/>
    <w:rsid w:val="007D1D6D"/>
    <w:rsid w:val="007E2D4D"/>
    <w:rsid w:val="007E58E3"/>
    <w:rsid w:val="007E5D1A"/>
    <w:rsid w:val="007F268C"/>
    <w:rsid w:val="007F3DEF"/>
    <w:rsid w:val="007F633D"/>
    <w:rsid w:val="008006A6"/>
    <w:rsid w:val="00802E5D"/>
    <w:rsid w:val="00806F1C"/>
    <w:rsid w:val="00807131"/>
    <w:rsid w:val="00807E22"/>
    <w:rsid w:val="00810F63"/>
    <w:rsid w:val="00816A85"/>
    <w:rsid w:val="00820842"/>
    <w:rsid w:val="00821C64"/>
    <w:rsid w:val="00825191"/>
    <w:rsid w:val="008255CF"/>
    <w:rsid w:val="00827E01"/>
    <w:rsid w:val="00837E0B"/>
    <w:rsid w:val="0084192B"/>
    <w:rsid w:val="008420C7"/>
    <w:rsid w:val="008450E2"/>
    <w:rsid w:val="00850A32"/>
    <w:rsid w:val="008557AA"/>
    <w:rsid w:val="00857603"/>
    <w:rsid w:val="0087155F"/>
    <w:rsid w:val="0088035A"/>
    <w:rsid w:val="00882225"/>
    <w:rsid w:val="00886317"/>
    <w:rsid w:val="00897451"/>
    <w:rsid w:val="00897A7A"/>
    <w:rsid w:val="008A0C42"/>
    <w:rsid w:val="008A2E9B"/>
    <w:rsid w:val="008A3583"/>
    <w:rsid w:val="008A4D52"/>
    <w:rsid w:val="008A5413"/>
    <w:rsid w:val="008A7AC3"/>
    <w:rsid w:val="008B1438"/>
    <w:rsid w:val="008B1C27"/>
    <w:rsid w:val="008C086C"/>
    <w:rsid w:val="008C6664"/>
    <w:rsid w:val="008C79D3"/>
    <w:rsid w:val="008D24FC"/>
    <w:rsid w:val="008D2DA8"/>
    <w:rsid w:val="008D6495"/>
    <w:rsid w:val="008E254F"/>
    <w:rsid w:val="008E4475"/>
    <w:rsid w:val="008E4C36"/>
    <w:rsid w:val="008E6822"/>
    <w:rsid w:val="008E7128"/>
    <w:rsid w:val="008F22D3"/>
    <w:rsid w:val="008F2EB5"/>
    <w:rsid w:val="008F3416"/>
    <w:rsid w:val="008F6BB3"/>
    <w:rsid w:val="008F7E32"/>
    <w:rsid w:val="00900217"/>
    <w:rsid w:val="00904427"/>
    <w:rsid w:val="00915440"/>
    <w:rsid w:val="00923252"/>
    <w:rsid w:val="0092484C"/>
    <w:rsid w:val="00925F4C"/>
    <w:rsid w:val="0092723A"/>
    <w:rsid w:val="0093795F"/>
    <w:rsid w:val="009417FE"/>
    <w:rsid w:val="00953169"/>
    <w:rsid w:val="00960502"/>
    <w:rsid w:val="00962145"/>
    <w:rsid w:val="00962A2C"/>
    <w:rsid w:val="0096433E"/>
    <w:rsid w:val="00972A41"/>
    <w:rsid w:val="0097545F"/>
    <w:rsid w:val="009772D7"/>
    <w:rsid w:val="009801F2"/>
    <w:rsid w:val="00990304"/>
    <w:rsid w:val="00995A29"/>
    <w:rsid w:val="009978D5"/>
    <w:rsid w:val="009A18E9"/>
    <w:rsid w:val="009A1CD3"/>
    <w:rsid w:val="009A27AC"/>
    <w:rsid w:val="009A4460"/>
    <w:rsid w:val="009A48FC"/>
    <w:rsid w:val="009A5619"/>
    <w:rsid w:val="009A60AE"/>
    <w:rsid w:val="009A703C"/>
    <w:rsid w:val="009B184D"/>
    <w:rsid w:val="009B1BC9"/>
    <w:rsid w:val="009B2774"/>
    <w:rsid w:val="009C3DCF"/>
    <w:rsid w:val="009C7E69"/>
    <w:rsid w:val="009D07BC"/>
    <w:rsid w:val="009D1FDB"/>
    <w:rsid w:val="009D47A2"/>
    <w:rsid w:val="009D67FC"/>
    <w:rsid w:val="009E077C"/>
    <w:rsid w:val="009E3926"/>
    <w:rsid w:val="009E4158"/>
    <w:rsid w:val="009E4838"/>
    <w:rsid w:val="009F457C"/>
    <w:rsid w:val="00A0038C"/>
    <w:rsid w:val="00A007A2"/>
    <w:rsid w:val="00A04D65"/>
    <w:rsid w:val="00A077AB"/>
    <w:rsid w:val="00A105A1"/>
    <w:rsid w:val="00A161FF"/>
    <w:rsid w:val="00A169CE"/>
    <w:rsid w:val="00A17555"/>
    <w:rsid w:val="00A2396A"/>
    <w:rsid w:val="00A26F2D"/>
    <w:rsid w:val="00A32895"/>
    <w:rsid w:val="00A35788"/>
    <w:rsid w:val="00A36ACF"/>
    <w:rsid w:val="00A41191"/>
    <w:rsid w:val="00A414CB"/>
    <w:rsid w:val="00A46EEF"/>
    <w:rsid w:val="00A477FC"/>
    <w:rsid w:val="00A525E8"/>
    <w:rsid w:val="00A52F95"/>
    <w:rsid w:val="00A57D38"/>
    <w:rsid w:val="00A61735"/>
    <w:rsid w:val="00A6189E"/>
    <w:rsid w:val="00A63523"/>
    <w:rsid w:val="00A65CE4"/>
    <w:rsid w:val="00A70AB7"/>
    <w:rsid w:val="00A76EF1"/>
    <w:rsid w:val="00A80173"/>
    <w:rsid w:val="00A804C3"/>
    <w:rsid w:val="00A80EDD"/>
    <w:rsid w:val="00A9698E"/>
    <w:rsid w:val="00A97DF0"/>
    <w:rsid w:val="00AA01E6"/>
    <w:rsid w:val="00AA3032"/>
    <w:rsid w:val="00AA6B85"/>
    <w:rsid w:val="00AB0454"/>
    <w:rsid w:val="00AB0DFA"/>
    <w:rsid w:val="00AB1A11"/>
    <w:rsid w:val="00AB215B"/>
    <w:rsid w:val="00AB7B17"/>
    <w:rsid w:val="00AC01D0"/>
    <w:rsid w:val="00AC4C97"/>
    <w:rsid w:val="00AD3AA5"/>
    <w:rsid w:val="00AD3CD8"/>
    <w:rsid w:val="00AD47B0"/>
    <w:rsid w:val="00AD68BF"/>
    <w:rsid w:val="00AE024F"/>
    <w:rsid w:val="00AE241B"/>
    <w:rsid w:val="00AE3DE1"/>
    <w:rsid w:val="00AF161E"/>
    <w:rsid w:val="00AF1C06"/>
    <w:rsid w:val="00AF5964"/>
    <w:rsid w:val="00B21DA8"/>
    <w:rsid w:val="00B2243E"/>
    <w:rsid w:val="00B224F2"/>
    <w:rsid w:val="00B24D13"/>
    <w:rsid w:val="00B2740D"/>
    <w:rsid w:val="00B30F33"/>
    <w:rsid w:val="00B364F5"/>
    <w:rsid w:val="00B36A50"/>
    <w:rsid w:val="00B44521"/>
    <w:rsid w:val="00B52FBB"/>
    <w:rsid w:val="00B531F4"/>
    <w:rsid w:val="00B5655A"/>
    <w:rsid w:val="00B60F00"/>
    <w:rsid w:val="00B6107E"/>
    <w:rsid w:val="00B644A9"/>
    <w:rsid w:val="00B66F6D"/>
    <w:rsid w:val="00B67845"/>
    <w:rsid w:val="00B74E7E"/>
    <w:rsid w:val="00B8139D"/>
    <w:rsid w:val="00B826B1"/>
    <w:rsid w:val="00B83DA9"/>
    <w:rsid w:val="00B84835"/>
    <w:rsid w:val="00B9276C"/>
    <w:rsid w:val="00B947A1"/>
    <w:rsid w:val="00B957CF"/>
    <w:rsid w:val="00BA216F"/>
    <w:rsid w:val="00BA505C"/>
    <w:rsid w:val="00BB513E"/>
    <w:rsid w:val="00BB5F1E"/>
    <w:rsid w:val="00BB73F4"/>
    <w:rsid w:val="00BC1AF2"/>
    <w:rsid w:val="00BC218E"/>
    <w:rsid w:val="00BC5697"/>
    <w:rsid w:val="00BC60A8"/>
    <w:rsid w:val="00BC67F5"/>
    <w:rsid w:val="00BD0B81"/>
    <w:rsid w:val="00BD309C"/>
    <w:rsid w:val="00BD31F1"/>
    <w:rsid w:val="00BD359A"/>
    <w:rsid w:val="00BD6C47"/>
    <w:rsid w:val="00BE114F"/>
    <w:rsid w:val="00BE172C"/>
    <w:rsid w:val="00BE1CAD"/>
    <w:rsid w:val="00BE27AD"/>
    <w:rsid w:val="00BE43ED"/>
    <w:rsid w:val="00BE5E83"/>
    <w:rsid w:val="00BE61D9"/>
    <w:rsid w:val="00BE7498"/>
    <w:rsid w:val="00BF1A40"/>
    <w:rsid w:val="00BF202B"/>
    <w:rsid w:val="00BF2F96"/>
    <w:rsid w:val="00BF5558"/>
    <w:rsid w:val="00C07FCE"/>
    <w:rsid w:val="00C108AD"/>
    <w:rsid w:val="00C1231F"/>
    <w:rsid w:val="00C12B82"/>
    <w:rsid w:val="00C13070"/>
    <w:rsid w:val="00C20EB0"/>
    <w:rsid w:val="00C271A6"/>
    <w:rsid w:val="00C3035C"/>
    <w:rsid w:val="00C31057"/>
    <w:rsid w:val="00C31812"/>
    <w:rsid w:val="00C40DCC"/>
    <w:rsid w:val="00C52929"/>
    <w:rsid w:val="00C536C3"/>
    <w:rsid w:val="00C60BCA"/>
    <w:rsid w:val="00C66695"/>
    <w:rsid w:val="00C76C1F"/>
    <w:rsid w:val="00C86108"/>
    <w:rsid w:val="00C92F21"/>
    <w:rsid w:val="00C933D7"/>
    <w:rsid w:val="00C95416"/>
    <w:rsid w:val="00C959A7"/>
    <w:rsid w:val="00C975EA"/>
    <w:rsid w:val="00CA4BB9"/>
    <w:rsid w:val="00CA5633"/>
    <w:rsid w:val="00CB7A31"/>
    <w:rsid w:val="00CD0782"/>
    <w:rsid w:val="00CD13CF"/>
    <w:rsid w:val="00CD33A0"/>
    <w:rsid w:val="00CD3E32"/>
    <w:rsid w:val="00CD4BC1"/>
    <w:rsid w:val="00CD4E1B"/>
    <w:rsid w:val="00CD6D7A"/>
    <w:rsid w:val="00CE1F12"/>
    <w:rsid w:val="00CE28E2"/>
    <w:rsid w:val="00CE4F61"/>
    <w:rsid w:val="00CF10EE"/>
    <w:rsid w:val="00CF116C"/>
    <w:rsid w:val="00CF7300"/>
    <w:rsid w:val="00D07CE0"/>
    <w:rsid w:val="00D11902"/>
    <w:rsid w:val="00D15A9D"/>
    <w:rsid w:val="00D16327"/>
    <w:rsid w:val="00D16557"/>
    <w:rsid w:val="00D21AFE"/>
    <w:rsid w:val="00D2472B"/>
    <w:rsid w:val="00D25733"/>
    <w:rsid w:val="00D26BE3"/>
    <w:rsid w:val="00D278A5"/>
    <w:rsid w:val="00D33C6F"/>
    <w:rsid w:val="00D3515B"/>
    <w:rsid w:val="00D43537"/>
    <w:rsid w:val="00D5015B"/>
    <w:rsid w:val="00D554B0"/>
    <w:rsid w:val="00D634A2"/>
    <w:rsid w:val="00D63CBC"/>
    <w:rsid w:val="00D63E66"/>
    <w:rsid w:val="00D668F3"/>
    <w:rsid w:val="00D70E93"/>
    <w:rsid w:val="00D72021"/>
    <w:rsid w:val="00D73F77"/>
    <w:rsid w:val="00D746E8"/>
    <w:rsid w:val="00D82E94"/>
    <w:rsid w:val="00D84E22"/>
    <w:rsid w:val="00D85A19"/>
    <w:rsid w:val="00D86259"/>
    <w:rsid w:val="00D86943"/>
    <w:rsid w:val="00D92129"/>
    <w:rsid w:val="00D9348E"/>
    <w:rsid w:val="00D94937"/>
    <w:rsid w:val="00D94EA0"/>
    <w:rsid w:val="00D95387"/>
    <w:rsid w:val="00D953CB"/>
    <w:rsid w:val="00DA4FC7"/>
    <w:rsid w:val="00DB4172"/>
    <w:rsid w:val="00DB484D"/>
    <w:rsid w:val="00DB69B0"/>
    <w:rsid w:val="00DC057A"/>
    <w:rsid w:val="00DC0CA7"/>
    <w:rsid w:val="00DD3CBF"/>
    <w:rsid w:val="00DD3FC2"/>
    <w:rsid w:val="00DD5A46"/>
    <w:rsid w:val="00DE2691"/>
    <w:rsid w:val="00DE2DEE"/>
    <w:rsid w:val="00DE5DD1"/>
    <w:rsid w:val="00DE74DF"/>
    <w:rsid w:val="00DF23B9"/>
    <w:rsid w:val="00DF30CF"/>
    <w:rsid w:val="00DF60E9"/>
    <w:rsid w:val="00E100A8"/>
    <w:rsid w:val="00E207F9"/>
    <w:rsid w:val="00E21570"/>
    <w:rsid w:val="00E24648"/>
    <w:rsid w:val="00E24E99"/>
    <w:rsid w:val="00E2643B"/>
    <w:rsid w:val="00E26ED0"/>
    <w:rsid w:val="00E30164"/>
    <w:rsid w:val="00E32E44"/>
    <w:rsid w:val="00E41B0F"/>
    <w:rsid w:val="00E421E2"/>
    <w:rsid w:val="00E43131"/>
    <w:rsid w:val="00E444B4"/>
    <w:rsid w:val="00E45FF2"/>
    <w:rsid w:val="00E46F77"/>
    <w:rsid w:val="00E4783C"/>
    <w:rsid w:val="00E52C0C"/>
    <w:rsid w:val="00E545FE"/>
    <w:rsid w:val="00E5569C"/>
    <w:rsid w:val="00E563EC"/>
    <w:rsid w:val="00E576A8"/>
    <w:rsid w:val="00E60FE8"/>
    <w:rsid w:val="00E6653C"/>
    <w:rsid w:val="00E6708A"/>
    <w:rsid w:val="00E72802"/>
    <w:rsid w:val="00E77287"/>
    <w:rsid w:val="00E777BC"/>
    <w:rsid w:val="00E80FE6"/>
    <w:rsid w:val="00E83E08"/>
    <w:rsid w:val="00E90F74"/>
    <w:rsid w:val="00E96C18"/>
    <w:rsid w:val="00EA11BC"/>
    <w:rsid w:val="00EB1486"/>
    <w:rsid w:val="00EB42D0"/>
    <w:rsid w:val="00EB4567"/>
    <w:rsid w:val="00EB4E26"/>
    <w:rsid w:val="00EB76B0"/>
    <w:rsid w:val="00EC0974"/>
    <w:rsid w:val="00EC2A26"/>
    <w:rsid w:val="00EC5A21"/>
    <w:rsid w:val="00ED3E69"/>
    <w:rsid w:val="00ED6165"/>
    <w:rsid w:val="00EE0F95"/>
    <w:rsid w:val="00EE19C6"/>
    <w:rsid w:val="00EF19AF"/>
    <w:rsid w:val="00EF23FF"/>
    <w:rsid w:val="00EF2EC0"/>
    <w:rsid w:val="00EF615F"/>
    <w:rsid w:val="00EF73AC"/>
    <w:rsid w:val="00F009EE"/>
    <w:rsid w:val="00F02112"/>
    <w:rsid w:val="00F050E1"/>
    <w:rsid w:val="00F14223"/>
    <w:rsid w:val="00F154D2"/>
    <w:rsid w:val="00F1614D"/>
    <w:rsid w:val="00F22ECA"/>
    <w:rsid w:val="00F24565"/>
    <w:rsid w:val="00F274E8"/>
    <w:rsid w:val="00F33DCB"/>
    <w:rsid w:val="00F347D3"/>
    <w:rsid w:val="00F374EE"/>
    <w:rsid w:val="00F40BC3"/>
    <w:rsid w:val="00F50EAD"/>
    <w:rsid w:val="00F61B71"/>
    <w:rsid w:val="00F61DC1"/>
    <w:rsid w:val="00F727EE"/>
    <w:rsid w:val="00F72ADB"/>
    <w:rsid w:val="00F75EC0"/>
    <w:rsid w:val="00F83DFE"/>
    <w:rsid w:val="00F854BF"/>
    <w:rsid w:val="00F94C84"/>
    <w:rsid w:val="00F9712C"/>
    <w:rsid w:val="00FA3F03"/>
    <w:rsid w:val="00FA71EC"/>
    <w:rsid w:val="00FB41F6"/>
    <w:rsid w:val="00FB5936"/>
    <w:rsid w:val="00FB7C7F"/>
    <w:rsid w:val="00FC0C4B"/>
    <w:rsid w:val="00FC3036"/>
    <w:rsid w:val="00FC305C"/>
    <w:rsid w:val="00FC35E8"/>
    <w:rsid w:val="00FC56C1"/>
    <w:rsid w:val="00FC5762"/>
    <w:rsid w:val="00FD10F1"/>
    <w:rsid w:val="00FD1F78"/>
    <w:rsid w:val="00FD3529"/>
    <w:rsid w:val="00FD544A"/>
    <w:rsid w:val="00FE18A1"/>
    <w:rsid w:val="00FE1986"/>
    <w:rsid w:val="00FE30B3"/>
    <w:rsid w:val="00FE5F57"/>
    <w:rsid w:val="00FF3F5E"/>
    <w:rsid w:val="00FF42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5095"/>
  <w15:chartTrackingRefBased/>
  <w15:docId w15:val="{10B92270-0DE4-41AB-B086-957A5E4D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7B2"/>
    <w:pPr>
      <w:spacing w:after="80"/>
      <w:jc w:val="left"/>
    </w:pPr>
    <w:rPr>
      <w:rFonts w:eastAsiaTheme="minorEastAsia"/>
      <w:noProof/>
      <w:sz w:val="20"/>
    </w:rPr>
  </w:style>
  <w:style w:type="paragraph" w:styleId="Kop1">
    <w:name w:val="heading 1"/>
    <w:next w:val="Standaard"/>
    <w:link w:val="Kop1Char"/>
    <w:autoRedefine/>
    <w:uiPriority w:val="9"/>
    <w:qFormat/>
    <w:rsid w:val="000040F3"/>
    <w:pPr>
      <w:keepNext/>
      <w:numPr>
        <w:numId w:val="13"/>
      </w:numPr>
      <w:spacing w:before="200" w:after="200" w:line="200" w:lineRule="exact"/>
      <w:contextualSpacing/>
      <w:jc w:val="left"/>
      <w:outlineLvl w:val="0"/>
    </w:pPr>
    <w:rPr>
      <w:rFonts w:ascii="Calibri" w:eastAsiaTheme="majorEastAsia" w:hAnsi="Calibri" w:cstheme="majorBidi"/>
      <w:caps/>
      <w:color w:val="1D1B11" w:themeColor="background2" w:themeShade="1A"/>
      <w:spacing w:val="5"/>
      <w:szCs w:val="56"/>
      <w:u w:val="dotted"/>
    </w:rPr>
  </w:style>
  <w:style w:type="paragraph" w:styleId="Kop2">
    <w:name w:val="heading 2"/>
    <w:basedOn w:val="Kop1"/>
    <w:next w:val="Standaard"/>
    <w:link w:val="Kop2Char"/>
    <w:autoRedefine/>
    <w:uiPriority w:val="9"/>
    <w:unhideWhenUsed/>
    <w:qFormat/>
    <w:rsid w:val="000040F3"/>
    <w:pPr>
      <w:keepLines/>
      <w:numPr>
        <w:ilvl w:val="1"/>
      </w:numPr>
      <w:outlineLvl w:val="1"/>
    </w:pPr>
    <w:rPr>
      <w:bCs/>
      <w:caps w:val="0"/>
      <w:color w:val="000000" w:themeColor="text1"/>
      <w:szCs w:val="32"/>
      <w:u w:val="single"/>
    </w:rPr>
  </w:style>
  <w:style w:type="paragraph" w:styleId="Kop3">
    <w:name w:val="heading 3"/>
    <w:basedOn w:val="Kop2"/>
    <w:next w:val="Standaard"/>
    <w:link w:val="Kop3Char"/>
    <w:autoRedefine/>
    <w:uiPriority w:val="9"/>
    <w:unhideWhenUsed/>
    <w:qFormat/>
    <w:rsid w:val="000040F3"/>
    <w:pPr>
      <w:numPr>
        <w:ilvl w:val="2"/>
      </w:numPr>
      <w:outlineLvl w:val="2"/>
    </w:pPr>
    <w:rPr>
      <w:bCs w:val="0"/>
      <w:caps/>
      <w:szCs w:val="24"/>
      <w:u w:val="dotted"/>
    </w:rPr>
  </w:style>
  <w:style w:type="paragraph" w:styleId="Kop4">
    <w:name w:val="heading 4"/>
    <w:basedOn w:val="Kop3"/>
    <w:next w:val="Standaard"/>
    <w:link w:val="Kop4Char"/>
    <w:autoRedefine/>
    <w:uiPriority w:val="9"/>
    <w:unhideWhenUsed/>
    <w:qFormat/>
    <w:rsid w:val="000040F3"/>
    <w:pPr>
      <w:numPr>
        <w:ilvl w:val="3"/>
      </w:numPr>
      <w:spacing w:line="240" w:lineRule="exact"/>
      <w:outlineLvl w:val="3"/>
    </w:pPr>
    <w:rPr>
      <w:b/>
      <w:bCs/>
      <w:iCs/>
      <w:sz w:val="24"/>
      <w:u w:val="none"/>
    </w:rPr>
  </w:style>
  <w:style w:type="paragraph" w:styleId="Kop5">
    <w:name w:val="heading 5"/>
    <w:basedOn w:val="Kop4"/>
    <w:next w:val="Standaard"/>
    <w:link w:val="Kop5Char"/>
    <w:autoRedefine/>
    <w:uiPriority w:val="9"/>
    <w:unhideWhenUsed/>
    <w:qFormat/>
    <w:rsid w:val="000040F3"/>
    <w:pPr>
      <w:numPr>
        <w:ilvl w:val="4"/>
      </w:numPr>
      <w:spacing w:line="220" w:lineRule="exact"/>
      <w:outlineLvl w:val="4"/>
    </w:pPr>
    <w:rPr>
      <w:sz w:val="22"/>
      <w:u w:val="single"/>
    </w:rPr>
  </w:style>
  <w:style w:type="paragraph" w:styleId="Kop6">
    <w:name w:val="heading 6"/>
    <w:basedOn w:val="Kop5"/>
    <w:next w:val="Standaard"/>
    <w:link w:val="Kop6Char"/>
    <w:autoRedefine/>
    <w:uiPriority w:val="9"/>
    <w:unhideWhenUsed/>
    <w:qFormat/>
    <w:rsid w:val="000040F3"/>
    <w:pPr>
      <w:numPr>
        <w:ilvl w:val="5"/>
      </w:numPr>
      <w:outlineLvl w:val="5"/>
    </w:pPr>
    <w:rPr>
      <w:b w:val="0"/>
      <w:iCs w:val="0"/>
      <w:u w:val="none"/>
    </w:rPr>
  </w:style>
  <w:style w:type="paragraph" w:styleId="Kop7">
    <w:name w:val="heading 7"/>
    <w:basedOn w:val="Kop6"/>
    <w:next w:val="Standaard"/>
    <w:link w:val="Kop7Char"/>
    <w:autoRedefine/>
    <w:uiPriority w:val="9"/>
    <w:unhideWhenUsed/>
    <w:qFormat/>
    <w:rsid w:val="000040F3"/>
    <w:pPr>
      <w:numPr>
        <w:ilvl w:val="6"/>
      </w:numPr>
      <w:outlineLvl w:val="6"/>
    </w:pPr>
    <w:rPr>
      <w:iCs/>
    </w:rPr>
  </w:style>
  <w:style w:type="paragraph" w:styleId="Kop8">
    <w:name w:val="heading 8"/>
    <w:basedOn w:val="Kop7"/>
    <w:next w:val="Standaard"/>
    <w:link w:val="Kop8Char"/>
    <w:autoRedefine/>
    <w:uiPriority w:val="9"/>
    <w:unhideWhenUsed/>
    <w:qFormat/>
    <w:rsid w:val="000040F3"/>
    <w:pPr>
      <w:numPr>
        <w:ilvl w:val="7"/>
        <w:numId w:val="34"/>
      </w:numPr>
      <w:outlineLvl w:val="7"/>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0040F3"/>
    <w:pPr>
      <w:spacing w:line="280" w:lineRule="exact"/>
      <w:jc w:val="right"/>
    </w:pPr>
    <w:rPr>
      <w:color w:val="000000"/>
      <w:sz w:val="18"/>
    </w:rPr>
  </w:style>
  <w:style w:type="character" w:customStyle="1" w:styleId="HeaderenFooterpagina1Char">
    <w:name w:val="Header en Footer pagina 1 Char"/>
    <w:basedOn w:val="Standaardalinea-lettertype"/>
    <w:link w:val="HeaderenFooterpagina1"/>
    <w:rsid w:val="000040F3"/>
    <w:rPr>
      <w:rFonts w:ascii="Calibri" w:hAnsi="Calibri"/>
      <w:color w:val="000000"/>
      <w:sz w:val="18"/>
    </w:rPr>
  </w:style>
  <w:style w:type="paragraph" w:customStyle="1" w:styleId="Streepjes">
    <w:name w:val="Streepjes"/>
    <w:basedOn w:val="Standaard"/>
    <w:qFormat/>
    <w:rsid w:val="000040F3"/>
    <w:pPr>
      <w:spacing w:after="160" w:line="270" w:lineRule="exact"/>
    </w:pPr>
    <w:rPr>
      <w:rFonts w:cs="Calibri"/>
      <w:color w:val="000000"/>
      <w:sz w:val="16"/>
    </w:rPr>
  </w:style>
  <w:style w:type="paragraph" w:customStyle="1" w:styleId="Tabelheader">
    <w:name w:val="Tabel header"/>
    <w:basedOn w:val="Standaard"/>
    <w:qFormat/>
    <w:rsid w:val="000040F3"/>
    <w:pPr>
      <w:tabs>
        <w:tab w:val="left" w:pos="3686"/>
      </w:tabs>
      <w:ind w:left="57" w:right="57"/>
      <w:jc w:val="center"/>
    </w:pPr>
    <w:rPr>
      <w:bCs/>
      <w:color w:val="FFFFFF" w:themeColor="background1"/>
    </w:rPr>
  </w:style>
  <w:style w:type="paragraph" w:customStyle="1" w:styleId="Tabelheader2">
    <w:name w:val="Tabel header 2"/>
    <w:basedOn w:val="Standaard"/>
    <w:qFormat/>
    <w:rsid w:val="000040F3"/>
    <w:pPr>
      <w:tabs>
        <w:tab w:val="left" w:pos="3686"/>
      </w:tabs>
      <w:spacing w:line="270" w:lineRule="exact"/>
      <w:ind w:left="57" w:right="57"/>
      <w:jc w:val="center"/>
    </w:pPr>
  </w:style>
  <w:style w:type="paragraph" w:customStyle="1" w:styleId="Tabelheader3">
    <w:name w:val="Tabel header 3"/>
    <w:basedOn w:val="Tabelheader2"/>
    <w:qFormat/>
    <w:rsid w:val="000040F3"/>
    <w:pPr>
      <w:ind w:right="-170"/>
    </w:pPr>
    <w:rPr>
      <w:b/>
    </w:rPr>
  </w:style>
  <w:style w:type="paragraph" w:customStyle="1" w:styleId="Tabelinhoud">
    <w:name w:val="Tabel inhoud"/>
    <w:basedOn w:val="Standaard"/>
    <w:qFormat/>
    <w:rsid w:val="000040F3"/>
    <w:pPr>
      <w:tabs>
        <w:tab w:val="left" w:pos="3686"/>
      </w:tabs>
      <w:spacing w:line="270" w:lineRule="exact"/>
      <w:ind w:left="57" w:right="57"/>
      <w:jc w:val="center"/>
    </w:pPr>
    <w:rPr>
      <w:bCs/>
      <w:szCs w:val="17"/>
    </w:rPr>
  </w:style>
  <w:style w:type="paragraph" w:customStyle="1" w:styleId="Tabelinhoud2">
    <w:name w:val="Tabel inhoud 2"/>
    <w:basedOn w:val="Tabelinhoud"/>
    <w:qFormat/>
    <w:rsid w:val="000040F3"/>
    <w:pPr>
      <w:ind w:left="113" w:right="-170"/>
      <w:jc w:val="both"/>
    </w:pPr>
  </w:style>
  <w:style w:type="paragraph" w:customStyle="1" w:styleId="Tabelinhoud3">
    <w:name w:val="Tabel inhoud 3"/>
    <w:basedOn w:val="Tabelinhoud"/>
    <w:qFormat/>
    <w:rsid w:val="000040F3"/>
    <w:pPr>
      <w:numPr>
        <w:numId w:val="31"/>
      </w:numPr>
      <w:ind w:right="-170"/>
      <w:jc w:val="left"/>
    </w:pPr>
  </w:style>
  <w:style w:type="paragraph" w:customStyle="1" w:styleId="Tabelinhoud4">
    <w:name w:val="Tabel inhoud 4"/>
    <w:basedOn w:val="Tabelinhoud2"/>
    <w:qFormat/>
    <w:rsid w:val="000040F3"/>
    <w:pPr>
      <w:ind w:left="0"/>
      <w:jc w:val="right"/>
    </w:pPr>
  </w:style>
  <w:style w:type="paragraph" w:customStyle="1" w:styleId="Documenttype">
    <w:name w:val="Document type"/>
    <w:basedOn w:val="HeaderenFooterpagina1"/>
    <w:link w:val="DocumenttypeChar"/>
    <w:qFormat/>
    <w:rsid w:val="000040F3"/>
    <w:pPr>
      <w:tabs>
        <w:tab w:val="right" w:pos="9921"/>
      </w:tabs>
      <w:spacing w:after="360"/>
      <w:contextualSpacing/>
    </w:pPr>
    <w:rPr>
      <w:sz w:val="32"/>
    </w:rPr>
  </w:style>
  <w:style w:type="character" w:customStyle="1" w:styleId="DocumenttypeChar">
    <w:name w:val="Document type Char"/>
    <w:basedOn w:val="HeaderenFooterpagina1Char"/>
    <w:link w:val="Documenttype"/>
    <w:rsid w:val="000040F3"/>
    <w:rPr>
      <w:rFonts w:ascii="Calibri" w:hAnsi="Calibri"/>
      <w:color w:val="000000"/>
      <w:sz w:val="32"/>
    </w:rPr>
  </w:style>
  <w:style w:type="paragraph" w:customStyle="1" w:styleId="Lijstnummering2VEA">
    <w:name w:val="Lijstnummering 2 VEA"/>
    <w:basedOn w:val="Lijstopsomteken2"/>
    <w:qFormat/>
    <w:rsid w:val="000040F3"/>
    <w:pPr>
      <w:numPr>
        <w:numId w:val="32"/>
      </w:numPr>
    </w:pPr>
  </w:style>
  <w:style w:type="paragraph" w:styleId="Lijstopsomteken2">
    <w:name w:val="List Bullet 2"/>
    <w:basedOn w:val="Standaard"/>
    <w:uiPriority w:val="99"/>
    <w:unhideWhenUsed/>
    <w:qFormat/>
    <w:rsid w:val="000040F3"/>
    <w:pPr>
      <w:numPr>
        <w:numId w:val="17"/>
      </w:numPr>
      <w:contextualSpacing/>
    </w:pPr>
  </w:style>
  <w:style w:type="paragraph" w:customStyle="1" w:styleId="LijstnummeringVEA">
    <w:name w:val="Lijstnummering VEA"/>
    <w:basedOn w:val="Lijstopsomteken"/>
    <w:qFormat/>
    <w:rsid w:val="000040F3"/>
    <w:pPr>
      <w:numPr>
        <w:numId w:val="33"/>
      </w:numPr>
    </w:pPr>
    <w:rPr>
      <w:szCs w:val="20"/>
    </w:rPr>
  </w:style>
  <w:style w:type="paragraph" w:styleId="Lijstopsomteken">
    <w:name w:val="List Bullet"/>
    <w:basedOn w:val="Standaard"/>
    <w:uiPriority w:val="99"/>
    <w:unhideWhenUsed/>
    <w:qFormat/>
    <w:rsid w:val="000040F3"/>
    <w:pPr>
      <w:numPr>
        <w:numId w:val="14"/>
      </w:numPr>
      <w:contextualSpacing/>
    </w:pPr>
  </w:style>
  <w:style w:type="paragraph" w:customStyle="1" w:styleId="Titeldocument">
    <w:name w:val="Titel document"/>
    <w:basedOn w:val="Standaard"/>
    <w:qFormat/>
    <w:rsid w:val="000040F3"/>
    <w:pPr>
      <w:spacing w:before="600" w:after="240" w:line="400" w:lineRule="exact"/>
      <w:contextualSpacing/>
    </w:pPr>
    <w:rPr>
      <w:b/>
      <w:sz w:val="32"/>
    </w:rPr>
  </w:style>
  <w:style w:type="character" w:customStyle="1" w:styleId="Kop1Char">
    <w:name w:val="Kop 1 Char"/>
    <w:basedOn w:val="Standaardalinea-lettertype"/>
    <w:link w:val="Kop1"/>
    <w:uiPriority w:val="9"/>
    <w:rsid w:val="000040F3"/>
    <w:rPr>
      <w:rFonts w:ascii="Calibri" w:eastAsiaTheme="majorEastAsia" w:hAnsi="Calibri" w:cstheme="majorBidi"/>
      <w:caps/>
      <w:color w:val="1D1B11" w:themeColor="background2" w:themeShade="1A"/>
      <w:spacing w:val="5"/>
      <w:szCs w:val="56"/>
      <w:u w:val="dotted"/>
    </w:rPr>
  </w:style>
  <w:style w:type="character" w:customStyle="1" w:styleId="Kop2Char">
    <w:name w:val="Kop 2 Char"/>
    <w:basedOn w:val="Standaardalinea-lettertype"/>
    <w:link w:val="Kop2"/>
    <w:uiPriority w:val="9"/>
    <w:rsid w:val="000040F3"/>
    <w:rPr>
      <w:rFonts w:ascii="Calibri" w:eastAsiaTheme="majorEastAsia" w:hAnsi="Calibri" w:cstheme="majorBidi"/>
      <w:bCs/>
      <w:color w:val="000000" w:themeColor="text1"/>
      <w:spacing w:val="5"/>
      <w:szCs w:val="32"/>
      <w:u w:val="single"/>
    </w:rPr>
  </w:style>
  <w:style w:type="character" w:customStyle="1" w:styleId="Kop3Char">
    <w:name w:val="Kop 3 Char"/>
    <w:basedOn w:val="Standaardalinea-lettertype"/>
    <w:link w:val="Kop3"/>
    <w:uiPriority w:val="9"/>
    <w:rsid w:val="000040F3"/>
    <w:rPr>
      <w:rFonts w:ascii="Calibri" w:eastAsiaTheme="majorEastAsia" w:hAnsi="Calibri" w:cstheme="majorBidi"/>
      <w:caps/>
      <w:color w:val="000000" w:themeColor="text1"/>
      <w:spacing w:val="5"/>
      <w:szCs w:val="24"/>
      <w:u w:val="dotted"/>
    </w:rPr>
  </w:style>
  <w:style w:type="character" w:customStyle="1" w:styleId="Kop4Char">
    <w:name w:val="Kop 4 Char"/>
    <w:basedOn w:val="Standaardalinea-lettertype"/>
    <w:link w:val="Kop4"/>
    <w:uiPriority w:val="9"/>
    <w:rsid w:val="000040F3"/>
    <w:rPr>
      <w:rFonts w:ascii="Calibri" w:eastAsiaTheme="majorEastAsia" w:hAnsi="Calibri" w:cstheme="majorBidi"/>
      <w:b/>
      <w:bCs/>
      <w:iCs/>
      <w:caps/>
      <w:color w:val="000000" w:themeColor="text1"/>
      <w:spacing w:val="5"/>
      <w:sz w:val="24"/>
      <w:szCs w:val="24"/>
    </w:rPr>
  </w:style>
  <w:style w:type="character" w:customStyle="1" w:styleId="Kop5Char">
    <w:name w:val="Kop 5 Char"/>
    <w:basedOn w:val="Standaardalinea-lettertype"/>
    <w:link w:val="Kop5"/>
    <w:uiPriority w:val="9"/>
    <w:rsid w:val="000040F3"/>
    <w:rPr>
      <w:rFonts w:ascii="Calibri" w:eastAsiaTheme="majorEastAsia" w:hAnsi="Calibri" w:cstheme="majorBidi"/>
      <w:b/>
      <w:bCs/>
      <w:iCs/>
      <w:caps/>
      <w:color w:val="000000" w:themeColor="text1"/>
      <w:spacing w:val="5"/>
      <w:szCs w:val="24"/>
      <w:u w:val="single"/>
    </w:rPr>
  </w:style>
  <w:style w:type="character" w:customStyle="1" w:styleId="Kop6Char">
    <w:name w:val="Kop 6 Char"/>
    <w:basedOn w:val="Standaardalinea-lettertype"/>
    <w:link w:val="Kop6"/>
    <w:uiPriority w:val="9"/>
    <w:rsid w:val="000040F3"/>
    <w:rPr>
      <w:rFonts w:ascii="Calibri" w:eastAsiaTheme="majorEastAsia" w:hAnsi="Calibri" w:cstheme="majorBidi"/>
      <w:bCs/>
      <w:caps/>
      <w:color w:val="000000" w:themeColor="text1"/>
      <w:spacing w:val="5"/>
      <w:szCs w:val="24"/>
    </w:rPr>
  </w:style>
  <w:style w:type="character" w:customStyle="1" w:styleId="Kop7Char">
    <w:name w:val="Kop 7 Char"/>
    <w:basedOn w:val="Standaardalinea-lettertype"/>
    <w:link w:val="Kop7"/>
    <w:uiPriority w:val="9"/>
    <w:rsid w:val="000040F3"/>
    <w:rPr>
      <w:rFonts w:ascii="Calibri" w:eastAsiaTheme="majorEastAsia" w:hAnsi="Calibri" w:cstheme="majorBidi"/>
      <w:bCs/>
      <w:iCs/>
      <w:caps/>
      <w:color w:val="000000" w:themeColor="text1"/>
      <w:spacing w:val="5"/>
      <w:szCs w:val="24"/>
    </w:rPr>
  </w:style>
  <w:style w:type="character" w:customStyle="1" w:styleId="Kop8Char">
    <w:name w:val="Kop 8 Char"/>
    <w:basedOn w:val="Standaardalinea-lettertype"/>
    <w:link w:val="Kop8"/>
    <w:uiPriority w:val="9"/>
    <w:rsid w:val="000040F3"/>
    <w:rPr>
      <w:rFonts w:ascii="Calibri" w:eastAsiaTheme="majorEastAsia" w:hAnsi="Calibri" w:cstheme="majorBidi"/>
      <w:bCs/>
      <w:iCs/>
      <w:caps/>
      <w:color w:val="000000" w:themeColor="text1"/>
      <w:spacing w:val="5"/>
      <w:szCs w:val="20"/>
    </w:rPr>
  </w:style>
  <w:style w:type="paragraph" w:styleId="Inhopg1">
    <w:name w:val="toc 1"/>
    <w:basedOn w:val="Standaard"/>
    <w:next w:val="Standaard"/>
    <w:autoRedefine/>
    <w:uiPriority w:val="39"/>
    <w:unhideWhenUsed/>
    <w:qFormat/>
    <w:rsid w:val="000040F3"/>
    <w:pPr>
      <w:tabs>
        <w:tab w:val="left" w:pos="709"/>
        <w:tab w:val="right" w:leader="dot" w:pos="9923"/>
      </w:tabs>
      <w:spacing w:before="200" w:after="200"/>
      <w:ind w:left="709" w:right="284" w:hanging="709"/>
    </w:pPr>
    <w:rPr>
      <w:smallCaps/>
      <w:color w:val="000000" w:themeColor="text1"/>
    </w:rPr>
  </w:style>
  <w:style w:type="paragraph" w:styleId="Inhopg2">
    <w:name w:val="toc 2"/>
    <w:basedOn w:val="Standaard"/>
    <w:next w:val="Standaard"/>
    <w:autoRedefine/>
    <w:uiPriority w:val="39"/>
    <w:unhideWhenUsed/>
    <w:qFormat/>
    <w:rsid w:val="000040F3"/>
    <w:pPr>
      <w:tabs>
        <w:tab w:val="left" w:pos="709"/>
        <w:tab w:val="right" w:leader="dot" w:pos="9923"/>
      </w:tabs>
      <w:spacing w:before="120" w:after="120"/>
      <w:ind w:left="709" w:right="284" w:hanging="709"/>
    </w:pPr>
    <w:rPr>
      <w:color w:val="000000" w:themeColor="text1"/>
    </w:rPr>
  </w:style>
  <w:style w:type="paragraph" w:styleId="Inhopg3">
    <w:name w:val="toc 3"/>
    <w:basedOn w:val="Standaard"/>
    <w:next w:val="Standaard"/>
    <w:autoRedefine/>
    <w:uiPriority w:val="39"/>
    <w:unhideWhenUsed/>
    <w:qFormat/>
    <w:rsid w:val="000040F3"/>
    <w:pPr>
      <w:tabs>
        <w:tab w:val="left" w:pos="709"/>
        <w:tab w:val="right" w:leader="dot" w:pos="9923"/>
      </w:tabs>
      <w:spacing w:before="120" w:after="120"/>
      <w:ind w:left="709" w:right="284" w:hanging="709"/>
    </w:pPr>
    <w:rPr>
      <w:color w:val="000000" w:themeColor="text1"/>
    </w:rPr>
  </w:style>
  <w:style w:type="paragraph" w:styleId="Voetnoottekst">
    <w:name w:val="footnote text"/>
    <w:basedOn w:val="Standaard"/>
    <w:link w:val="VoetnoottekstChar"/>
    <w:uiPriority w:val="99"/>
    <w:unhideWhenUsed/>
    <w:qFormat/>
    <w:rsid w:val="000040F3"/>
    <w:pPr>
      <w:spacing w:after="240"/>
      <w:ind w:left="142" w:hanging="142"/>
    </w:pPr>
    <w:rPr>
      <w:sz w:val="18"/>
      <w:szCs w:val="20"/>
    </w:rPr>
  </w:style>
  <w:style w:type="character" w:customStyle="1" w:styleId="VoetnoottekstChar">
    <w:name w:val="Voetnoottekst Char"/>
    <w:basedOn w:val="Standaardalinea-lettertype"/>
    <w:link w:val="Voetnoottekst"/>
    <w:uiPriority w:val="99"/>
    <w:rsid w:val="000040F3"/>
    <w:rPr>
      <w:rFonts w:ascii="Calibri" w:hAnsi="Calibri"/>
      <w:color w:val="1D1B11" w:themeColor="background2" w:themeShade="1A"/>
      <w:sz w:val="18"/>
      <w:szCs w:val="20"/>
    </w:rPr>
  </w:style>
  <w:style w:type="paragraph" w:styleId="Voettekst">
    <w:name w:val="footer"/>
    <w:basedOn w:val="Standaard"/>
    <w:link w:val="VoettekstChar"/>
    <w:uiPriority w:val="99"/>
    <w:unhideWhenUsed/>
    <w:qFormat/>
    <w:rsid w:val="000040F3"/>
    <w:pPr>
      <w:tabs>
        <w:tab w:val="center" w:pos="4513"/>
        <w:tab w:val="right" w:pos="9923"/>
      </w:tabs>
    </w:pPr>
    <w:rPr>
      <w:color w:val="000000"/>
      <w:sz w:val="18"/>
    </w:rPr>
  </w:style>
  <w:style w:type="character" w:customStyle="1" w:styleId="VoettekstChar">
    <w:name w:val="Voettekst Char"/>
    <w:basedOn w:val="Standaardalinea-lettertype"/>
    <w:link w:val="Voettekst"/>
    <w:uiPriority w:val="99"/>
    <w:rsid w:val="000040F3"/>
    <w:rPr>
      <w:rFonts w:ascii="Calibri" w:hAnsi="Calibri"/>
      <w:color w:val="000000"/>
      <w:sz w:val="18"/>
    </w:rPr>
  </w:style>
  <w:style w:type="paragraph" w:styleId="Bijschrift">
    <w:name w:val="caption"/>
    <w:basedOn w:val="Standaard"/>
    <w:next w:val="Standaard"/>
    <w:uiPriority w:val="35"/>
    <w:unhideWhenUsed/>
    <w:qFormat/>
    <w:rsid w:val="000040F3"/>
    <w:pPr>
      <w:spacing w:before="120" w:after="200"/>
      <w:jc w:val="center"/>
    </w:pPr>
    <w:rPr>
      <w:bCs/>
      <w:color w:val="000000"/>
      <w:sz w:val="18"/>
      <w:szCs w:val="18"/>
    </w:rPr>
  </w:style>
  <w:style w:type="paragraph" w:styleId="Lijstnummering">
    <w:name w:val="List Number"/>
    <w:basedOn w:val="Lijstalinea"/>
    <w:uiPriority w:val="99"/>
    <w:unhideWhenUsed/>
    <w:qFormat/>
    <w:rsid w:val="000040F3"/>
    <w:pPr>
      <w:numPr>
        <w:numId w:val="16"/>
      </w:numPr>
      <w:contextualSpacing w:val="0"/>
    </w:pPr>
  </w:style>
  <w:style w:type="paragraph" w:styleId="Lijstalinea">
    <w:name w:val="List Paragraph"/>
    <w:basedOn w:val="Standaard"/>
    <w:link w:val="LijstalineaChar"/>
    <w:uiPriority w:val="34"/>
    <w:qFormat/>
    <w:rsid w:val="000040F3"/>
    <w:pPr>
      <w:ind w:left="720"/>
      <w:contextualSpacing/>
    </w:pPr>
  </w:style>
  <w:style w:type="paragraph" w:styleId="Lijstopsomteken3">
    <w:name w:val="List Bullet 3"/>
    <w:basedOn w:val="Standaard"/>
    <w:uiPriority w:val="99"/>
    <w:unhideWhenUsed/>
    <w:qFormat/>
    <w:rsid w:val="000040F3"/>
    <w:pPr>
      <w:numPr>
        <w:numId w:val="19"/>
      </w:numPr>
    </w:pPr>
  </w:style>
  <w:style w:type="paragraph" w:styleId="Lijstopsomteken4">
    <w:name w:val="List Bullet 4"/>
    <w:basedOn w:val="Standaard"/>
    <w:uiPriority w:val="99"/>
    <w:unhideWhenUsed/>
    <w:qFormat/>
    <w:rsid w:val="000040F3"/>
    <w:pPr>
      <w:numPr>
        <w:numId w:val="21"/>
      </w:numPr>
    </w:pPr>
  </w:style>
  <w:style w:type="paragraph" w:styleId="Lijstopsomteken5">
    <w:name w:val="List Bullet 5"/>
    <w:basedOn w:val="Standaard"/>
    <w:uiPriority w:val="99"/>
    <w:unhideWhenUsed/>
    <w:qFormat/>
    <w:rsid w:val="000040F3"/>
    <w:pPr>
      <w:numPr>
        <w:numId w:val="23"/>
      </w:numPr>
    </w:pPr>
  </w:style>
  <w:style w:type="paragraph" w:styleId="Lijstnummering2">
    <w:name w:val="List Number 2"/>
    <w:basedOn w:val="Lijstalinea"/>
    <w:uiPriority w:val="99"/>
    <w:unhideWhenUsed/>
    <w:qFormat/>
    <w:rsid w:val="000040F3"/>
    <w:pPr>
      <w:ind w:left="0"/>
      <w:contextualSpacing w:val="0"/>
    </w:pPr>
  </w:style>
  <w:style w:type="paragraph" w:styleId="Lijstnummering3">
    <w:name w:val="List Number 3"/>
    <w:basedOn w:val="Lijstalinea"/>
    <w:uiPriority w:val="99"/>
    <w:unhideWhenUsed/>
    <w:qFormat/>
    <w:rsid w:val="000040F3"/>
    <w:pPr>
      <w:numPr>
        <w:numId w:val="26"/>
      </w:numPr>
      <w:contextualSpacing w:val="0"/>
    </w:pPr>
  </w:style>
  <w:style w:type="paragraph" w:styleId="Lijstnummering4">
    <w:name w:val="List Number 4"/>
    <w:basedOn w:val="Lijstalinea"/>
    <w:uiPriority w:val="99"/>
    <w:unhideWhenUsed/>
    <w:qFormat/>
    <w:rsid w:val="000040F3"/>
    <w:pPr>
      <w:numPr>
        <w:numId w:val="28"/>
      </w:numPr>
      <w:contextualSpacing w:val="0"/>
    </w:pPr>
  </w:style>
  <w:style w:type="paragraph" w:styleId="Lijstnummering5">
    <w:name w:val="List Number 5"/>
    <w:basedOn w:val="Lijstalinea"/>
    <w:uiPriority w:val="99"/>
    <w:unhideWhenUsed/>
    <w:qFormat/>
    <w:rsid w:val="000040F3"/>
    <w:pPr>
      <w:numPr>
        <w:numId w:val="30"/>
      </w:numPr>
      <w:contextualSpacing w:val="0"/>
    </w:pPr>
  </w:style>
  <w:style w:type="paragraph" w:styleId="Titel">
    <w:name w:val="Title"/>
    <w:basedOn w:val="Standaard"/>
    <w:next w:val="Standaard"/>
    <w:link w:val="TitelChar"/>
    <w:uiPriority w:val="10"/>
    <w:qFormat/>
    <w:rsid w:val="000040F3"/>
    <w:pPr>
      <w:spacing w:before="200" w:after="240" w:line="400" w:lineRule="exact"/>
    </w:pPr>
    <w:rPr>
      <w:rFonts w:eastAsiaTheme="majorEastAsia" w:cstheme="majorBidi"/>
      <w:b/>
      <w:spacing w:val="5"/>
      <w:sz w:val="32"/>
      <w:szCs w:val="56"/>
      <w:u w:val="single"/>
    </w:rPr>
  </w:style>
  <w:style w:type="character" w:customStyle="1" w:styleId="TitelChar">
    <w:name w:val="Titel Char"/>
    <w:basedOn w:val="Standaardalinea-lettertype"/>
    <w:link w:val="Titel"/>
    <w:uiPriority w:val="10"/>
    <w:rsid w:val="000040F3"/>
    <w:rPr>
      <w:rFonts w:ascii="Calibri" w:eastAsiaTheme="majorEastAsia" w:hAnsi="Calibri"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0040F3"/>
    <w:pPr>
      <w:spacing w:after="400" w:line="600" w:lineRule="exact"/>
      <w:jc w:val="center"/>
    </w:pPr>
    <w:rPr>
      <w:color w:val="000000" w:themeColor="text1"/>
      <w:sz w:val="48"/>
      <w:szCs w:val="30"/>
    </w:rPr>
  </w:style>
  <w:style w:type="character" w:customStyle="1" w:styleId="OndertitelChar">
    <w:name w:val="Ondertitel Char"/>
    <w:basedOn w:val="Standaardalinea-lettertype"/>
    <w:link w:val="Ondertitel"/>
    <w:uiPriority w:val="11"/>
    <w:rsid w:val="000040F3"/>
    <w:rPr>
      <w:rFonts w:ascii="Calibri" w:hAnsi="Calibri"/>
      <w:color w:val="000000" w:themeColor="text1"/>
      <w:sz w:val="48"/>
      <w:szCs w:val="30"/>
    </w:rPr>
  </w:style>
  <w:style w:type="paragraph" w:styleId="Kopvaninhoudsopgave">
    <w:name w:val="TOC Heading"/>
    <w:basedOn w:val="Standaard"/>
    <w:next w:val="Standaard"/>
    <w:uiPriority w:val="39"/>
    <w:unhideWhenUsed/>
    <w:qFormat/>
    <w:rsid w:val="000040F3"/>
    <w:pPr>
      <w:spacing w:after="240"/>
    </w:pPr>
    <w:rPr>
      <w:caps/>
      <w:sz w:val="24"/>
      <w:szCs w:val="28"/>
    </w:rPr>
  </w:style>
  <w:style w:type="character" w:customStyle="1" w:styleId="LijstalineaChar">
    <w:name w:val="Lijstalinea Char"/>
    <w:basedOn w:val="Standaardalinea-lettertype"/>
    <w:link w:val="Lijstalinea"/>
    <w:uiPriority w:val="34"/>
    <w:rsid w:val="00275E13"/>
    <w:rPr>
      <w:rFonts w:ascii="Calibri" w:hAnsi="Calibri"/>
      <w:color w:val="1D1B11" w:themeColor="background2" w:themeShade="1A"/>
    </w:rPr>
  </w:style>
  <w:style w:type="paragraph" w:styleId="Koptekst">
    <w:name w:val="header"/>
    <w:basedOn w:val="Standaard"/>
    <w:link w:val="KoptekstChar"/>
    <w:unhideWhenUsed/>
    <w:rsid w:val="00A80173"/>
    <w:pPr>
      <w:tabs>
        <w:tab w:val="center" w:pos="4536"/>
        <w:tab w:val="right" w:pos="9072"/>
      </w:tabs>
      <w:spacing w:after="0"/>
    </w:pPr>
  </w:style>
  <w:style w:type="character" w:customStyle="1" w:styleId="KoptekstChar">
    <w:name w:val="Koptekst Char"/>
    <w:basedOn w:val="Standaardalinea-lettertype"/>
    <w:link w:val="Koptekst"/>
    <w:rsid w:val="00A80173"/>
    <w:rPr>
      <w:rFonts w:eastAsiaTheme="minorEastAsia"/>
      <w:noProof/>
      <w:sz w:val="20"/>
    </w:rPr>
  </w:style>
  <w:style w:type="character" w:styleId="Voetnootmarkering">
    <w:name w:val="footnote reference"/>
    <w:basedOn w:val="Standaardalinea-lettertype"/>
    <w:uiPriority w:val="99"/>
    <w:semiHidden/>
    <w:unhideWhenUsed/>
    <w:rsid w:val="004E019A"/>
    <w:rPr>
      <w:vertAlign w:val="superscript"/>
    </w:rPr>
  </w:style>
  <w:style w:type="character" w:styleId="Verwijzingopmerking">
    <w:name w:val="annotation reference"/>
    <w:basedOn w:val="Standaardalinea-lettertype"/>
    <w:uiPriority w:val="99"/>
    <w:semiHidden/>
    <w:unhideWhenUsed/>
    <w:rsid w:val="00E421E2"/>
    <w:rPr>
      <w:sz w:val="16"/>
      <w:szCs w:val="16"/>
    </w:rPr>
  </w:style>
  <w:style w:type="paragraph" w:styleId="Tekstopmerking">
    <w:name w:val="annotation text"/>
    <w:basedOn w:val="Standaard"/>
    <w:link w:val="TekstopmerkingChar"/>
    <w:uiPriority w:val="99"/>
    <w:unhideWhenUsed/>
    <w:rsid w:val="00E421E2"/>
    <w:rPr>
      <w:szCs w:val="20"/>
    </w:rPr>
  </w:style>
  <w:style w:type="character" w:customStyle="1" w:styleId="TekstopmerkingChar">
    <w:name w:val="Tekst opmerking Char"/>
    <w:basedOn w:val="Standaardalinea-lettertype"/>
    <w:link w:val="Tekstopmerking"/>
    <w:uiPriority w:val="99"/>
    <w:rsid w:val="00E421E2"/>
    <w:rPr>
      <w:rFonts w:eastAsiaTheme="minorEastAsia"/>
      <w:noProof/>
      <w:sz w:val="20"/>
      <w:szCs w:val="20"/>
    </w:rPr>
  </w:style>
  <w:style w:type="paragraph" w:styleId="Onderwerpvanopmerking">
    <w:name w:val="annotation subject"/>
    <w:basedOn w:val="Tekstopmerking"/>
    <w:next w:val="Tekstopmerking"/>
    <w:link w:val="OnderwerpvanopmerkingChar"/>
    <w:uiPriority w:val="99"/>
    <w:semiHidden/>
    <w:unhideWhenUsed/>
    <w:rsid w:val="00E421E2"/>
    <w:rPr>
      <w:b/>
      <w:bCs/>
    </w:rPr>
  </w:style>
  <w:style w:type="character" w:customStyle="1" w:styleId="OnderwerpvanopmerkingChar">
    <w:name w:val="Onderwerp van opmerking Char"/>
    <w:basedOn w:val="TekstopmerkingChar"/>
    <w:link w:val="Onderwerpvanopmerking"/>
    <w:uiPriority w:val="99"/>
    <w:semiHidden/>
    <w:rsid w:val="00E421E2"/>
    <w:rPr>
      <w:rFonts w:eastAsiaTheme="minorEastAsia"/>
      <w:b/>
      <w:bCs/>
      <w:noProof/>
      <w:sz w:val="20"/>
      <w:szCs w:val="20"/>
    </w:rPr>
  </w:style>
  <w:style w:type="paragraph" w:styleId="HTML-voorafopgemaakt">
    <w:name w:val="HTML Preformatted"/>
    <w:basedOn w:val="Standaard"/>
    <w:link w:val="HTML-voorafopgemaaktChar"/>
    <w:uiPriority w:val="99"/>
    <w:semiHidden/>
    <w:unhideWhenUsed/>
    <w:rsid w:val="00CF7300"/>
    <w:pPr>
      <w:pBdr>
        <w:left w:val="single" w:sz="24" w:space="15" w:color="85BFCF"/>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ind w:left="150"/>
    </w:pPr>
    <w:rPr>
      <w:rFonts w:ascii="Georgia" w:eastAsia="Times New Roman" w:hAnsi="Georgia" w:cs="Courier New"/>
      <w:i/>
      <w:iCs/>
      <w:noProof w:val="0"/>
      <w:color w:val="909090"/>
      <w:sz w:val="24"/>
      <w:szCs w:val="24"/>
      <w:lang w:eastAsia="nl-BE"/>
    </w:rPr>
  </w:style>
  <w:style w:type="character" w:customStyle="1" w:styleId="HTML-voorafopgemaaktChar">
    <w:name w:val="HTML - vooraf opgemaakt Char"/>
    <w:basedOn w:val="Standaardalinea-lettertype"/>
    <w:link w:val="HTML-voorafopgemaakt"/>
    <w:uiPriority w:val="99"/>
    <w:semiHidden/>
    <w:rsid w:val="00CF7300"/>
    <w:rPr>
      <w:rFonts w:ascii="Georgia" w:eastAsia="Times New Roman" w:hAnsi="Georgia" w:cs="Courier New"/>
      <w:i/>
      <w:iCs/>
      <w:color w:val="909090"/>
      <w:sz w:val="24"/>
      <w:szCs w:val="24"/>
      <w:lang w:eastAsia="nl-BE"/>
    </w:rPr>
  </w:style>
  <w:style w:type="paragraph" w:styleId="Revisie">
    <w:name w:val="Revision"/>
    <w:hidden/>
    <w:uiPriority w:val="99"/>
    <w:semiHidden/>
    <w:rsid w:val="00AB7B17"/>
    <w:pPr>
      <w:jc w:val="left"/>
    </w:pPr>
    <w:rPr>
      <w:rFonts w:eastAsiaTheme="minorEastAsia"/>
      <w:noProof/>
      <w:sz w:val="20"/>
    </w:rPr>
  </w:style>
  <w:style w:type="character" w:styleId="Hyperlink">
    <w:name w:val="Hyperlink"/>
    <w:basedOn w:val="Standaardalinea-lettertype"/>
    <w:uiPriority w:val="99"/>
    <w:unhideWhenUsed/>
    <w:rsid w:val="00E43131"/>
    <w:rPr>
      <w:color w:val="0000FF" w:themeColor="hyperlink"/>
      <w:u w:val="single"/>
    </w:rPr>
  </w:style>
  <w:style w:type="character" w:customStyle="1" w:styleId="Onopgelostemelding1">
    <w:name w:val="Onopgeloste melding1"/>
    <w:basedOn w:val="Standaardalinea-lettertype"/>
    <w:uiPriority w:val="99"/>
    <w:semiHidden/>
    <w:unhideWhenUsed/>
    <w:rsid w:val="00E43131"/>
    <w:rPr>
      <w:color w:val="605E5C"/>
      <w:shd w:val="clear" w:color="auto" w:fill="E1DFDD"/>
    </w:rPr>
  </w:style>
  <w:style w:type="character" w:styleId="GevolgdeHyperlink">
    <w:name w:val="FollowedHyperlink"/>
    <w:basedOn w:val="Standaardalinea-lettertype"/>
    <w:uiPriority w:val="99"/>
    <w:semiHidden/>
    <w:unhideWhenUsed/>
    <w:rsid w:val="00B36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reg.be/nl/professionals/levering/gas-en-elektriciteitsnoteri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F593B65FF43739939376DAF3C5110"/>
        <w:category>
          <w:name w:val="Algemeen"/>
          <w:gallery w:val="placeholder"/>
        </w:category>
        <w:types>
          <w:type w:val="bbPlcHdr"/>
        </w:types>
        <w:behaviors>
          <w:behavior w:val="content"/>
        </w:behaviors>
        <w:guid w:val="{965C38DE-1458-404A-ABAB-E2A127F1985D}"/>
      </w:docPartPr>
      <w:docPartBody>
        <w:p w:rsidR="00BE5E83" w:rsidRDefault="00707482" w:rsidP="00C60BCA">
          <w:pPr>
            <w:pStyle w:val="EB9F593B65FF43739939376DAF3C5110"/>
          </w:pPr>
          <w:r w:rsidRPr="001E06A1">
            <w:rPr>
              <w:rStyle w:val="Tekstvantijdelijkeaanduiding"/>
            </w:rPr>
            <w:t>Cliquez ici pour entrer du texte.</w:t>
          </w:r>
        </w:p>
      </w:docPartBody>
    </w:docPart>
    <w:docPart>
      <w:docPartPr>
        <w:name w:val="2B5F1678CF5D4D7488A29E0D5CC89DFA"/>
        <w:category>
          <w:name w:val="Algemeen"/>
          <w:gallery w:val="placeholder"/>
        </w:category>
        <w:types>
          <w:type w:val="bbPlcHdr"/>
        </w:types>
        <w:behaviors>
          <w:behavior w:val="content"/>
        </w:behaviors>
        <w:guid w:val="{EFB5210E-DBB4-449A-8243-8C838855872B}"/>
      </w:docPartPr>
      <w:docPartBody>
        <w:p w:rsidR="00BE5E83" w:rsidRDefault="00707482" w:rsidP="00C60BCA">
          <w:pPr>
            <w:pStyle w:val="2B5F1678CF5D4D7488A29E0D5CC89DFA"/>
          </w:pPr>
          <w:r w:rsidRPr="001E06A1">
            <w:rPr>
              <w:rStyle w:val="Tekstvantijdelijkeaanduiding"/>
            </w:rPr>
            <w:t>Cliquez ici pour entrer du texte.</w:t>
          </w:r>
        </w:p>
      </w:docPartBody>
    </w:docPart>
    <w:docPart>
      <w:docPartPr>
        <w:name w:val="ACC77FEDE31E49F8AE560F0253BD04BE"/>
        <w:category>
          <w:name w:val="Algemeen"/>
          <w:gallery w:val="placeholder"/>
        </w:category>
        <w:types>
          <w:type w:val="bbPlcHdr"/>
        </w:types>
        <w:behaviors>
          <w:behavior w:val="content"/>
        </w:behaviors>
        <w:guid w:val="{8C4D3389-5D4E-4EF6-8B8C-9EAD94A26610}"/>
      </w:docPartPr>
      <w:docPartBody>
        <w:p w:rsidR="00BE5E83" w:rsidRDefault="00707482" w:rsidP="00C60BCA">
          <w:pPr>
            <w:pStyle w:val="ACC77FEDE31E49F8AE560F0253BD04BE"/>
          </w:pPr>
          <w:r w:rsidRPr="001E06A1">
            <w:rPr>
              <w:rStyle w:val="Tekstvantijdelijkeaanduiding"/>
            </w:rPr>
            <w:t>Cliquez ici pour entrer du texte.</w:t>
          </w:r>
        </w:p>
      </w:docPartBody>
    </w:docPart>
    <w:docPart>
      <w:docPartPr>
        <w:name w:val="C3438C4B89DD45DB9E8785A6919218BF"/>
        <w:category>
          <w:name w:val="Algemeen"/>
          <w:gallery w:val="placeholder"/>
        </w:category>
        <w:types>
          <w:type w:val="bbPlcHdr"/>
        </w:types>
        <w:behaviors>
          <w:behavior w:val="content"/>
        </w:behaviors>
        <w:guid w:val="{10D2E295-B4F3-45E8-A7ED-026CF4064A16}"/>
      </w:docPartPr>
      <w:docPartBody>
        <w:p w:rsidR="00BE5E83" w:rsidRDefault="00707482" w:rsidP="00C60BCA">
          <w:pPr>
            <w:pStyle w:val="C3438C4B89DD45DB9E8785A6919218BF"/>
          </w:pPr>
          <w:r w:rsidRPr="001E06A1">
            <w:rPr>
              <w:rStyle w:val="Tekstvantijdelijkeaanduiding"/>
            </w:rPr>
            <w:t>Cliquez ici pour entrer du texte.</w:t>
          </w:r>
        </w:p>
      </w:docPartBody>
    </w:docPart>
    <w:docPart>
      <w:docPartPr>
        <w:name w:val="36B530BC57A6445399422F2FBE6B53D7"/>
        <w:category>
          <w:name w:val="Algemeen"/>
          <w:gallery w:val="placeholder"/>
        </w:category>
        <w:types>
          <w:type w:val="bbPlcHdr"/>
        </w:types>
        <w:behaviors>
          <w:behavior w:val="content"/>
        </w:behaviors>
        <w:guid w:val="{740CC7DD-0298-4303-905A-B07E4B397849}"/>
      </w:docPartPr>
      <w:docPartBody>
        <w:p w:rsidR="00BE5E83" w:rsidRDefault="00707482" w:rsidP="00C60BCA">
          <w:pPr>
            <w:pStyle w:val="36B530BC57A6445399422F2FBE6B53D7"/>
          </w:pPr>
          <w:r w:rsidRPr="001E06A1">
            <w:rPr>
              <w:rStyle w:val="Tekstvantijdelijkeaanduiding"/>
            </w:rPr>
            <w:t>Cliquez ici pour entrer du texte.</w:t>
          </w:r>
        </w:p>
      </w:docPartBody>
    </w:docPart>
    <w:docPart>
      <w:docPartPr>
        <w:name w:val="CFD1FFE1861F478FBF7D7C0E66D0189B"/>
        <w:category>
          <w:name w:val="Algemeen"/>
          <w:gallery w:val="placeholder"/>
        </w:category>
        <w:types>
          <w:type w:val="bbPlcHdr"/>
        </w:types>
        <w:behaviors>
          <w:behavior w:val="content"/>
        </w:behaviors>
        <w:guid w:val="{F0505D7F-E7D7-4B90-A979-798798211E7A}"/>
      </w:docPartPr>
      <w:docPartBody>
        <w:p w:rsidR="00BE5E83" w:rsidRDefault="00707482" w:rsidP="00C60BCA">
          <w:pPr>
            <w:pStyle w:val="CFD1FFE1861F478FBF7D7C0E66D0189B"/>
          </w:pPr>
          <w:r w:rsidRPr="001E06A1">
            <w:rPr>
              <w:rStyle w:val="Tekstvantijdelijkeaanduiding"/>
            </w:rPr>
            <w:t>Cliquez ici pour entrer du texte.</w:t>
          </w:r>
        </w:p>
      </w:docPartBody>
    </w:docPart>
    <w:docPart>
      <w:docPartPr>
        <w:name w:val="F11B119BAAC74123AD08B4A7EB1AC84C"/>
        <w:category>
          <w:name w:val="Algemeen"/>
          <w:gallery w:val="placeholder"/>
        </w:category>
        <w:types>
          <w:type w:val="bbPlcHdr"/>
        </w:types>
        <w:behaviors>
          <w:behavior w:val="content"/>
        </w:behaviors>
        <w:guid w:val="{98BC9809-B23E-427C-9F89-D22ADB97496C}"/>
      </w:docPartPr>
      <w:docPartBody>
        <w:p w:rsidR="00BE5E83" w:rsidRDefault="00707482" w:rsidP="00C60BCA">
          <w:pPr>
            <w:pStyle w:val="F11B119BAAC74123AD08B4A7EB1AC84C"/>
          </w:pPr>
          <w:r w:rsidRPr="001E06A1">
            <w:rPr>
              <w:rStyle w:val="Tekstvantijdelijkeaanduiding"/>
            </w:rPr>
            <w:t>Cliquez ici pour entrer du texte.</w:t>
          </w:r>
        </w:p>
      </w:docPartBody>
    </w:docPart>
    <w:docPart>
      <w:docPartPr>
        <w:name w:val="38DC71FC617D4690BD8FA742A300338E"/>
        <w:category>
          <w:name w:val="Algemeen"/>
          <w:gallery w:val="placeholder"/>
        </w:category>
        <w:types>
          <w:type w:val="bbPlcHdr"/>
        </w:types>
        <w:behaviors>
          <w:behavior w:val="content"/>
        </w:behaviors>
        <w:guid w:val="{61F2A40E-3475-494B-B9AC-0E7C0435D814}"/>
      </w:docPartPr>
      <w:docPartBody>
        <w:p w:rsidR="00BE5E83" w:rsidRDefault="00707482" w:rsidP="00C60BCA">
          <w:pPr>
            <w:pStyle w:val="38DC71FC617D4690BD8FA742A300338E"/>
          </w:pPr>
          <w:r w:rsidRPr="001E06A1">
            <w:rPr>
              <w:rStyle w:val="Tekstvantijdelijkeaanduiding"/>
            </w:rPr>
            <w:t>Cliquez ici pour entrer du texte.</w:t>
          </w:r>
        </w:p>
      </w:docPartBody>
    </w:docPart>
    <w:docPart>
      <w:docPartPr>
        <w:name w:val="14309BF5B4E84E2588B5104AAE9892EB"/>
        <w:category>
          <w:name w:val="Algemeen"/>
          <w:gallery w:val="placeholder"/>
        </w:category>
        <w:types>
          <w:type w:val="bbPlcHdr"/>
        </w:types>
        <w:behaviors>
          <w:behavior w:val="content"/>
        </w:behaviors>
        <w:guid w:val="{6DAD21A9-7708-45AE-834A-4F56B66A7988}"/>
      </w:docPartPr>
      <w:docPartBody>
        <w:p w:rsidR="00BE5E83" w:rsidRDefault="00707482" w:rsidP="00C60BCA">
          <w:pPr>
            <w:pStyle w:val="14309BF5B4E84E2588B5104AAE9892EB"/>
          </w:pPr>
          <w:r w:rsidRPr="001E06A1">
            <w:rPr>
              <w:rStyle w:val="Tekstvantijdelijkeaanduiding"/>
            </w:rPr>
            <w:t>Cliquez ici pour entrer du texte.</w:t>
          </w:r>
        </w:p>
      </w:docPartBody>
    </w:docPart>
    <w:docPart>
      <w:docPartPr>
        <w:name w:val="41BC1A4106424AD1AB8419F396065B8D"/>
        <w:category>
          <w:name w:val="Algemeen"/>
          <w:gallery w:val="placeholder"/>
        </w:category>
        <w:types>
          <w:type w:val="bbPlcHdr"/>
        </w:types>
        <w:behaviors>
          <w:behavior w:val="content"/>
        </w:behaviors>
        <w:guid w:val="{046EE762-4C96-4650-ADF1-41DCDBD01C80}"/>
      </w:docPartPr>
      <w:docPartBody>
        <w:p w:rsidR="00BE5E83" w:rsidRDefault="00707482" w:rsidP="00C60BCA">
          <w:pPr>
            <w:pStyle w:val="41BC1A4106424AD1AB8419F396065B8D"/>
          </w:pPr>
          <w:r w:rsidRPr="001E06A1">
            <w:rPr>
              <w:rStyle w:val="Tekstvantijdelijkeaanduiding"/>
            </w:rPr>
            <w:t>Cliquez ici pour entrer du texte.</w:t>
          </w:r>
        </w:p>
      </w:docPartBody>
    </w:docPart>
    <w:docPart>
      <w:docPartPr>
        <w:name w:val="31FF870542304618803932EE4DADD983"/>
        <w:category>
          <w:name w:val="Algemeen"/>
          <w:gallery w:val="placeholder"/>
        </w:category>
        <w:types>
          <w:type w:val="bbPlcHdr"/>
        </w:types>
        <w:behaviors>
          <w:behavior w:val="content"/>
        </w:behaviors>
        <w:guid w:val="{F45AD630-481D-4F4F-A80E-31A4AED28F1B}"/>
      </w:docPartPr>
      <w:docPartBody>
        <w:p w:rsidR="00BE5E83" w:rsidRDefault="00707482" w:rsidP="00C60BCA">
          <w:pPr>
            <w:pStyle w:val="31FF870542304618803932EE4DADD983"/>
          </w:pPr>
          <w:r w:rsidRPr="001E06A1">
            <w:rPr>
              <w:rStyle w:val="Tekstvantijdelijkeaanduiding"/>
            </w:rPr>
            <w:t>Choisissez un élément.</w:t>
          </w:r>
        </w:p>
      </w:docPartBody>
    </w:docPart>
    <w:docPart>
      <w:docPartPr>
        <w:name w:val="0F4D34366BDB45C1A0BD470EFC20C6EE"/>
        <w:category>
          <w:name w:val="Algemeen"/>
          <w:gallery w:val="placeholder"/>
        </w:category>
        <w:types>
          <w:type w:val="bbPlcHdr"/>
        </w:types>
        <w:behaviors>
          <w:behavior w:val="content"/>
        </w:behaviors>
        <w:guid w:val="{50FBF1B4-99AF-40EE-8A1A-099D1125CB82}"/>
      </w:docPartPr>
      <w:docPartBody>
        <w:p w:rsidR="00BE5E83" w:rsidRDefault="00707482" w:rsidP="00C60BCA">
          <w:pPr>
            <w:pStyle w:val="0F4D34366BDB45C1A0BD470EFC20C6EE"/>
          </w:pPr>
          <w:r w:rsidRPr="001E06A1">
            <w:rPr>
              <w:rStyle w:val="Tekstvantijdelijkeaanduiding"/>
            </w:rPr>
            <w:t>Cliquez ici pour entrer du texte.</w:t>
          </w:r>
        </w:p>
      </w:docPartBody>
    </w:docPart>
    <w:docPart>
      <w:docPartPr>
        <w:name w:val="2AEB1D1C2BCC4F68ABDAD1CA7F735D1E"/>
        <w:category>
          <w:name w:val="Algemeen"/>
          <w:gallery w:val="placeholder"/>
        </w:category>
        <w:types>
          <w:type w:val="bbPlcHdr"/>
        </w:types>
        <w:behaviors>
          <w:behavior w:val="content"/>
        </w:behaviors>
        <w:guid w:val="{15CA8699-873F-425C-8641-EA7FD50DA152}"/>
      </w:docPartPr>
      <w:docPartBody>
        <w:p w:rsidR="00BE5E83" w:rsidRDefault="00707482" w:rsidP="00C60BCA">
          <w:pPr>
            <w:pStyle w:val="2AEB1D1C2BCC4F68ABDAD1CA7F735D1E"/>
          </w:pPr>
          <w:r w:rsidRPr="001E06A1">
            <w:rPr>
              <w:rStyle w:val="Tekstvantijdelijkeaanduiding"/>
            </w:rPr>
            <w:t>Cliquez ici pour entrer du texte.</w:t>
          </w:r>
        </w:p>
      </w:docPartBody>
    </w:docPart>
    <w:docPart>
      <w:docPartPr>
        <w:name w:val="99D5C022F48E4491B5E4FC89A1412705"/>
        <w:category>
          <w:name w:val="Algemeen"/>
          <w:gallery w:val="placeholder"/>
        </w:category>
        <w:types>
          <w:type w:val="bbPlcHdr"/>
        </w:types>
        <w:behaviors>
          <w:behavior w:val="content"/>
        </w:behaviors>
        <w:guid w:val="{BB69C3A4-883D-4FAD-9FB5-57499FBD8C03}"/>
      </w:docPartPr>
      <w:docPartBody>
        <w:p w:rsidR="00BE5E83" w:rsidRDefault="00707482" w:rsidP="00C60BCA">
          <w:pPr>
            <w:pStyle w:val="99D5C022F48E4491B5E4FC89A1412705"/>
          </w:pPr>
          <w:r w:rsidRPr="001E06A1">
            <w:rPr>
              <w:rStyle w:val="Tekstvantijdelijkeaanduiding"/>
            </w:rPr>
            <w:t>Cliquez ici pour entrer du texte.</w:t>
          </w:r>
        </w:p>
      </w:docPartBody>
    </w:docPart>
    <w:docPart>
      <w:docPartPr>
        <w:name w:val="F3A6C9692E3040E08DFCF0A4621A0A77"/>
        <w:category>
          <w:name w:val="Algemeen"/>
          <w:gallery w:val="placeholder"/>
        </w:category>
        <w:types>
          <w:type w:val="bbPlcHdr"/>
        </w:types>
        <w:behaviors>
          <w:behavior w:val="content"/>
        </w:behaviors>
        <w:guid w:val="{9ECE0B91-A4D1-400C-A89E-D3543F54F03D}"/>
      </w:docPartPr>
      <w:docPartBody>
        <w:p w:rsidR="00BE5E83" w:rsidRDefault="00707482" w:rsidP="00C60BCA">
          <w:pPr>
            <w:pStyle w:val="F3A6C9692E3040E08DFCF0A4621A0A77"/>
          </w:pPr>
          <w:r w:rsidRPr="001E06A1">
            <w:rPr>
              <w:rStyle w:val="Tekstvantijdelijkeaanduiding"/>
            </w:rPr>
            <w:t>Cliquez ici pour entrer du texte.</w:t>
          </w:r>
        </w:p>
      </w:docPartBody>
    </w:docPart>
    <w:docPart>
      <w:docPartPr>
        <w:name w:val="07CE150A76F442B7AB16D6EFE5747147"/>
        <w:category>
          <w:name w:val="Algemeen"/>
          <w:gallery w:val="placeholder"/>
        </w:category>
        <w:types>
          <w:type w:val="bbPlcHdr"/>
        </w:types>
        <w:behaviors>
          <w:behavior w:val="content"/>
        </w:behaviors>
        <w:guid w:val="{74502904-7B48-4439-9022-44FFE395866A}"/>
      </w:docPartPr>
      <w:docPartBody>
        <w:p w:rsidR="00BE5E83" w:rsidRDefault="00707482" w:rsidP="00C60BCA">
          <w:pPr>
            <w:pStyle w:val="07CE150A76F442B7AB16D6EFE5747147"/>
          </w:pPr>
          <w:r w:rsidRPr="001E06A1">
            <w:rPr>
              <w:rStyle w:val="Tekstvantijdelijkeaanduiding"/>
            </w:rPr>
            <w:t>Cliquez ici pour entrer du texte.</w:t>
          </w:r>
        </w:p>
      </w:docPartBody>
    </w:docPart>
    <w:docPart>
      <w:docPartPr>
        <w:name w:val="3108F5E959B04842A1BA01EC84922894"/>
        <w:category>
          <w:name w:val="Algemeen"/>
          <w:gallery w:val="placeholder"/>
        </w:category>
        <w:types>
          <w:type w:val="bbPlcHdr"/>
        </w:types>
        <w:behaviors>
          <w:behavior w:val="content"/>
        </w:behaviors>
        <w:guid w:val="{99303970-9068-40D5-BA43-FC52EAA760B8}"/>
      </w:docPartPr>
      <w:docPartBody>
        <w:p w:rsidR="00BE5E83" w:rsidRDefault="00707482" w:rsidP="00C60BCA">
          <w:pPr>
            <w:pStyle w:val="3108F5E959B04842A1BA01EC84922894"/>
          </w:pPr>
          <w:r w:rsidRPr="001E06A1">
            <w:rPr>
              <w:rStyle w:val="Tekstvantijdelijkeaanduiding"/>
            </w:rPr>
            <w:t>Cliquez ici pour entrer du texte.</w:t>
          </w:r>
        </w:p>
      </w:docPartBody>
    </w:docPart>
    <w:docPart>
      <w:docPartPr>
        <w:name w:val="A8C802A3271348BBAE14331865A43E86"/>
        <w:category>
          <w:name w:val="Algemeen"/>
          <w:gallery w:val="placeholder"/>
        </w:category>
        <w:types>
          <w:type w:val="bbPlcHdr"/>
        </w:types>
        <w:behaviors>
          <w:behavior w:val="content"/>
        </w:behaviors>
        <w:guid w:val="{3840AF57-2C03-419D-956D-3E1B9D2EBE02}"/>
      </w:docPartPr>
      <w:docPartBody>
        <w:p w:rsidR="00BE5E83" w:rsidRDefault="00707482" w:rsidP="00C60BCA">
          <w:pPr>
            <w:pStyle w:val="A8C802A3271348BBAE14331865A43E86"/>
          </w:pPr>
          <w:r w:rsidRPr="001E06A1">
            <w:rPr>
              <w:rStyle w:val="Tekstvantijdelijkeaanduiding"/>
            </w:rPr>
            <w:t>Cliquez ici pour entrer du texte.</w:t>
          </w:r>
        </w:p>
      </w:docPartBody>
    </w:docPart>
    <w:docPart>
      <w:docPartPr>
        <w:name w:val="22BBE465D061452B9CF57C7C1BDADF68"/>
        <w:category>
          <w:name w:val="Algemeen"/>
          <w:gallery w:val="placeholder"/>
        </w:category>
        <w:types>
          <w:type w:val="bbPlcHdr"/>
        </w:types>
        <w:behaviors>
          <w:behavior w:val="content"/>
        </w:behaviors>
        <w:guid w:val="{5BFC864D-DA97-4FD8-BF44-B77F61028031}"/>
      </w:docPartPr>
      <w:docPartBody>
        <w:p w:rsidR="00BE5E83" w:rsidRDefault="00707482" w:rsidP="00C60BCA">
          <w:pPr>
            <w:pStyle w:val="22BBE465D061452B9CF57C7C1BDADF68"/>
          </w:pPr>
          <w:r w:rsidRPr="001E06A1">
            <w:rPr>
              <w:rStyle w:val="Tekstvantijdelijkeaanduiding"/>
            </w:rPr>
            <w:t>Cliquez ici pour entrer du texte.</w:t>
          </w:r>
        </w:p>
      </w:docPartBody>
    </w:docPart>
    <w:docPart>
      <w:docPartPr>
        <w:name w:val="F680FAE61A1042DBAC5C75026E36ADCE"/>
        <w:category>
          <w:name w:val="Algemeen"/>
          <w:gallery w:val="placeholder"/>
        </w:category>
        <w:types>
          <w:type w:val="bbPlcHdr"/>
        </w:types>
        <w:behaviors>
          <w:behavior w:val="content"/>
        </w:behaviors>
        <w:guid w:val="{FD8E90A8-B092-40EE-8188-37896D876EFD}"/>
      </w:docPartPr>
      <w:docPartBody>
        <w:p w:rsidR="00BE5E83" w:rsidRDefault="00707482" w:rsidP="00C60BCA">
          <w:pPr>
            <w:pStyle w:val="F680FAE61A1042DBAC5C75026E36ADCE"/>
          </w:pPr>
          <w:r w:rsidRPr="001E06A1">
            <w:rPr>
              <w:rStyle w:val="Tekstvantijdelijkeaanduiding"/>
            </w:rPr>
            <w:t>Cliquez ici pour entrer du texte.</w:t>
          </w:r>
        </w:p>
      </w:docPartBody>
    </w:docPart>
    <w:docPart>
      <w:docPartPr>
        <w:name w:val="412D8EABFF5A48CE975AAB7A2F22A8BC"/>
        <w:category>
          <w:name w:val="Algemeen"/>
          <w:gallery w:val="placeholder"/>
        </w:category>
        <w:types>
          <w:type w:val="bbPlcHdr"/>
        </w:types>
        <w:behaviors>
          <w:behavior w:val="content"/>
        </w:behaviors>
        <w:guid w:val="{544F2AC7-BFFF-4CE9-8D3E-5FACDD6A8B47}"/>
      </w:docPartPr>
      <w:docPartBody>
        <w:p w:rsidR="00BE5E83" w:rsidRDefault="00707482" w:rsidP="00C60BCA">
          <w:pPr>
            <w:pStyle w:val="412D8EABFF5A48CE975AAB7A2F22A8BC"/>
          </w:pPr>
          <w:r w:rsidRPr="001E06A1">
            <w:rPr>
              <w:rStyle w:val="Tekstvantijdelijkeaanduiding"/>
            </w:rPr>
            <w:t>Cliquez ici pour entrer du texte.</w:t>
          </w:r>
        </w:p>
      </w:docPartBody>
    </w:docPart>
    <w:docPart>
      <w:docPartPr>
        <w:name w:val="D450DEB988244C8D91FA7FCEC231B914"/>
        <w:category>
          <w:name w:val="Algemeen"/>
          <w:gallery w:val="placeholder"/>
        </w:category>
        <w:types>
          <w:type w:val="bbPlcHdr"/>
        </w:types>
        <w:behaviors>
          <w:behavior w:val="content"/>
        </w:behaviors>
        <w:guid w:val="{69AA92A2-B127-4640-AC28-EFB63ECC51A0}"/>
      </w:docPartPr>
      <w:docPartBody>
        <w:p w:rsidR="00BE5E83" w:rsidRDefault="00707482" w:rsidP="00C60BCA">
          <w:pPr>
            <w:pStyle w:val="D450DEB988244C8D91FA7FCEC231B914"/>
          </w:pPr>
          <w:r w:rsidRPr="001E06A1">
            <w:rPr>
              <w:rStyle w:val="Tekstvantijdelijkeaanduiding"/>
            </w:rPr>
            <w:t>Cliquez ici pour entrer du texte.</w:t>
          </w:r>
        </w:p>
      </w:docPartBody>
    </w:docPart>
    <w:docPart>
      <w:docPartPr>
        <w:name w:val="F2C77806CC7D4B2890D89B918DC56128"/>
        <w:category>
          <w:name w:val="Algemeen"/>
          <w:gallery w:val="placeholder"/>
        </w:category>
        <w:types>
          <w:type w:val="bbPlcHdr"/>
        </w:types>
        <w:behaviors>
          <w:behavior w:val="content"/>
        </w:behaviors>
        <w:guid w:val="{A1D6B17D-FED0-4452-9A2A-C270FD52B647}"/>
      </w:docPartPr>
      <w:docPartBody>
        <w:p w:rsidR="00BE5E83" w:rsidRDefault="00707482" w:rsidP="00C60BCA">
          <w:pPr>
            <w:pStyle w:val="F2C77806CC7D4B2890D89B918DC56128"/>
          </w:pPr>
          <w:r w:rsidRPr="001E06A1">
            <w:rPr>
              <w:rStyle w:val="Tekstvantijdelijkeaanduiding"/>
            </w:rPr>
            <w:t>Cliquez ici pour entrer du texte.</w:t>
          </w:r>
        </w:p>
      </w:docPartBody>
    </w:docPart>
    <w:docPart>
      <w:docPartPr>
        <w:name w:val="1EFD07F3F8D64EAD8C406B5B38BEF9AB"/>
        <w:category>
          <w:name w:val="Algemeen"/>
          <w:gallery w:val="placeholder"/>
        </w:category>
        <w:types>
          <w:type w:val="bbPlcHdr"/>
        </w:types>
        <w:behaviors>
          <w:behavior w:val="content"/>
        </w:behaviors>
        <w:guid w:val="{05B996A7-C759-4910-A805-714BFB3B557B}"/>
      </w:docPartPr>
      <w:docPartBody>
        <w:p w:rsidR="00BE5E83" w:rsidRDefault="00707482" w:rsidP="00C60BCA">
          <w:pPr>
            <w:pStyle w:val="1EFD07F3F8D64EAD8C406B5B38BEF9AB"/>
          </w:pPr>
          <w:r w:rsidRPr="001E06A1">
            <w:rPr>
              <w:rStyle w:val="Tekstvantijdelijkeaanduiding"/>
            </w:rPr>
            <w:t>Cliquez ici pour entrer du texte.</w:t>
          </w:r>
        </w:p>
      </w:docPartBody>
    </w:docPart>
    <w:docPart>
      <w:docPartPr>
        <w:name w:val="F3290441A04243009F211D7C0530DA77"/>
        <w:category>
          <w:name w:val="Algemeen"/>
          <w:gallery w:val="placeholder"/>
        </w:category>
        <w:types>
          <w:type w:val="bbPlcHdr"/>
        </w:types>
        <w:behaviors>
          <w:behavior w:val="content"/>
        </w:behaviors>
        <w:guid w:val="{E578AC7D-0B2A-4684-A0AD-005F000690F0}"/>
      </w:docPartPr>
      <w:docPartBody>
        <w:p w:rsidR="00BE5E83" w:rsidRDefault="00707482" w:rsidP="00C60BCA">
          <w:pPr>
            <w:pStyle w:val="F3290441A04243009F211D7C0530DA77"/>
          </w:pPr>
          <w:r w:rsidRPr="001E06A1">
            <w:rPr>
              <w:rStyle w:val="Tekstvantijdelijkeaanduiding"/>
            </w:rPr>
            <w:t>Choisissez un élément.</w:t>
          </w:r>
        </w:p>
      </w:docPartBody>
    </w:docPart>
    <w:docPart>
      <w:docPartPr>
        <w:name w:val="30DBFDED939E4B4B87819B5F1ACD6585"/>
        <w:category>
          <w:name w:val="Algemeen"/>
          <w:gallery w:val="placeholder"/>
        </w:category>
        <w:types>
          <w:type w:val="bbPlcHdr"/>
        </w:types>
        <w:behaviors>
          <w:behavior w:val="content"/>
        </w:behaviors>
        <w:guid w:val="{544F26E3-A86F-4D5F-90A2-61BADCA98AAD}"/>
      </w:docPartPr>
      <w:docPartBody>
        <w:p w:rsidR="00BE5E83" w:rsidRDefault="00707482" w:rsidP="00C60BCA">
          <w:pPr>
            <w:pStyle w:val="30DBFDED939E4B4B87819B5F1ACD6585"/>
          </w:pPr>
          <w:r w:rsidRPr="001E06A1">
            <w:rPr>
              <w:rStyle w:val="Tekstvantijdelijkeaanduiding"/>
            </w:rPr>
            <w:t>Cliquez ici pour entrer du texte.</w:t>
          </w:r>
        </w:p>
      </w:docPartBody>
    </w:docPart>
    <w:docPart>
      <w:docPartPr>
        <w:name w:val="24B02A5569D24186BBC82924D5AC73A9"/>
        <w:category>
          <w:name w:val="Algemeen"/>
          <w:gallery w:val="placeholder"/>
        </w:category>
        <w:types>
          <w:type w:val="bbPlcHdr"/>
        </w:types>
        <w:behaviors>
          <w:behavior w:val="content"/>
        </w:behaviors>
        <w:guid w:val="{32D31A2D-2817-4EE0-B8F9-BF372F1C1263}"/>
      </w:docPartPr>
      <w:docPartBody>
        <w:p w:rsidR="00BE5E83" w:rsidRDefault="00707482" w:rsidP="00C60BCA">
          <w:pPr>
            <w:pStyle w:val="24B02A5569D24186BBC82924D5AC73A9"/>
          </w:pPr>
          <w:r w:rsidRPr="001E06A1">
            <w:rPr>
              <w:rStyle w:val="Tekstvantijdelijkeaanduiding"/>
            </w:rPr>
            <w:t>Cliquez ici pour entrer du texte.</w:t>
          </w:r>
        </w:p>
      </w:docPartBody>
    </w:docPart>
    <w:docPart>
      <w:docPartPr>
        <w:name w:val="750EB912DA2D4EAAA2772C386907AAEC"/>
        <w:category>
          <w:name w:val="Algemeen"/>
          <w:gallery w:val="placeholder"/>
        </w:category>
        <w:types>
          <w:type w:val="bbPlcHdr"/>
        </w:types>
        <w:behaviors>
          <w:behavior w:val="content"/>
        </w:behaviors>
        <w:guid w:val="{151A8B22-0447-44EC-9923-675FA7C39DAC}"/>
      </w:docPartPr>
      <w:docPartBody>
        <w:p w:rsidR="00BE5E83" w:rsidRDefault="00707482" w:rsidP="00C60BCA">
          <w:pPr>
            <w:pStyle w:val="750EB912DA2D4EAAA2772C386907AAEC"/>
          </w:pPr>
          <w:r w:rsidRPr="001E06A1">
            <w:rPr>
              <w:rStyle w:val="Tekstvantijdelijkeaanduiding"/>
            </w:rPr>
            <w:t>Cliquez ici pour entrer du texte.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A73" w:rsidRDefault="003F4A73">
      <w:pPr>
        <w:spacing w:after="0" w:line="240" w:lineRule="auto"/>
      </w:pPr>
      <w:r>
        <w:separator/>
      </w:r>
    </w:p>
  </w:endnote>
  <w:endnote w:type="continuationSeparator" w:id="0">
    <w:p w:rsidR="003F4A73" w:rsidRDefault="003F4A7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A73" w:rsidRDefault="003F4A73">
      <w:pPr>
        <w:spacing w:after="0" w:line="240" w:lineRule="auto"/>
      </w:pPr>
      <w:r>
        <w:separator/>
      </w:r>
    </w:p>
  </w:footnote>
  <w:footnote w:type="continuationSeparator" w:id="0">
    <w:p w:rsidR="003F4A73" w:rsidRDefault="003F4A7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CA"/>
    <w:rsid w:val="00073E83"/>
    <w:rsid w:val="000762F5"/>
    <w:rsid w:val="000C2C50"/>
    <w:rsid w:val="001A1B52"/>
    <w:rsid w:val="002123B0"/>
    <w:rsid w:val="003F4A73"/>
    <w:rsid w:val="005C2BC2"/>
    <w:rsid w:val="006A497A"/>
    <w:rsid w:val="00707482"/>
    <w:rsid w:val="00762C4A"/>
    <w:rsid w:val="008F1474"/>
    <w:rsid w:val="009436E9"/>
    <w:rsid w:val="0099240A"/>
    <w:rsid w:val="009A2C20"/>
    <w:rsid w:val="00AE73EA"/>
    <w:rsid w:val="00BE5E83"/>
    <w:rsid w:val="00C60BCA"/>
    <w:rsid w:val="00CD70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0BCA"/>
    <w:rPr>
      <w:color w:val="808080"/>
    </w:rPr>
  </w:style>
  <w:style w:type="paragraph" w:customStyle="1" w:styleId="EB9F593B65FF43739939376DAF3C5110">
    <w:name w:val="EB9F593B65FF43739939376DAF3C5110"/>
    <w:rsid w:val="00C60BCA"/>
  </w:style>
  <w:style w:type="paragraph" w:customStyle="1" w:styleId="2B5F1678CF5D4D7488A29E0D5CC89DFA">
    <w:name w:val="2B5F1678CF5D4D7488A29E0D5CC89DFA"/>
    <w:rsid w:val="00C60BCA"/>
  </w:style>
  <w:style w:type="paragraph" w:customStyle="1" w:styleId="ACC77FEDE31E49F8AE560F0253BD04BE">
    <w:name w:val="ACC77FEDE31E49F8AE560F0253BD04BE"/>
    <w:rsid w:val="00C60BCA"/>
  </w:style>
  <w:style w:type="paragraph" w:customStyle="1" w:styleId="C3438C4B89DD45DB9E8785A6919218BF">
    <w:name w:val="C3438C4B89DD45DB9E8785A6919218BF"/>
    <w:rsid w:val="00C60BCA"/>
  </w:style>
  <w:style w:type="paragraph" w:customStyle="1" w:styleId="36B530BC57A6445399422F2FBE6B53D7">
    <w:name w:val="36B530BC57A6445399422F2FBE6B53D7"/>
    <w:rsid w:val="00C60BCA"/>
  </w:style>
  <w:style w:type="paragraph" w:customStyle="1" w:styleId="CFD1FFE1861F478FBF7D7C0E66D0189B">
    <w:name w:val="CFD1FFE1861F478FBF7D7C0E66D0189B"/>
    <w:rsid w:val="00C60BCA"/>
  </w:style>
  <w:style w:type="paragraph" w:customStyle="1" w:styleId="F11B119BAAC74123AD08B4A7EB1AC84C">
    <w:name w:val="F11B119BAAC74123AD08B4A7EB1AC84C"/>
    <w:rsid w:val="00C60BCA"/>
  </w:style>
  <w:style w:type="paragraph" w:customStyle="1" w:styleId="38DC71FC617D4690BD8FA742A300338E">
    <w:name w:val="38DC71FC617D4690BD8FA742A300338E"/>
    <w:rsid w:val="00C60BCA"/>
  </w:style>
  <w:style w:type="paragraph" w:customStyle="1" w:styleId="14309BF5B4E84E2588B5104AAE9892EB">
    <w:name w:val="14309BF5B4E84E2588B5104AAE9892EB"/>
    <w:rsid w:val="00C60BCA"/>
  </w:style>
  <w:style w:type="paragraph" w:customStyle="1" w:styleId="41BC1A4106424AD1AB8419F396065B8D">
    <w:name w:val="41BC1A4106424AD1AB8419F396065B8D"/>
    <w:rsid w:val="00C60BCA"/>
  </w:style>
  <w:style w:type="paragraph" w:customStyle="1" w:styleId="31FF870542304618803932EE4DADD983">
    <w:name w:val="31FF870542304618803932EE4DADD983"/>
    <w:rsid w:val="00C60BCA"/>
  </w:style>
  <w:style w:type="paragraph" w:customStyle="1" w:styleId="0F4D34366BDB45C1A0BD470EFC20C6EE">
    <w:name w:val="0F4D34366BDB45C1A0BD470EFC20C6EE"/>
    <w:rsid w:val="00C60BCA"/>
  </w:style>
  <w:style w:type="paragraph" w:customStyle="1" w:styleId="2AEB1D1C2BCC4F68ABDAD1CA7F735D1E">
    <w:name w:val="2AEB1D1C2BCC4F68ABDAD1CA7F735D1E"/>
    <w:rsid w:val="00C60BCA"/>
  </w:style>
  <w:style w:type="paragraph" w:customStyle="1" w:styleId="99D5C022F48E4491B5E4FC89A1412705">
    <w:name w:val="99D5C022F48E4491B5E4FC89A1412705"/>
    <w:rsid w:val="00C60BCA"/>
  </w:style>
  <w:style w:type="paragraph" w:customStyle="1" w:styleId="F3A6C9692E3040E08DFCF0A4621A0A77">
    <w:name w:val="F3A6C9692E3040E08DFCF0A4621A0A77"/>
    <w:rsid w:val="00C60BCA"/>
  </w:style>
  <w:style w:type="paragraph" w:customStyle="1" w:styleId="07CE150A76F442B7AB16D6EFE5747147">
    <w:name w:val="07CE150A76F442B7AB16D6EFE5747147"/>
    <w:rsid w:val="00C60BCA"/>
  </w:style>
  <w:style w:type="paragraph" w:customStyle="1" w:styleId="3108F5E959B04842A1BA01EC84922894">
    <w:name w:val="3108F5E959B04842A1BA01EC84922894"/>
    <w:rsid w:val="00C60BCA"/>
  </w:style>
  <w:style w:type="paragraph" w:customStyle="1" w:styleId="A8C802A3271348BBAE14331865A43E86">
    <w:name w:val="A8C802A3271348BBAE14331865A43E86"/>
    <w:rsid w:val="00C60BCA"/>
  </w:style>
  <w:style w:type="paragraph" w:customStyle="1" w:styleId="22BBE465D061452B9CF57C7C1BDADF68">
    <w:name w:val="22BBE465D061452B9CF57C7C1BDADF68"/>
    <w:rsid w:val="00C60BCA"/>
  </w:style>
  <w:style w:type="paragraph" w:customStyle="1" w:styleId="F680FAE61A1042DBAC5C75026E36ADCE">
    <w:name w:val="F680FAE61A1042DBAC5C75026E36ADCE"/>
    <w:rsid w:val="00C60BCA"/>
  </w:style>
  <w:style w:type="paragraph" w:customStyle="1" w:styleId="412D8EABFF5A48CE975AAB7A2F22A8BC">
    <w:name w:val="412D8EABFF5A48CE975AAB7A2F22A8BC"/>
    <w:rsid w:val="00C60BCA"/>
  </w:style>
  <w:style w:type="paragraph" w:customStyle="1" w:styleId="D450DEB988244C8D91FA7FCEC231B914">
    <w:name w:val="D450DEB988244C8D91FA7FCEC231B914"/>
    <w:rsid w:val="00C60BCA"/>
  </w:style>
  <w:style w:type="paragraph" w:customStyle="1" w:styleId="F2C77806CC7D4B2890D89B918DC56128">
    <w:name w:val="F2C77806CC7D4B2890D89B918DC56128"/>
    <w:rsid w:val="00C60BCA"/>
  </w:style>
  <w:style w:type="paragraph" w:customStyle="1" w:styleId="1EFD07F3F8D64EAD8C406B5B38BEF9AB">
    <w:name w:val="1EFD07F3F8D64EAD8C406B5B38BEF9AB"/>
    <w:rsid w:val="00C60BCA"/>
  </w:style>
  <w:style w:type="paragraph" w:customStyle="1" w:styleId="F3290441A04243009F211D7C0530DA77">
    <w:name w:val="F3290441A04243009F211D7C0530DA77"/>
    <w:rsid w:val="00C60BCA"/>
  </w:style>
  <w:style w:type="paragraph" w:customStyle="1" w:styleId="30DBFDED939E4B4B87819B5F1ACD6585">
    <w:name w:val="30DBFDED939E4B4B87819B5F1ACD6585"/>
    <w:rsid w:val="00C60BCA"/>
  </w:style>
  <w:style w:type="paragraph" w:customStyle="1" w:styleId="24B02A5569D24186BBC82924D5AC73A9">
    <w:name w:val="24B02A5569D24186BBC82924D5AC73A9"/>
    <w:rsid w:val="00C60BCA"/>
  </w:style>
  <w:style w:type="paragraph" w:customStyle="1" w:styleId="750EB912DA2D4EAAA2772C386907AAEC">
    <w:name w:val="750EB912DA2D4EAAA2772C386907AAEC"/>
    <w:rsid w:val="00C6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364923-6762-43c1-8a96-764a8b253577">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142400</ClientCode>
    <ClientName xmlns="85feddba-ed4f-4aed-a5a5-3a2ffe8839f6">Vlaams Energie en klimaatagentschap</ClientName>
    <MatterCode xmlns="85feddba-ed4f-4aed-a5a5-3a2ffe8839f6">99429-00010</MatterCode>
    <MatterName xmlns="85feddba-ed4f-4aed-a5a5-3a2ffe8839f6">VEKA – modelovereenkomst P2Phandel groene stroom (RERDAV2234) (RERDAV2234)</MatterName>
    <DominusLitis xmlns="85feddba-ed4f-4aed-a5a5-3a2ffe8839f6">
      <UserInfo>
        <DisplayName>Verhoeven Damien</DisplayName>
        <AccountId>42</AccountId>
        <AccountType/>
      </UserInfo>
    </DominusLitis>
    <MainLawyer xmlns="85feddba-ed4f-4aed-a5a5-3a2ffe8839f6">
      <UserInfo>
        <DisplayName>Verhoeven Damien</DisplayName>
        <AccountId>42</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8898685</_dlc_DocId>
    <_dlc_DocIdUrl xmlns="85feddba-ed4f-4aed-a5a5-3a2ffe8839f6">
      <Url>http://dms/data/99429-00010/_layouts/15/DocIdRedir.aspx?ID=8898685</Url>
      <Description>8898685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E5C8FD30599BA34F90AD2A7BFD1DEA0C" ma:contentTypeVersion="2" ma:contentTypeDescription="" ma:contentTypeScope="" ma:versionID="c67d40ddfb5d333625e3bfe6f94a298c">
  <xsd:schema xmlns:xsd="http://www.w3.org/2001/XMLSchema" xmlns:xs="http://www.w3.org/2001/XMLSchema" xmlns:p="http://schemas.microsoft.com/office/2006/metadata/properties" xmlns:ns2="85feddba-ed4f-4aed-a5a5-3a2ffe8839f6" xmlns:ns3="34364923-6762-43c1-8a96-764a8b253577" targetNamespace="http://schemas.microsoft.com/office/2006/metadata/properties" ma:root="true" ma:fieldsID="18a3e461a7c83aebb805b4d849b71d0a" ns2:_="" ns3:_="">
    <xsd:import namespace="85feddba-ed4f-4aed-a5a5-3a2ffe8839f6"/>
    <xsd:import namespace="34364923-6762-43c1-8a96-764a8b253577"/>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2400" ma:internalName="ClientCode">
      <xsd:simpleType>
        <xsd:restriction base="dms:Text">
          <xsd:maxLength value="255"/>
        </xsd:restriction>
      </xsd:simpleType>
    </xsd:element>
    <xsd:element name="ClientName" ma:index="13" nillable="true" ma:displayName="ClientName" ma:default="Vlaams Energie en klimaatagentschap" ma:internalName="ClientName">
      <xsd:simpleType>
        <xsd:restriction base="dms:Text">
          <xsd:maxLength value="255"/>
        </xsd:restriction>
      </xsd:simpleType>
    </xsd:element>
    <xsd:element name="MatterCode" ma:index="14" nillable="true" ma:displayName="MatterCode" ma:default="99429-00010" ma:internalName="MatterCode">
      <xsd:simpleType>
        <xsd:restriction base="dms:Text">
          <xsd:maxLength value="255"/>
        </xsd:restriction>
      </xsd:simpleType>
    </xsd:element>
    <xsd:element name="MatterName" ma:index="15" nillable="true" ma:displayName="MatterName" ma:default="VEKA – modelovereenkomst P2Phandel groene stroom (RERDAV2234) (RERDAV2234)" ma:internalName="MatterName">
      <xsd:simpleType>
        <xsd:restriction base="dms:Text">
          <xsd:maxLength value="255"/>
        </xsd:restriction>
      </xsd:simpleType>
    </xsd:element>
    <xsd:element name="DominusLitis" ma:index="16" nillable="true" ma:displayName="DominusLitis" ma:default="42;#i:0#.w|lwwkdom\dave"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2;#i:0#.w|lwwkdom\dave"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364923-6762-43c1-8a96-764a8b25357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074011c-48d4-41a7-b70b-627119632328}" ma:internalName="TaxCatchAll" ma:showField="CatchAllData" ma:web="34364923-6762-43c1-8a96-764a8b2535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74011c-48d4-41a7-b70b-627119632328}" ma:internalName="TaxCatchAllLabel" ma:readOnly="true" ma:showField="CatchAllDataLabel" ma:web="34364923-6762-43c1-8a96-764a8b253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CD29A0-1563-40E4-B218-65884A5FC5A4}">
  <ds:schemaRefs>
    <ds:schemaRef ds:uri="http://schemas.openxmlformats.org/officeDocument/2006/bibliography"/>
  </ds:schemaRefs>
</ds:datastoreItem>
</file>

<file path=customXml/itemProps2.xml><?xml version="1.0" encoding="utf-8"?>
<ds:datastoreItem xmlns:ds="http://schemas.openxmlformats.org/officeDocument/2006/customXml" ds:itemID="{8D0DC8AE-F20F-40E3-BAF8-2AF940F15DFC}">
  <ds:schemaRefs>
    <ds:schemaRef ds:uri="http://schemas.microsoft.com/office/2006/metadata/properties"/>
    <ds:schemaRef ds:uri="http://schemas.microsoft.com/office/infopath/2007/PartnerControls"/>
    <ds:schemaRef ds:uri="34364923-6762-43c1-8a96-764a8b253577"/>
    <ds:schemaRef ds:uri="85feddba-ed4f-4aed-a5a5-3a2ffe8839f6"/>
  </ds:schemaRefs>
</ds:datastoreItem>
</file>

<file path=customXml/itemProps3.xml><?xml version="1.0" encoding="utf-8"?>
<ds:datastoreItem xmlns:ds="http://schemas.openxmlformats.org/officeDocument/2006/customXml" ds:itemID="{A6CF1BC8-40F2-4609-938E-4F43ACC01A30}">
  <ds:schemaRefs>
    <ds:schemaRef ds:uri="http://schemas.microsoft.com/sharepoint/v3/contenttype/forms"/>
  </ds:schemaRefs>
</ds:datastoreItem>
</file>

<file path=customXml/itemProps4.xml><?xml version="1.0" encoding="utf-8"?>
<ds:datastoreItem xmlns:ds="http://schemas.openxmlformats.org/officeDocument/2006/customXml" ds:itemID="{B18FEBA2-D612-4455-BBCD-99149339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34364923-6762-43c1-8a96-764a8b253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DC819C-451C-4B00-A8F6-A339C1EEA0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2569</Words>
  <Characters>14131</Characters>
  <Application>Microsoft Office Word</Application>
  <DocSecurity>0</DocSecurity>
  <Lines>117</Lines>
  <Paragraphs>33</Paragraphs>
  <ScaleCrop>false</ScaleCrop>
  <HeadingPairs>
    <vt:vector size="4" baseType="variant">
      <vt:variant>
        <vt:lpstr>Titel</vt:lpstr>
      </vt:variant>
      <vt:variant>
        <vt:i4>1</vt:i4>
      </vt:variant>
      <vt:variant>
        <vt:lpstr/>
      </vt:variant>
      <vt:variant>
        <vt:i4>1</vt:i4>
      </vt:variant>
    </vt:vector>
  </HeadingPairs>
  <TitlesOfParts>
    <vt:vector size="2" baseType="lpstr">
      <vt: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Gansen, Hannes</dc:creator>
  <cp:lastModifiedBy>Vens Veronique</cp:lastModifiedBy>
  <cp:revision>2</cp:revision>
  <dcterms:created xsi:type="dcterms:W3CDTF">2023-02-21T10:56:00Z</dcterms:created>
  <dcterms:modified xsi:type="dcterms:W3CDTF">2023-02-21T10:56:00Z</dcterms:modified>
</cp:coreProperties>
</file>