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8F3D2" w14:textId="6DEDE479" w:rsidR="00B91E98" w:rsidRDefault="00E57532" w:rsidP="00B53AB6">
      <w:pPr>
        <w:spacing w:after="120" w:line="240" w:lineRule="auto"/>
        <w:jc w:val="both"/>
        <w:rPr>
          <w:rFonts w:ascii="Times New Roman" w:hAnsi="Times New Roman"/>
          <w:b/>
          <w:i/>
          <w:iCs/>
          <w:color w:val="FF0000"/>
          <w:sz w:val="22"/>
          <w:szCs w:val="22"/>
          <w:u w:val="single"/>
          <w:lang w:val="nl-BE"/>
        </w:rPr>
      </w:pPr>
      <w:r w:rsidRPr="00B53AB6">
        <w:rPr>
          <w:rFonts w:ascii="Times New Roman" w:hAnsi="Times New Roman"/>
          <w:b/>
          <w:i/>
          <w:iCs/>
          <w:color w:val="FF0000"/>
          <w:sz w:val="22"/>
          <w:szCs w:val="22"/>
          <w:u w:val="single"/>
          <w:lang w:val="nl-BE"/>
        </w:rPr>
        <w:t xml:space="preserve">[NOOT: we zijn uitgegaan van </w:t>
      </w:r>
      <w:r w:rsidR="00846539" w:rsidRPr="001C6A56">
        <w:rPr>
          <w:rFonts w:ascii="Times New Roman" w:hAnsi="Times New Roman"/>
          <w:b/>
          <w:i/>
          <w:iCs/>
          <w:color w:val="FF0000"/>
          <w:sz w:val="22"/>
          <w:szCs w:val="22"/>
          <w:u w:val="single"/>
          <w:lang w:val="nl-BE"/>
        </w:rPr>
        <w:t xml:space="preserve">het basisscenario van een </w:t>
      </w:r>
      <w:r w:rsidR="001C6A56">
        <w:rPr>
          <w:rFonts w:ascii="Times New Roman" w:hAnsi="Times New Roman"/>
          <w:b/>
          <w:i/>
          <w:iCs/>
          <w:color w:val="FF0000"/>
          <w:sz w:val="22"/>
          <w:szCs w:val="22"/>
          <w:u w:val="single"/>
          <w:lang w:val="nl-BE"/>
        </w:rPr>
        <w:t xml:space="preserve">overdracht van </w:t>
      </w:r>
      <w:r w:rsidR="004F44DE">
        <w:rPr>
          <w:rFonts w:ascii="Times New Roman" w:hAnsi="Times New Roman"/>
          <w:b/>
          <w:i/>
          <w:iCs/>
          <w:color w:val="FF0000"/>
          <w:sz w:val="22"/>
          <w:szCs w:val="22"/>
          <w:u w:val="single"/>
          <w:lang w:val="nl-BE"/>
        </w:rPr>
        <w:t>bedrijfstak</w:t>
      </w:r>
      <w:r w:rsidR="00846539" w:rsidRPr="001C6A56">
        <w:rPr>
          <w:rFonts w:ascii="Times New Roman" w:hAnsi="Times New Roman"/>
          <w:b/>
          <w:i/>
          <w:iCs/>
          <w:color w:val="FF0000"/>
          <w:sz w:val="22"/>
          <w:szCs w:val="22"/>
          <w:u w:val="single"/>
          <w:lang w:val="nl-BE"/>
        </w:rPr>
        <w:t xml:space="preserve"> van </w:t>
      </w:r>
      <w:r w:rsidRPr="00B53AB6">
        <w:rPr>
          <w:rFonts w:ascii="Times New Roman" w:hAnsi="Times New Roman"/>
          <w:b/>
          <w:i/>
          <w:iCs/>
          <w:color w:val="FF0000"/>
          <w:sz w:val="22"/>
          <w:szCs w:val="22"/>
          <w:u w:val="single"/>
          <w:lang w:val="nl-BE"/>
        </w:rPr>
        <w:t>een SHM met rechtsvorm van een (oneigenlijke) CVBA-VSO</w:t>
      </w:r>
      <w:r w:rsidR="00163CA1">
        <w:rPr>
          <w:rFonts w:ascii="Times New Roman" w:hAnsi="Times New Roman"/>
          <w:b/>
          <w:i/>
          <w:iCs/>
          <w:color w:val="FF0000"/>
          <w:sz w:val="22"/>
          <w:szCs w:val="22"/>
          <w:u w:val="single"/>
          <w:lang w:val="nl-BE"/>
        </w:rPr>
        <w:t xml:space="preserve"> aan een andere SHM (geen WM)</w:t>
      </w:r>
      <w:r w:rsidR="00B91E98" w:rsidRPr="00B53AB6">
        <w:rPr>
          <w:rFonts w:ascii="Times New Roman" w:hAnsi="Times New Roman"/>
          <w:b/>
          <w:i/>
          <w:iCs/>
          <w:color w:val="FF0000"/>
          <w:sz w:val="22"/>
          <w:szCs w:val="22"/>
          <w:u w:val="single"/>
          <w:lang w:val="nl-BE"/>
        </w:rPr>
        <w:t xml:space="preserve">. Waar nodig werden de afwijkingen opgenomen voor de </w:t>
      </w:r>
      <w:proofErr w:type="spellStart"/>
      <w:r w:rsidR="00B91E98" w:rsidRPr="00B53AB6">
        <w:rPr>
          <w:rFonts w:ascii="Times New Roman" w:hAnsi="Times New Roman"/>
          <w:b/>
          <w:i/>
          <w:iCs/>
          <w:color w:val="FF0000"/>
          <w:sz w:val="22"/>
          <w:szCs w:val="22"/>
          <w:u w:val="single"/>
          <w:lang w:val="nl-BE"/>
        </w:rPr>
        <w:t>SHM’s</w:t>
      </w:r>
      <w:proofErr w:type="spellEnd"/>
      <w:r w:rsidR="00B91E98" w:rsidRPr="00B53AB6">
        <w:rPr>
          <w:rFonts w:ascii="Times New Roman" w:hAnsi="Times New Roman"/>
          <w:b/>
          <w:i/>
          <w:iCs/>
          <w:color w:val="FF0000"/>
          <w:sz w:val="22"/>
          <w:szCs w:val="22"/>
          <w:u w:val="single"/>
          <w:lang w:val="nl-BE"/>
        </w:rPr>
        <w:t xml:space="preserve"> met rechtsvorm van NV of BV</w:t>
      </w:r>
      <w:r w:rsidR="00CB0868">
        <w:rPr>
          <w:rFonts w:ascii="Times New Roman" w:hAnsi="Times New Roman"/>
          <w:b/>
          <w:i/>
          <w:iCs/>
          <w:color w:val="FF0000"/>
          <w:sz w:val="22"/>
          <w:szCs w:val="22"/>
          <w:u w:val="single"/>
          <w:lang w:val="nl-BE"/>
        </w:rPr>
        <w:t xml:space="preserve">. </w:t>
      </w:r>
      <w:bookmarkStart w:id="0" w:name="_Hlk98950314"/>
      <w:bookmarkStart w:id="1" w:name="_Hlk98955408"/>
      <w:r w:rsidR="00CB0868">
        <w:rPr>
          <w:rFonts w:ascii="Times New Roman" w:hAnsi="Times New Roman"/>
          <w:b/>
          <w:i/>
          <w:iCs/>
          <w:color w:val="FF0000"/>
          <w:sz w:val="22"/>
          <w:szCs w:val="22"/>
          <w:u w:val="single"/>
          <w:lang w:val="nl-BE"/>
        </w:rPr>
        <w:t>Dit model is niet volledig indien een WM betrokken is bij de verrichting of indien de verrichting meteen gepaard zou gaan met de omvorming van de SHM in een WM</w:t>
      </w:r>
      <w:bookmarkEnd w:id="0"/>
      <w:r w:rsidR="00CB0868" w:rsidRPr="001F603B">
        <w:rPr>
          <w:rFonts w:ascii="Times New Roman" w:hAnsi="Times New Roman"/>
          <w:b/>
          <w:i/>
          <w:iCs/>
          <w:color w:val="FF0000"/>
          <w:sz w:val="22"/>
          <w:szCs w:val="22"/>
          <w:u w:val="single"/>
          <w:lang w:val="nl-BE"/>
        </w:rPr>
        <w:t>.</w:t>
      </w:r>
      <w:bookmarkEnd w:id="1"/>
      <w:r w:rsidR="00B91E98" w:rsidRPr="00B53AB6">
        <w:rPr>
          <w:rFonts w:ascii="Times New Roman" w:hAnsi="Times New Roman"/>
          <w:b/>
          <w:i/>
          <w:iCs/>
          <w:color w:val="FF0000"/>
          <w:sz w:val="22"/>
          <w:szCs w:val="22"/>
          <w:u w:val="single"/>
          <w:lang w:val="nl-BE"/>
        </w:rPr>
        <w:t>]</w:t>
      </w:r>
    </w:p>
    <w:p w14:paraId="03DEF72F" w14:textId="058DD3FA" w:rsidR="00B91E98" w:rsidRPr="00B53AB6" w:rsidRDefault="00B91E98" w:rsidP="00B53AB6">
      <w:pPr>
        <w:spacing w:after="120" w:line="240" w:lineRule="auto"/>
        <w:jc w:val="both"/>
        <w:rPr>
          <w:rFonts w:ascii="Times New Roman" w:hAnsi="Times New Roman"/>
          <w:b/>
          <w:color w:val="FF0000"/>
          <w:sz w:val="22"/>
          <w:szCs w:val="22"/>
          <w:u w:val="single"/>
          <w:lang w:val="nl-BE"/>
        </w:rPr>
      </w:pPr>
      <w:r w:rsidRPr="002E5810">
        <w:rPr>
          <w:rFonts w:ascii="Times New Roman" w:hAnsi="Times New Roman"/>
          <w:b/>
          <w:i/>
          <w:iCs/>
          <w:color w:val="FF0000"/>
          <w:sz w:val="22"/>
          <w:szCs w:val="22"/>
          <w:u w:val="single"/>
          <w:lang w:val="nl-BE"/>
        </w:rPr>
        <w:t>[NOOT:</w:t>
      </w:r>
      <w:r>
        <w:rPr>
          <w:rFonts w:ascii="Times New Roman" w:hAnsi="Times New Roman"/>
          <w:b/>
          <w:i/>
          <w:iCs/>
          <w:color w:val="FF0000"/>
          <w:sz w:val="22"/>
          <w:szCs w:val="22"/>
          <w:u w:val="single"/>
          <w:lang w:val="nl-BE"/>
        </w:rPr>
        <w:t xml:space="preserve"> </w:t>
      </w:r>
      <w:r w:rsidR="00144966">
        <w:rPr>
          <w:rFonts w:ascii="Times New Roman" w:hAnsi="Times New Roman"/>
          <w:b/>
          <w:i/>
          <w:iCs/>
          <w:color w:val="FF0000"/>
          <w:sz w:val="22"/>
          <w:szCs w:val="22"/>
          <w:u w:val="single"/>
          <w:lang w:val="nl-BE"/>
        </w:rPr>
        <w:t xml:space="preserve">het opstellen van het </w:t>
      </w:r>
      <w:r w:rsidR="001C6A56">
        <w:rPr>
          <w:rFonts w:ascii="Times New Roman" w:hAnsi="Times New Roman"/>
          <w:b/>
          <w:i/>
          <w:iCs/>
          <w:color w:val="FF0000"/>
          <w:sz w:val="22"/>
          <w:szCs w:val="22"/>
          <w:u w:val="single"/>
          <w:lang w:val="nl-BE"/>
        </w:rPr>
        <w:t>voorstel van overdracht</w:t>
      </w:r>
      <w:r w:rsidR="00144966">
        <w:rPr>
          <w:rFonts w:ascii="Times New Roman" w:hAnsi="Times New Roman"/>
          <w:b/>
          <w:i/>
          <w:iCs/>
          <w:color w:val="FF0000"/>
          <w:sz w:val="22"/>
          <w:szCs w:val="22"/>
          <w:u w:val="single"/>
          <w:lang w:val="nl-BE"/>
        </w:rPr>
        <w:t xml:space="preserve"> moet gebeuren met inachtneming van </w:t>
      </w:r>
      <w:r w:rsidR="00FE54B9">
        <w:rPr>
          <w:rFonts w:ascii="Times New Roman" w:hAnsi="Times New Roman"/>
          <w:b/>
          <w:i/>
          <w:iCs/>
          <w:color w:val="FF0000"/>
          <w:sz w:val="22"/>
          <w:szCs w:val="22"/>
          <w:u w:val="single"/>
          <w:lang w:val="nl-BE"/>
        </w:rPr>
        <w:t>de bepalingen van</w:t>
      </w:r>
      <w:r w:rsidR="00144966">
        <w:rPr>
          <w:rFonts w:ascii="Times New Roman" w:hAnsi="Times New Roman"/>
          <w:b/>
          <w:i/>
          <w:iCs/>
          <w:color w:val="FF0000"/>
          <w:sz w:val="22"/>
          <w:szCs w:val="22"/>
          <w:u w:val="single"/>
          <w:lang w:val="nl-BE"/>
        </w:rPr>
        <w:t xml:space="preserve"> het draaiboek</w:t>
      </w:r>
      <w:r w:rsidRPr="00B53AB6">
        <w:rPr>
          <w:rFonts w:ascii="Times New Roman" w:hAnsi="Times New Roman"/>
          <w:b/>
          <w:i/>
          <w:iCs/>
          <w:color w:val="FF0000"/>
          <w:sz w:val="22"/>
          <w:szCs w:val="22"/>
          <w:u w:val="single"/>
          <w:lang w:val="nl-BE"/>
        </w:rPr>
        <w:t>]</w:t>
      </w:r>
    </w:p>
    <w:p w14:paraId="38609B61" w14:textId="72059755" w:rsidR="00E57532" w:rsidRPr="00B53AB6" w:rsidRDefault="00E57532" w:rsidP="00812E98">
      <w:pPr>
        <w:pStyle w:val="Plattetekst"/>
        <w:spacing w:after="0"/>
        <w:rPr>
          <w:rFonts w:ascii="Times New Roman" w:hAnsi="Times New Roman"/>
          <w:b/>
          <w:i/>
          <w:iCs/>
          <w:color w:val="FF0000"/>
          <w:sz w:val="22"/>
          <w:szCs w:val="22"/>
        </w:rPr>
      </w:pPr>
    </w:p>
    <w:p w14:paraId="5FF873CF" w14:textId="77777777" w:rsidR="00812E98" w:rsidRPr="00BB305F" w:rsidRDefault="00812E98" w:rsidP="00812E98">
      <w:pPr>
        <w:spacing w:after="120" w:line="240" w:lineRule="auto"/>
        <w:jc w:val="center"/>
        <w:rPr>
          <w:rFonts w:ascii="Times New Roman" w:hAnsi="Times New Roman"/>
          <w:sz w:val="22"/>
          <w:szCs w:val="22"/>
          <w:lang w:val="nl-BE"/>
        </w:rPr>
      </w:pPr>
      <w:r w:rsidRPr="00BB305F">
        <w:rPr>
          <w:rFonts w:ascii="Times New Roman" w:hAnsi="Times New Roman"/>
          <w:sz w:val="22"/>
          <w:szCs w:val="22"/>
          <w:lang w:val="nl-BE"/>
        </w:rPr>
        <w:t>________________________________________________________</w:t>
      </w:r>
    </w:p>
    <w:p w14:paraId="69DDB7B8" w14:textId="430B08D6" w:rsidR="00705A26" w:rsidRDefault="00094C3E" w:rsidP="000346A3">
      <w:pPr>
        <w:pStyle w:val="Plattetekst"/>
        <w:tabs>
          <w:tab w:val="clear" w:pos="737"/>
          <w:tab w:val="left" w:pos="1569"/>
        </w:tabs>
        <w:suppressAutoHyphens/>
        <w:spacing w:after="120" w:line="240" w:lineRule="auto"/>
        <w:jc w:val="center"/>
        <w:rPr>
          <w:rFonts w:ascii="Times New Roman" w:hAnsi="Times New Roman"/>
          <w:b/>
          <w:sz w:val="22"/>
          <w:szCs w:val="22"/>
        </w:rPr>
      </w:pPr>
      <w:r>
        <w:rPr>
          <w:rFonts w:ascii="Times New Roman" w:hAnsi="Times New Roman"/>
          <w:b/>
          <w:sz w:val="22"/>
          <w:szCs w:val="22"/>
        </w:rPr>
        <w:t xml:space="preserve">Gemeenschappelijk voorstel </w:t>
      </w:r>
      <w:r w:rsidR="001C6A56">
        <w:rPr>
          <w:rFonts w:ascii="Times New Roman" w:hAnsi="Times New Roman"/>
          <w:b/>
          <w:sz w:val="22"/>
          <w:szCs w:val="22"/>
        </w:rPr>
        <w:t>van overdracht</w:t>
      </w:r>
      <w:r w:rsidR="00106696">
        <w:rPr>
          <w:rFonts w:ascii="Times New Roman" w:hAnsi="Times New Roman"/>
          <w:b/>
          <w:sz w:val="22"/>
          <w:szCs w:val="22"/>
        </w:rPr>
        <w:t xml:space="preserve"> </w:t>
      </w:r>
      <w:r w:rsidR="004F44DE">
        <w:rPr>
          <w:rFonts w:ascii="Times New Roman" w:hAnsi="Times New Roman"/>
          <w:b/>
          <w:sz w:val="22"/>
          <w:szCs w:val="22"/>
        </w:rPr>
        <w:t>van bedrijfstak</w:t>
      </w:r>
    </w:p>
    <w:p w14:paraId="117EDA65" w14:textId="27C9405C" w:rsidR="00812E98" w:rsidRPr="00BB305F" w:rsidRDefault="00106696" w:rsidP="0056189D">
      <w:pPr>
        <w:pStyle w:val="Plattetekst"/>
        <w:tabs>
          <w:tab w:val="clear" w:pos="737"/>
          <w:tab w:val="left" w:pos="1569"/>
        </w:tabs>
        <w:suppressAutoHyphens/>
        <w:spacing w:after="120" w:line="240" w:lineRule="auto"/>
        <w:jc w:val="center"/>
        <w:rPr>
          <w:rFonts w:ascii="Times New Roman" w:hAnsi="Times New Roman"/>
          <w:b/>
          <w:sz w:val="22"/>
          <w:szCs w:val="22"/>
        </w:rPr>
      </w:pPr>
      <w:r>
        <w:rPr>
          <w:rFonts w:ascii="Times New Roman" w:hAnsi="Times New Roman"/>
          <w:b/>
          <w:sz w:val="22"/>
          <w:szCs w:val="22"/>
        </w:rPr>
        <w:t>tussen [</w:t>
      </w:r>
      <w:r w:rsidRPr="001C48C4">
        <w:rPr>
          <w:rFonts w:ascii="Times New Roman" w:hAnsi="Times New Roman"/>
          <w:b/>
          <w:sz w:val="22"/>
          <w:szCs w:val="22"/>
          <w:highlight w:val="yellow"/>
        </w:rPr>
        <w:t>naam</w:t>
      </w:r>
      <w:r w:rsidR="00094C3E" w:rsidRPr="001C48C4">
        <w:rPr>
          <w:rFonts w:ascii="Times New Roman" w:hAnsi="Times New Roman"/>
          <w:b/>
          <w:sz w:val="22"/>
          <w:szCs w:val="22"/>
          <w:highlight w:val="yellow"/>
        </w:rPr>
        <w:t xml:space="preserve"> overnemende</w:t>
      </w:r>
      <w:r w:rsidRPr="001C48C4">
        <w:rPr>
          <w:rFonts w:ascii="Times New Roman" w:hAnsi="Times New Roman"/>
          <w:b/>
          <w:sz w:val="22"/>
          <w:szCs w:val="22"/>
          <w:highlight w:val="yellow"/>
        </w:rPr>
        <w:t xml:space="preserve"> vennootschap</w:t>
      </w:r>
      <w:r w:rsidR="00812E98" w:rsidRPr="00BB305F">
        <w:rPr>
          <w:rFonts w:ascii="Times New Roman" w:hAnsi="Times New Roman"/>
          <w:b/>
          <w:sz w:val="22"/>
          <w:szCs w:val="22"/>
        </w:rPr>
        <w:t xml:space="preserve">] </w:t>
      </w:r>
      <w:r w:rsidR="00094C3E">
        <w:rPr>
          <w:rFonts w:ascii="Times New Roman" w:hAnsi="Times New Roman"/>
          <w:b/>
          <w:sz w:val="22"/>
          <w:szCs w:val="22"/>
        </w:rPr>
        <w:t>als overnemende</w:t>
      </w:r>
      <w:r w:rsidR="00705A26">
        <w:rPr>
          <w:rFonts w:ascii="Times New Roman" w:hAnsi="Times New Roman"/>
          <w:b/>
          <w:sz w:val="22"/>
          <w:szCs w:val="22"/>
        </w:rPr>
        <w:t xml:space="preserve"> vennootschap </w:t>
      </w:r>
      <w:r w:rsidR="00812E98" w:rsidRPr="00BB305F">
        <w:rPr>
          <w:rFonts w:ascii="Times New Roman" w:hAnsi="Times New Roman"/>
          <w:b/>
          <w:sz w:val="22"/>
          <w:szCs w:val="22"/>
        </w:rPr>
        <w:t>en [</w:t>
      </w:r>
      <w:r w:rsidR="00094C3E" w:rsidRPr="006752E8">
        <w:rPr>
          <w:rFonts w:ascii="Times New Roman" w:hAnsi="Times New Roman"/>
          <w:b/>
          <w:sz w:val="22"/>
          <w:szCs w:val="22"/>
          <w:highlight w:val="yellow"/>
        </w:rPr>
        <w:t xml:space="preserve">naam </w:t>
      </w:r>
      <w:r w:rsidR="00EE6A33">
        <w:rPr>
          <w:rFonts w:ascii="Times New Roman" w:hAnsi="Times New Roman"/>
          <w:b/>
          <w:sz w:val="22"/>
          <w:szCs w:val="22"/>
          <w:highlight w:val="yellow"/>
        </w:rPr>
        <w:t>o</w:t>
      </w:r>
      <w:r w:rsidR="008965A1">
        <w:rPr>
          <w:rFonts w:ascii="Times New Roman" w:hAnsi="Times New Roman"/>
          <w:b/>
          <w:sz w:val="22"/>
          <w:szCs w:val="22"/>
          <w:highlight w:val="yellow"/>
        </w:rPr>
        <w:t>verdragende</w:t>
      </w:r>
      <w:r w:rsidR="00094C3E" w:rsidRPr="006752E8">
        <w:rPr>
          <w:rFonts w:ascii="Times New Roman" w:hAnsi="Times New Roman"/>
          <w:b/>
          <w:sz w:val="22"/>
          <w:szCs w:val="22"/>
          <w:highlight w:val="yellow"/>
        </w:rPr>
        <w:t xml:space="preserve"> vennootschap</w:t>
      </w:r>
      <w:r w:rsidR="00812E98" w:rsidRPr="00BB305F">
        <w:rPr>
          <w:rFonts w:ascii="Times New Roman" w:hAnsi="Times New Roman"/>
          <w:b/>
          <w:sz w:val="22"/>
          <w:szCs w:val="22"/>
        </w:rPr>
        <w:t>]</w:t>
      </w:r>
      <w:r w:rsidR="00705A26">
        <w:rPr>
          <w:rFonts w:ascii="Times New Roman" w:hAnsi="Times New Roman"/>
          <w:b/>
          <w:sz w:val="22"/>
          <w:szCs w:val="22"/>
        </w:rPr>
        <w:t xml:space="preserve"> als </w:t>
      </w:r>
      <w:r w:rsidR="00EE6A33">
        <w:rPr>
          <w:rFonts w:ascii="Times New Roman" w:hAnsi="Times New Roman"/>
          <w:b/>
          <w:sz w:val="22"/>
          <w:szCs w:val="22"/>
        </w:rPr>
        <w:t>o</w:t>
      </w:r>
      <w:r w:rsidR="008965A1">
        <w:rPr>
          <w:rFonts w:ascii="Times New Roman" w:hAnsi="Times New Roman"/>
          <w:b/>
          <w:sz w:val="22"/>
          <w:szCs w:val="22"/>
        </w:rPr>
        <w:t>verdragende</w:t>
      </w:r>
      <w:r w:rsidR="00705A26">
        <w:rPr>
          <w:rFonts w:ascii="Times New Roman" w:hAnsi="Times New Roman"/>
          <w:b/>
          <w:sz w:val="22"/>
          <w:szCs w:val="22"/>
        </w:rPr>
        <w:t xml:space="preserve"> vennootschap</w:t>
      </w:r>
    </w:p>
    <w:p w14:paraId="4A8D0492" w14:textId="77777777" w:rsidR="00812E98" w:rsidRPr="00BB305F" w:rsidRDefault="00812E98" w:rsidP="00812E98">
      <w:pPr>
        <w:spacing w:after="120" w:line="240" w:lineRule="auto"/>
        <w:jc w:val="center"/>
        <w:rPr>
          <w:rFonts w:ascii="Times New Roman" w:hAnsi="Times New Roman"/>
          <w:b/>
          <w:iCs/>
          <w:sz w:val="22"/>
          <w:szCs w:val="22"/>
          <w:lang w:val="nl-BE"/>
        </w:rPr>
      </w:pPr>
      <w:r w:rsidRPr="00BB305F">
        <w:rPr>
          <w:rFonts w:ascii="Times New Roman" w:hAnsi="Times New Roman"/>
          <w:b/>
          <w:iCs/>
          <w:sz w:val="22"/>
          <w:szCs w:val="22"/>
          <w:lang w:val="nl-BE"/>
        </w:rPr>
        <w:t>[</w:t>
      </w:r>
      <w:r w:rsidRPr="001C48C4">
        <w:rPr>
          <w:rFonts w:ascii="Times New Roman" w:hAnsi="Times New Roman"/>
          <w:b/>
          <w:iCs/>
          <w:sz w:val="22"/>
          <w:szCs w:val="22"/>
          <w:highlight w:val="yellow"/>
          <w:lang w:val="nl-BE"/>
        </w:rPr>
        <w:t>datum</w:t>
      </w:r>
      <w:r w:rsidRPr="00BB305F">
        <w:rPr>
          <w:rFonts w:ascii="Times New Roman" w:hAnsi="Times New Roman"/>
          <w:b/>
          <w:iCs/>
          <w:sz w:val="22"/>
          <w:szCs w:val="22"/>
          <w:lang w:val="nl-BE"/>
        </w:rPr>
        <w:t>]</w:t>
      </w:r>
    </w:p>
    <w:p w14:paraId="1EF53181" w14:textId="77777777" w:rsidR="00812E98" w:rsidRPr="00812E98" w:rsidRDefault="00812E98" w:rsidP="00812E98">
      <w:pPr>
        <w:spacing w:after="260" w:line="300" w:lineRule="atLeast"/>
        <w:jc w:val="center"/>
        <w:rPr>
          <w:rFonts w:ascii="Times New Roman" w:hAnsi="Times New Roman"/>
          <w:sz w:val="22"/>
          <w:szCs w:val="22"/>
          <w:lang w:val="nl-BE"/>
        </w:rPr>
      </w:pPr>
      <w:r w:rsidRPr="00812E98">
        <w:rPr>
          <w:rFonts w:ascii="Times New Roman" w:hAnsi="Times New Roman"/>
          <w:sz w:val="22"/>
          <w:szCs w:val="22"/>
          <w:lang w:val="nl-BE"/>
        </w:rPr>
        <w:t>________________________________________________________</w:t>
      </w:r>
    </w:p>
    <w:p w14:paraId="3F78DAE2" w14:textId="6EB6BF85" w:rsidR="00812E98" w:rsidRPr="006752E8" w:rsidRDefault="000346A3" w:rsidP="00B03B68">
      <w:pPr>
        <w:pStyle w:val="Plattetekst"/>
        <w:tabs>
          <w:tab w:val="clear" w:pos="737"/>
          <w:tab w:val="left" w:pos="1569"/>
        </w:tabs>
        <w:suppressAutoHyphens/>
        <w:spacing w:after="260" w:line="300" w:lineRule="atLeast"/>
        <w:jc w:val="center"/>
        <w:rPr>
          <w:rFonts w:ascii="Times New Roman" w:hAnsi="Times New Roman"/>
          <w:bCs/>
          <w:sz w:val="22"/>
          <w:szCs w:val="22"/>
        </w:rPr>
      </w:pPr>
      <w:r>
        <w:rPr>
          <w:rFonts w:ascii="Times New Roman" w:hAnsi="Times New Roman"/>
          <w:b/>
          <w:sz w:val="22"/>
          <w:szCs w:val="22"/>
        </w:rPr>
        <w:t xml:space="preserve">GEMEENSCHAPPELIJK VOORSTEL VOOR DE </w:t>
      </w:r>
      <w:r w:rsidR="001C6A56">
        <w:rPr>
          <w:rFonts w:ascii="Times New Roman" w:hAnsi="Times New Roman"/>
          <w:b/>
          <w:sz w:val="22"/>
          <w:szCs w:val="22"/>
        </w:rPr>
        <w:t xml:space="preserve">OVERDRACHT VAN </w:t>
      </w:r>
      <w:r w:rsidR="004F44DE">
        <w:rPr>
          <w:rFonts w:ascii="Times New Roman" w:hAnsi="Times New Roman"/>
          <w:b/>
          <w:sz w:val="22"/>
          <w:szCs w:val="22"/>
        </w:rPr>
        <w:t>BEDRIJFSTAK</w:t>
      </w:r>
      <w:r>
        <w:rPr>
          <w:rFonts w:ascii="Times New Roman" w:hAnsi="Times New Roman"/>
          <w:b/>
          <w:sz w:val="22"/>
          <w:szCs w:val="22"/>
        </w:rPr>
        <w:t xml:space="preserve"> </w:t>
      </w:r>
      <w:r>
        <w:rPr>
          <w:rFonts w:ascii="Times New Roman" w:hAnsi="Times New Roman"/>
          <w:bCs/>
          <w:sz w:val="22"/>
          <w:szCs w:val="22"/>
        </w:rPr>
        <w:t>(het “</w:t>
      </w:r>
      <w:r w:rsidR="001C6A56" w:rsidRPr="004F44DE">
        <w:rPr>
          <w:rFonts w:ascii="Times New Roman" w:hAnsi="Times New Roman"/>
          <w:b/>
          <w:sz w:val="22"/>
          <w:szCs w:val="22"/>
        </w:rPr>
        <w:t>Voorstel van Overdracht</w:t>
      </w:r>
      <w:r>
        <w:rPr>
          <w:rFonts w:ascii="Times New Roman" w:hAnsi="Times New Roman"/>
          <w:bCs/>
          <w:sz w:val="22"/>
          <w:szCs w:val="22"/>
        </w:rPr>
        <w:t>”), opgesteld door:</w:t>
      </w:r>
    </w:p>
    <w:p w14:paraId="2078E518" w14:textId="4B8A26AC" w:rsidR="00812E98" w:rsidRPr="00BB305F" w:rsidRDefault="000346A3" w:rsidP="00812E98">
      <w:pPr>
        <w:numPr>
          <w:ilvl w:val="0"/>
          <w:numId w:val="3"/>
        </w:numPr>
        <w:spacing w:after="260" w:line="300" w:lineRule="exact"/>
        <w:jc w:val="both"/>
        <w:rPr>
          <w:rFonts w:ascii="Times New Roman" w:hAnsi="Times New Roman"/>
          <w:sz w:val="22"/>
          <w:szCs w:val="22"/>
          <w:lang w:val="nl-BE"/>
        </w:rPr>
      </w:pPr>
      <w:r>
        <w:rPr>
          <w:rFonts w:ascii="Times New Roman" w:hAnsi="Times New Roman"/>
          <w:sz w:val="22"/>
          <w:szCs w:val="22"/>
          <w:lang w:val="nl-BE"/>
        </w:rPr>
        <w:t xml:space="preserve">het bestuursorgaan van </w:t>
      </w:r>
      <w:r w:rsidR="00812E98" w:rsidRPr="00BB305F">
        <w:rPr>
          <w:rFonts w:ascii="Times New Roman" w:hAnsi="Times New Roman"/>
          <w:sz w:val="22"/>
          <w:szCs w:val="22"/>
          <w:lang w:val="nl-BE"/>
        </w:rPr>
        <w:t>[</w:t>
      </w:r>
      <w:r w:rsidRPr="006752E8">
        <w:rPr>
          <w:rFonts w:ascii="Times New Roman" w:hAnsi="Times New Roman"/>
          <w:sz w:val="22"/>
          <w:szCs w:val="22"/>
          <w:highlight w:val="yellow"/>
          <w:lang w:val="nl-BE"/>
        </w:rPr>
        <w:t>naam vennootschap</w:t>
      </w:r>
      <w:r w:rsidR="00812E98" w:rsidRPr="00BB305F">
        <w:rPr>
          <w:rFonts w:ascii="Times New Roman" w:hAnsi="Times New Roman"/>
          <w:sz w:val="22"/>
          <w:szCs w:val="22"/>
          <w:lang w:val="nl-BE"/>
        </w:rPr>
        <w:t xml:space="preserve">], </w:t>
      </w:r>
      <w:r>
        <w:rPr>
          <w:rFonts w:ascii="Times New Roman" w:hAnsi="Times New Roman"/>
          <w:sz w:val="22"/>
          <w:szCs w:val="22"/>
          <w:lang w:val="nl-BE"/>
        </w:rPr>
        <w:t>een [</w:t>
      </w:r>
      <w:r w:rsidRPr="006752E8">
        <w:rPr>
          <w:rFonts w:ascii="Times New Roman" w:hAnsi="Times New Roman"/>
          <w:sz w:val="22"/>
          <w:szCs w:val="22"/>
          <w:highlight w:val="yellow"/>
          <w:lang w:val="nl-BE"/>
        </w:rPr>
        <w:t>vennootschapsvorm</w:t>
      </w:r>
      <w:r>
        <w:rPr>
          <w:rFonts w:ascii="Times New Roman" w:hAnsi="Times New Roman"/>
          <w:sz w:val="22"/>
          <w:szCs w:val="22"/>
          <w:lang w:val="nl-BE"/>
        </w:rPr>
        <w:t>] naar Belgisch recht, met zetel te [</w:t>
      </w:r>
      <w:r w:rsidRPr="006752E8">
        <w:rPr>
          <w:rFonts w:ascii="Times New Roman" w:hAnsi="Times New Roman"/>
          <w:sz w:val="22"/>
          <w:szCs w:val="22"/>
          <w:highlight w:val="yellow"/>
          <w:lang w:val="nl-BE"/>
        </w:rPr>
        <w:t>zetel</w:t>
      </w:r>
      <w:r>
        <w:rPr>
          <w:rFonts w:ascii="Times New Roman" w:hAnsi="Times New Roman"/>
          <w:sz w:val="22"/>
          <w:szCs w:val="22"/>
          <w:lang w:val="nl-BE"/>
        </w:rPr>
        <w:t>] en ingeschreven in de Kruispuntbank van Ondernemingen onder het nummer [</w:t>
      </w:r>
      <w:r w:rsidRPr="006752E8">
        <w:rPr>
          <w:rFonts w:ascii="Times New Roman" w:hAnsi="Times New Roman"/>
          <w:sz w:val="22"/>
          <w:szCs w:val="22"/>
          <w:highlight w:val="yellow"/>
          <w:lang w:val="nl-BE"/>
        </w:rPr>
        <w:t>nummer</w:t>
      </w:r>
      <w:r>
        <w:rPr>
          <w:rFonts w:ascii="Times New Roman" w:hAnsi="Times New Roman"/>
          <w:sz w:val="22"/>
          <w:szCs w:val="22"/>
          <w:lang w:val="nl-BE"/>
        </w:rPr>
        <w:t>], RPR [</w:t>
      </w:r>
      <w:r w:rsidRPr="006752E8">
        <w:rPr>
          <w:rFonts w:ascii="Times New Roman" w:hAnsi="Times New Roman"/>
          <w:sz w:val="22"/>
          <w:szCs w:val="22"/>
          <w:highlight w:val="yellow"/>
          <w:lang w:val="nl-BE"/>
        </w:rPr>
        <w:t>RPR</w:t>
      </w:r>
      <w:r>
        <w:rPr>
          <w:rFonts w:ascii="Times New Roman" w:hAnsi="Times New Roman"/>
          <w:sz w:val="22"/>
          <w:szCs w:val="22"/>
          <w:lang w:val="nl-BE"/>
        </w:rPr>
        <w:t xml:space="preserve">], </w:t>
      </w:r>
      <w:r w:rsidR="00812E98" w:rsidRPr="00BB305F">
        <w:rPr>
          <w:rFonts w:ascii="Times New Roman" w:hAnsi="Times New Roman"/>
          <w:sz w:val="22"/>
          <w:szCs w:val="22"/>
          <w:lang w:val="nl-BE"/>
        </w:rPr>
        <w:t>hierna aangeduid als de “</w:t>
      </w:r>
      <w:r w:rsidR="00812E98" w:rsidRPr="00BB305F">
        <w:rPr>
          <w:rFonts w:ascii="Times New Roman" w:hAnsi="Times New Roman"/>
          <w:b/>
          <w:sz w:val="22"/>
          <w:szCs w:val="22"/>
          <w:lang w:val="nl-BE"/>
        </w:rPr>
        <w:t>Overnemende Vennootschap</w:t>
      </w:r>
      <w:r w:rsidR="00812E98" w:rsidRPr="00BB305F">
        <w:rPr>
          <w:rFonts w:ascii="Times New Roman" w:hAnsi="Times New Roman"/>
          <w:sz w:val="22"/>
          <w:szCs w:val="22"/>
          <w:lang w:val="nl-BE"/>
        </w:rPr>
        <w:t>”; en</w:t>
      </w:r>
    </w:p>
    <w:p w14:paraId="58F98D4E" w14:textId="487B1D91" w:rsidR="00812E98" w:rsidRDefault="000346A3" w:rsidP="00812E98">
      <w:pPr>
        <w:pStyle w:val="Plattetekst"/>
        <w:numPr>
          <w:ilvl w:val="0"/>
          <w:numId w:val="3"/>
        </w:numPr>
        <w:tabs>
          <w:tab w:val="left" w:pos="1569"/>
        </w:tabs>
        <w:suppressAutoHyphens/>
        <w:spacing w:after="260" w:line="300" w:lineRule="atLeast"/>
        <w:rPr>
          <w:rFonts w:ascii="Times New Roman" w:hAnsi="Times New Roman"/>
          <w:sz w:val="22"/>
          <w:szCs w:val="22"/>
        </w:rPr>
      </w:pPr>
      <w:r>
        <w:rPr>
          <w:rFonts w:ascii="Times New Roman" w:hAnsi="Times New Roman"/>
          <w:sz w:val="22"/>
          <w:szCs w:val="22"/>
        </w:rPr>
        <w:t xml:space="preserve">het bestuursorgaan van </w:t>
      </w:r>
      <w:r w:rsidRPr="00BB305F">
        <w:rPr>
          <w:rFonts w:ascii="Times New Roman" w:hAnsi="Times New Roman"/>
          <w:sz w:val="22"/>
          <w:szCs w:val="22"/>
        </w:rPr>
        <w:t>[</w:t>
      </w:r>
      <w:r w:rsidRPr="002B3AD0">
        <w:rPr>
          <w:rFonts w:ascii="Times New Roman" w:hAnsi="Times New Roman"/>
          <w:sz w:val="22"/>
          <w:szCs w:val="22"/>
          <w:highlight w:val="yellow"/>
        </w:rPr>
        <w:t>naam vennootschap</w:t>
      </w:r>
      <w:r w:rsidRPr="00BB305F">
        <w:rPr>
          <w:rFonts w:ascii="Times New Roman" w:hAnsi="Times New Roman"/>
          <w:sz w:val="22"/>
          <w:szCs w:val="22"/>
        </w:rPr>
        <w:t xml:space="preserve">], </w:t>
      </w:r>
      <w:r>
        <w:rPr>
          <w:rFonts w:ascii="Times New Roman" w:hAnsi="Times New Roman"/>
          <w:sz w:val="22"/>
          <w:szCs w:val="22"/>
        </w:rPr>
        <w:t>een [</w:t>
      </w:r>
      <w:r w:rsidRPr="002B3AD0">
        <w:rPr>
          <w:rFonts w:ascii="Times New Roman" w:hAnsi="Times New Roman"/>
          <w:sz w:val="22"/>
          <w:szCs w:val="22"/>
          <w:highlight w:val="yellow"/>
        </w:rPr>
        <w:t>vennootschapsvorm</w:t>
      </w:r>
      <w:r>
        <w:rPr>
          <w:rFonts w:ascii="Times New Roman" w:hAnsi="Times New Roman"/>
          <w:sz w:val="22"/>
          <w:szCs w:val="22"/>
        </w:rPr>
        <w:t>] naar Belgisch recht, met zetel te [</w:t>
      </w:r>
      <w:r w:rsidRPr="002B3AD0">
        <w:rPr>
          <w:rFonts w:ascii="Times New Roman" w:hAnsi="Times New Roman"/>
          <w:sz w:val="22"/>
          <w:szCs w:val="22"/>
          <w:highlight w:val="yellow"/>
        </w:rPr>
        <w:t>zetel</w:t>
      </w:r>
      <w:r>
        <w:rPr>
          <w:rFonts w:ascii="Times New Roman" w:hAnsi="Times New Roman"/>
          <w:sz w:val="22"/>
          <w:szCs w:val="22"/>
        </w:rPr>
        <w:t>] en ingeschreven in de Kruispuntbank van Ondernemingen onder het nummer [</w:t>
      </w:r>
      <w:r w:rsidRPr="002B3AD0">
        <w:rPr>
          <w:rFonts w:ascii="Times New Roman" w:hAnsi="Times New Roman"/>
          <w:sz w:val="22"/>
          <w:szCs w:val="22"/>
          <w:highlight w:val="yellow"/>
        </w:rPr>
        <w:t>nummer</w:t>
      </w:r>
      <w:r>
        <w:rPr>
          <w:rFonts w:ascii="Times New Roman" w:hAnsi="Times New Roman"/>
          <w:sz w:val="22"/>
          <w:szCs w:val="22"/>
        </w:rPr>
        <w:t>], RPR [</w:t>
      </w:r>
      <w:r w:rsidRPr="002B3AD0">
        <w:rPr>
          <w:rFonts w:ascii="Times New Roman" w:hAnsi="Times New Roman"/>
          <w:sz w:val="22"/>
          <w:szCs w:val="22"/>
          <w:highlight w:val="yellow"/>
        </w:rPr>
        <w:t>RPR</w:t>
      </w:r>
      <w:r>
        <w:rPr>
          <w:rFonts w:ascii="Times New Roman" w:hAnsi="Times New Roman"/>
          <w:sz w:val="22"/>
          <w:szCs w:val="22"/>
        </w:rPr>
        <w:t xml:space="preserve">], </w:t>
      </w:r>
      <w:r w:rsidR="00812E98" w:rsidRPr="00BB305F">
        <w:rPr>
          <w:rFonts w:ascii="Times New Roman" w:hAnsi="Times New Roman"/>
          <w:sz w:val="22"/>
          <w:szCs w:val="22"/>
        </w:rPr>
        <w:t>hierna aangeduid als de “</w:t>
      </w:r>
      <w:r w:rsidR="008965A1">
        <w:rPr>
          <w:rFonts w:ascii="Times New Roman" w:hAnsi="Times New Roman"/>
          <w:b/>
          <w:sz w:val="22"/>
          <w:szCs w:val="22"/>
        </w:rPr>
        <w:t>Overdragende</w:t>
      </w:r>
      <w:r w:rsidR="00812E98" w:rsidRPr="00BB305F">
        <w:rPr>
          <w:rFonts w:ascii="Times New Roman" w:hAnsi="Times New Roman"/>
          <w:b/>
          <w:sz w:val="22"/>
          <w:szCs w:val="22"/>
        </w:rPr>
        <w:t xml:space="preserve"> Vennootschap</w:t>
      </w:r>
      <w:r w:rsidR="00812E98" w:rsidRPr="00BB305F">
        <w:rPr>
          <w:rFonts w:ascii="Times New Roman" w:hAnsi="Times New Roman"/>
          <w:sz w:val="22"/>
          <w:szCs w:val="22"/>
        </w:rPr>
        <w:t>”</w:t>
      </w:r>
      <w:r>
        <w:rPr>
          <w:rFonts w:ascii="Times New Roman" w:hAnsi="Times New Roman"/>
          <w:sz w:val="22"/>
          <w:szCs w:val="22"/>
        </w:rPr>
        <w:t>;</w:t>
      </w:r>
    </w:p>
    <w:p w14:paraId="5497A846" w14:textId="73DE47B3" w:rsidR="00144966" w:rsidRPr="001C6A56" w:rsidRDefault="00144966" w:rsidP="00B53AB6">
      <w:pPr>
        <w:pStyle w:val="Lijstalinea"/>
        <w:numPr>
          <w:ilvl w:val="0"/>
          <w:numId w:val="3"/>
        </w:numPr>
        <w:spacing w:after="260" w:line="300" w:lineRule="exact"/>
        <w:jc w:val="both"/>
        <w:rPr>
          <w:rFonts w:ascii="Times New Roman" w:hAnsi="Times New Roman"/>
          <w:b/>
          <w:i/>
          <w:color w:val="FF0000"/>
          <w:sz w:val="22"/>
          <w:szCs w:val="22"/>
          <w:u w:val="single"/>
          <w:lang w:val="nl-BE"/>
        </w:rPr>
      </w:pPr>
      <w:r w:rsidRPr="000D60D4">
        <w:rPr>
          <w:rFonts w:ascii="Times New Roman" w:hAnsi="Times New Roman"/>
          <w:sz w:val="22"/>
          <w:szCs w:val="22"/>
          <w:lang w:val="nl-BE"/>
        </w:rPr>
        <w:t>[</w:t>
      </w:r>
      <w:r w:rsidRPr="00B53AB6">
        <w:rPr>
          <w:rFonts w:ascii="Times New Roman" w:hAnsi="Times New Roman"/>
          <w:sz w:val="22"/>
          <w:szCs w:val="22"/>
          <w:highlight w:val="yellow"/>
          <w:lang w:val="nl-BE"/>
        </w:rPr>
        <w:t>XXX</w:t>
      </w:r>
      <w:r w:rsidRPr="000D60D4">
        <w:rPr>
          <w:rFonts w:ascii="Times New Roman" w:hAnsi="Times New Roman"/>
          <w:sz w:val="22"/>
          <w:szCs w:val="22"/>
          <w:lang w:val="nl-BE"/>
        </w:rPr>
        <w:t>]</w:t>
      </w:r>
      <w:r w:rsidRPr="00B53AB6">
        <w:rPr>
          <w:rFonts w:ascii="Times New Roman" w:hAnsi="Times New Roman"/>
          <w:b/>
          <w:i/>
          <w:color w:val="FF0000"/>
          <w:sz w:val="22"/>
          <w:szCs w:val="22"/>
          <w:u w:val="single"/>
          <w:lang w:val="nl-BE"/>
        </w:rPr>
        <w:t xml:space="preserve"> [NOOT: in de mate er </w:t>
      </w:r>
      <w:r>
        <w:rPr>
          <w:rFonts w:ascii="Times New Roman" w:hAnsi="Times New Roman"/>
          <w:b/>
          <w:i/>
          <w:color w:val="FF0000"/>
          <w:sz w:val="22"/>
          <w:szCs w:val="22"/>
          <w:u w:val="single"/>
          <w:lang w:val="nl-BE"/>
        </w:rPr>
        <w:t>meer dan 2</w:t>
      </w:r>
      <w:r w:rsidRPr="00B53AB6">
        <w:rPr>
          <w:rFonts w:ascii="Times New Roman" w:hAnsi="Times New Roman"/>
          <w:b/>
          <w:i/>
          <w:color w:val="FF0000"/>
          <w:sz w:val="22"/>
          <w:szCs w:val="22"/>
          <w:u w:val="single"/>
          <w:lang w:val="nl-BE"/>
        </w:rPr>
        <w:t xml:space="preserve"> vennootschappen betrokken zijn bij één en dezelfde </w:t>
      </w:r>
      <w:r w:rsidR="001C6A56">
        <w:rPr>
          <w:rFonts w:ascii="Times New Roman" w:hAnsi="Times New Roman"/>
          <w:b/>
          <w:i/>
          <w:color w:val="FF0000"/>
          <w:sz w:val="22"/>
          <w:szCs w:val="22"/>
          <w:u w:val="single"/>
          <w:lang w:val="nl-BE"/>
        </w:rPr>
        <w:t xml:space="preserve">overdracht van </w:t>
      </w:r>
      <w:r w:rsidR="004F44DE">
        <w:rPr>
          <w:rFonts w:ascii="Times New Roman" w:hAnsi="Times New Roman"/>
          <w:b/>
          <w:i/>
          <w:color w:val="FF0000"/>
          <w:sz w:val="22"/>
          <w:szCs w:val="22"/>
          <w:u w:val="single"/>
          <w:lang w:val="nl-BE"/>
        </w:rPr>
        <w:t>bedrijfstak</w:t>
      </w:r>
      <w:r w:rsidRPr="00B53AB6">
        <w:rPr>
          <w:rFonts w:ascii="Times New Roman" w:hAnsi="Times New Roman"/>
          <w:b/>
          <w:i/>
          <w:color w:val="FF0000"/>
          <w:sz w:val="22"/>
          <w:szCs w:val="22"/>
          <w:u w:val="single"/>
          <w:lang w:val="nl-BE"/>
        </w:rPr>
        <w:t xml:space="preserve">, </w:t>
      </w:r>
      <w:r>
        <w:rPr>
          <w:rFonts w:ascii="Times New Roman" w:hAnsi="Times New Roman"/>
          <w:b/>
          <w:i/>
          <w:color w:val="FF0000"/>
          <w:sz w:val="22"/>
          <w:szCs w:val="22"/>
          <w:u w:val="single"/>
          <w:lang w:val="nl-BE"/>
        </w:rPr>
        <w:t xml:space="preserve">dienen al deze vennootschappen deel uit te maken van dit </w:t>
      </w:r>
      <w:r w:rsidR="001C6A56">
        <w:rPr>
          <w:rFonts w:ascii="Times New Roman" w:hAnsi="Times New Roman"/>
          <w:b/>
          <w:i/>
          <w:color w:val="FF0000"/>
          <w:sz w:val="22"/>
          <w:szCs w:val="22"/>
          <w:u w:val="single"/>
          <w:lang w:val="nl-BE"/>
        </w:rPr>
        <w:t>voorstel van overdracht</w:t>
      </w:r>
      <w:r w:rsidR="00BD4568">
        <w:rPr>
          <w:rFonts w:ascii="Times New Roman" w:hAnsi="Times New Roman"/>
          <w:b/>
          <w:i/>
          <w:color w:val="FF0000"/>
          <w:sz w:val="22"/>
          <w:szCs w:val="22"/>
          <w:u w:val="single"/>
          <w:lang w:val="nl-BE"/>
        </w:rPr>
        <w:t xml:space="preserve"> en dienen de relevante secties van dit </w:t>
      </w:r>
      <w:r w:rsidR="001C6A56">
        <w:rPr>
          <w:rFonts w:ascii="Times New Roman" w:hAnsi="Times New Roman"/>
          <w:b/>
          <w:i/>
          <w:color w:val="FF0000"/>
          <w:sz w:val="22"/>
          <w:szCs w:val="22"/>
          <w:u w:val="single"/>
          <w:lang w:val="nl-BE"/>
        </w:rPr>
        <w:t>voorstel van overdracht</w:t>
      </w:r>
      <w:r w:rsidR="00BD4568">
        <w:rPr>
          <w:rFonts w:ascii="Times New Roman" w:hAnsi="Times New Roman"/>
          <w:b/>
          <w:i/>
          <w:color w:val="FF0000"/>
          <w:sz w:val="22"/>
          <w:szCs w:val="22"/>
          <w:u w:val="single"/>
          <w:lang w:val="nl-BE"/>
        </w:rPr>
        <w:t xml:space="preserve"> te worden aangevuld</w:t>
      </w:r>
      <w:r w:rsidRPr="00B53AB6">
        <w:rPr>
          <w:rFonts w:ascii="Times New Roman" w:hAnsi="Times New Roman"/>
          <w:b/>
          <w:i/>
          <w:color w:val="FF0000"/>
          <w:sz w:val="22"/>
          <w:szCs w:val="22"/>
          <w:u w:val="single"/>
          <w:lang w:val="nl-BE"/>
        </w:rPr>
        <w:t>].</w:t>
      </w:r>
    </w:p>
    <w:p w14:paraId="44ED5D20" w14:textId="2288EDA6" w:rsidR="00CA7F95" w:rsidRPr="00BB305F" w:rsidRDefault="00812E98" w:rsidP="00812E98">
      <w:pPr>
        <w:spacing w:after="260" w:line="300" w:lineRule="exact"/>
        <w:jc w:val="both"/>
        <w:rPr>
          <w:rFonts w:ascii="Times New Roman" w:hAnsi="Times New Roman"/>
          <w:sz w:val="22"/>
          <w:szCs w:val="22"/>
          <w:lang w:val="nl-BE"/>
        </w:rPr>
      </w:pPr>
      <w:r w:rsidRPr="00BB305F">
        <w:rPr>
          <w:rFonts w:ascii="Times New Roman" w:hAnsi="Times New Roman"/>
          <w:sz w:val="22"/>
          <w:szCs w:val="22"/>
          <w:lang w:val="nl-BE"/>
        </w:rPr>
        <w:t xml:space="preserve">De Overnemende Vennootschap en de </w:t>
      </w:r>
      <w:r w:rsidR="008965A1">
        <w:rPr>
          <w:rFonts w:ascii="Times New Roman" w:hAnsi="Times New Roman"/>
          <w:sz w:val="22"/>
          <w:szCs w:val="22"/>
          <w:lang w:val="nl-BE"/>
        </w:rPr>
        <w:t>Overdragende</w:t>
      </w:r>
      <w:r w:rsidRPr="00BB305F">
        <w:rPr>
          <w:rFonts w:ascii="Times New Roman" w:hAnsi="Times New Roman"/>
          <w:sz w:val="22"/>
          <w:szCs w:val="22"/>
          <w:lang w:val="nl-BE"/>
        </w:rPr>
        <w:t xml:space="preserve"> Vennootschap worden hierna gezamenlijk de “</w:t>
      </w:r>
      <w:r w:rsidRPr="00BB305F">
        <w:rPr>
          <w:rFonts w:ascii="Times New Roman" w:hAnsi="Times New Roman"/>
          <w:b/>
          <w:sz w:val="22"/>
          <w:szCs w:val="22"/>
          <w:lang w:val="nl-BE"/>
        </w:rPr>
        <w:t>Vennootschappen</w:t>
      </w:r>
      <w:r w:rsidRPr="00BB305F">
        <w:rPr>
          <w:rFonts w:ascii="Times New Roman" w:hAnsi="Times New Roman"/>
          <w:sz w:val="22"/>
          <w:szCs w:val="22"/>
          <w:lang w:val="nl-BE"/>
        </w:rPr>
        <w:t xml:space="preserve">” </w:t>
      </w:r>
      <w:r w:rsidR="000346A3">
        <w:rPr>
          <w:rFonts w:ascii="Times New Roman" w:hAnsi="Times New Roman"/>
          <w:sz w:val="22"/>
          <w:szCs w:val="22"/>
          <w:lang w:val="nl-BE"/>
        </w:rPr>
        <w:t xml:space="preserve">genoemd </w:t>
      </w:r>
      <w:r w:rsidRPr="00BB305F">
        <w:rPr>
          <w:rFonts w:ascii="Times New Roman" w:hAnsi="Times New Roman"/>
          <w:sz w:val="22"/>
          <w:szCs w:val="22"/>
          <w:lang w:val="nl-BE"/>
        </w:rPr>
        <w:t>en</w:t>
      </w:r>
      <w:r w:rsidR="000346A3">
        <w:rPr>
          <w:rFonts w:ascii="Times New Roman" w:hAnsi="Times New Roman"/>
          <w:sz w:val="22"/>
          <w:szCs w:val="22"/>
          <w:lang w:val="nl-BE"/>
        </w:rPr>
        <w:t xml:space="preserve"> ieder</w:t>
      </w:r>
      <w:r w:rsidRPr="00BB305F">
        <w:rPr>
          <w:rFonts w:ascii="Times New Roman" w:hAnsi="Times New Roman"/>
          <w:sz w:val="22"/>
          <w:szCs w:val="22"/>
          <w:lang w:val="nl-BE"/>
        </w:rPr>
        <w:t xml:space="preserve"> </w:t>
      </w:r>
      <w:r w:rsidR="000346A3">
        <w:rPr>
          <w:rFonts w:ascii="Times New Roman" w:hAnsi="Times New Roman"/>
          <w:sz w:val="22"/>
          <w:szCs w:val="22"/>
          <w:lang w:val="nl-BE"/>
        </w:rPr>
        <w:t>afzonderlijk tevens een</w:t>
      </w:r>
      <w:r w:rsidRPr="00BB305F">
        <w:rPr>
          <w:rFonts w:ascii="Times New Roman" w:hAnsi="Times New Roman"/>
          <w:sz w:val="22"/>
          <w:szCs w:val="22"/>
          <w:lang w:val="nl-BE"/>
        </w:rPr>
        <w:t xml:space="preserve"> “</w:t>
      </w:r>
      <w:r w:rsidRPr="00BB305F">
        <w:rPr>
          <w:rFonts w:ascii="Times New Roman" w:hAnsi="Times New Roman"/>
          <w:b/>
          <w:sz w:val="22"/>
          <w:szCs w:val="22"/>
          <w:lang w:val="nl-BE"/>
        </w:rPr>
        <w:t>Vennootschap</w:t>
      </w:r>
      <w:r w:rsidRPr="00BB305F">
        <w:rPr>
          <w:rFonts w:ascii="Times New Roman" w:hAnsi="Times New Roman"/>
          <w:sz w:val="22"/>
          <w:szCs w:val="22"/>
          <w:lang w:val="nl-BE"/>
        </w:rPr>
        <w:t>”.</w:t>
      </w:r>
    </w:p>
    <w:p w14:paraId="4A29192C" w14:textId="77777777" w:rsidR="00812E98" w:rsidRPr="00BB305F" w:rsidRDefault="00812E98" w:rsidP="00812E98">
      <w:pPr>
        <w:pStyle w:val="Plattetekst"/>
        <w:tabs>
          <w:tab w:val="left" w:pos="1569"/>
        </w:tabs>
        <w:suppressAutoHyphens/>
        <w:spacing w:after="260" w:line="300" w:lineRule="atLeast"/>
        <w:rPr>
          <w:rFonts w:ascii="Times New Roman" w:hAnsi="Times New Roman"/>
          <w:b/>
          <w:sz w:val="22"/>
          <w:szCs w:val="22"/>
        </w:rPr>
      </w:pPr>
      <w:r w:rsidRPr="00BB305F">
        <w:rPr>
          <w:rFonts w:ascii="Times New Roman" w:hAnsi="Times New Roman"/>
          <w:b/>
          <w:sz w:val="22"/>
          <w:szCs w:val="22"/>
        </w:rPr>
        <w:t>OVERWEGENDE ALS VOLGT</w:t>
      </w:r>
      <w:r w:rsidRPr="00BB305F">
        <w:rPr>
          <w:rFonts w:ascii="Times New Roman" w:hAnsi="Times New Roman"/>
          <w:b/>
          <w:smallCaps/>
          <w:sz w:val="22"/>
          <w:szCs w:val="22"/>
        </w:rPr>
        <w:t>:</w:t>
      </w:r>
    </w:p>
    <w:p w14:paraId="25B782DB" w14:textId="28EB5E3A" w:rsidR="00812E98" w:rsidRPr="00BB305F" w:rsidRDefault="00812E98" w:rsidP="00812E98">
      <w:pPr>
        <w:pStyle w:val="Plattetekst"/>
        <w:tabs>
          <w:tab w:val="left" w:pos="1569"/>
        </w:tabs>
        <w:suppressAutoHyphens/>
        <w:spacing w:after="260" w:line="300" w:lineRule="atLeast"/>
        <w:ind w:left="720" w:hanging="720"/>
        <w:rPr>
          <w:rFonts w:ascii="Times New Roman" w:hAnsi="Times New Roman"/>
          <w:sz w:val="22"/>
          <w:szCs w:val="22"/>
        </w:rPr>
      </w:pPr>
      <w:r w:rsidRPr="00F15AF0">
        <w:rPr>
          <w:rFonts w:ascii="Times New Roman" w:hAnsi="Times New Roman"/>
          <w:sz w:val="22"/>
          <w:szCs w:val="22"/>
        </w:rPr>
        <w:t>A.</w:t>
      </w:r>
      <w:r w:rsidRPr="00F15AF0">
        <w:rPr>
          <w:rFonts w:ascii="Times New Roman" w:hAnsi="Times New Roman"/>
          <w:sz w:val="22"/>
          <w:szCs w:val="22"/>
        </w:rPr>
        <w:tab/>
      </w:r>
      <w:r w:rsidR="00971B60" w:rsidRPr="0048423D">
        <w:rPr>
          <w:rFonts w:ascii="Times New Roman" w:hAnsi="Times New Roman"/>
          <w:sz w:val="22"/>
          <w:szCs w:val="22"/>
        </w:rPr>
        <w:t>Het Vlaamse Gewest heeft bij decreet van 9 juli 2021 houdende wijziging van diverse decreten met betrekking tot wonen besloten om de sociale huisvestingsmaatschappijen en sociale verhuurkantoren samen te brengen en om te vormen tot één woonactor, nl. woonmaatschappijen. Er zal één woonmaatschappij erkend worden per werkingsgebied.</w:t>
      </w:r>
    </w:p>
    <w:p w14:paraId="0C23C52F" w14:textId="688A9269" w:rsidR="00812E98" w:rsidRPr="00334DD4" w:rsidRDefault="00812E98" w:rsidP="00812E98">
      <w:pPr>
        <w:pStyle w:val="Plattetekst"/>
        <w:tabs>
          <w:tab w:val="left" w:pos="1569"/>
        </w:tabs>
        <w:suppressAutoHyphens/>
        <w:spacing w:after="260" w:line="300" w:lineRule="atLeast"/>
        <w:ind w:left="720" w:hanging="720"/>
        <w:rPr>
          <w:rFonts w:ascii="Times New Roman" w:hAnsi="Times New Roman"/>
          <w:sz w:val="22"/>
          <w:szCs w:val="22"/>
        </w:rPr>
      </w:pPr>
      <w:r w:rsidRPr="00BB305F">
        <w:rPr>
          <w:rFonts w:ascii="Times New Roman" w:hAnsi="Times New Roman"/>
          <w:sz w:val="22"/>
          <w:szCs w:val="22"/>
        </w:rPr>
        <w:t>B.</w:t>
      </w:r>
      <w:r w:rsidRPr="00BB305F">
        <w:rPr>
          <w:rFonts w:ascii="Times New Roman" w:hAnsi="Times New Roman"/>
          <w:sz w:val="22"/>
          <w:szCs w:val="22"/>
        </w:rPr>
        <w:tab/>
      </w:r>
      <w:r w:rsidR="00F15AF0">
        <w:rPr>
          <w:rFonts w:ascii="Times New Roman" w:hAnsi="Times New Roman"/>
          <w:sz w:val="22"/>
          <w:szCs w:val="22"/>
        </w:rPr>
        <w:t>Met het oog op de</w:t>
      </w:r>
      <w:r w:rsidR="00971B60">
        <w:rPr>
          <w:rFonts w:ascii="Times New Roman" w:hAnsi="Times New Roman"/>
          <w:sz w:val="22"/>
          <w:szCs w:val="22"/>
        </w:rPr>
        <w:t xml:space="preserve"> voorbereiding van de</w:t>
      </w:r>
      <w:r w:rsidR="00F15AF0">
        <w:rPr>
          <w:rFonts w:ascii="Times New Roman" w:hAnsi="Times New Roman"/>
          <w:sz w:val="22"/>
          <w:szCs w:val="22"/>
        </w:rPr>
        <w:t xml:space="preserve"> </w:t>
      </w:r>
      <w:r w:rsidR="0061212D">
        <w:rPr>
          <w:rFonts w:ascii="Times New Roman" w:hAnsi="Times New Roman"/>
          <w:sz w:val="22"/>
          <w:szCs w:val="22"/>
        </w:rPr>
        <w:t>vorming van woonmaatschappijen en het af</w:t>
      </w:r>
      <w:r w:rsidR="00CB14CD">
        <w:rPr>
          <w:rFonts w:ascii="Times New Roman" w:hAnsi="Times New Roman"/>
          <w:sz w:val="22"/>
          <w:szCs w:val="22"/>
        </w:rPr>
        <w:t>bakenen</w:t>
      </w:r>
      <w:r w:rsidR="0061212D">
        <w:rPr>
          <w:rFonts w:ascii="Times New Roman" w:hAnsi="Times New Roman"/>
          <w:sz w:val="22"/>
          <w:szCs w:val="22"/>
        </w:rPr>
        <w:t xml:space="preserve"> van de woonmaatschappijen per werkingsgebied, </w:t>
      </w:r>
      <w:r w:rsidRPr="00BB305F">
        <w:rPr>
          <w:rFonts w:ascii="Times New Roman" w:hAnsi="Times New Roman"/>
          <w:sz w:val="22"/>
          <w:szCs w:val="22"/>
        </w:rPr>
        <w:t xml:space="preserve">hebben de </w:t>
      </w:r>
      <w:r w:rsidRPr="00BB305F">
        <w:rPr>
          <w:rFonts w:ascii="Times New Roman" w:hAnsi="Times New Roman"/>
          <w:sz w:val="22"/>
          <w:szCs w:val="22"/>
        </w:rPr>
        <w:lastRenderedPageBreak/>
        <w:t xml:space="preserve">Vennootschappen, </w:t>
      </w:r>
      <w:r w:rsidRPr="0061212D">
        <w:rPr>
          <w:rFonts w:ascii="Times New Roman" w:hAnsi="Times New Roman"/>
          <w:sz w:val="22"/>
          <w:szCs w:val="22"/>
        </w:rPr>
        <w:t>in samenwerking met de diverse overige betrokken actoren (zoals de VMSW en het Vlaamse Gewest)</w:t>
      </w:r>
      <w:r w:rsidRPr="00BB305F">
        <w:rPr>
          <w:rFonts w:ascii="Times New Roman" w:hAnsi="Times New Roman"/>
          <w:sz w:val="22"/>
          <w:szCs w:val="22"/>
        </w:rPr>
        <w:t xml:space="preserve"> een studie- en werktraject op gang gebracht onder impuls van een stuurgroep en diverse uitvoerende werk- en adviesgroepen. Deze werkzaamheden </w:t>
      </w:r>
      <w:r w:rsidR="000E1FAE">
        <w:rPr>
          <w:rFonts w:ascii="Times New Roman" w:hAnsi="Times New Roman"/>
          <w:sz w:val="22"/>
          <w:szCs w:val="22"/>
        </w:rPr>
        <w:t xml:space="preserve">en gesprekken </w:t>
      </w:r>
      <w:r w:rsidR="00BD4568">
        <w:rPr>
          <w:rFonts w:ascii="Times New Roman" w:hAnsi="Times New Roman"/>
          <w:sz w:val="22"/>
          <w:szCs w:val="22"/>
        </w:rPr>
        <w:t xml:space="preserve">hebben uitgemond in een vast voornemen van alle betrokken partijen om een </w:t>
      </w:r>
      <w:r w:rsidR="001C6A56">
        <w:rPr>
          <w:rFonts w:ascii="Times New Roman" w:hAnsi="Times New Roman"/>
          <w:sz w:val="22"/>
          <w:szCs w:val="22"/>
        </w:rPr>
        <w:t xml:space="preserve">overdracht van </w:t>
      </w:r>
      <w:r w:rsidR="004F44DE">
        <w:rPr>
          <w:rFonts w:ascii="Times New Roman" w:hAnsi="Times New Roman"/>
          <w:sz w:val="22"/>
          <w:szCs w:val="22"/>
        </w:rPr>
        <w:t>bedrijfstak</w:t>
      </w:r>
      <w:r w:rsidR="00BD4568">
        <w:rPr>
          <w:rFonts w:ascii="Times New Roman" w:hAnsi="Times New Roman"/>
          <w:sz w:val="22"/>
          <w:szCs w:val="22"/>
        </w:rPr>
        <w:t xml:space="preserve"> te realiseren </w:t>
      </w:r>
      <w:r w:rsidR="00060E3E">
        <w:rPr>
          <w:rFonts w:ascii="Times New Roman" w:hAnsi="Times New Roman"/>
          <w:sz w:val="22"/>
          <w:szCs w:val="22"/>
        </w:rPr>
        <w:t xml:space="preserve">overeenkomstig </w:t>
      </w:r>
      <w:r w:rsidR="001C6A56">
        <w:rPr>
          <w:rFonts w:ascii="Times New Roman" w:hAnsi="Times New Roman"/>
          <w:sz w:val="22"/>
          <w:szCs w:val="22"/>
        </w:rPr>
        <w:t>artikel 12:103</w:t>
      </w:r>
      <w:r w:rsidR="00060E3E">
        <w:rPr>
          <w:rFonts w:ascii="Times New Roman" w:hAnsi="Times New Roman"/>
          <w:sz w:val="22"/>
          <w:szCs w:val="22"/>
        </w:rPr>
        <w:t xml:space="preserve"> van het Wetboek van vennootschappen en verenigingen (het “</w:t>
      </w:r>
      <w:r w:rsidR="00060E3E">
        <w:rPr>
          <w:rFonts w:ascii="Times New Roman" w:hAnsi="Times New Roman"/>
          <w:b/>
          <w:bCs/>
          <w:sz w:val="22"/>
          <w:szCs w:val="22"/>
        </w:rPr>
        <w:t>WVV</w:t>
      </w:r>
      <w:r w:rsidR="00060E3E">
        <w:rPr>
          <w:rFonts w:ascii="Times New Roman" w:hAnsi="Times New Roman"/>
          <w:sz w:val="22"/>
          <w:szCs w:val="22"/>
        </w:rPr>
        <w:t>")</w:t>
      </w:r>
      <w:r w:rsidR="00060E3E">
        <w:rPr>
          <w:rFonts w:ascii="Times New Roman" w:hAnsi="Times New Roman"/>
          <w:b/>
          <w:bCs/>
          <w:sz w:val="22"/>
          <w:szCs w:val="22"/>
        </w:rPr>
        <w:t xml:space="preserve"> </w:t>
      </w:r>
      <w:r w:rsidR="00BD4568">
        <w:rPr>
          <w:rFonts w:ascii="Times New Roman" w:hAnsi="Times New Roman"/>
          <w:sz w:val="22"/>
          <w:szCs w:val="22"/>
        </w:rPr>
        <w:t xml:space="preserve">en overeenkomstig de voorwaarden opgenomen in het </w:t>
      </w:r>
      <w:r w:rsidR="001C6A56">
        <w:rPr>
          <w:rFonts w:ascii="Times New Roman" w:hAnsi="Times New Roman"/>
          <w:sz w:val="22"/>
          <w:szCs w:val="22"/>
        </w:rPr>
        <w:t>voorstel van overdracht</w:t>
      </w:r>
      <w:r w:rsidR="00BD4568">
        <w:rPr>
          <w:rFonts w:ascii="Times New Roman" w:hAnsi="Times New Roman"/>
          <w:sz w:val="22"/>
          <w:szCs w:val="22"/>
        </w:rPr>
        <w:t xml:space="preserve"> (het “</w:t>
      </w:r>
      <w:r w:rsidR="001C6A56">
        <w:rPr>
          <w:rFonts w:ascii="Times New Roman" w:hAnsi="Times New Roman"/>
          <w:b/>
          <w:bCs/>
          <w:sz w:val="22"/>
          <w:szCs w:val="22"/>
        </w:rPr>
        <w:t>Voorstel van Overdracht</w:t>
      </w:r>
      <w:r w:rsidR="00BD4568">
        <w:rPr>
          <w:rFonts w:ascii="Times New Roman" w:hAnsi="Times New Roman"/>
          <w:sz w:val="22"/>
          <w:szCs w:val="22"/>
        </w:rPr>
        <w:t>”).</w:t>
      </w:r>
    </w:p>
    <w:p w14:paraId="4884E04E" w14:textId="3781EB1A" w:rsidR="00812E98" w:rsidRPr="00BB305F" w:rsidRDefault="00812E98" w:rsidP="00812E98">
      <w:pPr>
        <w:pStyle w:val="Plattetekst"/>
        <w:tabs>
          <w:tab w:val="left" w:pos="1569"/>
        </w:tabs>
        <w:suppressAutoHyphens/>
        <w:spacing w:after="260" w:line="300" w:lineRule="atLeast"/>
        <w:ind w:left="720" w:hanging="720"/>
        <w:rPr>
          <w:rFonts w:ascii="Times New Roman" w:hAnsi="Times New Roman"/>
          <w:sz w:val="22"/>
          <w:szCs w:val="22"/>
        </w:rPr>
      </w:pPr>
      <w:r w:rsidRPr="00BB305F">
        <w:rPr>
          <w:rFonts w:ascii="Times New Roman" w:hAnsi="Times New Roman"/>
          <w:b/>
          <w:sz w:val="22"/>
          <w:szCs w:val="22"/>
        </w:rPr>
        <w:t xml:space="preserve">STELLEN HET </w:t>
      </w:r>
      <w:r w:rsidR="001C6A56">
        <w:rPr>
          <w:rFonts w:ascii="Times New Roman" w:hAnsi="Times New Roman"/>
          <w:b/>
          <w:sz w:val="22"/>
          <w:szCs w:val="22"/>
        </w:rPr>
        <w:t>VOORSTEL VAN OVERDRACHT</w:t>
      </w:r>
      <w:r w:rsidRPr="00BB305F">
        <w:rPr>
          <w:rFonts w:ascii="Times New Roman" w:hAnsi="Times New Roman"/>
          <w:b/>
          <w:sz w:val="22"/>
          <w:szCs w:val="22"/>
        </w:rPr>
        <w:t xml:space="preserve"> VAST ALS VOLGT:</w:t>
      </w:r>
    </w:p>
    <w:p w14:paraId="2C9DDABE" w14:textId="5A9D22E7" w:rsidR="00812E98" w:rsidRPr="00BB305F" w:rsidRDefault="004B7AC3" w:rsidP="00812E98">
      <w:pPr>
        <w:pStyle w:val="Kop1"/>
        <w:numPr>
          <w:ilvl w:val="0"/>
          <w:numId w:val="2"/>
        </w:numPr>
        <w:spacing w:after="260" w:line="300" w:lineRule="atLeast"/>
        <w:ind w:hanging="720"/>
        <w:rPr>
          <w:rFonts w:ascii="Times New Roman" w:hAnsi="Times New Roman"/>
          <w:sz w:val="22"/>
          <w:szCs w:val="22"/>
        </w:rPr>
      </w:pPr>
      <w:r>
        <w:rPr>
          <w:rFonts w:ascii="Times New Roman" w:hAnsi="Times New Roman"/>
          <w:sz w:val="22"/>
          <w:szCs w:val="22"/>
        </w:rPr>
        <w:t xml:space="preserve">Overdracht van </w:t>
      </w:r>
      <w:r w:rsidR="00675C34">
        <w:rPr>
          <w:rFonts w:ascii="Times New Roman" w:hAnsi="Times New Roman"/>
          <w:sz w:val="22"/>
          <w:szCs w:val="22"/>
        </w:rPr>
        <w:t>Bedrijfstak</w:t>
      </w:r>
      <w:r w:rsidR="00812E98" w:rsidRPr="00BB305F">
        <w:rPr>
          <w:rFonts w:ascii="Times New Roman" w:hAnsi="Times New Roman"/>
          <w:sz w:val="22"/>
          <w:szCs w:val="22"/>
        </w:rPr>
        <w:t xml:space="preserve"> overeenkomstig ART. </w:t>
      </w:r>
      <w:r w:rsidR="002874B2">
        <w:rPr>
          <w:rFonts w:ascii="Times New Roman" w:hAnsi="Times New Roman"/>
          <w:sz w:val="22"/>
          <w:szCs w:val="22"/>
        </w:rPr>
        <w:t>12:</w:t>
      </w:r>
      <w:r w:rsidR="001C6A56">
        <w:rPr>
          <w:rFonts w:ascii="Times New Roman" w:hAnsi="Times New Roman"/>
          <w:sz w:val="22"/>
          <w:szCs w:val="22"/>
        </w:rPr>
        <w:t>103</w:t>
      </w:r>
      <w:r w:rsidR="002874B2">
        <w:rPr>
          <w:rFonts w:ascii="Times New Roman" w:hAnsi="Times New Roman"/>
          <w:sz w:val="22"/>
          <w:szCs w:val="22"/>
        </w:rPr>
        <w:t xml:space="preserve"> wvv</w:t>
      </w:r>
    </w:p>
    <w:p w14:paraId="3EDD6CA9" w14:textId="5950ED08" w:rsidR="00812E98" w:rsidRDefault="00812E98" w:rsidP="001C48C4">
      <w:pPr>
        <w:pStyle w:val="Kop2"/>
        <w:widowControl/>
        <w:numPr>
          <w:ilvl w:val="1"/>
          <w:numId w:val="2"/>
        </w:numPr>
        <w:spacing w:before="140" w:after="260" w:line="300" w:lineRule="atLeast"/>
        <w:jc w:val="both"/>
        <w:rPr>
          <w:rFonts w:ascii="Times New Roman" w:hAnsi="Times New Roman" w:cs="Times New Roman"/>
          <w:iCs w:val="0"/>
          <w:color w:val="FF0000"/>
          <w:sz w:val="22"/>
          <w:szCs w:val="22"/>
          <w:u w:val="single"/>
          <w:lang w:val="nl-BE"/>
        </w:rPr>
      </w:pPr>
      <w:r w:rsidRPr="001C48C4">
        <w:rPr>
          <w:rFonts w:ascii="Times New Roman" w:hAnsi="Times New Roman" w:cs="Times New Roman"/>
          <w:b w:val="0"/>
          <w:bCs w:val="0"/>
          <w:i w:val="0"/>
          <w:sz w:val="22"/>
          <w:szCs w:val="22"/>
          <w:lang w:val="nl-BE"/>
        </w:rPr>
        <w:t xml:space="preserve">Onderhavig </w:t>
      </w:r>
      <w:r w:rsidR="001C6A56">
        <w:rPr>
          <w:rFonts w:ascii="Times New Roman" w:hAnsi="Times New Roman" w:cs="Times New Roman"/>
          <w:b w:val="0"/>
          <w:bCs w:val="0"/>
          <w:i w:val="0"/>
          <w:sz w:val="22"/>
          <w:szCs w:val="22"/>
          <w:lang w:val="nl-BE"/>
        </w:rPr>
        <w:t>Voorstel van Overdracht</w:t>
      </w:r>
      <w:r w:rsidRPr="001C48C4">
        <w:rPr>
          <w:rFonts w:ascii="Times New Roman" w:hAnsi="Times New Roman" w:cs="Times New Roman"/>
          <w:b w:val="0"/>
          <w:bCs w:val="0"/>
          <w:i w:val="0"/>
          <w:sz w:val="22"/>
          <w:szCs w:val="22"/>
          <w:lang w:val="nl-BE"/>
        </w:rPr>
        <w:t xml:space="preserve"> betreft een </w:t>
      </w:r>
      <w:r w:rsidR="001C6A56">
        <w:rPr>
          <w:rFonts w:ascii="Times New Roman" w:hAnsi="Times New Roman" w:cs="Times New Roman"/>
          <w:b w:val="0"/>
          <w:bCs w:val="0"/>
          <w:i w:val="0"/>
          <w:sz w:val="22"/>
          <w:szCs w:val="22"/>
          <w:lang w:val="nl-BE"/>
        </w:rPr>
        <w:t xml:space="preserve">overdracht van </w:t>
      </w:r>
      <w:r w:rsidR="004F44DE">
        <w:rPr>
          <w:rFonts w:ascii="Times New Roman" w:hAnsi="Times New Roman" w:cs="Times New Roman"/>
          <w:b w:val="0"/>
          <w:bCs w:val="0"/>
          <w:i w:val="0"/>
          <w:sz w:val="22"/>
          <w:szCs w:val="22"/>
          <w:lang w:val="nl-BE"/>
        </w:rPr>
        <w:t>bedrijfstak</w:t>
      </w:r>
      <w:r w:rsidRPr="001C48C4">
        <w:rPr>
          <w:rFonts w:ascii="Times New Roman" w:hAnsi="Times New Roman" w:cs="Times New Roman"/>
          <w:b w:val="0"/>
          <w:bCs w:val="0"/>
          <w:i w:val="0"/>
          <w:sz w:val="22"/>
          <w:szCs w:val="22"/>
          <w:lang w:val="nl-BE"/>
        </w:rPr>
        <w:t xml:space="preserve"> (zoals bedoeld in art. </w:t>
      </w:r>
      <w:r w:rsidR="002874B2" w:rsidRPr="001C48C4">
        <w:rPr>
          <w:rFonts w:ascii="Times New Roman" w:hAnsi="Times New Roman" w:cs="Times New Roman"/>
          <w:b w:val="0"/>
          <w:bCs w:val="0"/>
          <w:i w:val="0"/>
          <w:sz w:val="22"/>
          <w:szCs w:val="22"/>
          <w:lang w:val="nl-BE"/>
        </w:rPr>
        <w:t>12:</w:t>
      </w:r>
      <w:r w:rsidR="001C6A56">
        <w:rPr>
          <w:rFonts w:ascii="Times New Roman" w:hAnsi="Times New Roman" w:cs="Times New Roman"/>
          <w:b w:val="0"/>
          <w:bCs w:val="0"/>
          <w:i w:val="0"/>
          <w:sz w:val="22"/>
          <w:szCs w:val="22"/>
          <w:lang w:val="nl-BE"/>
        </w:rPr>
        <w:t>103</w:t>
      </w:r>
      <w:r w:rsidR="002874B2" w:rsidRPr="001C48C4">
        <w:rPr>
          <w:rFonts w:ascii="Times New Roman" w:hAnsi="Times New Roman" w:cs="Times New Roman"/>
          <w:b w:val="0"/>
          <w:bCs w:val="0"/>
          <w:i w:val="0"/>
          <w:sz w:val="22"/>
          <w:szCs w:val="22"/>
          <w:lang w:val="nl-BE"/>
        </w:rPr>
        <w:t xml:space="preserve"> WVV</w:t>
      </w:r>
      <w:r w:rsidRPr="001C48C4">
        <w:rPr>
          <w:rFonts w:ascii="Times New Roman" w:hAnsi="Times New Roman" w:cs="Times New Roman"/>
          <w:b w:val="0"/>
          <w:bCs w:val="0"/>
          <w:i w:val="0"/>
          <w:sz w:val="22"/>
          <w:szCs w:val="22"/>
          <w:lang w:val="nl-BE"/>
        </w:rPr>
        <w:t xml:space="preserve">), tussen de </w:t>
      </w:r>
      <w:r w:rsidR="008965A1">
        <w:rPr>
          <w:rFonts w:ascii="Times New Roman" w:hAnsi="Times New Roman" w:cs="Times New Roman"/>
          <w:b w:val="0"/>
          <w:bCs w:val="0"/>
          <w:i w:val="0"/>
          <w:sz w:val="22"/>
          <w:szCs w:val="22"/>
          <w:lang w:val="nl-BE"/>
        </w:rPr>
        <w:t>Overdragende</w:t>
      </w:r>
      <w:r w:rsidRPr="001C48C4">
        <w:rPr>
          <w:rFonts w:ascii="Times New Roman" w:hAnsi="Times New Roman" w:cs="Times New Roman"/>
          <w:b w:val="0"/>
          <w:bCs w:val="0"/>
          <w:i w:val="0"/>
          <w:sz w:val="22"/>
          <w:szCs w:val="22"/>
          <w:lang w:val="nl-BE"/>
        </w:rPr>
        <w:t xml:space="preserve"> Vennootschap en de Overnemende Vennootschap, waarbij </w:t>
      </w:r>
      <w:r w:rsidR="00863CDC">
        <w:rPr>
          <w:rFonts w:ascii="Times New Roman" w:hAnsi="Times New Roman" w:cs="Times New Roman"/>
          <w:b w:val="0"/>
          <w:bCs w:val="0"/>
          <w:i w:val="0"/>
          <w:sz w:val="22"/>
          <w:szCs w:val="22"/>
          <w:lang w:val="nl-BE"/>
        </w:rPr>
        <w:t>een gedeelte van het</w:t>
      </w:r>
      <w:r w:rsidRPr="001C48C4">
        <w:rPr>
          <w:rFonts w:ascii="Times New Roman" w:hAnsi="Times New Roman" w:cs="Times New Roman"/>
          <w:b w:val="0"/>
          <w:bCs w:val="0"/>
          <w:i w:val="0"/>
          <w:sz w:val="22"/>
          <w:szCs w:val="22"/>
          <w:lang w:val="nl-BE"/>
        </w:rPr>
        <w:t xml:space="preserve"> vermogen van de </w:t>
      </w:r>
      <w:r w:rsidR="008965A1">
        <w:rPr>
          <w:rFonts w:ascii="Times New Roman" w:hAnsi="Times New Roman" w:cs="Times New Roman"/>
          <w:b w:val="0"/>
          <w:bCs w:val="0"/>
          <w:i w:val="0"/>
          <w:sz w:val="22"/>
          <w:szCs w:val="22"/>
          <w:lang w:val="nl-BE"/>
        </w:rPr>
        <w:t>Overdragende</w:t>
      </w:r>
      <w:r w:rsidRPr="001C48C4">
        <w:rPr>
          <w:rFonts w:ascii="Times New Roman" w:hAnsi="Times New Roman" w:cs="Times New Roman"/>
          <w:b w:val="0"/>
          <w:bCs w:val="0"/>
          <w:i w:val="0"/>
          <w:sz w:val="22"/>
          <w:szCs w:val="22"/>
          <w:lang w:val="nl-BE"/>
        </w:rPr>
        <w:t xml:space="preserve"> Vennootschap</w:t>
      </w:r>
      <w:r w:rsidR="00863CDC">
        <w:rPr>
          <w:rFonts w:ascii="Times New Roman" w:hAnsi="Times New Roman" w:cs="Times New Roman"/>
          <w:b w:val="0"/>
          <w:bCs w:val="0"/>
          <w:i w:val="0"/>
          <w:sz w:val="22"/>
          <w:szCs w:val="22"/>
          <w:lang w:val="nl-BE"/>
        </w:rPr>
        <w:t xml:space="preserve"> dat kwalificeert als een bedrijfstak</w:t>
      </w:r>
      <w:r w:rsidR="008B4560">
        <w:rPr>
          <w:rFonts w:ascii="Times New Roman" w:hAnsi="Times New Roman" w:cs="Times New Roman"/>
          <w:b w:val="0"/>
          <w:bCs w:val="0"/>
          <w:i w:val="0"/>
          <w:sz w:val="22"/>
          <w:szCs w:val="22"/>
          <w:lang w:val="nl-BE"/>
        </w:rPr>
        <w:t xml:space="preserve"> (zoals omschreven in </w:t>
      </w:r>
      <w:r w:rsidR="008B4560" w:rsidRPr="00B03B68">
        <w:rPr>
          <w:rFonts w:ascii="Times New Roman" w:hAnsi="Times New Roman" w:cs="Times New Roman"/>
          <w:b w:val="0"/>
          <w:bCs w:val="0"/>
          <w:i w:val="0"/>
          <w:sz w:val="22"/>
          <w:szCs w:val="22"/>
          <w:u w:val="single"/>
          <w:lang w:val="nl-BE"/>
        </w:rPr>
        <w:t xml:space="preserve">Bijlage </w:t>
      </w:r>
      <w:r w:rsidR="00CB0868">
        <w:rPr>
          <w:rFonts w:ascii="Times New Roman" w:hAnsi="Times New Roman" w:cs="Times New Roman"/>
          <w:b w:val="0"/>
          <w:bCs w:val="0"/>
          <w:i w:val="0"/>
          <w:sz w:val="22"/>
          <w:szCs w:val="22"/>
          <w:u w:val="single"/>
          <w:lang w:val="nl-BE"/>
        </w:rPr>
        <w:t>2</w:t>
      </w:r>
      <w:r w:rsidR="008B4560">
        <w:rPr>
          <w:rFonts w:ascii="Times New Roman" w:hAnsi="Times New Roman" w:cs="Times New Roman"/>
          <w:b w:val="0"/>
          <w:bCs w:val="0"/>
          <w:i w:val="0"/>
          <w:sz w:val="22"/>
          <w:szCs w:val="22"/>
          <w:lang w:val="nl-BE"/>
        </w:rPr>
        <w:t>)</w:t>
      </w:r>
      <w:r w:rsidRPr="001C48C4">
        <w:rPr>
          <w:rFonts w:ascii="Times New Roman" w:hAnsi="Times New Roman" w:cs="Times New Roman"/>
          <w:b w:val="0"/>
          <w:bCs w:val="0"/>
          <w:i w:val="0"/>
          <w:sz w:val="22"/>
          <w:szCs w:val="22"/>
          <w:lang w:val="nl-BE"/>
        </w:rPr>
        <w:t xml:space="preserve">, </w:t>
      </w:r>
      <w:r w:rsidR="00863CDC">
        <w:rPr>
          <w:rFonts w:ascii="Times New Roman" w:hAnsi="Times New Roman" w:cs="Times New Roman"/>
          <w:b w:val="0"/>
          <w:bCs w:val="0"/>
          <w:i w:val="0"/>
          <w:sz w:val="22"/>
          <w:szCs w:val="22"/>
          <w:lang w:val="nl-BE"/>
        </w:rPr>
        <w:t xml:space="preserve">zowel de </w:t>
      </w:r>
      <w:r w:rsidRPr="001C48C4">
        <w:rPr>
          <w:rFonts w:ascii="Times New Roman" w:hAnsi="Times New Roman" w:cs="Times New Roman"/>
          <w:b w:val="0"/>
          <w:bCs w:val="0"/>
          <w:i w:val="0"/>
          <w:sz w:val="22"/>
          <w:szCs w:val="22"/>
          <w:lang w:val="nl-BE"/>
        </w:rPr>
        <w:t xml:space="preserve">activa </w:t>
      </w:r>
      <w:r w:rsidR="00863CDC">
        <w:rPr>
          <w:rFonts w:ascii="Times New Roman" w:hAnsi="Times New Roman" w:cs="Times New Roman"/>
          <w:b w:val="0"/>
          <w:bCs w:val="0"/>
          <w:i w:val="0"/>
          <w:sz w:val="22"/>
          <w:szCs w:val="22"/>
          <w:lang w:val="nl-BE"/>
        </w:rPr>
        <w:t xml:space="preserve">als de </w:t>
      </w:r>
      <w:r w:rsidRPr="001C48C4">
        <w:rPr>
          <w:rFonts w:ascii="Times New Roman" w:hAnsi="Times New Roman" w:cs="Times New Roman"/>
          <w:b w:val="0"/>
          <w:bCs w:val="0"/>
          <w:i w:val="0"/>
          <w:sz w:val="22"/>
          <w:szCs w:val="22"/>
          <w:lang w:val="nl-BE"/>
        </w:rPr>
        <w:t xml:space="preserve">passiva, zowel de rechten als de verplichtingen, van rechtswege en gelijktijdig, overgaat op de Overnemende Vennootschap tegen </w:t>
      </w:r>
      <w:r w:rsidR="00B53670" w:rsidRPr="009F6D28">
        <w:rPr>
          <w:rFonts w:ascii="Times New Roman" w:hAnsi="Times New Roman" w:cs="Times New Roman"/>
          <w:b w:val="0"/>
          <w:bCs w:val="0"/>
          <w:i w:val="0"/>
          <w:sz w:val="22"/>
          <w:szCs w:val="22"/>
          <w:highlight w:val="yellow"/>
          <w:lang w:val="nl-BE"/>
        </w:rPr>
        <w:t>[</w:t>
      </w:r>
      <w:r w:rsidR="00B53670">
        <w:rPr>
          <w:rFonts w:ascii="Times New Roman" w:hAnsi="Times New Roman" w:cs="Times New Roman"/>
          <w:b w:val="0"/>
          <w:bCs w:val="0"/>
          <w:i w:val="0"/>
          <w:sz w:val="22"/>
          <w:szCs w:val="22"/>
          <w:lang w:val="nl-BE"/>
        </w:rPr>
        <w:t xml:space="preserve">de betaling door de Overnemende Vennootschap van </w:t>
      </w:r>
      <w:r w:rsidR="00B53670" w:rsidRPr="009F6D28">
        <w:rPr>
          <w:rFonts w:ascii="Times New Roman" w:hAnsi="Times New Roman" w:cs="Times New Roman"/>
          <w:b w:val="0"/>
          <w:bCs w:val="0"/>
          <w:i w:val="0"/>
          <w:sz w:val="22"/>
          <w:szCs w:val="22"/>
          <w:lang w:val="nl-BE"/>
        </w:rPr>
        <w:t>een vergoeding in geld aan de Overdragende Vennootschap</w:t>
      </w:r>
      <w:r w:rsidR="00B53670" w:rsidRPr="009F6D28">
        <w:rPr>
          <w:rFonts w:ascii="Times New Roman" w:hAnsi="Times New Roman" w:cs="Times New Roman"/>
          <w:b w:val="0"/>
          <w:bCs w:val="0"/>
          <w:i w:val="0"/>
          <w:sz w:val="22"/>
          <w:szCs w:val="22"/>
          <w:highlight w:val="yellow"/>
          <w:lang w:val="nl-BE"/>
        </w:rPr>
        <w:t>]</w:t>
      </w:r>
      <w:r w:rsidR="00B53670" w:rsidRPr="001C48C4">
        <w:rPr>
          <w:rFonts w:ascii="Times New Roman" w:hAnsi="Times New Roman" w:cs="Times New Roman"/>
          <w:b w:val="0"/>
          <w:bCs w:val="0"/>
          <w:i w:val="0"/>
          <w:sz w:val="22"/>
          <w:szCs w:val="22"/>
          <w:lang w:val="nl-BE"/>
        </w:rPr>
        <w:t xml:space="preserve"> </w:t>
      </w:r>
      <w:r w:rsidRPr="001C48C4">
        <w:rPr>
          <w:rFonts w:ascii="Times New Roman" w:hAnsi="Times New Roman" w:cs="Times New Roman"/>
          <w:b w:val="0"/>
          <w:bCs w:val="0"/>
          <w:i w:val="0"/>
          <w:sz w:val="22"/>
          <w:szCs w:val="22"/>
          <w:lang w:val="nl-BE"/>
        </w:rPr>
        <w:t>(de “</w:t>
      </w:r>
      <w:r w:rsidR="001C6A56">
        <w:rPr>
          <w:rFonts w:ascii="Times New Roman" w:hAnsi="Times New Roman" w:cs="Times New Roman"/>
          <w:i w:val="0"/>
          <w:sz w:val="22"/>
          <w:szCs w:val="22"/>
          <w:lang w:val="nl-BE"/>
        </w:rPr>
        <w:t xml:space="preserve">Overdracht van </w:t>
      </w:r>
      <w:r w:rsidR="00863CDC">
        <w:rPr>
          <w:rFonts w:ascii="Times New Roman" w:hAnsi="Times New Roman" w:cs="Times New Roman"/>
          <w:i w:val="0"/>
          <w:sz w:val="22"/>
          <w:szCs w:val="22"/>
          <w:lang w:val="nl-BE"/>
        </w:rPr>
        <w:t>B</w:t>
      </w:r>
      <w:r w:rsidR="004F44DE">
        <w:rPr>
          <w:rFonts w:ascii="Times New Roman" w:hAnsi="Times New Roman" w:cs="Times New Roman"/>
          <w:i w:val="0"/>
          <w:sz w:val="22"/>
          <w:szCs w:val="22"/>
          <w:lang w:val="nl-BE"/>
        </w:rPr>
        <w:t>edrijfstak</w:t>
      </w:r>
      <w:r w:rsidRPr="001C48C4">
        <w:rPr>
          <w:rFonts w:ascii="Times New Roman" w:hAnsi="Times New Roman" w:cs="Times New Roman"/>
          <w:b w:val="0"/>
          <w:bCs w:val="0"/>
          <w:i w:val="0"/>
          <w:sz w:val="22"/>
          <w:szCs w:val="22"/>
          <w:lang w:val="nl-BE"/>
        </w:rPr>
        <w:t xml:space="preserve">”). </w:t>
      </w:r>
      <w:r w:rsidR="00FA7DEB" w:rsidRPr="002E5810">
        <w:rPr>
          <w:rFonts w:ascii="Times New Roman" w:hAnsi="Times New Roman" w:cs="Times New Roman"/>
          <w:iCs w:val="0"/>
          <w:color w:val="FF0000"/>
          <w:sz w:val="22"/>
          <w:szCs w:val="22"/>
          <w:u w:val="single"/>
          <w:lang w:val="nl-BE"/>
        </w:rPr>
        <w:t xml:space="preserve">[NOOT: </w:t>
      </w:r>
      <w:r w:rsidR="00163CA1">
        <w:rPr>
          <w:rFonts w:ascii="Times New Roman" w:hAnsi="Times New Roman" w:cs="Times New Roman"/>
          <w:iCs w:val="0"/>
          <w:color w:val="FF0000"/>
          <w:sz w:val="22"/>
          <w:szCs w:val="22"/>
          <w:u w:val="single"/>
          <w:lang w:val="nl-BE"/>
        </w:rPr>
        <w:t>indien geen vergoeding in geld wordt voorzien, moet bovenstaande overeenkomstig worden aangepast.</w:t>
      </w:r>
      <w:r w:rsidR="00FA7DEB" w:rsidRPr="002E5810">
        <w:rPr>
          <w:rFonts w:ascii="Times New Roman" w:hAnsi="Times New Roman" w:cs="Times New Roman"/>
          <w:iCs w:val="0"/>
          <w:color w:val="FF0000"/>
          <w:sz w:val="22"/>
          <w:szCs w:val="22"/>
          <w:u w:val="single"/>
          <w:lang w:val="nl-BE"/>
        </w:rPr>
        <w:t>]</w:t>
      </w:r>
    </w:p>
    <w:p w14:paraId="277BCF79" w14:textId="10A22214" w:rsidR="00CB0868" w:rsidRPr="00CB0868" w:rsidRDefault="00A95A1B" w:rsidP="00CB0868">
      <w:pPr>
        <w:pStyle w:val="Kop2"/>
        <w:widowControl/>
        <w:numPr>
          <w:ilvl w:val="1"/>
          <w:numId w:val="2"/>
        </w:numPr>
        <w:spacing w:before="140" w:after="260" w:line="300" w:lineRule="atLeast"/>
        <w:jc w:val="both"/>
        <w:rPr>
          <w:rFonts w:ascii="Times New Roman" w:hAnsi="Times New Roman" w:cs="Times New Roman"/>
          <w:sz w:val="22"/>
          <w:szCs w:val="22"/>
          <w:lang w:val="nl-BE"/>
        </w:rPr>
      </w:pPr>
      <w:bookmarkStart w:id="2" w:name="_Hlk101938498"/>
      <w:r w:rsidRPr="00A95A1B">
        <w:rPr>
          <w:rFonts w:ascii="Times New Roman" w:hAnsi="Times New Roman" w:cs="Times New Roman"/>
          <w:b w:val="0"/>
          <w:bCs w:val="0"/>
          <w:i w:val="0"/>
          <w:iCs w:val="0"/>
          <w:sz w:val="22"/>
          <w:szCs w:val="22"/>
          <w:lang w:val="nl-BE"/>
        </w:rPr>
        <w:t xml:space="preserve">Overeenkomstig artikel 12:1, §1, tweede lid en artikel 12:103 WVV, wordt </w:t>
      </w:r>
      <w:r>
        <w:rPr>
          <w:rFonts w:ascii="Times New Roman" w:hAnsi="Times New Roman" w:cs="Times New Roman"/>
          <w:b w:val="0"/>
          <w:bCs w:val="0"/>
          <w:i w:val="0"/>
          <w:iCs w:val="0"/>
          <w:sz w:val="22"/>
          <w:szCs w:val="22"/>
          <w:lang w:val="nl-BE"/>
        </w:rPr>
        <w:t>d</w:t>
      </w:r>
      <w:r w:rsidR="00CB0868">
        <w:rPr>
          <w:rFonts w:ascii="Times New Roman" w:hAnsi="Times New Roman" w:cs="Times New Roman"/>
          <w:b w:val="0"/>
          <w:bCs w:val="0"/>
          <w:i w:val="0"/>
          <w:iCs w:val="0"/>
          <w:sz w:val="22"/>
          <w:szCs w:val="22"/>
          <w:lang w:val="nl-BE"/>
        </w:rPr>
        <w:t xml:space="preserve">e Overdracht van Bedrijfstak onderworpen aan </w:t>
      </w:r>
      <w:r w:rsidR="00CB0868" w:rsidRPr="007E33BA">
        <w:rPr>
          <w:rFonts w:ascii="Times New Roman" w:hAnsi="Times New Roman" w:cs="Times New Roman"/>
          <w:b w:val="0"/>
          <w:bCs w:val="0"/>
          <w:i w:val="0"/>
          <w:iCs w:val="0"/>
          <w:sz w:val="22"/>
          <w:szCs w:val="22"/>
          <w:lang w:val="nl-BE"/>
        </w:rPr>
        <w:t>de regeling omschreven in de artikelen 12:93 tot 12:95 en 12:97 tot 12:100</w:t>
      </w:r>
      <w:r w:rsidR="00CB0868">
        <w:rPr>
          <w:rFonts w:ascii="Times New Roman" w:hAnsi="Times New Roman" w:cs="Times New Roman"/>
          <w:b w:val="0"/>
          <w:bCs w:val="0"/>
          <w:i w:val="0"/>
          <w:iCs w:val="0"/>
          <w:sz w:val="22"/>
          <w:szCs w:val="22"/>
          <w:lang w:val="nl-BE"/>
        </w:rPr>
        <w:t xml:space="preserve"> WVV.</w:t>
      </w:r>
      <w:bookmarkEnd w:id="2"/>
    </w:p>
    <w:p w14:paraId="0BE46CB6" w14:textId="0C41D360" w:rsidR="00812E98" w:rsidRPr="001C48C4" w:rsidRDefault="00B3287F" w:rsidP="001C48C4">
      <w:pPr>
        <w:pStyle w:val="Kop2"/>
        <w:widowControl/>
        <w:numPr>
          <w:ilvl w:val="1"/>
          <w:numId w:val="2"/>
        </w:numPr>
        <w:spacing w:before="140" w:after="260" w:line="300" w:lineRule="atLeast"/>
        <w:jc w:val="both"/>
        <w:rPr>
          <w:rFonts w:ascii="Times New Roman" w:hAnsi="Times New Roman"/>
          <w:sz w:val="22"/>
          <w:szCs w:val="22"/>
          <w:lang w:val="nl-BE"/>
        </w:rPr>
      </w:pPr>
      <w:r w:rsidRPr="003A6714">
        <w:rPr>
          <w:rFonts w:ascii="Times New Roman" w:hAnsi="Times New Roman"/>
          <w:b w:val="0"/>
          <w:bCs w:val="0"/>
          <w:i w:val="0"/>
          <w:iCs w:val="0"/>
          <w:sz w:val="22"/>
          <w:szCs w:val="22"/>
          <w:lang w:val="nl-BE"/>
        </w:rPr>
        <w:t xml:space="preserve">Onder de in dit </w:t>
      </w:r>
      <w:r w:rsidR="001C6A56">
        <w:rPr>
          <w:rFonts w:ascii="Times New Roman" w:hAnsi="Times New Roman"/>
          <w:b w:val="0"/>
          <w:bCs w:val="0"/>
          <w:i w:val="0"/>
          <w:iCs w:val="0"/>
          <w:sz w:val="22"/>
          <w:szCs w:val="22"/>
          <w:lang w:val="nl-BE"/>
        </w:rPr>
        <w:t>Voorstel van Overdracht</w:t>
      </w:r>
      <w:r w:rsidRPr="003A6714">
        <w:rPr>
          <w:rFonts w:ascii="Times New Roman" w:hAnsi="Times New Roman"/>
          <w:b w:val="0"/>
          <w:bCs w:val="0"/>
          <w:i w:val="0"/>
          <w:iCs w:val="0"/>
          <w:sz w:val="22"/>
          <w:szCs w:val="22"/>
          <w:lang w:val="nl-BE"/>
        </w:rPr>
        <w:t xml:space="preserve"> uiteengezette voorwaarden, stellen de bestuursorganen van de Vennootschappen voor de </w:t>
      </w:r>
      <w:r w:rsidR="001C6A56">
        <w:rPr>
          <w:rFonts w:ascii="Times New Roman" w:hAnsi="Times New Roman"/>
          <w:b w:val="0"/>
          <w:bCs w:val="0"/>
          <w:i w:val="0"/>
          <w:iCs w:val="0"/>
          <w:sz w:val="22"/>
          <w:szCs w:val="22"/>
          <w:lang w:val="nl-BE"/>
        </w:rPr>
        <w:t xml:space="preserve">Overdracht van </w:t>
      </w:r>
      <w:r w:rsidR="004F44DE">
        <w:rPr>
          <w:rFonts w:ascii="Times New Roman" w:hAnsi="Times New Roman"/>
          <w:b w:val="0"/>
          <w:bCs w:val="0"/>
          <w:i w:val="0"/>
          <w:iCs w:val="0"/>
          <w:sz w:val="22"/>
          <w:szCs w:val="22"/>
          <w:lang w:val="nl-BE"/>
        </w:rPr>
        <w:t>Bedrijfstak</w:t>
      </w:r>
      <w:r w:rsidRPr="003A6714">
        <w:rPr>
          <w:rFonts w:ascii="Times New Roman" w:hAnsi="Times New Roman"/>
          <w:b w:val="0"/>
          <w:bCs w:val="0"/>
          <w:i w:val="0"/>
          <w:iCs w:val="0"/>
          <w:sz w:val="22"/>
          <w:szCs w:val="22"/>
          <w:lang w:val="nl-BE"/>
        </w:rPr>
        <w:t xml:space="preserve"> goed te keuren, ten gevolge waarvan:</w:t>
      </w:r>
      <w:r w:rsidRPr="001C48C4">
        <w:rPr>
          <w:rFonts w:ascii="Times New Roman" w:hAnsi="Times New Roman"/>
          <w:sz w:val="22"/>
          <w:szCs w:val="22"/>
          <w:lang w:val="nl-BE"/>
        </w:rPr>
        <w:t xml:space="preserve"> </w:t>
      </w:r>
    </w:p>
    <w:p w14:paraId="78D2F5EF" w14:textId="1A443FF2" w:rsidR="00812E98" w:rsidRPr="00BB305F" w:rsidRDefault="00863CDC" w:rsidP="001C48C4">
      <w:pPr>
        <w:numPr>
          <w:ilvl w:val="0"/>
          <w:numId w:val="3"/>
        </w:numPr>
        <w:tabs>
          <w:tab w:val="clear" w:pos="720"/>
          <w:tab w:val="num" w:pos="1440"/>
        </w:tabs>
        <w:spacing w:after="260" w:line="300" w:lineRule="exact"/>
        <w:ind w:left="1440" w:hanging="720"/>
        <w:jc w:val="both"/>
        <w:rPr>
          <w:rFonts w:ascii="Times New Roman" w:hAnsi="Times New Roman"/>
          <w:sz w:val="22"/>
          <w:szCs w:val="22"/>
          <w:lang w:val="nl-BE"/>
        </w:rPr>
      </w:pPr>
      <w:r>
        <w:rPr>
          <w:rFonts w:ascii="Times New Roman" w:hAnsi="Times New Roman"/>
          <w:sz w:val="22"/>
          <w:szCs w:val="22"/>
          <w:lang w:val="nl-BE"/>
        </w:rPr>
        <w:t>ee</w:t>
      </w:r>
      <w:r w:rsidRPr="00863CDC">
        <w:rPr>
          <w:rFonts w:ascii="Times New Roman" w:hAnsi="Times New Roman"/>
          <w:sz w:val="22"/>
          <w:szCs w:val="22"/>
          <w:lang w:val="nl-BE"/>
        </w:rPr>
        <w:t>n gedeelte van het vermogen van de Overdragende Vennootschap dat kwalificeert als een bedrijfstak</w:t>
      </w:r>
      <w:r>
        <w:rPr>
          <w:rFonts w:ascii="Times New Roman" w:hAnsi="Times New Roman"/>
          <w:sz w:val="22"/>
          <w:szCs w:val="22"/>
          <w:lang w:val="nl-BE"/>
        </w:rPr>
        <w:t xml:space="preserve"> </w:t>
      </w:r>
      <w:r w:rsidR="00812E98" w:rsidRPr="00BB305F">
        <w:rPr>
          <w:rFonts w:ascii="Times New Roman" w:hAnsi="Times New Roman"/>
          <w:sz w:val="22"/>
          <w:szCs w:val="22"/>
          <w:lang w:val="nl-BE"/>
        </w:rPr>
        <w:t xml:space="preserve">(zowel de activa als de passiva, de rechten </w:t>
      </w:r>
      <w:r w:rsidR="000C6009">
        <w:rPr>
          <w:rFonts w:ascii="Times New Roman" w:hAnsi="Times New Roman"/>
          <w:sz w:val="22"/>
          <w:szCs w:val="22"/>
          <w:lang w:val="nl-BE"/>
        </w:rPr>
        <w:t>en</w:t>
      </w:r>
      <w:r w:rsidR="000C6009" w:rsidRPr="00BB305F">
        <w:rPr>
          <w:rFonts w:ascii="Times New Roman" w:hAnsi="Times New Roman"/>
          <w:sz w:val="22"/>
          <w:szCs w:val="22"/>
          <w:lang w:val="nl-BE"/>
        </w:rPr>
        <w:t xml:space="preserve"> </w:t>
      </w:r>
      <w:r w:rsidR="00812E98" w:rsidRPr="00BB305F">
        <w:rPr>
          <w:rFonts w:ascii="Times New Roman" w:hAnsi="Times New Roman"/>
          <w:sz w:val="22"/>
          <w:szCs w:val="22"/>
          <w:lang w:val="nl-BE"/>
        </w:rPr>
        <w:t>de verplichtingen)</w:t>
      </w:r>
      <w:r w:rsidR="000C6009">
        <w:rPr>
          <w:rFonts w:ascii="Times New Roman" w:hAnsi="Times New Roman"/>
          <w:sz w:val="22"/>
          <w:szCs w:val="22"/>
          <w:lang w:val="nl-BE"/>
        </w:rPr>
        <w:t xml:space="preserve"> onder algemene titel over</w:t>
      </w:r>
      <w:r w:rsidR="00812E98" w:rsidRPr="00BB305F">
        <w:rPr>
          <w:rFonts w:ascii="Times New Roman" w:hAnsi="Times New Roman"/>
          <w:sz w:val="22"/>
          <w:szCs w:val="22"/>
          <w:lang w:val="nl-BE"/>
        </w:rPr>
        <w:t>gaat op de Overnemende Vennootschap</w:t>
      </w:r>
      <w:r w:rsidR="000C6009">
        <w:rPr>
          <w:rFonts w:ascii="Times New Roman" w:hAnsi="Times New Roman"/>
          <w:sz w:val="22"/>
          <w:szCs w:val="22"/>
          <w:lang w:val="nl-BE"/>
        </w:rPr>
        <w:t xml:space="preserve"> zodat de Overnemende Vennootschap van rechtswege in alle rechten en verplichtingen van de </w:t>
      </w:r>
      <w:r w:rsidR="008965A1">
        <w:rPr>
          <w:rFonts w:ascii="Times New Roman" w:hAnsi="Times New Roman"/>
          <w:sz w:val="22"/>
          <w:szCs w:val="22"/>
          <w:lang w:val="nl-BE"/>
        </w:rPr>
        <w:t>Overdragende</w:t>
      </w:r>
      <w:r w:rsidR="000C6009">
        <w:rPr>
          <w:rFonts w:ascii="Times New Roman" w:hAnsi="Times New Roman"/>
          <w:sz w:val="22"/>
          <w:szCs w:val="22"/>
          <w:lang w:val="nl-BE"/>
        </w:rPr>
        <w:t xml:space="preserve"> Vennootschap </w:t>
      </w:r>
      <w:r>
        <w:rPr>
          <w:rFonts w:ascii="Times New Roman" w:hAnsi="Times New Roman"/>
          <w:sz w:val="22"/>
          <w:szCs w:val="22"/>
          <w:lang w:val="nl-BE"/>
        </w:rPr>
        <w:t xml:space="preserve">met betrekking tot die bedrijfstak </w:t>
      </w:r>
      <w:r w:rsidR="000C6009">
        <w:rPr>
          <w:rFonts w:ascii="Times New Roman" w:hAnsi="Times New Roman"/>
          <w:sz w:val="22"/>
          <w:szCs w:val="22"/>
          <w:lang w:val="nl-BE"/>
        </w:rPr>
        <w:t>treedt;</w:t>
      </w:r>
      <w:r w:rsidR="00812E98" w:rsidRPr="00BB305F">
        <w:rPr>
          <w:rFonts w:ascii="Times New Roman" w:hAnsi="Times New Roman"/>
          <w:sz w:val="22"/>
          <w:szCs w:val="22"/>
          <w:lang w:val="nl-BE"/>
        </w:rPr>
        <w:t xml:space="preserve"> </w:t>
      </w:r>
    </w:p>
    <w:p w14:paraId="5031D6D2" w14:textId="45F83C5D" w:rsidR="00812E98" w:rsidRPr="001C6A56" w:rsidRDefault="008545EE" w:rsidP="004F44DE">
      <w:pPr>
        <w:numPr>
          <w:ilvl w:val="0"/>
          <w:numId w:val="3"/>
        </w:numPr>
        <w:tabs>
          <w:tab w:val="clear" w:pos="720"/>
          <w:tab w:val="num" w:pos="1440"/>
        </w:tabs>
        <w:spacing w:after="260" w:line="300" w:lineRule="exact"/>
        <w:ind w:left="1440" w:hanging="720"/>
        <w:jc w:val="both"/>
        <w:rPr>
          <w:rFonts w:ascii="Times New Roman" w:hAnsi="Times New Roman"/>
          <w:b/>
          <w:bCs/>
          <w:i/>
          <w:iCs/>
          <w:color w:val="FF0000"/>
          <w:sz w:val="22"/>
          <w:szCs w:val="22"/>
          <w:u w:val="single"/>
          <w:lang w:val="nl-BE"/>
        </w:rPr>
      </w:pPr>
      <w:bookmarkStart w:id="3" w:name="_Hlk94799680"/>
      <w:r>
        <w:rPr>
          <w:rFonts w:ascii="Times New Roman" w:hAnsi="Times New Roman"/>
          <w:sz w:val="22"/>
          <w:szCs w:val="22"/>
          <w:lang w:val="nl-BE"/>
        </w:rPr>
        <w:t xml:space="preserve">de Overnemende Vennootschap een vergoeding </w:t>
      </w:r>
      <w:r w:rsidRPr="00B03B68">
        <w:rPr>
          <w:rFonts w:ascii="Times New Roman" w:hAnsi="Times New Roman"/>
          <w:sz w:val="22"/>
          <w:szCs w:val="22"/>
          <w:highlight w:val="yellow"/>
          <w:lang w:val="nl-BE"/>
        </w:rPr>
        <w:t>[</w:t>
      </w:r>
      <w:r w:rsidRPr="00813989">
        <w:rPr>
          <w:rFonts w:ascii="Times New Roman" w:hAnsi="Times New Roman"/>
          <w:sz w:val="22"/>
          <w:szCs w:val="22"/>
          <w:lang w:val="nl-BE"/>
        </w:rPr>
        <w:t>in geld</w:t>
      </w:r>
      <w:r w:rsidRPr="00B03B68">
        <w:rPr>
          <w:rFonts w:ascii="Times New Roman" w:hAnsi="Times New Roman"/>
          <w:sz w:val="22"/>
          <w:szCs w:val="22"/>
          <w:highlight w:val="yellow"/>
          <w:lang w:val="nl-BE"/>
        </w:rPr>
        <w:t>]</w:t>
      </w:r>
      <w:r>
        <w:rPr>
          <w:rFonts w:ascii="Times New Roman" w:hAnsi="Times New Roman"/>
          <w:sz w:val="22"/>
          <w:szCs w:val="22"/>
          <w:lang w:val="nl-BE"/>
        </w:rPr>
        <w:t xml:space="preserve"> zoals bepaald in artikel 3.5 van het Voorstel van Overdracht betaalt aan de </w:t>
      </w:r>
      <w:r w:rsidR="008965A1">
        <w:rPr>
          <w:rFonts w:ascii="Times New Roman" w:hAnsi="Times New Roman"/>
          <w:sz w:val="22"/>
          <w:szCs w:val="22"/>
          <w:lang w:val="nl-BE"/>
        </w:rPr>
        <w:t>Overdragende</w:t>
      </w:r>
      <w:r>
        <w:rPr>
          <w:rFonts w:ascii="Times New Roman" w:hAnsi="Times New Roman"/>
          <w:sz w:val="22"/>
          <w:szCs w:val="22"/>
          <w:lang w:val="nl-BE"/>
        </w:rPr>
        <w:t xml:space="preserve"> Vennootschap</w:t>
      </w:r>
      <w:r w:rsidR="00E11BA0">
        <w:rPr>
          <w:rFonts w:ascii="Times New Roman" w:hAnsi="Times New Roman"/>
          <w:sz w:val="22"/>
          <w:szCs w:val="22"/>
          <w:lang w:val="nl-BE"/>
        </w:rPr>
        <w:t>.</w:t>
      </w:r>
      <w:r w:rsidR="000E1FAE">
        <w:rPr>
          <w:rFonts w:ascii="Times New Roman" w:hAnsi="Times New Roman"/>
          <w:sz w:val="22"/>
          <w:szCs w:val="22"/>
          <w:lang w:val="nl-BE"/>
        </w:rPr>
        <w:t xml:space="preserve"> </w:t>
      </w:r>
      <w:r w:rsidR="000E1FAE" w:rsidRPr="00B53AB6">
        <w:rPr>
          <w:rFonts w:ascii="Times New Roman" w:hAnsi="Times New Roman"/>
          <w:b/>
          <w:bCs/>
          <w:i/>
          <w:iCs/>
          <w:color w:val="FF0000"/>
          <w:sz w:val="22"/>
          <w:szCs w:val="22"/>
          <w:u w:val="single"/>
          <w:lang w:val="nl-BE"/>
        </w:rPr>
        <w:t xml:space="preserve">[NOOT: </w:t>
      </w:r>
      <w:bookmarkStart w:id="4" w:name="_Hlk94864096"/>
      <w:r w:rsidR="008965A1" w:rsidRPr="008965A1">
        <w:rPr>
          <w:rFonts w:ascii="Times New Roman" w:hAnsi="Times New Roman"/>
          <w:b/>
          <w:bCs/>
          <w:i/>
          <w:iCs/>
          <w:color w:val="FF0000"/>
          <w:sz w:val="22"/>
          <w:szCs w:val="22"/>
          <w:u w:val="single"/>
          <w:lang w:val="nl-BE"/>
        </w:rPr>
        <w:t xml:space="preserve">indien geen vergoeding </w:t>
      </w:r>
      <w:r w:rsidR="00777320">
        <w:rPr>
          <w:rFonts w:ascii="Times New Roman" w:hAnsi="Times New Roman"/>
          <w:b/>
          <w:bCs/>
          <w:i/>
          <w:iCs/>
          <w:color w:val="FF0000"/>
          <w:sz w:val="22"/>
          <w:szCs w:val="22"/>
          <w:u w:val="single"/>
          <w:lang w:val="nl-BE"/>
        </w:rPr>
        <w:t>(</w:t>
      </w:r>
      <w:r w:rsidR="008965A1" w:rsidRPr="008965A1">
        <w:rPr>
          <w:rFonts w:ascii="Times New Roman" w:hAnsi="Times New Roman"/>
          <w:b/>
          <w:bCs/>
          <w:i/>
          <w:iCs/>
          <w:color w:val="FF0000"/>
          <w:sz w:val="22"/>
          <w:szCs w:val="22"/>
          <w:u w:val="single"/>
          <w:lang w:val="nl-BE"/>
        </w:rPr>
        <w:t>in geld</w:t>
      </w:r>
      <w:r w:rsidR="00777320">
        <w:rPr>
          <w:rFonts w:ascii="Times New Roman" w:hAnsi="Times New Roman"/>
          <w:b/>
          <w:bCs/>
          <w:i/>
          <w:iCs/>
          <w:color w:val="FF0000"/>
          <w:sz w:val="22"/>
          <w:szCs w:val="22"/>
          <w:u w:val="single"/>
          <w:lang w:val="nl-BE"/>
        </w:rPr>
        <w:t>)</w:t>
      </w:r>
      <w:r w:rsidR="008965A1" w:rsidRPr="008965A1">
        <w:rPr>
          <w:rFonts w:ascii="Times New Roman" w:hAnsi="Times New Roman"/>
          <w:b/>
          <w:bCs/>
          <w:i/>
          <w:iCs/>
          <w:color w:val="FF0000"/>
          <w:sz w:val="22"/>
          <w:szCs w:val="22"/>
          <w:u w:val="single"/>
          <w:lang w:val="nl-BE"/>
        </w:rPr>
        <w:t xml:space="preserve"> wordt voorzien, moet bovenstaande overeenkomstig worden aangepast</w:t>
      </w:r>
      <w:bookmarkEnd w:id="4"/>
      <w:r w:rsidR="008965A1" w:rsidRPr="008965A1">
        <w:rPr>
          <w:rFonts w:ascii="Times New Roman" w:hAnsi="Times New Roman"/>
          <w:b/>
          <w:bCs/>
          <w:i/>
          <w:iCs/>
          <w:color w:val="FF0000"/>
          <w:sz w:val="22"/>
          <w:szCs w:val="22"/>
          <w:u w:val="single"/>
          <w:lang w:val="nl-BE"/>
        </w:rPr>
        <w:t>.</w:t>
      </w:r>
      <w:r w:rsidR="00E11BA0" w:rsidRPr="0037722E">
        <w:rPr>
          <w:rFonts w:ascii="Times New Roman" w:hAnsi="Times New Roman"/>
          <w:b/>
          <w:bCs/>
          <w:i/>
          <w:iCs/>
          <w:color w:val="FF0000"/>
          <w:sz w:val="22"/>
          <w:szCs w:val="22"/>
          <w:u w:val="single"/>
          <w:lang w:val="nl-BE"/>
        </w:rPr>
        <w:t>]</w:t>
      </w:r>
      <w:r w:rsidR="000E1FAE" w:rsidRPr="0037722E">
        <w:rPr>
          <w:rFonts w:ascii="Times New Roman" w:hAnsi="Times New Roman"/>
          <w:b/>
          <w:bCs/>
          <w:i/>
          <w:iCs/>
          <w:color w:val="FF0000"/>
          <w:sz w:val="22"/>
          <w:szCs w:val="22"/>
          <w:lang w:val="nl-BE"/>
        </w:rPr>
        <w:t xml:space="preserve"> </w:t>
      </w:r>
    </w:p>
    <w:bookmarkEnd w:id="3"/>
    <w:p w14:paraId="230B2004" w14:textId="1B0487E9" w:rsidR="00812E98" w:rsidRPr="00BB305F" w:rsidRDefault="004B7AC3" w:rsidP="00B03B68">
      <w:pPr>
        <w:pStyle w:val="Kop1"/>
        <w:keepLines/>
        <w:numPr>
          <w:ilvl w:val="0"/>
          <w:numId w:val="2"/>
        </w:numPr>
        <w:spacing w:after="260" w:line="300" w:lineRule="atLeast"/>
        <w:ind w:hanging="720"/>
        <w:rPr>
          <w:rFonts w:ascii="Times New Roman" w:hAnsi="Times New Roman"/>
          <w:sz w:val="22"/>
          <w:szCs w:val="22"/>
        </w:rPr>
      </w:pPr>
      <w:r>
        <w:rPr>
          <w:rFonts w:ascii="Times New Roman" w:hAnsi="Times New Roman"/>
          <w:sz w:val="22"/>
          <w:szCs w:val="22"/>
        </w:rPr>
        <w:lastRenderedPageBreak/>
        <w:t>I</w:t>
      </w:r>
      <w:r w:rsidR="00812E98" w:rsidRPr="00BB305F">
        <w:rPr>
          <w:rFonts w:ascii="Times New Roman" w:hAnsi="Times New Roman"/>
          <w:sz w:val="22"/>
          <w:szCs w:val="22"/>
        </w:rPr>
        <w:t xml:space="preserve">dentificatie van de </w:t>
      </w:r>
      <w:r>
        <w:rPr>
          <w:rFonts w:ascii="Times New Roman" w:hAnsi="Times New Roman"/>
          <w:sz w:val="22"/>
          <w:szCs w:val="22"/>
        </w:rPr>
        <w:t>V</w:t>
      </w:r>
      <w:r w:rsidR="00812E98" w:rsidRPr="00BB305F">
        <w:rPr>
          <w:rFonts w:ascii="Times New Roman" w:hAnsi="Times New Roman"/>
          <w:sz w:val="22"/>
          <w:szCs w:val="22"/>
        </w:rPr>
        <w:t xml:space="preserve">ennootschappen (Art. </w:t>
      </w:r>
      <w:r w:rsidR="00D41A1E">
        <w:rPr>
          <w:rFonts w:ascii="Times New Roman" w:hAnsi="Times New Roman"/>
          <w:sz w:val="22"/>
          <w:szCs w:val="22"/>
        </w:rPr>
        <w:t>12:</w:t>
      </w:r>
      <w:r w:rsidR="002B5373">
        <w:rPr>
          <w:rFonts w:ascii="Times New Roman" w:hAnsi="Times New Roman"/>
          <w:sz w:val="22"/>
          <w:szCs w:val="22"/>
        </w:rPr>
        <w:t>93, §2, 1°</w:t>
      </w:r>
      <w:r w:rsidR="00812E98" w:rsidRPr="00BB305F">
        <w:rPr>
          <w:rFonts w:ascii="Times New Roman" w:hAnsi="Times New Roman"/>
          <w:sz w:val="22"/>
          <w:szCs w:val="22"/>
        </w:rPr>
        <w:t xml:space="preserve"> W</w:t>
      </w:r>
      <w:r w:rsidR="00D41A1E">
        <w:rPr>
          <w:rFonts w:ascii="Times New Roman" w:hAnsi="Times New Roman"/>
          <w:sz w:val="22"/>
          <w:szCs w:val="22"/>
        </w:rPr>
        <w:t>vv</w:t>
      </w:r>
      <w:r w:rsidR="00812E98" w:rsidRPr="00BB305F">
        <w:rPr>
          <w:rFonts w:ascii="Times New Roman" w:hAnsi="Times New Roman"/>
          <w:sz w:val="22"/>
          <w:szCs w:val="22"/>
        </w:rPr>
        <w:t>)</w:t>
      </w:r>
    </w:p>
    <w:p w14:paraId="7CD7F83D" w14:textId="77777777" w:rsidR="00812E98" w:rsidRPr="00BB305F" w:rsidRDefault="00812E98" w:rsidP="00B03B68">
      <w:pPr>
        <w:pStyle w:val="Kop2"/>
        <w:keepLines/>
        <w:widowControl/>
        <w:numPr>
          <w:ilvl w:val="1"/>
          <w:numId w:val="2"/>
        </w:numPr>
        <w:spacing w:before="140" w:after="260" w:line="300" w:lineRule="atLeast"/>
        <w:jc w:val="both"/>
        <w:rPr>
          <w:rFonts w:ascii="Times New Roman" w:hAnsi="Times New Roman" w:cs="Times New Roman"/>
          <w:sz w:val="22"/>
          <w:szCs w:val="22"/>
          <w:lang w:val="nl-BE"/>
        </w:rPr>
      </w:pPr>
      <w:r w:rsidRPr="00BB305F">
        <w:rPr>
          <w:rFonts w:ascii="Times New Roman" w:hAnsi="Times New Roman" w:cs="Times New Roman"/>
          <w:i w:val="0"/>
          <w:sz w:val="22"/>
          <w:szCs w:val="22"/>
          <w:lang w:val="nl-BE"/>
        </w:rPr>
        <w:t>De Overnemende Vennootschap</w:t>
      </w:r>
    </w:p>
    <w:p w14:paraId="045B449C" w14:textId="19EBBF57" w:rsidR="00812E98" w:rsidRPr="00BB305F" w:rsidRDefault="00E11BA0" w:rsidP="00B03B68">
      <w:pPr>
        <w:keepNext/>
        <w:keepLines/>
        <w:numPr>
          <w:ilvl w:val="2"/>
          <w:numId w:val="2"/>
        </w:numPr>
        <w:jc w:val="both"/>
        <w:rPr>
          <w:rFonts w:ascii="Times New Roman" w:hAnsi="Times New Roman"/>
          <w:sz w:val="22"/>
          <w:szCs w:val="22"/>
          <w:lang w:val="nl-BE"/>
        </w:rPr>
      </w:pPr>
      <w:r>
        <w:rPr>
          <w:rFonts w:ascii="Times New Roman" w:hAnsi="Times New Roman"/>
          <w:sz w:val="22"/>
          <w:szCs w:val="22"/>
          <w:lang w:val="nl-BE"/>
        </w:rPr>
        <w:t>Vennootschaps</w:t>
      </w:r>
      <w:r w:rsidR="006826DD">
        <w:rPr>
          <w:rFonts w:ascii="Times New Roman" w:hAnsi="Times New Roman"/>
          <w:sz w:val="22"/>
          <w:szCs w:val="22"/>
          <w:lang w:val="nl-BE"/>
        </w:rPr>
        <w:t>naam</w:t>
      </w:r>
      <w:r w:rsidR="00812E98" w:rsidRPr="00BB305F">
        <w:rPr>
          <w:rFonts w:ascii="Times New Roman" w:hAnsi="Times New Roman"/>
          <w:sz w:val="22"/>
          <w:szCs w:val="22"/>
          <w:lang w:val="nl-BE"/>
        </w:rPr>
        <w:t>: [●]</w:t>
      </w:r>
    </w:p>
    <w:p w14:paraId="3C63BF4E" w14:textId="77777777" w:rsidR="00812E98" w:rsidRPr="00BB305F" w:rsidRDefault="00812E98" w:rsidP="00B03B68">
      <w:pPr>
        <w:keepNext/>
        <w:keepLines/>
        <w:jc w:val="both"/>
        <w:rPr>
          <w:rFonts w:ascii="Times New Roman" w:hAnsi="Times New Roman"/>
          <w:sz w:val="22"/>
          <w:szCs w:val="22"/>
          <w:lang w:val="nl-BE"/>
        </w:rPr>
      </w:pPr>
    </w:p>
    <w:p w14:paraId="59AEFABC" w14:textId="77777777" w:rsidR="00812E98" w:rsidRPr="00BB305F" w:rsidRDefault="00812E98" w:rsidP="00B03B68">
      <w:pPr>
        <w:keepNext/>
        <w:keepLines/>
        <w:numPr>
          <w:ilvl w:val="2"/>
          <w:numId w:val="2"/>
        </w:numPr>
        <w:jc w:val="both"/>
        <w:rPr>
          <w:rFonts w:ascii="Times New Roman" w:hAnsi="Times New Roman"/>
          <w:sz w:val="22"/>
          <w:szCs w:val="22"/>
          <w:lang w:val="nl-BE"/>
        </w:rPr>
      </w:pPr>
      <w:r w:rsidRPr="00BB305F">
        <w:rPr>
          <w:rFonts w:ascii="Times New Roman" w:hAnsi="Times New Roman"/>
          <w:sz w:val="22"/>
          <w:szCs w:val="22"/>
          <w:lang w:val="nl-BE"/>
        </w:rPr>
        <w:t>Rechtsvorm: [●]</w:t>
      </w:r>
    </w:p>
    <w:p w14:paraId="28D5F19D" w14:textId="77777777" w:rsidR="00812E98" w:rsidRPr="00BB305F" w:rsidRDefault="00812E98" w:rsidP="00B03B68">
      <w:pPr>
        <w:pStyle w:val="Lijstalinea"/>
        <w:keepNext/>
        <w:keepLines/>
        <w:rPr>
          <w:rFonts w:ascii="Times New Roman" w:hAnsi="Times New Roman"/>
          <w:sz w:val="22"/>
          <w:szCs w:val="22"/>
          <w:lang w:val="nl-BE"/>
        </w:rPr>
      </w:pPr>
    </w:p>
    <w:p w14:paraId="32A2DC6B" w14:textId="77777777" w:rsidR="00812E98" w:rsidRPr="00BB305F" w:rsidRDefault="00812E98" w:rsidP="00B03B68">
      <w:pPr>
        <w:keepNext/>
        <w:keepLines/>
        <w:numPr>
          <w:ilvl w:val="2"/>
          <w:numId w:val="2"/>
        </w:numPr>
        <w:jc w:val="both"/>
        <w:rPr>
          <w:rFonts w:ascii="Times New Roman" w:hAnsi="Times New Roman"/>
          <w:sz w:val="22"/>
          <w:szCs w:val="22"/>
          <w:lang w:val="nl-BE"/>
        </w:rPr>
      </w:pPr>
      <w:r w:rsidRPr="00BB305F">
        <w:rPr>
          <w:rFonts w:ascii="Times New Roman" w:hAnsi="Times New Roman"/>
          <w:sz w:val="22"/>
          <w:szCs w:val="22"/>
          <w:lang w:val="nl-BE"/>
        </w:rPr>
        <w:t>Zetel: [●]</w:t>
      </w:r>
    </w:p>
    <w:p w14:paraId="2CEEBA2E" w14:textId="77777777" w:rsidR="00812E98" w:rsidRPr="00BB305F" w:rsidRDefault="00812E98" w:rsidP="00B03B68">
      <w:pPr>
        <w:keepNext/>
        <w:keepLines/>
        <w:jc w:val="both"/>
        <w:rPr>
          <w:rFonts w:ascii="Times New Roman" w:hAnsi="Times New Roman"/>
          <w:sz w:val="22"/>
          <w:szCs w:val="22"/>
          <w:lang w:val="nl-BE"/>
        </w:rPr>
      </w:pPr>
    </w:p>
    <w:p w14:paraId="5D695139" w14:textId="77777777" w:rsidR="00812E98" w:rsidRPr="00BB305F" w:rsidRDefault="00812E98" w:rsidP="00B03B68">
      <w:pPr>
        <w:keepNext/>
        <w:keepLines/>
        <w:numPr>
          <w:ilvl w:val="2"/>
          <w:numId w:val="2"/>
        </w:numPr>
        <w:jc w:val="both"/>
        <w:rPr>
          <w:rFonts w:ascii="Times New Roman" w:hAnsi="Times New Roman"/>
          <w:sz w:val="22"/>
          <w:szCs w:val="22"/>
          <w:lang w:val="nl-BE"/>
        </w:rPr>
      </w:pPr>
      <w:r w:rsidRPr="00BB305F">
        <w:rPr>
          <w:rFonts w:ascii="Times New Roman" w:hAnsi="Times New Roman"/>
          <w:sz w:val="22"/>
          <w:szCs w:val="22"/>
          <w:lang w:val="nl-BE"/>
        </w:rPr>
        <w:t>Ondernemingsnummer: [●]</w:t>
      </w:r>
    </w:p>
    <w:p w14:paraId="2C5DE1BB" w14:textId="77777777" w:rsidR="00812E98" w:rsidRPr="00BB305F" w:rsidRDefault="00812E98" w:rsidP="00B03B68">
      <w:pPr>
        <w:keepNext/>
        <w:keepLines/>
        <w:rPr>
          <w:rFonts w:ascii="Times New Roman" w:hAnsi="Times New Roman"/>
          <w:sz w:val="22"/>
          <w:szCs w:val="22"/>
          <w:lang w:val="nl-BE"/>
        </w:rPr>
      </w:pPr>
    </w:p>
    <w:p w14:paraId="28A99D99" w14:textId="04183DE8" w:rsidR="00812E98" w:rsidRPr="00BB305F" w:rsidRDefault="00D41A1E" w:rsidP="00B03B68">
      <w:pPr>
        <w:keepNext/>
        <w:keepLines/>
        <w:numPr>
          <w:ilvl w:val="2"/>
          <w:numId w:val="2"/>
        </w:numPr>
        <w:rPr>
          <w:rFonts w:ascii="Times New Roman" w:hAnsi="Times New Roman"/>
          <w:sz w:val="22"/>
          <w:szCs w:val="22"/>
          <w:lang w:val="nl-BE"/>
        </w:rPr>
      </w:pPr>
      <w:r>
        <w:rPr>
          <w:rFonts w:ascii="Times New Roman" w:hAnsi="Times New Roman"/>
          <w:sz w:val="22"/>
          <w:szCs w:val="22"/>
          <w:lang w:val="nl-BE"/>
        </w:rPr>
        <w:t>Voorwerp:</w:t>
      </w:r>
    </w:p>
    <w:p w14:paraId="0E0FC82F" w14:textId="77777777" w:rsidR="00812E98" w:rsidRPr="00BB305F" w:rsidRDefault="00812E98" w:rsidP="00812E98">
      <w:pPr>
        <w:rPr>
          <w:rFonts w:ascii="Times New Roman" w:hAnsi="Times New Roman"/>
          <w:sz w:val="22"/>
          <w:szCs w:val="22"/>
          <w:lang w:val="nl-BE"/>
        </w:rPr>
      </w:pPr>
    </w:p>
    <w:p w14:paraId="0E7F5F23" w14:textId="77777777" w:rsidR="00812E98" w:rsidRPr="00BB305F" w:rsidRDefault="00812E98" w:rsidP="00812E98">
      <w:pPr>
        <w:suppressAutoHyphens/>
        <w:spacing w:after="260" w:line="300" w:lineRule="atLeast"/>
        <w:jc w:val="both"/>
        <w:rPr>
          <w:rFonts w:ascii="Times New Roman" w:hAnsi="Times New Roman"/>
          <w:sz w:val="22"/>
          <w:szCs w:val="22"/>
          <w:lang w:val="nl-BE"/>
        </w:rPr>
      </w:pPr>
      <w:r w:rsidRPr="00BB305F">
        <w:rPr>
          <w:rFonts w:ascii="Times New Roman" w:hAnsi="Times New Roman"/>
          <w:i/>
          <w:sz w:val="22"/>
          <w:szCs w:val="22"/>
          <w:lang w:val="nl-BE"/>
        </w:rPr>
        <w:t>“[●]”</w:t>
      </w:r>
      <w:r w:rsidRPr="00BB305F">
        <w:rPr>
          <w:rFonts w:ascii="Times New Roman" w:hAnsi="Times New Roman"/>
          <w:sz w:val="22"/>
          <w:szCs w:val="22"/>
          <w:lang w:val="nl-BE"/>
        </w:rPr>
        <w:t>.</w:t>
      </w:r>
    </w:p>
    <w:p w14:paraId="47716DB3" w14:textId="24AAA51C" w:rsidR="00812E98" w:rsidRPr="00BB305F" w:rsidRDefault="00812E98" w:rsidP="00812E98">
      <w:pPr>
        <w:pStyle w:val="Kop2"/>
        <w:widowControl/>
        <w:numPr>
          <w:ilvl w:val="1"/>
          <w:numId w:val="2"/>
        </w:numPr>
        <w:spacing w:before="140" w:after="260" w:line="300" w:lineRule="atLeast"/>
        <w:jc w:val="both"/>
        <w:rPr>
          <w:rFonts w:ascii="Times New Roman" w:hAnsi="Times New Roman" w:cs="Times New Roman"/>
          <w:i w:val="0"/>
          <w:sz w:val="22"/>
          <w:szCs w:val="22"/>
          <w:lang w:val="nl-BE"/>
        </w:rPr>
      </w:pPr>
      <w:r w:rsidRPr="00BB305F">
        <w:rPr>
          <w:rFonts w:ascii="Times New Roman" w:hAnsi="Times New Roman" w:cs="Times New Roman"/>
          <w:i w:val="0"/>
          <w:sz w:val="22"/>
          <w:szCs w:val="22"/>
          <w:lang w:val="nl-BE"/>
        </w:rPr>
        <w:t xml:space="preserve">De </w:t>
      </w:r>
      <w:r w:rsidR="008965A1">
        <w:rPr>
          <w:rFonts w:ascii="Times New Roman" w:hAnsi="Times New Roman" w:cs="Times New Roman"/>
          <w:i w:val="0"/>
          <w:sz w:val="22"/>
          <w:szCs w:val="22"/>
          <w:lang w:val="nl-BE"/>
        </w:rPr>
        <w:t>Overdragende</w:t>
      </w:r>
      <w:r w:rsidRPr="00BB305F">
        <w:rPr>
          <w:rFonts w:ascii="Times New Roman" w:hAnsi="Times New Roman" w:cs="Times New Roman"/>
          <w:i w:val="0"/>
          <w:sz w:val="22"/>
          <w:szCs w:val="22"/>
          <w:lang w:val="nl-BE"/>
        </w:rPr>
        <w:t xml:space="preserve"> Vennootschap</w:t>
      </w:r>
    </w:p>
    <w:p w14:paraId="658A3767" w14:textId="51A9F4B6" w:rsidR="00812E98" w:rsidRPr="00BB305F" w:rsidRDefault="00E11BA0" w:rsidP="00812E98">
      <w:pPr>
        <w:numPr>
          <w:ilvl w:val="2"/>
          <w:numId w:val="2"/>
        </w:numPr>
        <w:jc w:val="both"/>
        <w:rPr>
          <w:rFonts w:ascii="Times New Roman" w:hAnsi="Times New Roman"/>
          <w:sz w:val="22"/>
          <w:szCs w:val="22"/>
          <w:lang w:val="nl-BE"/>
        </w:rPr>
      </w:pPr>
      <w:r>
        <w:rPr>
          <w:rFonts w:ascii="Times New Roman" w:hAnsi="Times New Roman"/>
          <w:sz w:val="22"/>
          <w:szCs w:val="22"/>
          <w:lang w:val="nl-BE"/>
        </w:rPr>
        <w:t>Vennootschaps</w:t>
      </w:r>
      <w:r w:rsidR="006826DD">
        <w:rPr>
          <w:rFonts w:ascii="Times New Roman" w:hAnsi="Times New Roman"/>
          <w:sz w:val="22"/>
          <w:szCs w:val="22"/>
          <w:lang w:val="nl-BE"/>
        </w:rPr>
        <w:t>n</w:t>
      </w:r>
      <w:r w:rsidR="00812E98" w:rsidRPr="00BB305F">
        <w:rPr>
          <w:rFonts w:ascii="Times New Roman" w:hAnsi="Times New Roman"/>
          <w:sz w:val="22"/>
          <w:szCs w:val="22"/>
          <w:lang w:val="nl-BE"/>
        </w:rPr>
        <w:t>aam: [●]</w:t>
      </w:r>
    </w:p>
    <w:p w14:paraId="027C6049" w14:textId="77777777" w:rsidR="00812E98" w:rsidRPr="00BB305F" w:rsidRDefault="00812E98" w:rsidP="00812E98">
      <w:pPr>
        <w:jc w:val="both"/>
        <w:rPr>
          <w:rFonts w:ascii="Times New Roman" w:hAnsi="Times New Roman"/>
          <w:sz w:val="22"/>
          <w:szCs w:val="22"/>
          <w:lang w:val="nl-BE"/>
        </w:rPr>
      </w:pPr>
    </w:p>
    <w:p w14:paraId="78867947" w14:textId="77777777" w:rsidR="00812E98" w:rsidRPr="00BB305F" w:rsidRDefault="00812E98" w:rsidP="00812E98">
      <w:pPr>
        <w:numPr>
          <w:ilvl w:val="2"/>
          <w:numId w:val="2"/>
        </w:numPr>
        <w:jc w:val="both"/>
        <w:rPr>
          <w:rFonts w:ascii="Times New Roman" w:hAnsi="Times New Roman"/>
          <w:sz w:val="22"/>
          <w:szCs w:val="22"/>
          <w:lang w:val="nl-BE"/>
        </w:rPr>
      </w:pPr>
      <w:r w:rsidRPr="00BB305F">
        <w:rPr>
          <w:rFonts w:ascii="Times New Roman" w:hAnsi="Times New Roman"/>
          <w:sz w:val="22"/>
          <w:szCs w:val="22"/>
          <w:lang w:val="nl-BE"/>
        </w:rPr>
        <w:t>Rechtsvorm: [●]</w:t>
      </w:r>
    </w:p>
    <w:p w14:paraId="59E791CE" w14:textId="77777777" w:rsidR="00812E98" w:rsidRPr="00BB305F" w:rsidRDefault="00812E98" w:rsidP="00812E98">
      <w:pPr>
        <w:pStyle w:val="Lijstalinea"/>
        <w:rPr>
          <w:rFonts w:ascii="Times New Roman" w:hAnsi="Times New Roman"/>
          <w:sz w:val="22"/>
          <w:szCs w:val="22"/>
          <w:lang w:val="nl-BE"/>
        </w:rPr>
      </w:pPr>
    </w:p>
    <w:p w14:paraId="23D163BB" w14:textId="77777777" w:rsidR="00812E98" w:rsidRPr="00BB305F" w:rsidRDefault="00812E98" w:rsidP="00812E98">
      <w:pPr>
        <w:numPr>
          <w:ilvl w:val="2"/>
          <w:numId w:val="2"/>
        </w:numPr>
        <w:jc w:val="both"/>
        <w:rPr>
          <w:rFonts w:ascii="Times New Roman" w:hAnsi="Times New Roman"/>
          <w:sz w:val="22"/>
          <w:szCs w:val="22"/>
          <w:lang w:val="nl-BE"/>
        </w:rPr>
      </w:pPr>
      <w:r w:rsidRPr="00BB305F">
        <w:rPr>
          <w:rFonts w:ascii="Times New Roman" w:hAnsi="Times New Roman"/>
          <w:sz w:val="22"/>
          <w:szCs w:val="22"/>
          <w:lang w:val="nl-BE"/>
        </w:rPr>
        <w:t>Zetel: [●]</w:t>
      </w:r>
    </w:p>
    <w:p w14:paraId="32EBB2E2" w14:textId="77777777" w:rsidR="00812E98" w:rsidRPr="00BB305F" w:rsidRDefault="00812E98" w:rsidP="00812E98">
      <w:pPr>
        <w:jc w:val="both"/>
        <w:rPr>
          <w:rFonts w:ascii="Times New Roman" w:hAnsi="Times New Roman"/>
          <w:sz w:val="22"/>
          <w:szCs w:val="22"/>
          <w:lang w:val="nl-BE"/>
        </w:rPr>
      </w:pPr>
    </w:p>
    <w:p w14:paraId="173A598D" w14:textId="77777777" w:rsidR="00812E98" w:rsidRPr="00BB305F" w:rsidRDefault="00812E98" w:rsidP="00812E98">
      <w:pPr>
        <w:numPr>
          <w:ilvl w:val="2"/>
          <w:numId w:val="2"/>
        </w:numPr>
        <w:jc w:val="both"/>
        <w:rPr>
          <w:rFonts w:ascii="Times New Roman" w:hAnsi="Times New Roman"/>
          <w:sz w:val="22"/>
          <w:szCs w:val="22"/>
          <w:lang w:val="nl-BE"/>
        </w:rPr>
      </w:pPr>
      <w:r w:rsidRPr="00BB305F">
        <w:rPr>
          <w:rFonts w:ascii="Times New Roman" w:hAnsi="Times New Roman"/>
          <w:sz w:val="22"/>
          <w:szCs w:val="22"/>
          <w:lang w:val="nl-BE"/>
        </w:rPr>
        <w:t>Ondernemingsnummer: [●]</w:t>
      </w:r>
    </w:p>
    <w:p w14:paraId="348A3AB5" w14:textId="77777777" w:rsidR="00812E98" w:rsidRPr="00BB305F" w:rsidRDefault="00812E98" w:rsidP="00812E98">
      <w:pPr>
        <w:rPr>
          <w:rFonts w:ascii="Times New Roman" w:hAnsi="Times New Roman"/>
          <w:sz w:val="22"/>
          <w:szCs w:val="22"/>
          <w:lang w:val="nl-BE"/>
        </w:rPr>
      </w:pPr>
    </w:p>
    <w:p w14:paraId="35FB0C58" w14:textId="001DC7B5" w:rsidR="00812E98" w:rsidRPr="00BB305F" w:rsidRDefault="00D41A1E" w:rsidP="00812E98">
      <w:pPr>
        <w:numPr>
          <w:ilvl w:val="2"/>
          <w:numId w:val="2"/>
        </w:numPr>
        <w:rPr>
          <w:rFonts w:ascii="Times New Roman" w:hAnsi="Times New Roman"/>
          <w:sz w:val="22"/>
          <w:szCs w:val="22"/>
          <w:lang w:val="nl-BE"/>
        </w:rPr>
      </w:pPr>
      <w:r>
        <w:rPr>
          <w:rFonts w:ascii="Times New Roman" w:hAnsi="Times New Roman"/>
          <w:sz w:val="22"/>
          <w:szCs w:val="22"/>
          <w:lang w:val="nl-BE"/>
        </w:rPr>
        <w:t>Voorwerp</w:t>
      </w:r>
    </w:p>
    <w:p w14:paraId="7B155698" w14:textId="77777777" w:rsidR="00812E98" w:rsidRPr="00BB305F" w:rsidRDefault="00812E98" w:rsidP="00812E98">
      <w:pPr>
        <w:rPr>
          <w:rFonts w:ascii="Times New Roman" w:hAnsi="Times New Roman"/>
          <w:sz w:val="22"/>
          <w:szCs w:val="22"/>
          <w:lang w:val="nl-BE"/>
        </w:rPr>
      </w:pPr>
    </w:p>
    <w:p w14:paraId="7CA8021F" w14:textId="09B44974" w:rsidR="00812E98" w:rsidRDefault="00812E98" w:rsidP="00812E98">
      <w:pPr>
        <w:suppressAutoHyphens/>
        <w:spacing w:after="260" w:line="300" w:lineRule="atLeast"/>
        <w:jc w:val="both"/>
        <w:rPr>
          <w:rFonts w:ascii="Times New Roman" w:hAnsi="Times New Roman"/>
          <w:sz w:val="22"/>
          <w:szCs w:val="22"/>
          <w:lang w:val="nl-BE"/>
        </w:rPr>
      </w:pPr>
      <w:r w:rsidRPr="00BB305F">
        <w:rPr>
          <w:rFonts w:ascii="Times New Roman" w:hAnsi="Times New Roman"/>
          <w:i/>
          <w:sz w:val="22"/>
          <w:szCs w:val="22"/>
          <w:lang w:val="nl-BE"/>
        </w:rPr>
        <w:t>“[●]”</w:t>
      </w:r>
      <w:r w:rsidRPr="00BB305F">
        <w:rPr>
          <w:rFonts w:ascii="Times New Roman" w:hAnsi="Times New Roman"/>
          <w:sz w:val="22"/>
          <w:szCs w:val="22"/>
          <w:lang w:val="nl-BE"/>
        </w:rPr>
        <w:t>.</w:t>
      </w:r>
    </w:p>
    <w:p w14:paraId="793F71D0" w14:textId="77777777" w:rsidR="006826DD" w:rsidRPr="006752E8" w:rsidRDefault="006826DD" w:rsidP="006752E8">
      <w:pPr>
        <w:ind w:left="708"/>
        <w:rPr>
          <w:lang w:val="nl-BE"/>
        </w:rPr>
      </w:pPr>
    </w:p>
    <w:p w14:paraId="546657AC" w14:textId="58488DDF" w:rsidR="00812E98" w:rsidRPr="00BB305F" w:rsidRDefault="00B029E7" w:rsidP="00812E98">
      <w:pPr>
        <w:pStyle w:val="Kop1"/>
        <w:numPr>
          <w:ilvl w:val="0"/>
          <w:numId w:val="2"/>
        </w:numPr>
        <w:spacing w:after="260" w:line="300" w:lineRule="atLeast"/>
        <w:ind w:hanging="720"/>
        <w:rPr>
          <w:rFonts w:ascii="Times New Roman" w:hAnsi="Times New Roman"/>
          <w:sz w:val="22"/>
          <w:szCs w:val="22"/>
        </w:rPr>
      </w:pPr>
      <w:r>
        <w:rPr>
          <w:rFonts w:ascii="Times New Roman" w:hAnsi="Times New Roman"/>
          <w:sz w:val="22"/>
          <w:szCs w:val="22"/>
        </w:rPr>
        <w:t>Voorgestelde v</w:t>
      </w:r>
      <w:r w:rsidR="00350E86">
        <w:rPr>
          <w:rFonts w:ascii="Times New Roman" w:hAnsi="Times New Roman"/>
          <w:sz w:val="22"/>
          <w:szCs w:val="22"/>
        </w:rPr>
        <w:t>ergoeding</w:t>
      </w:r>
    </w:p>
    <w:p w14:paraId="0E8DEC8E" w14:textId="7D5CB096" w:rsidR="006C2EAF" w:rsidRPr="004F44DE" w:rsidRDefault="00D801F9" w:rsidP="00623EB3">
      <w:pPr>
        <w:pStyle w:val="Kop2"/>
        <w:widowControl/>
        <w:numPr>
          <w:ilvl w:val="1"/>
          <w:numId w:val="2"/>
        </w:numPr>
        <w:spacing w:before="140" w:after="260" w:line="300" w:lineRule="atLeast"/>
        <w:jc w:val="both"/>
        <w:rPr>
          <w:rFonts w:ascii="Times New Roman" w:hAnsi="Times New Roman" w:cs="Times New Roman"/>
          <w:iCs w:val="0"/>
          <w:color w:val="FF0000"/>
          <w:sz w:val="22"/>
          <w:szCs w:val="22"/>
          <w:u w:val="single"/>
          <w:lang w:val="nl-BE"/>
        </w:rPr>
      </w:pPr>
      <w:r w:rsidRPr="00350E86">
        <w:rPr>
          <w:rFonts w:ascii="Times New Roman" w:hAnsi="Times New Roman" w:cs="Times New Roman"/>
          <w:b w:val="0"/>
          <w:bCs w:val="0"/>
          <w:i w:val="0"/>
          <w:sz w:val="22"/>
          <w:szCs w:val="22"/>
          <w:lang w:val="nl-BE"/>
        </w:rPr>
        <w:t xml:space="preserve">De </w:t>
      </w:r>
      <w:bookmarkStart w:id="5" w:name="_Hlk94799279"/>
      <w:r w:rsidRPr="00350E86">
        <w:rPr>
          <w:rFonts w:ascii="Times New Roman" w:hAnsi="Times New Roman" w:cs="Times New Roman"/>
          <w:b w:val="0"/>
          <w:bCs w:val="0"/>
          <w:i w:val="0"/>
          <w:sz w:val="22"/>
          <w:szCs w:val="22"/>
          <w:lang w:val="nl-BE"/>
        </w:rPr>
        <w:t>bestuursorganen</w:t>
      </w:r>
      <w:r w:rsidR="00812E98" w:rsidRPr="00350E86">
        <w:rPr>
          <w:rFonts w:ascii="Times New Roman" w:hAnsi="Times New Roman" w:cs="Times New Roman"/>
          <w:b w:val="0"/>
          <w:bCs w:val="0"/>
          <w:i w:val="0"/>
          <w:sz w:val="22"/>
          <w:szCs w:val="22"/>
          <w:lang w:val="nl-BE"/>
        </w:rPr>
        <w:t xml:space="preserve"> van de Vennootschappen stellen voor om de </w:t>
      </w:r>
      <w:r w:rsidR="00350E86" w:rsidRPr="00350E86">
        <w:rPr>
          <w:rFonts w:ascii="Times New Roman" w:hAnsi="Times New Roman" w:cs="Times New Roman"/>
          <w:b w:val="0"/>
          <w:bCs w:val="0"/>
          <w:i w:val="0"/>
          <w:sz w:val="22"/>
          <w:szCs w:val="22"/>
          <w:lang w:val="nl-BE"/>
        </w:rPr>
        <w:t xml:space="preserve">vergoeding </w:t>
      </w:r>
      <w:r w:rsidR="00812E98" w:rsidRPr="004F44DE">
        <w:rPr>
          <w:rFonts w:ascii="Times New Roman" w:hAnsi="Times New Roman" w:cs="Times New Roman"/>
          <w:b w:val="0"/>
          <w:bCs w:val="0"/>
          <w:i w:val="0"/>
          <w:sz w:val="22"/>
          <w:szCs w:val="22"/>
          <w:lang w:val="nl-BE"/>
        </w:rPr>
        <w:t xml:space="preserve">in het kader van de </w:t>
      </w:r>
      <w:r w:rsidR="001C6A56" w:rsidRPr="004F44DE">
        <w:rPr>
          <w:rFonts w:ascii="Times New Roman" w:hAnsi="Times New Roman" w:cs="Times New Roman"/>
          <w:b w:val="0"/>
          <w:bCs w:val="0"/>
          <w:i w:val="0"/>
          <w:sz w:val="22"/>
          <w:szCs w:val="22"/>
          <w:lang w:val="nl-BE"/>
        </w:rPr>
        <w:t xml:space="preserve">Overdracht van </w:t>
      </w:r>
      <w:r w:rsidR="004F44DE">
        <w:rPr>
          <w:rFonts w:ascii="Times New Roman" w:hAnsi="Times New Roman" w:cs="Times New Roman"/>
          <w:b w:val="0"/>
          <w:bCs w:val="0"/>
          <w:i w:val="0"/>
          <w:sz w:val="22"/>
          <w:szCs w:val="22"/>
          <w:lang w:val="nl-BE"/>
        </w:rPr>
        <w:t>Bedrijfstak</w:t>
      </w:r>
      <w:r w:rsidR="00812E98" w:rsidRPr="004F44DE">
        <w:rPr>
          <w:rFonts w:ascii="Times New Roman" w:hAnsi="Times New Roman" w:cs="Times New Roman"/>
          <w:b w:val="0"/>
          <w:bCs w:val="0"/>
          <w:i w:val="0"/>
          <w:sz w:val="22"/>
          <w:szCs w:val="22"/>
          <w:lang w:val="nl-BE"/>
        </w:rPr>
        <w:t xml:space="preserve"> vast te stellen op </w:t>
      </w:r>
      <w:r w:rsidR="00350E86" w:rsidRPr="004F44DE">
        <w:rPr>
          <w:rFonts w:ascii="Times New Roman" w:hAnsi="Times New Roman" w:cs="Times New Roman"/>
          <w:b w:val="0"/>
          <w:bCs w:val="0"/>
          <w:i w:val="0"/>
          <w:sz w:val="22"/>
          <w:szCs w:val="22"/>
          <w:lang w:val="nl-BE"/>
        </w:rPr>
        <w:t>[XXX EUR].</w:t>
      </w:r>
      <w:r w:rsidR="00104AB6">
        <w:rPr>
          <w:rFonts w:ascii="Times New Roman" w:hAnsi="Times New Roman" w:cs="Times New Roman"/>
          <w:b w:val="0"/>
          <w:bCs w:val="0"/>
          <w:i w:val="0"/>
          <w:sz w:val="22"/>
          <w:szCs w:val="22"/>
          <w:lang w:val="nl-BE"/>
        </w:rPr>
        <w:t xml:space="preserve"> Deze vergoeding zal, na</w:t>
      </w:r>
      <w:r w:rsidR="00104AB6" w:rsidRPr="00104AB6">
        <w:rPr>
          <w:rFonts w:ascii="Times New Roman" w:hAnsi="Times New Roman" w:cs="Times New Roman"/>
          <w:b w:val="0"/>
          <w:bCs w:val="0"/>
          <w:i w:val="0"/>
          <w:sz w:val="22"/>
          <w:szCs w:val="22"/>
          <w:lang w:val="nl-BE"/>
        </w:rPr>
        <w:t xml:space="preserve"> goedkeuring </w:t>
      </w:r>
      <w:r w:rsidR="00104AB6">
        <w:rPr>
          <w:rFonts w:ascii="Times New Roman" w:hAnsi="Times New Roman" w:cs="Times New Roman"/>
          <w:b w:val="0"/>
          <w:bCs w:val="0"/>
          <w:i w:val="0"/>
          <w:sz w:val="22"/>
          <w:szCs w:val="22"/>
          <w:lang w:val="nl-BE"/>
        </w:rPr>
        <w:t>van de Overdracht van Bedrijfstak door beide Vennootschappen overeenkomstig artikel 8.2, door de</w:t>
      </w:r>
      <w:r w:rsidR="00104AB6" w:rsidRPr="00104AB6">
        <w:rPr>
          <w:rFonts w:ascii="Times New Roman" w:hAnsi="Times New Roman" w:cs="Times New Roman"/>
          <w:b w:val="0"/>
          <w:bCs w:val="0"/>
          <w:i w:val="0"/>
          <w:sz w:val="22"/>
          <w:szCs w:val="22"/>
          <w:lang w:val="nl-BE"/>
        </w:rPr>
        <w:t xml:space="preserve"> Overnemende Vennootschap binnen de [XX] werkdagen </w:t>
      </w:r>
      <w:r w:rsidR="00104AB6">
        <w:rPr>
          <w:rFonts w:ascii="Times New Roman" w:hAnsi="Times New Roman" w:cs="Times New Roman"/>
          <w:b w:val="0"/>
          <w:bCs w:val="0"/>
          <w:i w:val="0"/>
          <w:sz w:val="22"/>
          <w:szCs w:val="22"/>
          <w:lang w:val="nl-BE"/>
        </w:rPr>
        <w:t>worden gestort op</w:t>
      </w:r>
      <w:r w:rsidR="00104AB6" w:rsidRPr="00104AB6">
        <w:rPr>
          <w:rFonts w:ascii="Times New Roman" w:hAnsi="Times New Roman" w:cs="Times New Roman"/>
          <w:b w:val="0"/>
          <w:bCs w:val="0"/>
          <w:i w:val="0"/>
          <w:sz w:val="22"/>
          <w:szCs w:val="22"/>
          <w:lang w:val="nl-BE"/>
        </w:rPr>
        <w:t xml:space="preserve"> het rekeningnummer [XXX] met als mededeling [XXX]</w:t>
      </w:r>
      <w:r w:rsidR="00104AB6">
        <w:rPr>
          <w:rFonts w:ascii="Times New Roman" w:hAnsi="Times New Roman" w:cs="Times New Roman"/>
          <w:b w:val="0"/>
          <w:bCs w:val="0"/>
          <w:i w:val="0"/>
          <w:sz w:val="22"/>
          <w:szCs w:val="22"/>
          <w:lang w:val="nl-BE"/>
        </w:rPr>
        <w:t>.</w:t>
      </w:r>
    </w:p>
    <w:p w14:paraId="4374B210" w14:textId="67EF781B" w:rsidR="006C2EAF" w:rsidRPr="004F44DE" w:rsidRDefault="006C2EAF" w:rsidP="004F44DE">
      <w:pPr>
        <w:ind w:left="708"/>
        <w:jc w:val="both"/>
        <w:rPr>
          <w:rFonts w:ascii="Times New Roman" w:hAnsi="Times New Roman"/>
          <w:b/>
          <w:bCs/>
          <w:i/>
          <w:iCs/>
          <w:color w:val="FF0000"/>
          <w:sz w:val="22"/>
          <w:szCs w:val="22"/>
          <w:u w:val="single"/>
          <w:lang w:val="nl-BE"/>
        </w:rPr>
      </w:pPr>
      <w:r w:rsidRPr="004F44DE">
        <w:rPr>
          <w:rFonts w:ascii="Times New Roman" w:hAnsi="Times New Roman"/>
          <w:b/>
          <w:bCs/>
          <w:i/>
          <w:iCs/>
          <w:color w:val="FF0000"/>
          <w:sz w:val="22"/>
          <w:szCs w:val="22"/>
          <w:u w:val="single"/>
          <w:lang w:val="nl-BE"/>
        </w:rPr>
        <w:t xml:space="preserve">[NOOT: </w:t>
      </w:r>
      <w:r w:rsidR="00777320" w:rsidRPr="008965A1">
        <w:rPr>
          <w:rFonts w:ascii="Times New Roman" w:hAnsi="Times New Roman"/>
          <w:b/>
          <w:bCs/>
          <w:i/>
          <w:iCs/>
          <w:color w:val="FF0000"/>
          <w:sz w:val="22"/>
          <w:szCs w:val="22"/>
          <w:u w:val="single"/>
          <w:lang w:val="nl-BE"/>
        </w:rPr>
        <w:t xml:space="preserve">indien geen vergoeding </w:t>
      </w:r>
      <w:r w:rsidR="00777320">
        <w:rPr>
          <w:rFonts w:ascii="Times New Roman" w:hAnsi="Times New Roman"/>
          <w:b/>
          <w:bCs/>
          <w:i/>
          <w:iCs/>
          <w:color w:val="FF0000"/>
          <w:sz w:val="22"/>
          <w:szCs w:val="22"/>
          <w:u w:val="single"/>
          <w:lang w:val="nl-BE"/>
        </w:rPr>
        <w:t>(</w:t>
      </w:r>
      <w:r w:rsidR="00777320" w:rsidRPr="008965A1">
        <w:rPr>
          <w:rFonts w:ascii="Times New Roman" w:hAnsi="Times New Roman"/>
          <w:b/>
          <w:bCs/>
          <w:i/>
          <w:iCs/>
          <w:color w:val="FF0000"/>
          <w:sz w:val="22"/>
          <w:szCs w:val="22"/>
          <w:u w:val="single"/>
          <w:lang w:val="nl-BE"/>
        </w:rPr>
        <w:t>in geld</w:t>
      </w:r>
      <w:r w:rsidR="00777320">
        <w:rPr>
          <w:rFonts w:ascii="Times New Roman" w:hAnsi="Times New Roman"/>
          <w:b/>
          <w:bCs/>
          <w:i/>
          <w:iCs/>
          <w:color w:val="FF0000"/>
          <w:sz w:val="22"/>
          <w:szCs w:val="22"/>
          <w:u w:val="single"/>
          <w:lang w:val="nl-BE"/>
        </w:rPr>
        <w:t>)</w:t>
      </w:r>
      <w:r w:rsidR="00777320" w:rsidRPr="008965A1">
        <w:rPr>
          <w:rFonts w:ascii="Times New Roman" w:hAnsi="Times New Roman"/>
          <w:b/>
          <w:bCs/>
          <w:i/>
          <w:iCs/>
          <w:color w:val="FF0000"/>
          <w:sz w:val="22"/>
          <w:szCs w:val="22"/>
          <w:u w:val="single"/>
          <w:lang w:val="nl-BE"/>
        </w:rPr>
        <w:t xml:space="preserve"> wordt voorzien, moet bovenstaande overeenkomstig worden aangepast</w:t>
      </w:r>
      <w:r w:rsidR="00777320">
        <w:rPr>
          <w:rFonts w:ascii="Times New Roman" w:hAnsi="Times New Roman"/>
          <w:b/>
          <w:bCs/>
          <w:i/>
          <w:iCs/>
          <w:color w:val="FF0000"/>
          <w:sz w:val="22"/>
          <w:szCs w:val="22"/>
          <w:u w:val="single"/>
          <w:lang w:val="nl-BE"/>
        </w:rPr>
        <w:t>.</w:t>
      </w:r>
      <w:r w:rsidR="00777320" w:rsidRPr="00C3174B">
        <w:rPr>
          <w:rFonts w:ascii="Times New Roman" w:hAnsi="Times New Roman"/>
          <w:b/>
          <w:bCs/>
          <w:i/>
          <w:iCs/>
          <w:color w:val="FF0000"/>
          <w:sz w:val="22"/>
          <w:szCs w:val="22"/>
          <w:u w:val="single"/>
          <w:lang w:val="nl-BE"/>
        </w:rPr>
        <w:t xml:space="preserve"> </w:t>
      </w:r>
      <w:r w:rsidRPr="004F44DE">
        <w:rPr>
          <w:rFonts w:ascii="Times New Roman" w:hAnsi="Times New Roman"/>
          <w:b/>
          <w:bCs/>
          <w:i/>
          <w:iCs/>
          <w:color w:val="FF0000"/>
          <w:sz w:val="22"/>
          <w:szCs w:val="22"/>
          <w:u w:val="single"/>
          <w:lang w:val="nl-BE"/>
        </w:rPr>
        <w:t xml:space="preserve">Wanneer bij de overdracht van </w:t>
      </w:r>
      <w:r w:rsidR="004F44DE">
        <w:rPr>
          <w:rFonts w:ascii="Times New Roman" w:hAnsi="Times New Roman"/>
          <w:b/>
          <w:bCs/>
          <w:i/>
          <w:iCs/>
          <w:color w:val="FF0000"/>
          <w:sz w:val="22"/>
          <w:szCs w:val="22"/>
          <w:u w:val="single"/>
          <w:lang w:val="nl-BE"/>
        </w:rPr>
        <w:t>bedrijfstak</w:t>
      </w:r>
      <w:r w:rsidRPr="004F44DE">
        <w:rPr>
          <w:rFonts w:ascii="Times New Roman" w:hAnsi="Times New Roman"/>
          <w:b/>
          <w:bCs/>
          <w:i/>
          <w:iCs/>
          <w:color w:val="FF0000"/>
          <w:sz w:val="22"/>
          <w:szCs w:val="22"/>
          <w:u w:val="single"/>
          <w:lang w:val="nl-BE"/>
        </w:rPr>
        <w:t xml:space="preserve"> een woonmaatschappij betrokken is en er rechten op onroerende goederen die geschikt zijn voor de sociale huisvesting aan die woonmaatschappij zouden worden overgedragen, moet</w:t>
      </w:r>
      <w:r w:rsidR="00C3174B">
        <w:rPr>
          <w:rFonts w:ascii="Times New Roman" w:hAnsi="Times New Roman"/>
          <w:b/>
          <w:bCs/>
          <w:i/>
          <w:iCs/>
          <w:color w:val="FF0000"/>
          <w:sz w:val="22"/>
          <w:szCs w:val="22"/>
          <w:u w:val="single"/>
          <w:lang w:val="nl-BE"/>
        </w:rPr>
        <w:t xml:space="preserve"> onder andere</w:t>
      </w:r>
      <w:r w:rsidRPr="004F44DE">
        <w:rPr>
          <w:rFonts w:ascii="Times New Roman" w:hAnsi="Times New Roman"/>
          <w:b/>
          <w:bCs/>
          <w:i/>
          <w:iCs/>
          <w:color w:val="FF0000"/>
          <w:sz w:val="22"/>
          <w:szCs w:val="22"/>
          <w:u w:val="single"/>
          <w:lang w:val="nl-BE"/>
        </w:rPr>
        <w:t xml:space="preserve"> rekening worden gehouden met artikel 4.38, §7 van de Vlaamse Codex Wonen, zoals ingevoegd door artikel 77 van het decreet van 9 juli 2021, en artikel 209 van datzelfde decreet. Dit wordt nader toegelicht in het draaiboek.] </w:t>
      </w:r>
    </w:p>
    <w:bookmarkEnd w:id="5"/>
    <w:p w14:paraId="00C51889" w14:textId="217A0552" w:rsidR="00350E86" w:rsidRDefault="00350E86" w:rsidP="00623EB3">
      <w:pPr>
        <w:rPr>
          <w:lang w:val="nl-BE"/>
        </w:rPr>
      </w:pPr>
      <w:r w:rsidRPr="00623EB3" w:rsidDel="00350E86">
        <w:rPr>
          <w:rFonts w:ascii="Times New Roman" w:hAnsi="Times New Roman"/>
          <w:sz w:val="22"/>
          <w:szCs w:val="22"/>
          <w:lang w:val="nl-BE"/>
        </w:rPr>
        <w:t xml:space="preserve"> </w:t>
      </w:r>
    </w:p>
    <w:p w14:paraId="05F4C839" w14:textId="551BEFA6" w:rsidR="00812E98" w:rsidRPr="00BB305F" w:rsidRDefault="004B7AC3" w:rsidP="00812E98">
      <w:pPr>
        <w:pStyle w:val="Kop1"/>
        <w:numPr>
          <w:ilvl w:val="0"/>
          <w:numId w:val="2"/>
        </w:numPr>
        <w:spacing w:after="260" w:line="300" w:lineRule="atLeast"/>
        <w:ind w:hanging="720"/>
        <w:rPr>
          <w:rFonts w:ascii="Times New Roman" w:hAnsi="Times New Roman"/>
          <w:sz w:val="22"/>
          <w:szCs w:val="22"/>
        </w:rPr>
      </w:pPr>
      <w:r>
        <w:rPr>
          <w:rFonts w:ascii="Times New Roman" w:hAnsi="Times New Roman"/>
          <w:sz w:val="22"/>
          <w:szCs w:val="22"/>
        </w:rPr>
        <w:lastRenderedPageBreak/>
        <w:t>B</w:t>
      </w:r>
      <w:r w:rsidR="00812E98" w:rsidRPr="00BB305F">
        <w:rPr>
          <w:rFonts w:ascii="Times New Roman" w:hAnsi="Times New Roman"/>
          <w:sz w:val="22"/>
          <w:szCs w:val="22"/>
        </w:rPr>
        <w:t>oekhoudkundige</w:t>
      </w:r>
      <w:r w:rsidR="0040453B">
        <w:rPr>
          <w:rFonts w:ascii="Times New Roman" w:hAnsi="Times New Roman"/>
          <w:sz w:val="22"/>
          <w:szCs w:val="22"/>
        </w:rPr>
        <w:t xml:space="preserve"> </w:t>
      </w:r>
      <w:r w:rsidR="00812E98" w:rsidRPr="00BB305F">
        <w:rPr>
          <w:rFonts w:ascii="Times New Roman" w:hAnsi="Times New Roman"/>
          <w:sz w:val="22"/>
          <w:szCs w:val="22"/>
        </w:rPr>
        <w:t xml:space="preserve">retroactiviteit van de </w:t>
      </w:r>
      <w:r w:rsidR="001C6A56">
        <w:rPr>
          <w:rFonts w:ascii="Times New Roman" w:hAnsi="Times New Roman"/>
          <w:sz w:val="22"/>
          <w:szCs w:val="22"/>
        </w:rPr>
        <w:t xml:space="preserve">overdracht van </w:t>
      </w:r>
      <w:r w:rsidR="004F44DE">
        <w:rPr>
          <w:rFonts w:ascii="Times New Roman" w:hAnsi="Times New Roman"/>
          <w:sz w:val="22"/>
          <w:szCs w:val="22"/>
        </w:rPr>
        <w:t>bedrijfstak</w:t>
      </w:r>
      <w:r w:rsidR="00812E98" w:rsidRPr="00BB305F">
        <w:rPr>
          <w:rFonts w:ascii="Times New Roman" w:hAnsi="Times New Roman"/>
          <w:sz w:val="22"/>
          <w:szCs w:val="22"/>
        </w:rPr>
        <w:t xml:space="preserve"> (Art. </w:t>
      </w:r>
      <w:r w:rsidR="00BD4AE0">
        <w:rPr>
          <w:rFonts w:ascii="Times New Roman" w:hAnsi="Times New Roman"/>
          <w:sz w:val="22"/>
          <w:szCs w:val="22"/>
        </w:rPr>
        <w:t>12:</w:t>
      </w:r>
      <w:r w:rsidR="002B5373">
        <w:rPr>
          <w:rFonts w:ascii="Times New Roman" w:hAnsi="Times New Roman"/>
          <w:sz w:val="22"/>
          <w:szCs w:val="22"/>
        </w:rPr>
        <w:t>93</w:t>
      </w:r>
      <w:r w:rsidR="00BD4AE0">
        <w:rPr>
          <w:rFonts w:ascii="Times New Roman" w:hAnsi="Times New Roman"/>
          <w:sz w:val="22"/>
          <w:szCs w:val="22"/>
        </w:rPr>
        <w:t xml:space="preserve">, </w:t>
      </w:r>
      <w:r w:rsidR="002B5373">
        <w:rPr>
          <w:rFonts w:ascii="Times New Roman" w:hAnsi="Times New Roman"/>
          <w:sz w:val="22"/>
          <w:szCs w:val="22"/>
        </w:rPr>
        <w:t>§</w:t>
      </w:r>
      <w:r w:rsidR="00BD4AE0">
        <w:rPr>
          <w:rFonts w:ascii="Times New Roman" w:hAnsi="Times New Roman"/>
          <w:sz w:val="22"/>
          <w:szCs w:val="22"/>
        </w:rPr>
        <w:t xml:space="preserve"> 2,</w:t>
      </w:r>
      <w:r w:rsidR="00812E98" w:rsidRPr="00BB305F">
        <w:rPr>
          <w:rFonts w:ascii="Times New Roman" w:hAnsi="Times New Roman"/>
          <w:sz w:val="22"/>
          <w:szCs w:val="22"/>
        </w:rPr>
        <w:t xml:space="preserve"> </w:t>
      </w:r>
      <w:r w:rsidR="002B5373">
        <w:rPr>
          <w:rFonts w:ascii="Times New Roman" w:hAnsi="Times New Roman"/>
          <w:sz w:val="22"/>
          <w:szCs w:val="22"/>
        </w:rPr>
        <w:t>3</w:t>
      </w:r>
      <w:r w:rsidR="00812E98" w:rsidRPr="00BB305F">
        <w:rPr>
          <w:rFonts w:ascii="Times New Roman" w:hAnsi="Times New Roman"/>
          <w:sz w:val="22"/>
          <w:szCs w:val="22"/>
        </w:rPr>
        <w:t>° W</w:t>
      </w:r>
      <w:r w:rsidR="001C48C4">
        <w:rPr>
          <w:rFonts w:ascii="Times New Roman" w:hAnsi="Times New Roman"/>
          <w:sz w:val="22"/>
          <w:szCs w:val="22"/>
        </w:rPr>
        <w:t>VV</w:t>
      </w:r>
      <w:r w:rsidR="00812E98" w:rsidRPr="00BB305F">
        <w:rPr>
          <w:rFonts w:ascii="Times New Roman" w:hAnsi="Times New Roman"/>
          <w:sz w:val="22"/>
          <w:szCs w:val="22"/>
        </w:rPr>
        <w:t>)</w:t>
      </w:r>
    </w:p>
    <w:p w14:paraId="1C913046" w14:textId="77777777" w:rsidR="00646501" w:rsidRPr="005F6B9C" w:rsidRDefault="00646501" w:rsidP="00646501">
      <w:pPr>
        <w:pStyle w:val="Kop2"/>
        <w:widowControl/>
        <w:spacing w:before="140" w:after="260" w:line="300" w:lineRule="atLeast"/>
        <w:ind w:left="735"/>
        <w:jc w:val="both"/>
        <w:rPr>
          <w:rFonts w:ascii="Times New Roman" w:hAnsi="Times New Roman"/>
          <w:color w:val="FF0000"/>
          <w:sz w:val="22"/>
          <w:szCs w:val="22"/>
          <w:lang w:val="nl-BE"/>
        </w:rPr>
      </w:pPr>
      <w:r w:rsidRPr="005F6B9C">
        <w:rPr>
          <w:rFonts w:ascii="Times New Roman" w:hAnsi="Times New Roman"/>
          <w:color w:val="FF0000"/>
          <w:sz w:val="22"/>
          <w:szCs w:val="22"/>
          <w:lang w:val="nl-BE"/>
        </w:rPr>
        <w:t>Optie 1</w:t>
      </w:r>
      <w:r>
        <w:rPr>
          <w:rFonts w:ascii="Times New Roman" w:hAnsi="Times New Roman"/>
          <w:color w:val="FF0000"/>
          <w:sz w:val="22"/>
          <w:szCs w:val="22"/>
          <w:lang w:val="nl-BE"/>
        </w:rPr>
        <w:t xml:space="preserve"> (geen retroactiviteit)</w:t>
      </w:r>
    </w:p>
    <w:p w14:paraId="10BF7BCD" w14:textId="4C1AEAC9" w:rsidR="00923398" w:rsidRPr="00BB305F" w:rsidRDefault="00923398" w:rsidP="00923398">
      <w:pPr>
        <w:pStyle w:val="Kop2"/>
        <w:widowControl/>
        <w:numPr>
          <w:ilvl w:val="1"/>
          <w:numId w:val="2"/>
        </w:numPr>
        <w:spacing w:before="140" w:after="260" w:line="300" w:lineRule="atLeast"/>
        <w:jc w:val="both"/>
        <w:rPr>
          <w:rFonts w:ascii="Times New Roman" w:hAnsi="Times New Roman"/>
          <w:sz w:val="22"/>
          <w:szCs w:val="22"/>
          <w:lang w:val="nl-BE"/>
        </w:rPr>
      </w:pPr>
      <w:r>
        <w:rPr>
          <w:rFonts w:ascii="Times New Roman" w:hAnsi="Times New Roman" w:cs="Times New Roman"/>
          <w:b w:val="0"/>
          <w:bCs w:val="0"/>
          <w:i w:val="0"/>
          <w:sz w:val="22"/>
          <w:szCs w:val="22"/>
          <w:lang w:val="nl-BE"/>
        </w:rPr>
        <w:t xml:space="preserve">De Overdracht van Bedrijfstak zal niet met retroactief boekhoudkundig effect worden doorgevoerd. Alle handelingen zullen op boekhoudkundig vlak worden geacht te zijn verricht voor rekening van de Overnemende Vennootschap vanaf de datum van inwerkingtreding van de beoogde Overdracht van </w:t>
      </w:r>
      <w:r w:rsidR="004F4716">
        <w:rPr>
          <w:rFonts w:ascii="Times New Roman" w:hAnsi="Times New Roman" w:cs="Times New Roman"/>
          <w:b w:val="0"/>
          <w:bCs w:val="0"/>
          <w:i w:val="0"/>
          <w:sz w:val="22"/>
          <w:szCs w:val="22"/>
          <w:lang w:val="nl-BE"/>
        </w:rPr>
        <w:t>Bedrijfstak</w:t>
      </w:r>
      <w:r>
        <w:rPr>
          <w:rFonts w:ascii="Times New Roman" w:hAnsi="Times New Roman" w:cs="Times New Roman"/>
          <w:b w:val="0"/>
          <w:bCs w:val="0"/>
          <w:i w:val="0"/>
          <w:sz w:val="22"/>
          <w:szCs w:val="22"/>
          <w:lang w:val="nl-BE"/>
        </w:rPr>
        <w:t>, mits goedkeuring van de beoogde Overdracht van Bedrijfstak door de bevoegde organen van de Partijen.</w:t>
      </w:r>
      <w:r>
        <w:rPr>
          <w:rFonts w:ascii="Times New Roman" w:hAnsi="Times New Roman"/>
          <w:sz w:val="22"/>
          <w:szCs w:val="22"/>
          <w:lang w:val="nl-BE"/>
        </w:rPr>
        <w:t xml:space="preserve"> </w:t>
      </w:r>
    </w:p>
    <w:p w14:paraId="6AA18611" w14:textId="77777777" w:rsidR="00646501" w:rsidRPr="005F6B9C" w:rsidRDefault="00646501" w:rsidP="00646501">
      <w:pPr>
        <w:pStyle w:val="Kop2"/>
        <w:widowControl/>
        <w:spacing w:before="140" w:after="260" w:line="300" w:lineRule="atLeast"/>
        <w:ind w:left="735"/>
        <w:jc w:val="both"/>
        <w:rPr>
          <w:rFonts w:ascii="Times New Roman" w:hAnsi="Times New Roman"/>
          <w:color w:val="FF0000"/>
          <w:sz w:val="22"/>
          <w:szCs w:val="22"/>
          <w:lang w:val="nl-BE"/>
        </w:rPr>
      </w:pPr>
      <w:r w:rsidRPr="005F6B9C">
        <w:rPr>
          <w:rFonts w:ascii="Times New Roman" w:hAnsi="Times New Roman"/>
          <w:color w:val="FF0000"/>
          <w:sz w:val="22"/>
          <w:szCs w:val="22"/>
          <w:lang w:val="nl-BE"/>
        </w:rPr>
        <w:t>Optie 2</w:t>
      </w:r>
      <w:r>
        <w:rPr>
          <w:rFonts w:ascii="Times New Roman" w:hAnsi="Times New Roman"/>
          <w:color w:val="FF0000"/>
          <w:sz w:val="22"/>
          <w:szCs w:val="22"/>
          <w:lang w:val="nl-BE"/>
        </w:rPr>
        <w:t xml:space="preserve"> (boekhoudkundige retroactiviteit)</w:t>
      </w:r>
    </w:p>
    <w:p w14:paraId="24B444F9" w14:textId="37020865" w:rsidR="00602BA5" w:rsidRDefault="00BD4AE0" w:rsidP="003B4964">
      <w:pPr>
        <w:pStyle w:val="Kop2"/>
        <w:widowControl/>
        <w:numPr>
          <w:ilvl w:val="1"/>
          <w:numId w:val="2"/>
        </w:numPr>
        <w:spacing w:before="140" w:after="260" w:line="300" w:lineRule="atLeast"/>
        <w:jc w:val="both"/>
        <w:rPr>
          <w:rFonts w:ascii="Times New Roman" w:hAnsi="Times New Roman" w:cs="Times New Roman"/>
          <w:iCs w:val="0"/>
          <w:color w:val="FF0000"/>
          <w:sz w:val="22"/>
          <w:szCs w:val="22"/>
          <w:u w:val="single"/>
          <w:lang w:val="nl-BE"/>
        </w:rPr>
      </w:pPr>
      <w:r w:rsidRPr="003B4964">
        <w:rPr>
          <w:rFonts w:ascii="Times New Roman" w:hAnsi="Times New Roman" w:cs="Times New Roman"/>
          <w:b w:val="0"/>
          <w:bCs w:val="0"/>
          <w:i w:val="0"/>
          <w:sz w:val="22"/>
          <w:szCs w:val="22"/>
          <w:lang w:val="nl-BE"/>
        </w:rPr>
        <w:t xml:space="preserve">De financiële gegevens die betrekking hebben op de </w:t>
      </w:r>
      <w:r w:rsidR="008965A1">
        <w:rPr>
          <w:rFonts w:ascii="Times New Roman" w:hAnsi="Times New Roman" w:cs="Times New Roman"/>
          <w:b w:val="0"/>
          <w:bCs w:val="0"/>
          <w:i w:val="0"/>
          <w:sz w:val="22"/>
          <w:szCs w:val="22"/>
          <w:lang w:val="nl-BE"/>
        </w:rPr>
        <w:t>Overdragende</w:t>
      </w:r>
      <w:r w:rsidRPr="003B4964">
        <w:rPr>
          <w:rFonts w:ascii="Times New Roman" w:hAnsi="Times New Roman" w:cs="Times New Roman"/>
          <w:b w:val="0"/>
          <w:bCs w:val="0"/>
          <w:i w:val="0"/>
          <w:sz w:val="22"/>
          <w:szCs w:val="22"/>
          <w:lang w:val="nl-BE"/>
        </w:rPr>
        <w:t xml:space="preserve"> Vennootschap zullen per [●] in de jaarrekening van de Overnemende Vennootschap worden opgenomen, de datum met ingang waarvan, voor boekhoudkundige doeleinden, alle transacties van de </w:t>
      </w:r>
      <w:r w:rsidR="008965A1">
        <w:rPr>
          <w:rFonts w:ascii="Times New Roman" w:hAnsi="Times New Roman" w:cs="Times New Roman"/>
          <w:b w:val="0"/>
          <w:bCs w:val="0"/>
          <w:i w:val="0"/>
          <w:sz w:val="22"/>
          <w:szCs w:val="22"/>
          <w:lang w:val="nl-BE"/>
        </w:rPr>
        <w:t>Overdragende</w:t>
      </w:r>
      <w:r w:rsidRPr="003B4964">
        <w:rPr>
          <w:rFonts w:ascii="Times New Roman" w:hAnsi="Times New Roman" w:cs="Times New Roman"/>
          <w:b w:val="0"/>
          <w:bCs w:val="0"/>
          <w:i w:val="0"/>
          <w:sz w:val="22"/>
          <w:szCs w:val="22"/>
          <w:lang w:val="nl-BE"/>
        </w:rPr>
        <w:t xml:space="preserve"> Vennootschap</w:t>
      </w:r>
      <w:r w:rsidR="004F4716">
        <w:rPr>
          <w:rFonts w:ascii="Times New Roman" w:hAnsi="Times New Roman" w:cs="Times New Roman"/>
          <w:b w:val="0"/>
          <w:bCs w:val="0"/>
          <w:i w:val="0"/>
          <w:sz w:val="22"/>
          <w:szCs w:val="22"/>
          <w:lang w:val="nl-BE"/>
        </w:rPr>
        <w:t xml:space="preserve"> met betrekking tot de bedrijfstak</w:t>
      </w:r>
      <w:r w:rsidRPr="003B4964">
        <w:rPr>
          <w:rFonts w:ascii="Times New Roman" w:hAnsi="Times New Roman" w:cs="Times New Roman"/>
          <w:b w:val="0"/>
          <w:bCs w:val="0"/>
          <w:i w:val="0"/>
          <w:sz w:val="22"/>
          <w:szCs w:val="22"/>
          <w:lang w:val="nl-BE"/>
        </w:rPr>
        <w:t xml:space="preserve"> worden geacht te zijn uitgevoerd namens de Overnemende Vennootschap en als transacties van de </w:t>
      </w:r>
      <w:r w:rsidR="00543F68">
        <w:rPr>
          <w:rFonts w:ascii="Times New Roman" w:hAnsi="Times New Roman" w:cs="Times New Roman"/>
          <w:b w:val="0"/>
          <w:bCs w:val="0"/>
          <w:i w:val="0"/>
          <w:sz w:val="22"/>
          <w:szCs w:val="22"/>
          <w:lang w:val="nl-BE"/>
        </w:rPr>
        <w:t>O</w:t>
      </w:r>
      <w:r w:rsidR="00543F68" w:rsidRPr="003B4964">
        <w:rPr>
          <w:rFonts w:ascii="Times New Roman" w:hAnsi="Times New Roman" w:cs="Times New Roman"/>
          <w:b w:val="0"/>
          <w:bCs w:val="0"/>
          <w:i w:val="0"/>
          <w:sz w:val="22"/>
          <w:szCs w:val="22"/>
          <w:lang w:val="nl-BE"/>
        </w:rPr>
        <w:t xml:space="preserve">vernemende </w:t>
      </w:r>
      <w:r w:rsidRPr="003B4964">
        <w:rPr>
          <w:rFonts w:ascii="Times New Roman" w:hAnsi="Times New Roman" w:cs="Times New Roman"/>
          <w:b w:val="0"/>
          <w:bCs w:val="0"/>
          <w:i w:val="0"/>
          <w:sz w:val="22"/>
          <w:szCs w:val="22"/>
          <w:lang w:val="nl-BE"/>
        </w:rPr>
        <w:t xml:space="preserve">Vennootschap dienen te worden aangemerkt. </w:t>
      </w:r>
      <w:r w:rsidR="00602BA5" w:rsidRPr="003B4964">
        <w:rPr>
          <w:rFonts w:ascii="Times New Roman" w:hAnsi="Times New Roman" w:cs="Times New Roman"/>
          <w:b w:val="0"/>
          <w:bCs w:val="0"/>
          <w:i w:val="0"/>
          <w:sz w:val="22"/>
          <w:szCs w:val="22"/>
          <w:lang w:val="nl-BE"/>
        </w:rPr>
        <w:t xml:space="preserve">De </w:t>
      </w:r>
      <w:r w:rsidR="001C6A56">
        <w:rPr>
          <w:rFonts w:ascii="Times New Roman" w:hAnsi="Times New Roman" w:cs="Times New Roman"/>
          <w:b w:val="0"/>
          <w:bCs w:val="0"/>
          <w:i w:val="0"/>
          <w:sz w:val="22"/>
          <w:szCs w:val="22"/>
          <w:lang w:val="nl-BE"/>
        </w:rPr>
        <w:t xml:space="preserve">Overdracht van </w:t>
      </w:r>
      <w:r w:rsidR="004F44DE">
        <w:rPr>
          <w:rFonts w:ascii="Times New Roman" w:hAnsi="Times New Roman" w:cs="Times New Roman"/>
          <w:b w:val="0"/>
          <w:bCs w:val="0"/>
          <w:i w:val="0"/>
          <w:sz w:val="22"/>
          <w:szCs w:val="22"/>
          <w:lang w:val="nl-BE"/>
        </w:rPr>
        <w:t>Bedrijfstak</w:t>
      </w:r>
      <w:r w:rsidR="00602BA5" w:rsidRPr="003B4964">
        <w:rPr>
          <w:rFonts w:ascii="Times New Roman" w:hAnsi="Times New Roman" w:cs="Times New Roman"/>
          <w:b w:val="0"/>
          <w:bCs w:val="0"/>
          <w:i w:val="0"/>
          <w:sz w:val="22"/>
          <w:szCs w:val="22"/>
          <w:lang w:val="nl-BE"/>
        </w:rPr>
        <w:t xml:space="preserve"> zal derhalve voor boekhoudkundige doeleinden terugwerkende kracht hebben per [●]. </w:t>
      </w:r>
      <w:r w:rsidR="000E2B5F" w:rsidRPr="00B53AB6">
        <w:rPr>
          <w:rFonts w:ascii="Times New Roman" w:hAnsi="Times New Roman" w:cs="Times New Roman"/>
          <w:iCs w:val="0"/>
          <w:color w:val="FF0000"/>
          <w:sz w:val="22"/>
          <w:szCs w:val="22"/>
          <w:u w:val="single"/>
          <w:lang w:val="nl-BE"/>
        </w:rPr>
        <w:t xml:space="preserve">[NOOT: </w:t>
      </w:r>
      <w:r w:rsidR="00923398">
        <w:rPr>
          <w:rFonts w:ascii="Times New Roman" w:hAnsi="Times New Roman" w:cs="Times New Roman"/>
          <w:iCs w:val="0"/>
          <w:color w:val="FF0000"/>
          <w:sz w:val="22"/>
          <w:szCs w:val="22"/>
          <w:u w:val="single"/>
          <w:lang w:val="nl-BE"/>
        </w:rPr>
        <w:t xml:space="preserve">De retroactiviteit geldt enkel voor boekhoudkundige doeleinden, en wordt op fiscaal vlak niet aanvaard. </w:t>
      </w:r>
      <w:r w:rsidR="00AF7556" w:rsidRPr="00AF7556">
        <w:rPr>
          <w:rFonts w:ascii="Times New Roman" w:hAnsi="Times New Roman" w:cs="Times New Roman"/>
          <w:iCs w:val="0"/>
          <w:color w:val="FF0000"/>
          <w:sz w:val="22"/>
          <w:szCs w:val="22"/>
          <w:u w:val="single"/>
          <w:lang w:val="nl-BE"/>
        </w:rPr>
        <w:t xml:space="preserve">De boekhoudkundige datum mag niet eerder worden geplaatst dan op de eerste dag na de afsluiting van het boekjaar waarvoor de jaarrekening reeds werd goedgekeurd van de bij de overdracht van </w:t>
      </w:r>
      <w:r w:rsidR="004F44DE">
        <w:rPr>
          <w:rFonts w:ascii="Times New Roman" w:hAnsi="Times New Roman" w:cs="Times New Roman"/>
          <w:iCs w:val="0"/>
          <w:color w:val="FF0000"/>
          <w:sz w:val="22"/>
          <w:szCs w:val="22"/>
          <w:u w:val="single"/>
          <w:lang w:val="nl-BE"/>
        </w:rPr>
        <w:t>bedrijfstak</w:t>
      </w:r>
      <w:r w:rsidR="00AF7556" w:rsidRPr="00AF7556">
        <w:rPr>
          <w:rFonts w:ascii="Times New Roman" w:hAnsi="Times New Roman" w:cs="Times New Roman"/>
          <w:iCs w:val="0"/>
          <w:color w:val="FF0000"/>
          <w:sz w:val="22"/>
          <w:szCs w:val="22"/>
          <w:u w:val="single"/>
          <w:lang w:val="nl-BE"/>
        </w:rPr>
        <w:t xml:space="preserve"> betrokken maatschappijen</w:t>
      </w:r>
      <w:r w:rsidR="000C62FE" w:rsidRPr="000C62FE">
        <w:rPr>
          <w:rFonts w:ascii="Times New Roman" w:hAnsi="Times New Roman" w:cs="Times New Roman"/>
          <w:iCs w:val="0"/>
          <w:color w:val="FF0000"/>
          <w:sz w:val="22"/>
          <w:szCs w:val="22"/>
          <w:u w:val="single"/>
          <w:lang w:val="nl-BE"/>
        </w:rPr>
        <w:t>.</w:t>
      </w:r>
      <w:r w:rsidR="000E2B5F" w:rsidRPr="00B53AB6">
        <w:rPr>
          <w:rFonts w:ascii="Times New Roman" w:hAnsi="Times New Roman" w:cs="Times New Roman"/>
          <w:iCs w:val="0"/>
          <w:color w:val="FF0000"/>
          <w:sz w:val="22"/>
          <w:szCs w:val="22"/>
          <w:u w:val="single"/>
          <w:lang w:val="nl-BE"/>
        </w:rPr>
        <w:t xml:space="preserve">] </w:t>
      </w:r>
    </w:p>
    <w:p w14:paraId="4C65E6C5" w14:textId="77777777" w:rsidR="00623EB3" w:rsidRPr="004F44DE" w:rsidRDefault="00623EB3" w:rsidP="004F44DE">
      <w:pPr>
        <w:pStyle w:val="Kop2"/>
        <w:widowControl/>
        <w:numPr>
          <w:ilvl w:val="1"/>
          <w:numId w:val="2"/>
        </w:numPr>
        <w:spacing w:before="140" w:after="260" w:line="300" w:lineRule="atLeast"/>
        <w:jc w:val="both"/>
        <w:rPr>
          <w:rFonts w:ascii="Times New Roman" w:hAnsi="Times New Roman" w:cs="Times New Roman"/>
          <w:i w:val="0"/>
          <w:iCs w:val="0"/>
          <w:sz w:val="22"/>
          <w:szCs w:val="22"/>
          <w:lang w:val="nl-BE"/>
        </w:rPr>
      </w:pPr>
      <w:r w:rsidRPr="004F44DE">
        <w:rPr>
          <w:rFonts w:ascii="Times New Roman" w:hAnsi="Times New Roman" w:cs="Times New Roman"/>
          <w:b w:val="0"/>
          <w:bCs w:val="0"/>
          <w:i w:val="0"/>
          <w:sz w:val="22"/>
          <w:szCs w:val="22"/>
          <w:lang w:val="nl-BE"/>
        </w:rPr>
        <w:t xml:space="preserve">De opbrengsten en kosten van welbepaalde activa en passiva worden vanaf de datum van boekhoudkundige retroactiviteit toegerekend aan de maatschappij waaraan die activa en passiva werden toebedeeld. </w:t>
      </w:r>
    </w:p>
    <w:p w14:paraId="47FF0F4F" w14:textId="53858478" w:rsidR="00812E98" w:rsidRPr="00BB305F" w:rsidRDefault="004B7AC3" w:rsidP="00812E98">
      <w:pPr>
        <w:pStyle w:val="Kop1"/>
        <w:numPr>
          <w:ilvl w:val="0"/>
          <w:numId w:val="2"/>
        </w:numPr>
        <w:spacing w:after="260" w:line="300" w:lineRule="atLeast"/>
        <w:ind w:hanging="720"/>
        <w:rPr>
          <w:rFonts w:ascii="Times New Roman" w:hAnsi="Times New Roman"/>
          <w:sz w:val="22"/>
          <w:szCs w:val="22"/>
        </w:rPr>
      </w:pPr>
      <w:r>
        <w:rPr>
          <w:rFonts w:ascii="Times New Roman" w:hAnsi="Times New Roman"/>
          <w:sz w:val="22"/>
          <w:szCs w:val="22"/>
        </w:rPr>
        <w:t>B</w:t>
      </w:r>
      <w:r w:rsidR="00812E98" w:rsidRPr="00BB305F">
        <w:rPr>
          <w:rFonts w:ascii="Times New Roman" w:hAnsi="Times New Roman"/>
          <w:sz w:val="22"/>
          <w:szCs w:val="22"/>
        </w:rPr>
        <w:t xml:space="preserve">ijzondere voordelen voor de </w:t>
      </w:r>
      <w:r w:rsidR="00A91728">
        <w:rPr>
          <w:rFonts w:ascii="Times New Roman" w:hAnsi="Times New Roman"/>
          <w:sz w:val="22"/>
          <w:szCs w:val="22"/>
        </w:rPr>
        <w:t>leden van de bestuursorganen van de vennootschappen</w:t>
      </w:r>
      <w:r w:rsidR="00A91728" w:rsidRPr="00BB305F">
        <w:rPr>
          <w:rFonts w:ascii="Times New Roman" w:hAnsi="Times New Roman"/>
          <w:sz w:val="22"/>
          <w:szCs w:val="22"/>
        </w:rPr>
        <w:t xml:space="preserve"> </w:t>
      </w:r>
      <w:r w:rsidR="00812E98" w:rsidRPr="00BB305F">
        <w:rPr>
          <w:rFonts w:ascii="Times New Roman" w:hAnsi="Times New Roman"/>
          <w:sz w:val="22"/>
          <w:szCs w:val="22"/>
        </w:rPr>
        <w:t xml:space="preserve">(Art. </w:t>
      </w:r>
      <w:r w:rsidR="002B5373">
        <w:rPr>
          <w:rFonts w:ascii="Times New Roman" w:hAnsi="Times New Roman"/>
          <w:sz w:val="22"/>
          <w:szCs w:val="22"/>
        </w:rPr>
        <w:t>12:93, § 2,</w:t>
      </w:r>
      <w:r w:rsidR="002B5373" w:rsidRPr="00BB305F">
        <w:rPr>
          <w:rFonts w:ascii="Times New Roman" w:hAnsi="Times New Roman"/>
          <w:sz w:val="22"/>
          <w:szCs w:val="22"/>
        </w:rPr>
        <w:t xml:space="preserve"> </w:t>
      </w:r>
      <w:r w:rsidR="002B5373">
        <w:rPr>
          <w:rFonts w:ascii="Times New Roman" w:hAnsi="Times New Roman"/>
          <w:sz w:val="22"/>
          <w:szCs w:val="22"/>
        </w:rPr>
        <w:t>4</w:t>
      </w:r>
      <w:r w:rsidR="002B5373" w:rsidRPr="00BB305F">
        <w:rPr>
          <w:rFonts w:ascii="Times New Roman" w:hAnsi="Times New Roman"/>
          <w:sz w:val="22"/>
          <w:szCs w:val="22"/>
        </w:rPr>
        <w:t xml:space="preserve">° </w:t>
      </w:r>
      <w:r w:rsidR="00812E98" w:rsidRPr="00BB305F">
        <w:rPr>
          <w:rFonts w:ascii="Times New Roman" w:hAnsi="Times New Roman"/>
          <w:sz w:val="22"/>
          <w:szCs w:val="22"/>
        </w:rPr>
        <w:t>W</w:t>
      </w:r>
      <w:r w:rsidR="001C48C4">
        <w:rPr>
          <w:rFonts w:ascii="Times New Roman" w:hAnsi="Times New Roman"/>
          <w:sz w:val="22"/>
          <w:szCs w:val="22"/>
        </w:rPr>
        <w:t>VV</w:t>
      </w:r>
      <w:r w:rsidR="00812E98" w:rsidRPr="00BB305F">
        <w:rPr>
          <w:rFonts w:ascii="Times New Roman" w:hAnsi="Times New Roman"/>
          <w:sz w:val="22"/>
          <w:szCs w:val="22"/>
        </w:rPr>
        <w:t>)</w:t>
      </w:r>
    </w:p>
    <w:p w14:paraId="1EFB33F3" w14:textId="562243EE" w:rsidR="00812E98" w:rsidRPr="00BB305F" w:rsidRDefault="00A91728" w:rsidP="00B53AB6">
      <w:pPr>
        <w:pStyle w:val="Plattetekst2"/>
        <w:spacing w:after="260" w:line="300" w:lineRule="atLeast"/>
        <w:ind w:left="708"/>
        <w:jc w:val="both"/>
        <w:rPr>
          <w:rFonts w:ascii="Times New Roman" w:hAnsi="Times New Roman"/>
          <w:sz w:val="22"/>
          <w:szCs w:val="22"/>
          <w:lang w:val="nl-BE"/>
        </w:rPr>
      </w:pPr>
      <w:r w:rsidRPr="003B4964">
        <w:rPr>
          <w:rFonts w:ascii="Times New Roman" w:hAnsi="Times New Roman"/>
          <w:sz w:val="22"/>
          <w:szCs w:val="22"/>
          <w:highlight w:val="yellow"/>
          <w:lang w:val="nl-BE"/>
        </w:rPr>
        <w:t>[</w:t>
      </w:r>
      <w:r>
        <w:rPr>
          <w:rFonts w:ascii="Times New Roman" w:hAnsi="Times New Roman"/>
          <w:sz w:val="22"/>
          <w:szCs w:val="22"/>
          <w:lang w:val="nl-BE"/>
        </w:rPr>
        <w:t>Aan geen lid van de bestuursorganen van de Vennootschappen wordt enig bijzonder voordeel toegekend in de zin van artikel 12:24, lid 2, 8° WVV.</w:t>
      </w:r>
      <w:r w:rsidRPr="003B4964">
        <w:rPr>
          <w:rFonts w:ascii="Times New Roman" w:hAnsi="Times New Roman"/>
          <w:sz w:val="22"/>
          <w:szCs w:val="22"/>
          <w:highlight w:val="yellow"/>
          <w:lang w:val="nl-BE"/>
        </w:rPr>
        <w:t>]</w:t>
      </w:r>
      <w:r>
        <w:rPr>
          <w:rFonts w:ascii="Times New Roman" w:hAnsi="Times New Roman"/>
          <w:sz w:val="22"/>
          <w:szCs w:val="22"/>
          <w:lang w:val="nl-BE"/>
        </w:rPr>
        <w:t xml:space="preserve"> </w:t>
      </w:r>
      <w:r w:rsidRPr="009A13F1">
        <w:rPr>
          <w:rFonts w:ascii="Times New Roman" w:hAnsi="Times New Roman"/>
          <w:b/>
          <w:bCs/>
          <w:i/>
          <w:iCs/>
          <w:color w:val="FF0000"/>
          <w:sz w:val="22"/>
          <w:szCs w:val="22"/>
          <w:u w:val="single"/>
          <w:lang w:val="nl-BE"/>
        </w:rPr>
        <w:t>[NOOT: aan te passen indien wel bijzondere voordelen worden toegekend</w:t>
      </w:r>
      <w:bookmarkStart w:id="6" w:name="_Hlk94278466"/>
      <w:r w:rsidR="000C62FE">
        <w:rPr>
          <w:rFonts w:ascii="Times New Roman" w:hAnsi="Times New Roman"/>
          <w:b/>
          <w:bCs/>
          <w:i/>
          <w:iCs/>
          <w:color w:val="FF0000"/>
          <w:sz w:val="22"/>
          <w:szCs w:val="22"/>
          <w:u w:val="single"/>
          <w:lang w:val="nl-BE"/>
        </w:rPr>
        <w:t xml:space="preserve">. </w:t>
      </w:r>
      <w:r w:rsidR="000C62FE" w:rsidRPr="000C62FE">
        <w:rPr>
          <w:rFonts w:ascii="Times New Roman" w:hAnsi="Times New Roman"/>
          <w:b/>
          <w:bCs/>
          <w:i/>
          <w:iCs/>
          <w:color w:val="FF0000"/>
          <w:sz w:val="22"/>
          <w:szCs w:val="22"/>
          <w:u w:val="single"/>
          <w:lang w:val="nl-BE"/>
        </w:rPr>
        <w:t xml:space="preserve">Houd bij het vaststellen van bepaalde voordelen rekening met de regels inzake bezoldiging van bestuursleden (artikel 4.144-4.145 van het Besluit Vlaamse Codex Wonen van 2021, zoals van toepassing op </w:t>
      </w:r>
      <w:proofErr w:type="spellStart"/>
      <w:r w:rsidR="000C62FE" w:rsidRPr="000C62FE">
        <w:rPr>
          <w:rFonts w:ascii="Times New Roman" w:hAnsi="Times New Roman"/>
          <w:b/>
          <w:bCs/>
          <w:i/>
          <w:iCs/>
          <w:color w:val="FF0000"/>
          <w:sz w:val="22"/>
          <w:szCs w:val="22"/>
          <w:u w:val="single"/>
          <w:lang w:val="nl-BE"/>
        </w:rPr>
        <w:t>SHM’s</w:t>
      </w:r>
      <w:proofErr w:type="spellEnd"/>
      <w:r w:rsidR="000C62FE" w:rsidRPr="000C62FE">
        <w:rPr>
          <w:rFonts w:ascii="Times New Roman" w:hAnsi="Times New Roman"/>
          <w:b/>
          <w:bCs/>
          <w:i/>
          <w:iCs/>
          <w:color w:val="FF0000"/>
          <w:sz w:val="22"/>
          <w:szCs w:val="22"/>
          <w:u w:val="single"/>
          <w:lang w:val="nl-BE"/>
        </w:rPr>
        <w:t>).</w:t>
      </w:r>
      <w:r w:rsidR="000C62FE" w:rsidRPr="001C6A56">
        <w:rPr>
          <w:lang w:val="nl-BE"/>
        </w:rPr>
        <w:t xml:space="preserve"> </w:t>
      </w:r>
      <w:r w:rsidR="000C62FE" w:rsidRPr="000C62FE">
        <w:rPr>
          <w:rFonts w:ascii="Times New Roman" w:hAnsi="Times New Roman"/>
          <w:b/>
          <w:bCs/>
          <w:i/>
          <w:iCs/>
          <w:color w:val="FF0000"/>
          <w:sz w:val="22"/>
          <w:szCs w:val="22"/>
          <w:u w:val="single"/>
          <w:lang w:val="nl-BE"/>
        </w:rPr>
        <w:t>Het besluit van de Vlaamse Regering van 17 december 2021 voorziet gelijkaardige bepalingen voor woonmaatschappijen</w:t>
      </w:r>
      <w:bookmarkEnd w:id="6"/>
      <w:r w:rsidR="000C62FE">
        <w:rPr>
          <w:rFonts w:ascii="Times New Roman" w:hAnsi="Times New Roman"/>
          <w:b/>
          <w:bCs/>
          <w:i/>
          <w:iCs/>
          <w:color w:val="FF0000"/>
          <w:sz w:val="22"/>
          <w:szCs w:val="22"/>
          <w:u w:val="single"/>
          <w:lang w:val="nl-BE"/>
        </w:rPr>
        <w:t>.</w:t>
      </w:r>
      <w:r w:rsidRPr="009A13F1">
        <w:rPr>
          <w:rFonts w:ascii="Times New Roman" w:hAnsi="Times New Roman"/>
          <w:b/>
          <w:bCs/>
          <w:i/>
          <w:iCs/>
          <w:color w:val="FF0000"/>
          <w:sz w:val="22"/>
          <w:szCs w:val="22"/>
          <w:u w:val="single"/>
          <w:lang w:val="nl-BE"/>
        </w:rPr>
        <w:t>]</w:t>
      </w:r>
    </w:p>
    <w:p w14:paraId="2604BA7C" w14:textId="435D6A34" w:rsidR="00812E98" w:rsidRPr="00BB305F" w:rsidRDefault="004B7AC3" w:rsidP="00812E98">
      <w:pPr>
        <w:pStyle w:val="Kop1"/>
        <w:numPr>
          <w:ilvl w:val="0"/>
          <w:numId w:val="2"/>
        </w:numPr>
        <w:spacing w:after="260" w:line="300" w:lineRule="atLeast"/>
        <w:ind w:hanging="720"/>
        <w:rPr>
          <w:rFonts w:ascii="Times New Roman" w:hAnsi="Times New Roman"/>
          <w:sz w:val="22"/>
          <w:szCs w:val="22"/>
        </w:rPr>
      </w:pPr>
      <w:bookmarkStart w:id="7" w:name="_Ref68602418"/>
      <w:r>
        <w:rPr>
          <w:rFonts w:ascii="Times New Roman" w:hAnsi="Times New Roman"/>
          <w:sz w:val="22"/>
          <w:szCs w:val="22"/>
        </w:rPr>
        <w:t>Decreet Vlaams Gewest betreffende de bodemsanering en de bodembescherming</w:t>
      </w:r>
      <w:bookmarkEnd w:id="7"/>
    </w:p>
    <w:p w14:paraId="1E72EC48" w14:textId="2C7BBF8D" w:rsidR="00812E98" w:rsidRPr="003B4964" w:rsidRDefault="00812E98" w:rsidP="003B4964">
      <w:pPr>
        <w:pStyle w:val="Kop2"/>
        <w:widowControl/>
        <w:numPr>
          <w:ilvl w:val="1"/>
          <w:numId w:val="2"/>
        </w:numPr>
        <w:spacing w:before="140" w:after="260" w:line="300" w:lineRule="atLeast"/>
        <w:jc w:val="both"/>
        <w:rPr>
          <w:rFonts w:ascii="Times New Roman" w:hAnsi="Times New Roman"/>
          <w:b w:val="0"/>
          <w:bCs w:val="0"/>
          <w:i w:val="0"/>
          <w:iCs w:val="0"/>
          <w:sz w:val="22"/>
          <w:szCs w:val="22"/>
          <w:lang w:val="nl-BE"/>
        </w:rPr>
      </w:pPr>
      <w:r w:rsidRPr="003B4964">
        <w:rPr>
          <w:rFonts w:ascii="Times New Roman" w:hAnsi="Times New Roman" w:cs="Times New Roman"/>
          <w:b w:val="0"/>
          <w:bCs w:val="0"/>
          <w:i w:val="0"/>
          <w:sz w:val="22"/>
          <w:szCs w:val="22"/>
          <w:lang w:val="nl-BE"/>
        </w:rPr>
        <w:t xml:space="preserve">Het in te brengen vermogen van de </w:t>
      </w:r>
      <w:r w:rsidR="008965A1">
        <w:rPr>
          <w:rFonts w:ascii="Times New Roman" w:hAnsi="Times New Roman" w:cs="Times New Roman"/>
          <w:b w:val="0"/>
          <w:bCs w:val="0"/>
          <w:i w:val="0"/>
          <w:sz w:val="22"/>
          <w:szCs w:val="22"/>
          <w:lang w:val="nl-BE"/>
        </w:rPr>
        <w:t>Overdragende</w:t>
      </w:r>
      <w:r w:rsidRPr="003B4964">
        <w:rPr>
          <w:rFonts w:ascii="Times New Roman" w:hAnsi="Times New Roman" w:cs="Times New Roman"/>
          <w:b w:val="0"/>
          <w:bCs w:val="0"/>
          <w:i w:val="0"/>
          <w:sz w:val="22"/>
          <w:szCs w:val="22"/>
          <w:lang w:val="nl-BE"/>
        </w:rPr>
        <w:t xml:space="preserve"> Vennootschap omvat (o.a.) zakelijke rechten op onroerende goederen, welke allen gelegen zijn in het Vlaams Gewest, en </w:t>
      </w:r>
      <w:r w:rsidRPr="003B4964">
        <w:rPr>
          <w:rFonts w:ascii="Times New Roman" w:hAnsi="Times New Roman" w:cs="Times New Roman"/>
          <w:b w:val="0"/>
          <w:bCs w:val="0"/>
          <w:i w:val="0"/>
          <w:sz w:val="22"/>
          <w:szCs w:val="22"/>
          <w:lang w:val="nl-BE"/>
        </w:rPr>
        <w:lastRenderedPageBreak/>
        <w:t xml:space="preserve">waarvan de overdracht in het kader van de </w:t>
      </w:r>
      <w:r w:rsidR="001C6A56">
        <w:rPr>
          <w:rFonts w:ascii="Times New Roman" w:hAnsi="Times New Roman" w:cs="Times New Roman"/>
          <w:b w:val="0"/>
          <w:bCs w:val="0"/>
          <w:i w:val="0"/>
          <w:sz w:val="22"/>
          <w:szCs w:val="22"/>
          <w:lang w:val="nl-BE"/>
        </w:rPr>
        <w:t xml:space="preserve">Overdracht van </w:t>
      </w:r>
      <w:r w:rsidR="004F44DE">
        <w:rPr>
          <w:rFonts w:ascii="Times New Roman" w:hAnsi="Times New Roman" w:cs="Times New Roman"/>
          <w:b w:val="0"/>
          <w:bCs w:val="0"/>
          <w:i w:val="0"/>
          <w:sz w:val="22"/>
          <w:szCs w:val="22"/>
          <w:lang w:val="nl-BE"/>
        </w:rPr>
        <w:t>bedrijfstak</w:t>
      </w:r>
      <w:r w:rsidRPr="003B4964">
        <w:rPr>
          <w:rFonts w:ascii="Times New Roman" w:hAnsi="Times New Roman" w:cs="Times New Roman"/>
          <w:b w:val="0"/>
          <w:bCs w:val="0"/>
          <w:i w:val="0"/>
          <w:sz w:val="22"/>
          <w:szCs w:val="22"/>
          <w:lang w:val="nl-BE"/>
        </w:rPr>
        <w:t xml:space="preserve"> onder de toepassing valt van het decreet van 27 oktober 2006 betreffende de bodemsanering en de bodembescherming (“</w:t>
      </w:r>
      <w:r w:rsidRPr="003B4964">
        <w:rPr>
          <w:rFonts w:ascii="Times New Roman" w:hAnsi="Times New Roman" w:cs="Times New Roman"/>
          <w:i w:val="0"/>
          <w:sz w:val="22"/>
          <w:szCs w:val="22"/>
          <w:lang w:val="nl-BE"/>
        </w:rPr>
        <w:t>Bodemdecreet</w:t>
      </w:r>
      <w:r w:rsidRPr="003B4964">
        <w:rPr>
          <w:rFonts w:ascii="Times New Roman" w:hAnsi="Times New Roman" w:cs="Times New Roman"/>
          <w:b w:val="0"/>
          <w:bCs w:val="0"/>
          <w:i w:val="0"/>
          <w:sz w:val="22"/>
          <w:szCs w:val="22"/>
          <w:lang w:val="nl-BE"/>
        </w:rPr>
        <w:t>”).</w:t>
      </w:r>
      <w:r w:rsidR="00142E16" w:rsidRPr="003B4964">
        <w:rPr>
          <w:rFonts w:ascii="Times New Roman" w:hAnsi="Times New Roman" w:cs="Times New Roman"/>
          <w:b w:val="0"/>
          <w:bCs w:val="0"/>
          <w:i w:val="0"/>
          <w:sz w:val="22"/>
          <w:szCs w:val="22"/>
          <w:lang w:val="nl-BE"/>
        </w:rPr>
        <w:t xml:space="preserve"> </w:t>
      </w:r>
    </w:p>
    <w:p w14:paraId="39DF59B4" w14:textId="535D1829" w:rsidR="00812E98" w:rsidRPr="003B4964" w:rsidRDefault="00812E98" w:rsidP="003B4964">
      <w:pPr>
        <w:pStyle w:val="Kop2"/>
        <w:widowControl/>
        <w:numPr>
          <w:ilvl w:val="1"/>
          <w:numId w:val="2"/>
        </w:numPr>
        <w:spacing w:before="140" w:after="260" w:line="300" w:lineRule="atLeast"/>
        <w:jc w:val="both"/>
        <w:rPr>
          <w:rFonts w:ascii="Times New Roman" w:hAnsi="Times New Roman"/>
          <w:b w:val="0"/>
          <w:bCs w:val="0"/>
          <w:i w:val="0"/>
          <w:iCs w:val="0"/>
          <w:sz w:val="22"/>
          <w:szCs w:val="22"/>
          <w:lang w:val="nl-BE"/>
        </w:rPr>
      </w:pPr>
      <w:r w:rsidRPr="003B4964">
        <w:rPr>
          <w:rFonts w:ascii="Times New Roman" w:hAnsi="Times New Roman" w:cs="Times New Roman"/>
          <w:b w:val="0"/>
          <w:bCs w:val="0"/>
          <w:i w:val="0"/>
          <w:sz w:val="22"/>
          <w:szCs w:val="22"/>
          <w:lang w:val="nl-BE"/>
        </w:rPr>
        <w:t xml:space="preserve">Meer bepaald wordt krachtens artikel 2, 18° f) van het Bodemdecreet, </w:t>
      </w:r>
      <w:r w:rsidR="001941AE" w:rsidRPr="003B4964">
        <w:rPr>
          <w:rFonts w:ascii="Times New Roman" w:hAnsi="Times New Roman" w:cs="Times New Roman"/>
          <w:b w:val="0"/>
          <w:bCs w:val="0"/>
          <w:i w:val="0"/>
          <w:sz w:val="22"/>
          <w:szCs w:val="22"/>
          <w:lang w:val="nl-BE"/>
        </w:rPr>
        <w:t xml:space="preserve">het opstellen van onderhavig </w:t>
      </w:r>
      <w:r w:rsidR="001C6A56">
        <w:rPr>
          <w:rFonts w:ascii="Times New Roman" w:hAnsi="Times New Roman" w:cs="Times New Roman"/>
          <w:b w:val="0"/>
          <w:bCs w:val="0"/>
          <w:i w:val="0"/>
          <w:sz w:val="22"/>
          <w:szCs w:val="22"/>
          <w:lang w:val="nl-BE"/>
        </w:rPr>
        <w:t>Voorstel van Overdracht</w:t>
      </w:r>
      <w:r w:rsidR="001941AE" w:rsidRPr="003B4964">
        <w:rPr>
          <w:rFonts w:ascii="Times New Roman" w:hAnsi="Times New Roman" w:cs="Times New Roman"/>
          <w:b w:val="0"/>
          <w:bCs w:val="0"/>
          <w:i w:val="0"/>
          <w:sz w:val="22"/>
          <w:szCs w:val="22"/>
          <w:lang w:val="nl-BE"/>
        </w:rPr>
        <w:t xml:space="preserve"> </w:t>
      </w:r>
      <w:r w:rsidRPr="003B4964">
        <w:rPr>
          <w:rFonts w:ascii="Times New Roman" w:hAnsi="Times New Roman" w:cs="Times New Roman"/>
          <w:b w:val="0"/>
          <w:bCs w:val="0"/>
          <w:i w:val="0"/>
          <w:sz w:val="22"/>
          <w:szCs w:val="22"/>
          <w:lang w:val="nl-BE"/>
        </w:rPr>
        <w:t xml:space="preserve">als overdracht van gronden beschouwd voor doeleinden van het Bodemdecreet, en moeten de formaliteiten </w:t>
      </w:r>
      <w:proofErr w:type="spellStart"/>
      <w:r w:rsidRPr="003B4964">
        <w:rPr>
          <w:rFonts w:ascii="Times New Roman" w:hAnsi="Times New Roman" w:cs="Times New Roman"/>
          <w:b w:val="0"/>
          <w:bCs w:val="0"/>
          <w:i w:val="0"/>
          <w:sz w:val="22"/>
          <w:szCs w:val="22"/>
          <w:lang w:val="nl-BE"/>
        </w:rPr>
        <w:t>terzake</w:t>
      </w:r>
      <w:proofErr w:type="spellEnd"/>
      <w:r w:rsidRPr="003B4964">
        <w:rPr>
          <w:rFonts w:ascii="Times New Roman" w:hAnsi="Times New Roman" w:cs="Times New Roman"/>
          <w:b w:val="0"/>
          <w:bCs w:val="0"/>
          <w:i w:val="0"/>
          <w:sz w:val="22"/>
          <w:szCs w:val="22"/>
          <w:lang w:val="nl-BE"/>
        </w:rPr>
        <w:t xml:space="preserve"> (zoals het afleveren van een bodemattest</w:t>
      </w:r>
      <w:r w:rsidR="00836A07">
        <w:rPr>
          <w:rStyle w:val="Voetnootmarkering"/>
          <w:rFonts w:ascii="Times New Roman" w:hAnsi="Times New Roman" w:cs="Times New Roman"/>
          <w:b w:val="0"/>
          <w:bCs w:val="0"/>
          <w:i w:val="0"/>
          <w:sz w:val="22"/>
          <w:szCs w:val="22"/>
          <w:lang w:val="nl-BE"/>
        </w:rPr>
        <w:footnoteReference w:id="1"/>
      </w:r>
      <w:r w:rsidRPr="003B4964">
        <w:rPr>
          <w:rFonts w:ascii="Times New Roman" w:hAnsi="Times New Roman" w:cs="Times New Roman"/>
          <w:b w:val="0"/>
          <w:bCs w:val="0"/>
          <w:i w:val="0"/>
          <w:sz w:val="22"/>
          <w:szCs w:val="22"/>
          <w:lang w:val="nl-BE"/>
        </w:rPr>
        <w:t>) nageleefd worden.</w:t>
      </w:r>
      <w:r w:rsidR="00FE608C" w:rsidRPr="003B4964">
        <w:rPr>
          <w:rFonts w:ascii="Times New Roman" w:hAnsi="Times New Roman" w:cs="Times New Roman"/>
          <w:b w:val="0"/>
          <w:bCs w:val="0"/>
          <w:i w:val="0"/>
          <w:sz w:val="22"/>
          <w:szCs w:val="22"/>
          <w:lang w:val="nl-BE"/>
        </w:rPr>
        <w:t xml:space="preserve"> In het kader daarvan werden bodemattesten met betrekking tot de onroerende goederen opgevraagd. </w:t>
      </w:r>
    </w:p>
    <w:p w14:paraId="7A31DB2B" w14:textId="5E26FD0C" w:rsidR="00FE608C" w:rsidRPr="003B4964" w:rsidRDefault="00FE608C" w:rsidP="003B4964">
      <w:pPr>
        <w:pStyle w:val="Kop2"/>
        <w:widowControl/>
        <w:numPr>
          <w:ilvl w:val="1"/>
          <w:numId w:val="2"/>
        </w:numPr>
        <w:spacing w:before="140" w:after="260" w:line="300" w:lineRule="atLeast"/>
        <w:jc w:val="both"/>
        <w:rPr>
          <w:rFonts w:ascii="Times New Roman" w:hAnsi="Times New Roman"/>
          <w:b w:val="0"/>
          <w:bCs w:val="0"/>
          <w:i w:val="0"/>
          <w:iCs w:val="0"/>
          <w:sz w:val="22"/>
          <w:szCs w:val="22"/>
          <w:lang w:val="nl-BE"/>
        </w:rPr>
      </w:pPr>
      <w:r w:rsidRPr="003B4964">
        <w:rPr>
          <w:rFonts w:ascii="Times New Roman" w:hAnsi="Times New Roman" w:cs="Times New Roman"/>
          <w:b w:val="0"/>
          <w:bCs w:val="0"/>
          <w:i w:val="0"/>
          <w:sz w:val="22"/>
          <w:szCs w:val="22"/>
          <w:lang w:val="nl-BE"/>
        </w:rPr>
        <w:t>De inhoud van het bodemattest van [</w:t>
      </w:r>
      <w:r w:rsidRPr="00B53AB6">
        <w:rPr>
          <w:rFonts w:ascii="Times New Roman" w:hAnsi="Times New Roman" w:cs="Times New Roman"/>
          <w:b w:val="0"/>
          <w:bCs w:val="0"/>
          <w:i w:val="0"/>
          <w:sz w:val="22"/>
          <w:szCs w:val="22"/>
          <w:highlight w:val="yellow"/>
          <w:lang w:val="nl-BE"/>
        </w:rPr>
        <w:t>datum</w:t>
      </w:r>
      <w:r w:rsidRPr="003B4964">
        <w:rPr>
          <w:rFonts w:ascii="Times New Roman" w:hAnsi="Times New Roman" w:cs="Times New Roman"/>
          <w:b w:val="0"/>
          <w:bCs w:val="0"/>
          <w:i w:val="0"/>
          <w:sz w:val="22"/>
          <w:szCs w:val="22"/>
          <w:lang w:val="nl-BE"/>
        </w:rPr>
        <w:t xml:space="preserve">] met betrekking tot het perceel met volgende kadastrale gegevens: </w:t>
      </w:r>
    </w:p>
    <w:p w14:paraId="62BCDE10" w14:textId="482691FF" w:rsidR="00FE608C" w:rsidRDefault="00FE608C" w:rsidP="003B4964">
      <w:pPr>
        <w:pStyle w:val="Plattetekst"/>
        <w:spacing w:after="0" w:line="300" w:lineRule="atLeast"/>
        <w:rPr>
          <w:rFonts w:ascii="Times New Roman" w:hAnsi="Times New Roman"/>
          <w:sz w:val="22"/>
          <w:szCs w:val="22"/>
        </w:rPr>
      </w:pPr>
      <w:r>
        <w:rPr>
          <w:rFonts w:ascii="Times New Roman" w:hAnsi="Times New Roman"/>
          <w:sz w:val="22"/>
          <w:szCs w:val="22"/>
        </w:rPr>
        <w:tab/>
      </w:r>
      <w:r w:rsidR="00BF11BB">
        <w:rPr>
          <w:rFonts w:ascii="Times New Roman" w:hAnsi="Times New Roman"/>
          <w:sz w:val="22"/>
          <w:szCs w:val="22"/>
        </w:rPr>
        <w:tab/>
      </w:r>
      <w:r>
        <w:rPr>
          <w:rFonts w:ascii="Times New Roman" w:hAnsi="Times New Roman"/>
          <w:sz w:val="22"/>
          <w:szCs w:val="22"/>
        </w:rPr>
        <w:t xml:space="preserve">Afdeling: </w:t>
      </w:r>
      <w:r w:rsidRPr="00BB305F">
        <w:rPr>
          <w:rFonts w:ascii="Times New Roman" w:hAnsi="Times New Roman"/>
          <w:sz w:val="22"/>
          <w:szCs w:val="22"/>
        </w:rPr>
        <w:t>[●]</w:t>
      </w:r>
    </w:p>
    <w:p w14:paraId="3031C89C" w14:textId="1C4A7570" w:rsidR="00FE608C" w:rsidRDefault="00FE608C" w:rsidP="003B4964">
      <w:pPr>
        <w:pStyle w:val="Plattetekst"/>
        <w:spacing w:after="0" w:line="300" w:lineRule="atLeast"/>
        <w:rPr>
          <w:rFonts w:ascii="Times New Roman" w:hAnsi="Times New Roman"/>
          <w:sz w:val="22"/>
          <w:szCs w:val="22"/>
        </w:rPr>
      </w:pPr>
      <w:r>
        <w:rPr>
          <w:rFonts w:ascii="Times New Roman" w:hAnsi="Times New Roman"/>
          <w:sz w:val="22"/>
          <w:szCs w:val="22"/>
        </w:rPr>
        <w:tab/>
      </w:r>
      <w:r w:rsidR="00BF11BB">
        <w:rPr>
          <w:rFonts w:ascii="Times New Roman" w:hAnsi="Times New Roman"/>
          <w:sz w:val="22"/>
          <w:szCs w:val="22"/>
        </w:rPr>
        <w:tab/>
      </w:r>
      <w:r>
        <w:rPr>
          <w:rFonts w:ascii="Times New Roman" w:hAnsi="Times New Roman"/>
          <w:sz w:val="22"/>
          <w:szCs w:val="22"/>
        </w:rPr>
        <w:t>Straat + nr.:</w:t>
      </w:r>
      <w:r w:rsidRPr="00FE608C">
        <w:rPr>
          <w:rFonts w:ascii="Times New Roman" w:hAnsi="Times New Roman"/>
          <w:sz w:val="22"/>
          <w:szCs w:val="22"/>
        </w:rPr>
        <w:t xml:space="preserve"> </w:t>
      </w:r>
      <w:r w:rsidRPr="00BB305F">
        <w:rPr>
          <w:rFonts w:ascii="Times New Roman" w:hAnsi="Times New Roman"/>
          <w:sz w:val="22"/>
          <w:szCs w:val="22"/>
        </w:rPr>
        <w:t>[●]</w:t>
      </w:r>
    </w:p>
    <w:p w14:paraId="0A01B1D8" w14:textId="2B275DCD" w:rsidR="00FE608C" w:rsidRDefault="00FE608C" w:rsidP="003B4964">
      <w:pPr>
        <w:pStyle w:val="Plattetekst"/>
        <w:spacing w:after="0" w:line="300" w:lineRule="atLeast"/>
        <w:rPr>
          <w:rFonts w:ascii="Times New Roman" w:hAnsi="Times New Roman"/>
          <w:sz w:val="22"/>
          <w:szCs w:val="22"/>
        </w:rPr>
      </w:pPr>
      <w:r>
        <w:rPr>
          <w:rFonts w:ascii="Times New Roman" w:hAnsi="Times New Roman"/>
          <w:sz w:val="22"/>
          <w:szCs w:val="22"/>
        </w:rPr>
        <w:tab/>
      </w:r>
      <w:r w:rsidR="00BF11BB">
        <w:rPr>
          <w:rFonts w:ascii="Times New Roman" w:hAnsi="Times New Roman"/>
          <w:sz w:val="22"/>
          <w:szCs w:val="22"/>
        </w:rPr>
        <w:tab/>
      </w:r>
      <w:r>
        <w:rPr>
          <w:rFonts w:ascii="Times New Roman" w:hAnsi="Times New Roman"/>
          <w:sz w:val="22"/>
          <w:szCs w:val="22"/>
        </w:rPr>
        <w:t xml:space="preserve">Sectie: </w:t>
      </w:r>
      <w:r w:rsidRPr="00BB305F">
        <w:rPr>
          <w:rFonts w:ascii="Times New Roman" w:hAnsi="Times New Roman"/>
          <w:sz w:val="22"/>
          <w:szCs w:val="22"/>
        </w:rPr>
        <w:t>[●]</w:t>
      </w:r>
    </w:p>
    <w:p w14:paraId="693FC6FD" w14:textId="4D3752A7" w:rsidR="000A7F44" w:rsidRDefault="00FE608C" w:rsidP="00BF11BB">
      <w:pPr>
        <w:pStyle w:val="Plattetekst"/>
        <w:spacing w:after="0" w:line="300" w:lineRule="atLeast"/>
        <w:rPr>
          <w:rFonts w:ascii="Times New Roman" w:hAnsi="Times New Roman"/>
          <w:sz w:val="22"/>
          <w:szCs w:val="22"/>
        </w:rPr>
      </w:pPr>
      <w:r>
        <w:rPr>
          <w:rFonts w:ascii="Times New Roman" w:hAnsi="Times New Roman"/>
          <w:sz w:val="22"/>
          <w:szCs w:val="22"/>
        </w:rPr>
        <w:tab/>
      </w:r>
      <w:r w:rsidR="00BF11BB">
        <w:rPr>
          <w:rFonts w:ascii="Times New Roman" w:hAnsi="Times New Roman"/>
          <w:sz w:val="22"/>
          <w:szCs w:val="22"/>
        </w:rPr>
        <w:tab/>
      </w:r>
      <w:r>
        <w:rPr>
          <w:rFonts w:ascii="Times New Roman" w:hAnsi="Times New Roman"/>
          <w:sz w:val="22"/>
          <w:szCs w:val="22"/>
        </w:rPr>
        <w:t xml:space="preserve">Nummer: </w:t>
      </w:r>
      <w:r w:rsidRPr="00BB305F">
        <w:rPr>
          <w:rFonts w:ascii="Times New Roman" w:hAnsi="Times New Roman"/>
          <w:sz w:val="22"/>
          <w:szCs w:val="22"/>
        </w:rPr>
        <w:t>[●]</w:t>
      </w:r>
    </w:p>
    <w:p w14:paraId="28110200" w14:textId="77777777" w:rsidR="000A7F44" w:rsidRDefault="000A7F44" w:rsidP="003B4964">
      <w:pPr>
        <w:pStyle w:val="Plattetekst"/>
        <w:spacing w:after="0" w:line="300" w:lineRule="atLeast"/>
        <w:rPr>
          <w:rFonts w:ascii="Times New Roman" w:hAnsi="Times New Roman"/>
          <w:sz w:val="22"/>
          <w:szCs w:val="22"/>
        </w:rPr>
      </w:pPr>
    </w:p>
    <w:p w14:paraId="7B3B8662" w14:textId="25F3C0C6" w:rsidR="00FE608C" w:rsidRDefault="00BF11BB" w:rsidP="00812E98">
      <w:pPr>
        <w:pStyle w:val="Plattetekst"/>
        <w:spacing w:after="260" w:line="300" w:lineRule="atLeast"/>
        <w:rPr>
          <w:rFonts w:ascii="Times New Roman" w:hAnsi="Times New Roman"/>
          <w:sz w:val="22"/>
          <w:szCs w:val="22"/>
        </w:rPr>
      </w:pPr>
      <w:r>
        <w:rPr>
          <w:rFonts w:ascii="Times New Roman" w:hAnsi="Times New Roman"/>
          <w:sz w:val="22"/>
          <w:szCs w:val="22"/>
        </w:rPr>
        <w:tab/>
      </w:r>
      <w:r w:rsidR="00FE608C">
        <w:rPr>
          <w:rFonts w:ascii="Times New Roman" w:hAnsi="Times New Roman"/>
          <w:sz w:val="22"/>
          <w:szCs w:val="22"/>
        </w:rPr>
        <w:t xml:space="preserve">luidt als volgt: </w:t>
      </w:r>
    </w:p>
    <w:p w14:paraId="0AA15AFF" w14:textId="59EF3ADE" w:rsidR="00FE608C" w:rsidRDefault="00FE608C" w:rsidP="00812E98">
      <w:pPr>
        <w:pStyle w:val="Plattetekst"/>
        <w:spacing w:after="260" w:line="300" w:lineRule="atLeast"/>
        <w:rPr>
          <w:rFonts w:ascii="Times New Roman" w:hAnsi="Times New Roman"/>
          <w:sz w:val="22"/>
          <w:szCs w:val="22"/>
        </w:rPr>
      </w:pPr>
      <w:r>
        <w:rPr>
          <w:rFonts w:ascii="Times New Roman" w:hAnsi="Times New Roman"/>
          <w:sz w:val="22"/>
          <w:szCs w:val="22"/>
        </w:rPr>
        <w:tab/>
      </w:r>
      <w:r w:rsidR="00BF11BB">
        <w:rPr>
          <w:rFonts w:ascii="Times New Roman" w:hAnsi="Times New Roman"/>
          <w:sz w:val="22"/>
          <w:szCs w:val="22"/>
        </w:rPr>
        <w:tab/>
      </w:r>
      <w:r>
        <w:rPr>
          <w:rFonts w:ascii="Times New Roman" w:hAnsi="Times New Roman"/>
          <w:sz w:val="22"/>
          <w:szCs w:val="22"/>
        </w:rPr>
        <w:t>“</w:t>
      </w:r>
      <w:r w:rsidRPr="003B4964">
        <w:rPr>
          <w:rFonts w:ascii="Times New Roman" w:hAnsi="Times New Roman"/>
          <w:i/>
          <w:iCs/>
          <w:sz w:val="22"/>
          <w:szCs w:val="22"/>
        </w:rPr>
        <w:t>[●]</w:t>
      </w:r>
      <w:r>
        <w:rPr>
          <w:rFonts w:ascii="Times New Roman" w:hAnsi="Times New Roman"/>
          <w:sz w:val="22"/>
          <w:szCs w:val="22"/>
        </w:rPr>
        <w:t>”</w:t>
      </w:r>
    </w:p>
    <w:p w14:paraId="10FBCB1C" w14:textId="29974F0C" w:rsidR="00BF11BB" w:rsidRPr="003B4964" w:rsidRDefault="00BF11BB" w:rsidP="003B4964">
      <w:pPr>
        <w:pStyle w:val="Kop2"/>
        <w:widowControl/>
        <w:numPr>
          <w:ilvl w:val="1"/>
          <w:numId w:val="2"/>
        </w:numPr>
        <w:spacing w:before="140" w:after="260" w:line="300" w:lineRule="atLeast"/>
        <w:jc w:val="both"/>
        <w:rPr>
          <w:rFonts w:ascii="Times New Roman" w:hAnsi="Times New Roman"/>
          <w:b w:val="0"/>
          <w:bCs w:val="0"/>
          <w:i w:val="0"/>
          <w:iCs w:val="0"/>
          <w:sz w:val="22"/>
          <w:szCs w:val="22"/>
          <w:lang w:val="nl-BE"/>
        </w:rPr>
      </w:pPr>
      <w:r w:rsidRPr="003B4964">
        <w:rPr>
          <w:rFonts w:ascii="Times New Roman" w:hAnsi="Times New Roman"/>
          <w:b w:val="0"/>
          <w:bCs w:val="0"/>
          <w:i w:val="0"/>
          <w:iCs w:val="0"/>
          <w:sz w:val="22"/>
          <w:szCs w:val="22"/>
          <w:lang w:val="nl-BE"/>
        </w:rPr>
        <w:t>Een kopie van de bodemattesten</w:t>
      </w:r>
      <w:r>
        <w:rPr>
          <w:rFonts w:ascii="Times New Roman" w:hAnsi="Times New Roman"/>
          <w:b w:val="0"/>
          <w:bCs w:val="0"/>
          <w:i w:val="0"/>
          <w:iCs w:val="0"/>
          <w:sz w:val="22"/>
          <w:szCs w:val="22"/>
          <w:lang w:val="nl-BE"/>
        </w:rPr>
        <w:t xml:space="preserve"> vermeld in artikel </w:t>
      </w:r>
      <w:r>
        <w:rPr>
          <w:rFonts w:ascii="Times New Roman" w:hAnsi="Times New Roman"/>
          <w:b w:val="0"/>
          <w:bCs w:val="0"/>
          <w:i w:val="0"/>
          <w:iCs w:val="0"/>
          <w:sz w:val="22"/>
          <w:szCs w:val="22"/>
          <w:lang w:val="nl-BE"/>
        </w:rPr>
        <w:fldChar w:fldCharType="begin"/>
      </w:r>
      <w:r>
        <w:rPr>
          <w:rFonts w:ascii="Times New Roman" w:hAnsi="Times New Roman"/>
          <w:b w:val="0"/>
          <w:bCs w:val="0"/>
          <w:i w:val="0"/>
          <w:iCs w:val="0"/>
          <w:sz w:val="22"/>
          <w:szCs w:val="22"/>
          <w:lang w:val="nl-BE"/>
        </w:rPr>
        <w:instrText xml:space="preserve"> REF _Ref68602418 \r \h </w:instrText>
      </w:r>
      <w:r>
        <w:rPr>
          <w:rFonts w:ascii="Times New Roman" w:hAnsi="Times New Roman"/>
          <w:b w:val="0"/>
          <w:bCs w:val="0"/>
          <w:i w:val="0"/>
          <w:iCs w:val="0"/>
          <w:sz w:val="22"/>
          <w:szCs w:val="22"/>
          <w:lang w:val="nl-BE"/>
        </w:rPr>
      </w:r>
      <w:r>
        <w:rPr>
          <w:rFonts w:ascii="Times New Roman" w:hAnsi="Times New Roman"/>
          <w:b w:val="0"/>
          <w:bCs w:val="0"/>
          <w:i w:val="0"/>
          <w:iCs w:val="0"/>
          <w:sz w:val="22"/>
          <w:szCs w:val="22"/>
          <w:lang w:val="nl-BE"/>
        </w:rPr>
        <w:fldChar w:fldCharType="separate"/>
      </w:r>
      <w:r>
        <w:rPr>
          <w:rFonts w:ascii="Times New Roman" w:hAnsi="Times New Roman"/>
          <w:b w:val="0"/>
          <w:bCs w:val="0"/>
          <w:i w:val="0"/>
          <w:iCs w:val="0"/>
          <w:sz w:val="22"/>
          <w:szCs w:val="22"/>
          <w:lang w:val="nl-BE"/>
        </w:rPr>
        <w:t>10</w:t>
      </w:r>
      <w:r>
        <w:rPr>
          <w:rFonts w:ascii="Times New Roman" w:hAnsi="Times New Roman"/>
          <w:b w:val="0"/>
          <w:bCs w:val="0"/>
          <w:i w:val="0"/>
          <w:iCs w:val="0"/>
          <w:sz w:val="22"/>
          <w:szCs w:val="22"/>
          <w:lang w:val="nl-BE"/>
        </w:rPr>
        <w:fldChar w:fldCharType="end"/>
      </w:r>
      <w:r>
        <w:rPr>
          <w:rFonts w:ascii="Times New Roman" w:hAnsi="Times New Roman"/>
          <w:b w:val="0"/>
          <w:bCs w:val="0"/>
          <w:i w:val="0"/>
          <w:iCs w:val="0"/>
          <w:sz w:val="22"/>
          <w:szCs w:val="22"/>
          <w:lang w:val="nl-BE"/>
        </w:rPr>
        <w:t xml:space="preserve"> is als bijlage gehecht aan dit </w:t>
      </w:r>
      <w:r w:rsidR="001C6A56">
        <w:rPr>
          <w:rFonts w:ascii="Times New Roman" w:hAnsi="Times New Roman"/>
          <w:b w:val="0"/>
          <w:bCs w:val="0"/>
          <w:i w:val="0"/>
          <w:iCs w:val="0"/>
          <w:sz w:val="22"/>
          <w:szCs w:val="22"/>
          <w:lang w:val="nl-BE"/>
        </w:rPr>
        <w:t>Voorstel van Overdracht</w:t>
      </w:r>
      <w:r>
        <w:rPr>
          <w:rFonts w:ascii="Times New Roman" w:hAnsi="Times New Roman"/>
          <w:b w:val="0"/>
          <w:bCs w:val="0"/>
          <w:i w:val="0"/>
          <w:iCs w:val="0"/>
          <w:sz w:val="22"/>
          <w:szCs w:val="22"/>
          <w:lang w:val="nl-BE"/>
        </w:rPr>
        <w:t>.</w:t>
      </w:r>
    </w:p>
    <w:p w14:paraId="4259E329" w14:textId="2F6DCF1C" w:rsidR="001C48C4" w:rsidRDefault="00BF11BB" w:rsidP="00B53AB6">
      <w:pPr>
        <w:pStyle w:val="Plattetekst"/>
        <w:spacing w:after="260" w:line="300" w:lineRule="atLeast"/>
        <w:ind w:left="708"/>
        <w:rPr>
          <w:rFonts w:ascii="Times New Roman" w:hAnsi="Times New Roman"/>
          <w:i/>
          <w:iCs/>
          <w:color w:val="FF0000"/>
          <w:sz w:val="22"/>
          <w:szCs w:val="22"/>
          <w:u w:val="single"/>
        </w:rPr>
      </w:pPr>
      <w:r w:rsidRPr="009A13F1">
        <w:rPr>
          <w:rFonts w:ascii="Times New Roman" w:hAnsi="Times New Roman"/>
          <w:b/>
          <w:bCs/>
          <w:i/>
          <w:iCs/>
          <w:color w:val="FF0000"/>
          <w:sz w:val="22"/>
          <w:szCs w:val="22"/>
          <w:u w:val="single"/>
        </w:rPr>
        <w:tab/>
      </w:r>
      <w:r w:rsidR="00FE608C" w:rsidRPr="009A13F1">
        <w:rPr>
          <w:rFonts w:ascii="Times New Roman" w:hAnsi="Times New Roman"/>
          <w:b/>
          <w:bCs/>
          <w:i/>
          <w:iCs/>
          <w:color w:val="FF0000"/>
          <w:sz w:val="22"/>
          <w:szCs w:val="22"/>
          <w:u w:val="single"/>
        </w:rPr>
        <w:t xml:space="preserve">[NOOT: per onroerend goed moet een bodemattest worden opgevraagd, waarvan de inhoud moet opgenomen worden in het </w:t>
      </w:r>
      <w:r w:rsidR="001C6A56">
        <w:rPr>
          <w:rFonts w:ascii="Times New Roman" w:hAnsi="Times New Roman"/>
          <w:b/>
          <w:bCs/>
          <w:i/>
          <w:iCs/>
          <w:color w:val="FF0000"/>
          <w:sz w:val="22"/>
          <w:szCs w:val="22"/>
          <w:u w:val="single"/>
        </w:rPr>
        <w:t>Voorstel van Overdracht</w:t>
      </w:r>
      <w:r w:rsidR="000A7F44" w:rsidRPr="009A13F1">
        <w:rPr>
          <w:rFonts w:ascii="Times New Roman" w:hAnsi="Times New Roman"/>
          <w:b/>
          <w:bCs/>
          <w:i/>
          <w:iCs/>
          <w:color w:val="FF0000"/>
          <w:sz w:val="22"/>
          <w:szCs w:val="22"/>
          <w:u w:val="single"/>
        </w:rPr>
        <w:t xml:space="preserve"> en het bodemattest </w:t>
      </w:r>
      <w:r w:rsidR="006F2C46">
        <w:rPr>
          <w:rFonts w:ascii="Times New Roman" w:hAnsi="Times New Roman"/>
          <w:b/>
          <w:bCs/>
          <w:i/>
          <w:iCs/>
          <w:color w:val="FF0000"/>
          <w:sz w:val="22"/>
          <w:szCs w:val="22"/>
          <w:u w:val="single"/>
        </w:rPr>
        <w:t xml:space="preserve">moet </w:t>
      </w:r>
      <w:r w:rsidR="000A7F44" w:rsidRPr="009A13F1">
        <w:rPr>
          <w:rFonts w:ascii="Times New Roman" w:hAnsi="Times New Roman"/>
          <w:b/>
          <w:bCs/>
          <w:i/>
          <w:iCs/>
          <w:color w:val="FF0000"/>
          <w:sz w:val="22"/>
          <w:szCs w:val="22"/>
          <w:u w:val="single"/>
        </w:rPr>
        <w:t xml:space="preserve">als bijlage bij het </w:t>
      </w:r>
      <w:r w:rsidR="001C6A56">
        <w:rPr>
          <w:rFonts w:ascii="Times New Roman" w:hAnsi="Times New Roman"/>
          <w:b/>
          <w:bCs/>
          <w:i/>
          <w:iCs/>
          <w:color w:val="FF0000"/>
          <w:sz w:val="22"/>
          <w:szCs w:val="22"/>
          <w:u w:val="single"/>
        </w:rPr>
        <w:t>Voorstel van Overdracht</w:t>
      </w:r>
      <w:r w:rsidR="000A7F44" w:rsidRPr="009A13F1">
        <w:rPr>
          <w:rFonts w:ascii="Times New Roman" w:hAnsi="Times New Roman"/>
          <w:b/>
          <w:bCs/>
          <w:i/>
          <w:iCs/>
          <w:color w:val="FF0000"/>
          <w:sz w:val="22"/>
          <w:szCs w:val="22"/>
          <w:u w:val="single"/>
        </w:rPr>
        <w:t xml:space="preserve"> worden opgenomen</w:t>
      </w:r>
      <w:r w:rsidR="006F2C46">
        <w:rPr>
          <w:rFonts w:ascii="Times New Roman" w:hAnsi="Times New Roman"/>
          <w:b/>
          <w:bCs/>
          <w:i/>
          <w:iCs/>
          <w:color w:val="FF0000"/>
          <w:sz w:val="22"/>
          <w:szCs w:val="22"/>
          <w:u w:val="single"/>
        </w:rPr>
        <w:t xml:space="preserve">. De bodemattesten moeten niet beschikbaar zijn op het ogenblik van de ondertekening van het </w:t>
      </w:r>
      <w:r w:rsidR="001C6A56">
        <w:rPr>
          <w:rFonts w:ascii="Times New Roman" w:hAnsi="Times New Roman"/>
          <w:b/>
          <w:bCs/>
          <w:i/>
          <w:iCs/>
          <w:color w:val="FF0000"/>
          <w:sz w:val="22"/>
          <w:szCs w:val="22"/>
          <w:u w:val="single"/>
        </w:rPr>
        <w:t>Voorstel van Overdracht</w:t>
      </w:r>
      <w:r w:rsidR="006F2C46">
        <w:rPr>
          <w:rFonts w:ascii="Times New Roman" w:hAnsi="Times New Roman"/>
          <w:b/>
          <w:bCs/>
          <w:i/>
          <w:iCs/>
          <w:color w:val="FF0000"/>
          <w:sz w:val="22"/>
          <w:szCs w:val="22"/>
          <w:u w:val="single"/>
        </w:rPr>
        <w:t xml:space="preserve">, mits verzaakt wordt aan de nietigheidsvordering vanwege de Overnemende Vennootschap, zie hiervoor artikel </w:t>
      </w:r>
      <w:r w:rsidR="006F2C46">
        <w:rPr>
          <w:rFonts w:ascii="Times New Roman" w:hAnsi="Times New Roman"/>
          <w:b/>
          <w:bCs/>
          <w:i/>
          <w:iCs/>
          <w:color w:val="FF0000"/>
          <w:sz w:val="22"/>
          <w:szCs w:val="22"/>
          <w:u w:val="single"/>
        </w:rPr>
        <w:fldChar w:fldCharType="begin"/>
      </w:r>
      <w:r w:rsidR="006F2C46">
        <w:rPr>
          <w:rFonts w:ascii="Times New Roman" w:hAnsi="Times New Roman"/>
          <w:b/>
          <w:bCs/>
          <w:i/>
          <w:iCs/>
          <w:color w:val="FF0000"/>
          <w:sz w:val="22"/>
          <w:szCs w:val="22"/>
          <w:u w:val="single"/>
        </w:rPr>
        <w:instrText xml:space="preserve"> REF _Ref74237209 \r \h </w:instrText>
      </w:r>
      <w:r w:rsidR="006F2C46">
        <w:rPr>
          <w:rFonts w:ascii="Times New Roman" w:hAnsi="Times New Roman"/>
          <w:b/>
          <w:bCs/>
          <w:i/>
          <w:iCs/>
          <w:color w:val="FF0000"/>
          <w:sz w:val="22"/>
          <w:szCs w:val="22"/>
          <w:u w:val="single"/>
        </w:rPr>
      </w:r>
      <w:r w:rsidR="006F2C46">
        <w:rPr>
          <w:rFonts w:ascii="Times New Roman" w:hAnsi="Times New Roman"/>
          <w:b/>
          <w:bCs/>
          <w:i/>
          <w:iCs/>
          <w:color w:val="FF0000"/>
          <w:sz w:val="22"/>
          <w:szCs w:val="22"/>
          <w:u w:val="single"/>
        </w:rPr>
        <w:fldChar w:fldCharType="separate"/>
      </w:r>
      <w:r w:rsidR="006F2C46">
        <w:rPr>
          <w:rFonts w:ascii="Times New Roman" w:hAnsi="Times New Roman"/>
          <w:b/>
          <w:bCs/>
          <w:i/>
          <w:iCs/>
          <w:color w:val="FF0000"/>
          <w:sz w:val="22"/>
          <w:szCs w:val="22"/>
          <w:u w:val="single"/>
        </w:rPr>
        <w:t>13</w:t>
      </w:r>
      <w:r w:rsidR="006F2C46">
        <w:rPr>
          <w:rFonts w:ascii="Times New Roman" w:hAnsi="Times New Roman"/>
          <w:b/>
          <w:bCs/>
          <w:i/>
          <w:iCs/>
          <w:color w:val="FF0000"/>
          <w:sz w:val="22"/>
          <w:szCs w:val="22"/>
          <w:u w:val="single"/>
        </w:rPr>
        <w:fldChar w:fldCharType="end"/>
      </w:r>
      <w:r w:rsidR="006F2C46">
        <w:rPr>
          <w:rFonts w:ascii="Times New Roman" w:hAnsi="Times New Roman"/>
          <w:b/>
          <w:bCs/>
          <w:i/>
          <w:iCs/>
          <w:color w:val="FF0000"/>
          <w:sz w:val="22"/>
          <w:szCs w:val="22"/>
          <w:u w:val="single"/>
        </w:rPr>
        <w:t xml:space="preserve"> van dit </w:t>
      </w:r>
      <w:r w:rsidR="001C6A56">
        <w:rPr>
          <w:rFonts w:ascii="Times New Roman" w:hAnsi="Times New Roman"/>
          <w:b/>
          <w:bCs/>
          <w:i/>
          <w:iCs/>
          <w:color w:val="FF0000"/>
          <w:sz w:val="22"/>
          <w:szCs w:val="22"/>
          <w:u w:val="single"/>
        </w:rPr>
        <w:t>Voorstel van Overdracht</w:t>
      </w:r>
      <w:r w:rsidR="006F2C46">
        <w:rPr>
          <w:rFonts w:ascii="Times New Roman" w:hAnsi="Times New Roman"/>
          <w:b/>
          <w:bCs/>
          <w:i/>
          <w:iCs/>
          <w:color w:val="FF0000"/>
          <w:sz w:val="22"/>
          <w:szCs w:val="22"/>
          <w:u w:val="single"/>
        </w:rPr>
        <w:t>.</w:t>
      </w:r>
      <w:r w:rsidR="00FE608C" w:rsidRPr="009A13F1">
        <w:rPr>
          <w:rFonts w:ascii="Times New Roman" w:hAnsi="Times New Roman"/>
          <w:b/>
          <w:bCs/>
          <w:i/>
          <w:iCs/>
          <w:color w:val="FF0000"/>
          <w:sz w:val="22"/>
          <w:szCs w:val="22"/>
          <w:u w:val="single"/>
        </w:rPr>
        <w:t>]</w:t>
      </w:r>
    </w:p>
    <w:p w14:paraId="3D2C5189" w14:textId="1F192925" w:rsidR="004137BD" w:rsidRPr="001675E6" w:rsidRDefault="004B7AC3" w:rsidP="004137BD">
      <w:pPr>
        <w:pStyle w:val="Kop1"/>
        <w:keepNext w:val="0"/>
        <w:numPr>
          <w:ilvl w:val="0"/>
          <w:numId w:val="2"/>
        </w:numPr>
        <w:spacing w:after="260" w:line="300" w:lineRule="atLeast"/>
        <w:ind w:hanging="720"/>
        <w:rPr>
          <w:rFonts w:ascii="Times New Roman" w:hAnsi="Times New Roman"/>
          <w:sz w:val="22"/>
          <w:szCs w:val="22"/>
        </w:rPr>
      </w:pPr>
      <w:r>
        <w:rPr>
          <w:rFonts w:ascii="Times New Roman" w:hAnsi="Times New Roman"/>
          <w:sz w:val="22"/>
          <w:szCs w:val="22"/>
        </w:rPr>
        <w:t>N</w:t>
      </w:r>
      <w:r w:rsidR="004137BD" w:rsidRPr="001675E6">
        <w:rPr>
          <w:rFonts w:ascii="Times New Roman" w:hAnsi="Times New Roman"/>
          <w:sz w:val="22"/>
          <w:szCs w:val="22"/>
        </w:rPr>
        <w:t>auwkeurige beschrijving en verdeling van de activa en passiva</w:t>
      </w:r>
      <w:r w:rsidR="00E13A19">
        <w:rPr>
          <w:rFonts w:ascii="Times New Roman" w:hAnsi="Times New Roman"/>
          <w:sz w:val="22"/>
          <w:szCs w:val="22"/>
        </w:rPr>
        <w:t xml:space="preserve"> </w:t>
      </w:r>
      <w:r w:rsidR="00E13A19" w:rsidRPr="00BB305F">
        <w:rPr>
          <w:rFonts w:ascii="Times New Roman" w:hAnsi="Times New Roman"/>
          <w:sz w:val="22"/>
          <w:szCs w:val="22"/>
        </w:rPr>
        <w:t xml:space="preserve">(Art. </w:t>
      </w:r>
      <w:r w:rsidR="00E13A19">
        <w:rPr>
          <w:rFonts w:ascii="Times New Roman" w:hAnsi="Times New Roman"/>
          <w:sz w:val="22"/>
          <w:szCs w:val="22"/>
        </w:rPr>
        <w:t>12:93, § 2,</w:t>
      </w:r>
      <w:r w:rsidR="00E13A19" w:rsidRPr="00BB305F">
        <w:rPr>
          <w:rFonts w:ascii="Times New Roman" w:hAnsi="Times New Roman"/>
          <w:sz w:val="22"/>
          <w:szCs w:val="22"/>
        </w:rPr>
        <w:t xml:space="preserve"> </w:t>
      </w:r>
      <w:r w:rsidR="00E13A19">
        <w:rPr>
          <w:rFonts w:ascii="Times New Roman" w:hAnsi="Times New Roman"/>
          <w:sz w:val="22"/>
          <w:szCs w:val="22"/>
        </w:rPr>
        <w:t>4</w:t>
      </w:r>
      <w:r w:rsidR="00E13A19" w:rsidRPr="00BB305F">
        <w:rPr>
          <w:rFonts w:ascii="Times New Roman" w:hAnsi="Times New Roman"/>
          <w:sz w:val="22"/>
          <w:szCs w:val="22"/>
        </w:rPr>
        <w:t>°</w:t>
      </w:r>
      <w:r w:rsidR="00E13A19">
        <w:rPr>
          <w:rFonts w:ascii="Times New Roman" w:hAnsi="Times New Roman"/>
          <w:sz w:val="22"/>
          <w:szCs w:val="22"/>
        </w:rPr>
        <w:t>, tweede lid</w:t>
      </w:r>
      <w:r w:rsidR="00E13A19" w:rsidRPr="00BB305F">
        <w:rPr>
          <w:rFonts w:ascii="Times New Roman" w:hAnsi="Times New Roman"/>
          <w:sz w:val="22"/>
          <w:szCs w:val="22"/>
        </w:rPr>
        <w:t xml:space="preserve"> W</w:t>
      </w:r>
      <w:r w:rsidR="00E13A19">
        <w:rPr>
          <w:rFonts w:ascii="Times New Roman" w:hAnsi="Times New Roman"/>
          <w:sz w:val="22"/>
          <w:szCs w:val="22"/>
        </w:rPr>
        <w:t>VV</w:t>
      </w:r>
      <w:r w:rsidR="00E13A19" w:rsidRPr="00BB305F">
        <w:rPr>
          <w:rFonts w:ascii="Times New Roman" w:hAnsi="Times New Roman"/>
          <w:sz w:val="22"/>
          <w:szCs w:val="22"/>
        </w:rPr>
        <w:t>)</w:t>
      </w:r>
    </w:p>
    <w:p w14:paraId="6840C7B7" w14:textId="22705C6A" w:rsidR="004137BD" w:rsidRPr="001675E6" w:rsidRDefault="004137BD" w:rsidP="004137BD">
      <w:pPr>
        <w:pStyle w:val="Kop2"/>
        <w:keepNext w:val="0"/>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1675E6">
        <w:rPr>
          <w:rFonts w:ascii="Times New Roman" w:hAnsi="Times New Roman" w:cs="Times New Roman"/>
          <w:b w:val="0"/>
          <w:bCs w:val="0"/>
          <w:i w:val="0"/>
          <w:iCs w:val="0"/>
          <w:sz w:val="22"/>
          <w:szCs w:val="22"/>
          <w:lang w:val="nl-BE"/>
        </w:rPr>
        <w:t xml:space="preserve">De door de </w:t>
      </w:r>
      <w:r>
        <w:rPr>
          <w:rFonts w:ascii="Times New Roman" w:hAnsi="Times New Roman" w:cs="Times New Roman"/>
          <w:b w:val="0"/>
          <w:bCs w:val="0"/>
          <w:i w:val="0"/>
          <w:iCs w:val="0"/>
          <w:sz w:val="22"/>
          <w:szCs w:val="22"/>
          <w:lang w:val="nl-BE"/>
        </w:rPr>
        <w:t>Overdragende</w:t>
      </w:r>
      <w:r w:rsidRPr="001675E6">
        <w:rPr>
          <w:rFonts w:ascii="Times New Roman" w:hAnsi="Times New Roman" w:cs="Times New Roman"/>
          <w:b w:val="0"/>
          <w:bCs w:val="0"/>
          <w:i w:val="0"/>
          <w:iCs w:val="0"/>
          <w:sz w:val="22"/>
          <w:szCs w:val="22"/>
          <w:lang w:val="nl-BE"/>
        </w:rPr>
        <w:t xml:space="preserve"> Vennootschap aan de Overnemende Vennootschap over te dragen vermogensbestanddelen worden nader omschreven in </w:t>
      </w:r>
      <w:r w:rsidRPr="001675E6">
        <w:rPr>
          <w:rFonts w:ascii="Times New Roman" w:hAnsi="Times New Roman" w:cs="Times New Roman"/>
          <w:b w:val="0"/>
          <w:bCs w:val="0"/>
          <w:i w:val="0"/>
          <w:iCs w:val="0"/>
          <w:sz w:val="22"/>
          <w:szCs w:val="22"/>
          <w:u w:val="single"/>
          <w:lang w:val="nl-BE"/>
        </w:rPr>
        <w:t xml:space="preserve">Bijlage </w:t>
      </w:r>
      <w:r w:rsidR="00CB0868">
        <w:rPr>
          <w:rFonts w:ascii="Times New Roman" w:hAnsi="Times New Roman" w:cs="Times New Roman"/>
          <w:b w:val="0"/>
          <w:bCs w:val="0"/>
          <w:i w:val="0"/>
          <w:iCs w:val="0"/>
          <w:sz w:val="22"/>
          <w:szCs w:val="22"/>
          <w:u w:val="single"/>
          <w:lang w:val="nl-BE"/>
        </w:rPr>
        <w:t>2</w:t>
      </w:r>
      <w:r w:rsidRPr="001675E6">
        <w:rPr>
          <w:rFonts w:ascii="Times New Roman" w:hAnsi="Times New Roman" w:cs="Times New Roman"/>
          <w:b w:val="0"/>
          <w:bCs w:val="0"/>
          <w:i w:val="0"/>
          <w:iCs w:val="0"/>
          <w:sz w:val="22"/>
          <w:szCs w:val="22"/>
          <w:lang w:val="nl-BE"/>
        </w:rPr>
        <w:t xml:space="preserve">. </w:t>
      </w:r>
    </w:p>
    <w:p w14:paraId="26EB6020" w14:textId="4B962054" w:rsidR="0080149D" w:rsidRPr="0080149D" w:rsidRDefault="0080149D" w:rsidP="0080149D">
      <w:pPr>
        <w:pStyle w:val="Kop2"/>
        <w:keepNext w:val="0"/>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B03B68">
        <w:rPr>
          <w:rFonts w:ascii="Times New Roman" w:hAnsi="Times New Roman" w:cs="Times New Roman"/>
          <w:b w:val="0"/>
          <w:bCs w:val="0"/>
          <w:i w:val="0"/>
          <w:iCs w:val="0"/>
          <w:sz w:val="22"/>
          <w:szCs w:val="22"/>
          <w:lang w:val="nl-BE"/>
        </w:rPr>
        <w:t xml:space="preserve">Enkel de activa </w:t>
      </w:r>
      <w:r w:rsidRPr="0080149D">
        <w:rPr>
          <w:rFonts w:ascii="Times New Roman" w:hAnsi="Times New Roman" w:cs="Times New Roman"/>
          <w:b w:val="0"/>
          <w:bCs w:val="0"/>
          <w:i w:val="0"/>
          <w:iCs w:val="0"/>
          <w:sz w:val="22"/>
          <w:szCs w:val="22"/>
          <w:lang w:val="nl-BE"/>
        </w:rPr>
        <w:t xml:space="preserve">opgenomen in Bijlage </w:t>
      </w:r>
      <w:r w:rsidR="00CB0868">
        <w:rPr>
          <w:rFonts w:ascii="Times New Roman" w:hAnsi="Times New Roman" w:cs="Times New Roman"/>
          <w:b w:val="0"/>
          <w:bCs w:val="0"/>
          <w:i w:val="0"/>
          <w:iCs w:val="0"/>
          <w:sz w:val="22"/>
          <w:szCs w:val="22"/>
          <w:lang w:val="nl-BE"/>
        </w:rPr>
        <w:t>2</w:t>
      </w:r>
      <w:r w:rsidRPr="0080149D">
        <w:rPr>
          <w:rFonts w:ascii="Times New Roman" w:hAnsi="Times New Roman" w:cs="Times New Roman"/>
          <w:b w:val="0"/>
          <w:bCs w:val="0"/>
          <w:i w:val="0"/>
          <w:iCs w:val="0"/>
          <w:sz w:val="22"/>
          <w:szCs w:val="22"/>
          <w:lang w:val="nl-BE"/>
        </w:rPr>
        <w:t xml:space="preserve"> gaan over naar de Overnemende Vennootschap</w:t>
      </w:r>
      <w:r w:rsidRPr="00B03B68">
        <w:rPr>
          <w:rFonts w:ascii="Times New Roman" w:hAnsi="Times New Roman" w:cs="Times New Roman"/>
          <w:b w:val="0"/>
          <w:bCs w:val="0"/>
          <w:i w:val="0"/>
          <w:iCs w:val="0"/>
          <w:sz w:val="22"/>
          <w:szCs w:val="22"/>
          <w:lang w:val="nl-BE"/>
        </w:rPr>
        <w:t>.</w:t>
      </w:r>
    </w:p>
    <w:p w14:paraId="1A55E36B" w14:textId="68163227" w:rsidR="004137BD" w:rsidRPr="001675E6" w:rsidRDefault="004137BD" w:rsidP="004137BD">
      <w:pPr>
        <w:ind w:left="708"/>
        <w:jc w:val="both"/>
        <w:rPr>
          <w:rFonts w:ascii="Times New Roman" w:hAnsi="Times New Roman"/>
          <w:sz w:val="22"/>
          <w:szCs w:val="22"/>
          <w:lang w:val="nl-BE"/>
        </w:rPr>
      </w:pPr>
      <w:r w:rsidRPr="001675E6">
        <w:rPr>
          <w:rFonts w:ascii="Times New Roman" w:hAnsi="Times New Roman"/>
          <w:sz w:val="22"/>
          <w:szCs w:val="22"/>
          <w:lang w:val="nl-BE"/>
        </w:rPr>
        <w:lastRenderedPageBreak/>
        <w:t xml:space="preserve">Wanneer een gedeelte van de passiva van het vermogen van de </w:t>
      </w:r>
      <w:r>
        <w:rPr>
          <w:rFonts w:ascii="Times New Roman" w:hAnsi="Times New Roman"/>
          <w:sz w:val="22"/>
          <w:szCs w:val="22"/>
          <w:lang w:val="nl-BE"/>
        </w:rPr>
        <w:t xml:space="preserve">Overdragende </w:t>
      </w:r>
      <w:r w:rsidRPr="001675E6">
        <w:rPr>
          <w:rFonts w:ascii="Times New Roman" w:hAnsi="Times New Roman"/>
          <w:sz w:val="22"/>
          <w:szCs w:val="22"/>
          <w:lang w:val="nl-BE"/>
        </w:rPr>
        <w:t>Vennootschap</w:t>
      </w:r>
      <w:r w:rsidR="00675C34">
        <w:rPr>
          <w:rFonts w:ascii="Times New Roman" w:hAnsi="Times New Roman"/>
          <w:sz w:val="22"/>
          <w:szCs w:val="22"/>
          <w:lang w:val="nl-BE"/>
        </w:rPr>
        <w:t xml:space="preserve"> dat geheel of gedeeltelijk betrekking heeft op de bedrijfstak die als gevolg van de Overdracht van Bedrijfstak wordt overgedragen,</w:t>
      </w:r>
      <w:r w:rsidRPr="001675E6">
        <w:rPr>
          <w:rFonts w:ascii="Times New Roman" w:hAnsi="Times New Roman"/>
          <w:sz w:val="22"/>
          <w:szCs w:val="22"/>
          <w:lang w:val="nl-BE"/>
        </w:rPr>
        <w:t xml:space="preserve"> niet in het </w:t>
      </w:r>
      <w:r>
        <w:rPr>
          <w:rFonts w:ascii="Times New Roman" w:hAnsi="Times New Roman"/>
          <w:sz w:val="22"/>
          <w:szCs w:val="22"/>
          <w:lang w:val="nl-BE"/>
        </w:rPr>
        <w:t>Voorstel van Overdracht</w:t>
      </w:r>
      <w:r w:rsidRPr="001675E6">
        <w:rPr>
          <w:rFonts w:ascii="Times New Roman" w:hAnsi="Times New Roman"/>
          <w:sz w:val="22"/>
          <w:szCs w:val="22"/>
          <w:lang w:val="nl-BE"/>
        </w:rPr>
        <w:t xml:space="preserve"> wordt toebedeeld en interpretatie van dit </w:t>
      </w:r>
      <w:r>
        <w:rPr>
          <w:rFonts w:ascii="Times New Roman" w:hAnsi="Times New Roman"/>
          <w:sz w:val="22"/>
          <w:szCs w:val="22"/>
          <w:lang w:val="nl-BE"/>
        </w:rPr>
        <w:t>Voorstel van Overdracht</w:t>
      </w:r>
      <w:r w:rsidRPr="001675E6">
        <w:rPr>
          <w:rFonts w:ascii="Times New Roman" w:hAnsi="Times New Roman"/>
          <w:sz w:val="22"/>
          <w:szCs w:val="22"/>
          <w:lang w:val="nl-BE"/>
        </w:rPr>
        <w:t xml:space="preserve"> geen uitsluitsel geeft over de verdeling ervan, zijn </w:t>
      </w:r>
      <w:r w:rsidR="006B1A24">
        <w:rPr>
          <w:rFonts w:ascii="Times New Roman" w:hAnsi="Times New Roman"/>
          <w:sz w:val="22"/>
          <w:szCs w:val="22"/>
          <w:lang w:val="nl-BE"/>
        </w:rPr>
        <w:t xml:space="preserve">zowel de Overdragende als de </w:t>
      </w:r>
      <w:r w:rsidRPr="001675E6">
        <w:rPr>
          <w:rFonts w:ascii="Times New Roman" w:hAnsi="Times New Roman"/>
          <w:sz w:val="22"/>
          <w:szCs w:val="22"/>
          <w:lang w:val="nl-BE"/>
        </w:rPr>
        <w:t>Overnemende Vennootschap daarvoor hoofdelijk aansprakelijk.</w:t>
      </w:r>
    </w:p>
    <w:p w14:paraId="1B736C98" w14:textId="3571728A" w:rsidR="00CB0868" w:rsidRPr="001675E6" w:rsidRDefault="00CB0868" w:rsidP="00CB0868">
      <w:pPr>
        <w:pStyle w:val="Kop1"/>
        <w:numPr>
          <w:ilvl w:val="0"/>
          <w:numId w:val="2"/>
        </w:numPr>
        <w:spacing w:after="260" w:line="300" w:lineRule="atLeast"/>
        <w:ind w:hanging="720"/>
        <w:rPr>
          <w:rFonts w:ascii="Times New Roman" w:hAnsi="Times New Roman"/>
          <w:sz w:val="22"/>
          <w:szCs w:val="22"/>
        </w:rPr>
      </w:pPr>
      <w:bookmarkStart w:id="8" w:name="_Hlk101938573"/>
      <w:r>
        <w:rPr>
          <w:rFonts w:ascii="Times New Roman" w:hAnsi="Times New Roman"/>
          <w:sz w:val="22"/>
          <w:szCs w:val="22"/>
        </w:rPr>
        <w:t>F</w:t>
      </w:r>
      <w:r w:rsidRPr="001675E6">
        <w:rPr>
          <w:rFonts w:ascii="Times New Roman" w:hAnsi="Times New Roman"/>
          <w:sz w:val="22"/>
          <w:szCs w:val="22"/>
        </w:rPr>
        <w:t xml:space="preserve">iscaal regime van de </w:t>
      </w:r>
      <w:r>
        <w:rPr>
          <w:rFonts w:ascii="Times New Roman" w:hAnsi="Times New Roman"/>
          <w:sz w:val="22"/>
          <w:szCs w:val="22"/>
        </w:rPr>
        <w:t>Overdracht</w:t>
      </w:r>
      <w:r w:rsidRPr="001675E6">
        <w:rPr>
          <w:rFonts w:ascii="Times New Roman" w:hAnsi="Times New Roman"/>
          <w:sz w:val="22"/>
          <w:szCs w:val="22"/>
        </w:rPr>
        <w:t xml:space="preserve"> </w:t>
      </w:r>
      <w:r>
        <w:rPr>
          <w:rFonts w:ascii="Times New Roman" w:hAnsi="Times New Roman"/>
          <w:sz w:val="22"/>
          <w:szCs w:val="22"/>
        </w:rPr>
        <w:t>van Bedrijfstak</w:t>
      </w:r>
    </w:p>
    <w:p w14:paraId="46F17798" w14:textId="4132BC3B" w:rsidR="004137BD" w:rsidRPr="00291BEF" w:rsidRDefault="00CB0868" w:rsidP="00291BEF">
      <w:pPr>
        <w:pStyle w:val="Lijstalinea"/>
        <w:numPr>
          <w:ilvl w:val="1"/>
          <w:numId w:val="2"/>
        </w:numPr>
        <w:jc w:val="both"/>
        <w:rPr>
          <w:rFonts w:ascii="Times New Roman" w:hAnsi="Times New Roman"/>
          <w:sz w:val="20"/>
          <w:lang w:val="nl-BE"/>
        </w:rPr>
      </w:pPr>
      <w:r w:rsidRPr="008F17E1">
        <w:rPr>
          <w:rFonts w:ascii="Times New Roman" w:hAnsi="Times New Roman"/>
          <w:b/>
          <w:i/>
          <w:color w:val="FF0000"/>
          <w:sz w:val="22"/>
          <w:szCs w:val="22"/>
          <w:u w:val="single"/>
          <w:lang w:val="nl-BE"/>
        </w:rPr>
        <w:t xml:space="preserve">[NOOT: het fiscaal regime van de Overdracht van </w:t>
      </w:r>
      <w:r>
        <w:rPr>
          <w:rFonts w:ascii="Times New Roman" w:hAnsi="Times New Roman"/>
          <w:b/>
          <w:i/>
          <w:color w:val="FF0000"/>
          <w:sz w:val="22"/>
          <w:szCs w:val="22"/>
          <w:u w:val="single"/>
          <w:lang w:val="nl-BE"/>
        </w:rPr>
        <w:t>Bedrijfstak</w:t>
      </w:r>
      <w:r w:rsidRPr="008F17E1">
        <w:rPr>
          <w:rFonts w:ascii="Times New Roman" w:hAnsi="Times New Roman"/>
          <w:b/>
          <w:i/>
          <w:color w:val="FF0000"/>
          <w:sz w:val="22"/>
          <w:szCs w:val="22"/>
          <w:u w:val="single"/>
          <w:lang w:val="nl-BE"/>
        </w:rPr>
        <w:t xml:space="preserve"> dient geval per geval te worden beoordeeld</w:t>
      </w:r>
      <w:r w:rsidRPr="008F17E1">
        <w:rPr>
          <w:rFonts w:ascii="Times New Roman" w:hAnsi="Times New Roman"/>
          <w:b/>
          <w:bCs/>
          <w:i/>
          <w:iCs/>
          <w:color w:val="FF0000"/>
          <w:sz w:val="22"/>
          <w:szCs w:val="22"/>
          <w:u w:val="single"/>
          <w:lang w:val="nl-BE"/>
        </w:rPr>
        <w:t xml:space="preserve"> (meer informatie hieromtrent is opgenomen in het draaiboek).</w:t>
      </w:r>
      <w:r w:rsidRPr="008F17E1">
        <w:rPr>
          <w:rFonts w:ascii="Times New Roman" w:hAnsi="Times New Roman"/>
          <w:b/>
          <w:i/>
          <w:color w:val="FF0000"/>
          <w:sz w:val="22"/>
          <w:szCs w:val="22"/>
          <w:u w:val="single"/>
          <w:lang w:val="nl-BE"/>
        </w:rPr>
        <w:t>]</w:t>
      </w:r>
      <w:bookmarkEnd w:id="8"/>
    </w:p>
    <w:p w14:paraId="79EA9BE2" w14:textId="016A76A4" w:rsidR="00812E98" w:rsidRPr="00BB305F" w:rsidRDefault="00786096" w:rsidP="00812E98">
      <w:pPr>
        <w:pStyle w:val="Kop1"/>
        <w:numPr>
          <w:ilvl w:val="0"/>
          <w:numId w:val="2"/>
        </w:numPr>
        <w:spacing w:after="260" w:line="300" w:lineRule="atLeast"/>
        <w:ind w:hanging="720"/>
        <w:rPr>
          <w:rFonts w:ascii="Times New Roman" w:hAnsi="Times New Roman"/>
          <w:sz w:val="22"/>
          <w:szCs w:val="22"/>
        </w:rPr>
      </w:pPr>
      <w:r>
        <w:rPr>
          <w:rFonts w:ascii="Times New Roman" w:hAnsi="Times New Roman"/>
          <w:sz w:val="22"/>
          <w:szCs w:val="22"/>
        </w:rPr>
        <w:t>Interne goedkeuringen</w:t>
      </w:r>
    </w:p>
    <w:p w14:paraId="252CDA5E" w14:textId="4FE2F93A" w:rsidR="00786096" w:rsidRDefault="00786096" w:rsidP="00F11C72">
      <w:pPr>
        <w:pStyle w:val="Kop2"/>
        <w:widowControl/>
        <w:numPr>
          <w:ilvl w:val="1"/>
          <w:numId w:val="2"/>
        </w:numPr>
        <w:spacing w:before="140" w:after="260" w:line="300" w:lineRule="atLeast"/>
        <w:jc w:val="both"/>
        <w:rPr>
          <w:rFonts w:ascii="Times New Roman" w:hAnsi="Times New Roman"/>
          <w:b w:val="0"/>
          <w:bCs w:val="0"/>
          <w:i w:val="0"/>
          <w:iCs w:val="0"/>
          <w:sz w:val="22"/>
          <w:szCs w:val="22"/>
          <w:lang w:val="nl-BE"/>
        </w:rPr>
      </w:pPr>
      <w:r w:rsidRPr="003B4964">
        <w:rPr>
          <w:rFonts w:ascii="Times New Roman" w:hAnsi="Times New Roman"/>
          <w:i w:val="0"/>
          <w:iCs w:val="0"/>
          <w:sz w:val="22"/>
          <w:szCs w:val="22"/>
          <w:lang w:val="nl-BE"/>
        </w:rPr>
        <w:t xml:space="preserve">Goedkeuring van dit </w:t>
      </w:r>
      <w:r w:rsidR="001C6A56">
        <w:rPr>
          <w:rFonts w:ascii="Times New Roman" w:hAnsi="Times New Roman"/>
          <w:i w:val="0"/>
          <w:iCs w:val="0"/>
          <w:sz w:val="22"/>
          <w:szCs w:val="22"/>
          <w:lang w:val="nl-BE"/>
        </w:rPr>
        <w:t>Voorstel van Overdracht</w:t>
      </w:r>
      <w:r w:rsidRPr="003B4964">
        <w:rPr>
          <w:rFonts w:ascii="Times New Roman" w:hAnsi="Times New Roman"/>
          <w:i w:val="0"/>
          <w:iCs w:val="0"/>
          <w:sz w:val="22"/>
          <w:szCs w:val="22"/>
          <w:lang w:val="nl-BE"/>
        </w:rPr>
        <w:t xml:space="preserve"> door de bestuursorganen van de Vennootschappen</w:t>
      </w:r>
      <w:r>
        <w:rPr>
          <w:rFonts w:ascii="Times New Roman" w:hAnsi="Times New Roman"/>
          <w:b w:val="0"/>
          <w:bCs w:val="0"/>
          <w:i w:val="0"/>
          <w:iCs w:val="0"/>
          <w:sz w:val="22"/>
          <w:szCs w:val="22"/>
          <w:lang w:val="nl-BE"/>
        </w:rPr>
        <w:t>.</w:t>
      </w:r>
    </w:p>
    <w:p w14:paraId="503D0138" w14:textId="37B451DE" w:rsidR="00786096" w:rsidRDefault="00786096" w:rsidP="00F11C72">
      <w:pPr>
        <w:pStyle w:val="Kop2"/>
        <w:widowControl/>
        <w:numPr>
          <w:ilvl w:val="2"/>
          <w:numId w:val="2"/>
        </w:numPr>
        <w:spacing w:before="140" w:after="260" w:line="300" w:lineRule="atLeast"/>
        <w:jc w:val="both"/>
        <w:rPr>
          <w:rFonts w:ascii="Times New Roman" w:hAnsi="Times New Roman"/>
          <w:b w:val="0"/>
          <w:bCs w:val="0"/>
          <w:i w:val="0"/>
          <w:iCs w:val="0"/>
          <w:sz w:val="22"/>
          <w:szCs w:val="22"/>
          <w:lang w:val="nl-BE"/>
        </w:rPr>
      </w:pPr>
      <w:r>
        <w:rPr>
          <w:rFonts w:ascii="Times New Roman" w:hAnsi="Times New Roman"/>
          <w:b w:val="0"/>
          <w:bCs w:val="0"/>
          <w:i w:val="0"/>
          <w:iCs w:val="0"/>
          <w:sz w:val="22"/>
          <w:szCs w:val="22"/>
          <w:lang w:val="nl-BE"/>
        </w:rPr>
        <w:t xml:space="preserve">Het bestuursorgaan van de </w:t>
      </w:r>
      <w:r w:rsidR="008965A1">
        <w:rPr>
          <w:rFonts w:ascii="Times New Roman" w:hAnsi="Times New Roman"/>
          <w:b w:val="0"/>
          <w:bCs w:val="0"/>
          <w:i w:val="0"/>
          <w:iCs w:val="0"/>
          <w:sz w:val="22"/>
          <w:szCs w:val="22"/>
          <w:lang w:val="nl-BE"/>
        </w:rPr>
        <w:t>Overdragende</w:t>
      </w:r>
      <w:r>
        <w:rPr>
          <w:rFonts w:ascii="Times New Roman" w:hAnsi="Times New Roman"/>
          <w:b w:val="0"/>
          <w:bCs w:val="0"/>
          <w:i w:val="0"/>
          <w:iCs w:val="0"/>
          <w:sz w:val="22"/>
          <w:szCs w:val="22"/>
          <w:lang w:val="nl-BE"/>
        </w:rPr>
        <w:t xml:space="preserve"> Vennootschap heeft het </w:t>
      </w:r>
      <w:r w:rsidR="001C6A56">
        <w:rPr>
          <w:rFonts w:ascii="Times New Roman" w:hAnsi="Times New Roman"/>
          <w:b w:val="0"/>
          <w:bCs w:val="0"/>
          <w:i w:val="0"/>
          <w:iCs w:val="0"/>
          <w:sz w:val="22"/>
          <w:szCs w:val="22"/>
          <w:lang w:val="nl-BE"/>
        </w:rPr>
        <w:t>Voorstel van Overdracht</w:t>
      </w:r>
      <w:r>
        <w:rPr>
          <w:rFonts w:ascii="Times New Roman" w:hAnsi="Times New Roman"/>
          <w:b w:val="0"/>
          <w:bCs w:val="0"/>
          <w:i w:val="0"/>
          <w:iCs w:val="0"/>
          <w:sz w:val="22"/>
          <w:szCs w:val="22"/>
          <w:lang w:val="nl-BE"/>
        </w:rPr>
        <w:t xml:space="preserve"> goedgekeurd tijdens een rechtsgeldig bijeengeroepen vergadering gehouden op [</w:t>
      </w:r>
      <w:r w:rsidRPr="003B4964">
        <w:rPr>
          <w:rFonts w:ascii="Times New Roman" w:hAnsi="Times New Roman"/>
          <w:b w:val="0"/>
          <w:bCs w:val="0"/>
          <w:i w:val="0"/>
          <w:iCs w:val="0"/>
          <w:sz w:val="22"/>
          <w:szCs w:val="22"/>
          <w:highlight w:val="yellow"/>
          <w:lang w:val="nl-BE"/>
        </w:rPr>
        <w:t>datum</w:t>
      </w:r>
      <w:r>
        <w:rPr>
          <w:rFonts w:ascii="Times New Roman" w:hAnsi="Times New Roman"/>
          <w:b w:val="0"/>
          <w:bCs w:val="0"/>
          <w:i w:val="0"/>
          <w:iCs w:val="0"/>
          <w:sz w:val="22"/>
          <w:szCs w:val="22"/>
          <w:lang w:val="nl-BE"/>
        </w:rPr>
        <w:t xml:space="preserve">]. </w:t>
      </w:r>
    </w:p>
    <w:p w14:paraId="3D0208A5" w14:textId="1BB58472" w:rsidR="00080BC6" w:rsidRDefault="00080BC6" w:rsidP="00F11C72">
      <w:pPr>
        <w:pStyle w:val="Kop2"/>
        <w:widowControl/>
        <w:numPr>
          <w:ilvl w:val="2"/>
          <w:numId w:val="2"/>
        </w:numPr>
        <w:spacing w:before="140" w:after="260" w:line="300" w:lineRule="atLeast"/>
        <w:jc w:val="both"/>
        <w:rPr>
          <w:rFonts w:ascii="Times New Roman" w:hAnsi="Times New Roman"/>
          <w:b w:val="0"/>
          <w:bCs w:val="0"/>
          <w:i w:val="0"/>
          <w:iCs w:val="0"/>
          <w:sz w:val="22"/>
          <w:szCs w:val="22"/>
          <w:lang w:val="nl-BE"/>
        </w:rPr>
      </w:pPr>
      <w:r>
        <w:rPr>
          <w:rFonts w:ascii="Times New Roman" w:hAnsi="Times New Roman"/>
          <w:b w:val="0"/>
          <w:bCs w:val="0"/>
          <w:i w:val="0"/>
          <w:iCs w:val="0"/>
          <w:sz w:val="22"/>
          <w:szCs w:val="22"/>
          <w:lang w:val="nl-BE"/>
        </w:rPr>
        <w:t xml:space="preserve">Het bestuursorgaan van de Overnemende Vennootschap heeft het </w:t>
      </w:r>
      <w:r w:rsidR="001C6A56">
        <w:rPr>
          <w:rFonts w:ascii="Times New Roman" w:hAnsi="Times New Roman"/>
          <w:b w:val="0"/>
          <w:bCs w:val="0"/>
          <w:i w:val="0"/>
          <w:iCs w:val="0"/>
          <w:sz w:val="22"/>
          <w:szCs w:val="22"/>
          <w:lang w:val="nl-BE"/>
        </w:rPr>
        <w:t>Voorstel van Overdracht</w:t>
      </w:r>
      <w:r>
        <w:rPr>
          <w:rFonts w:ascii="Times New Roman" w:hAnsi="Times New Roman"/>
          <w:b w:val="0"/>
          <w:bCs w:val="0"/>
          <w:i w:val="0"/>
          <w:iCs w:val="0"/>
          <w:sz w:val="22"/>
          <w:szCs w:val="22"/>
          <w:lang w:val="nl-BE"/>
        </w:rPr>
        <w:t xml:space="preserve"> goedgekeurd tijdens een rechtsgeldig bijeengeroepen vergadering gehouden op [</w:t>
      </w:r>
      <w:r w:rsidRPr="002B3AD0">
        <w:rPr>
          <w:rFonts w:ascii="Times New Roman" w:hAnsi="Times New Roman"/>
          <w:b w:val="0"/>
          <w:bCs w:val="0"/>
          <w:i w:val="0"/>
          <w:iCs w:val="0"/>
          <w:sz w:val="22"/>
          <w:szCs w:val="22"/>
          <w:highlight w:val="yellow"/>
          <w:lang w:val="nl-BE"/>
        </w:rPr>
        <w:t>datum</w:t>
      </w:r>
      <w:r>
        <w:rPr>
          <w:rFonts w:ascii="Times New Roman" w:hAnsi="Times New Roman"/>
          <w:b w:val="0"/>
          <w:bCs w:val="0"/>
          <w:i w:val="0"/>
          <w:iCs w:val="0"/>
          <w:sz w:val="22"/>
          <w:szCs w:val="22"/>
          <w:lang w:val="nl-BE"/>
        </w:rPr>
        <w:t xml:space="preserve">]. </w:t>
      </w:r>
    </w:p>
    <w:p w14:paraId="386B2403" w14:textId="3DE0D9F2" w:rsidR="00812E98" w:rsidRPr="001C48C4" w:rsidRDefault="00080BC6" w:rsidP="003B4964">
      <w:pPr>
        <w:pStyle w:val="Kop2"/>
        <w:widowControl/>
        <w:numPr>
          <w:ilvl w:val="1"/>
          <w:numId w:val="2"/>
        </w:numPr>
        <w:spacing w:before="140" w:after="260" w:line="300" w:lineRule="atLeast"/>
        <w:jc w:val="both"/>
        <w:rPr>
          <w:rFonts w:ascii="Times New Roman" w:hAnsi="Times New Roman"/>
          <w:sz w:val="22"/>
          <w:szCs w:val="22"/>
          <w:lang w:val="nl-BE"/>
        </w:rPr>
      </w:pPr>
      <w:r>
        <w:rPr>
          <w:rFonts w:ascii="Times New Roman" w:hAnsi="Times New Roman"/>
          <w:i w:val="0"/>
          <w:iCs w:val="0"/>
          <w:sz w:val="22"/>
          <w:szCs w:val="22"/>
          <w:lang w:val="nl-BE"/>
        </w:rPr>
        <w:t xml:space="preserve">Voorstel tot besluit om de </w:t>
      </w:r>
      <w:r w:rsidR="001C6A56">
        <w:rPr>
          <w:rFonts w:ascii="Times New Roman" w:hAnsi="Times New Roman"/>
          <w:i w:val="0"/>
          <w:iCs w:val="0"/>
          <w:sz w:val="22"/>
          <w:szCs w:val="22"/>
          <w:lang w:val="nl-BE"/>
        </w:rPr>
        <w:t xml:space="preserve">Overdracht van </w:t>
      </w:r>
      <w:r w:rsidR="004F44DE">
        <w:rPr>
          <w:rFonts w:ascii="Times New Roman" w:hAnsi="Times New Roman"/>
          <w:i w:val="0"/>
          <w:iCs w:val="0"/>
          <w:sz w:val="22"/>
          <w:szCs w:val="22"/>
          <w:lang w:val="nl-BE"/>
        </w:rPr>
        <w:t>Bedrijfstak</w:t>
      </w:r>
      <w:r>
        <w:rPr>
          <w:rFonts w:ascii="Times New Roman" w:hAnsi="Times New Roman"/>
          <w:i w:val="0"/>
          <w:iCs w:val="0"/>
          <w:sz w:val="22"/>
          <w:szCs w:val="22"/>
          <w:lang w:val="nl-BE"/>
        </w:rPr>
        <w:t xml:space="preserve"> overeenkomstig dit </w:t>
      </w:r>
      <w:r w:rsidR="001C6A56">
        <w:rPr>
          <w:rFonts w:ascii="Times New Roman" w:hAnsi="Times New Roman"/>
          <w:i w:val="0"/>
          <w:iCs w:val="0"/>
          <w:sz w:val="22"/>
          <w:szCs w:val="22"/>
          <w:lang w:val="nl-BE"/>
        </w:rPr>
        <w:t>Voorstel van Overdracht</w:t>
      </w:r>
      <w:r>
        <w:rPr>
          <w:rFonts w:ascii="Times New Roman" w:hAnsi="Times New Roman"/>
          <w:i w:val="0"/>
          <w:iCs w:val="0"/>
          <w:sz w:val="22"/>
          <w:szCs w:val="22"/>
          <w:lang w:val="nl-BE"/>
        </w:rPr>
        <w:t xml:space="preserve"> </w:t>
      </w:r>
      <w:r w:rsidR="006F2C46">
        <w:rPr>
          <w:rFonts w:ascii="Times New Roman" w:hAnsi="Times New Roman"/>
          <w:i w:val="0"/>
          <w:iCs w:val="0"/>
          <w:sz w:val="22"/>
          <w:szCs w:val="22"/>
          <w:lang w:val="nl-BE"/>
        </w:rPr>
        <w:t xml:space="preserve">goed </w:t>
      </w:r>
      <w:r>
        <w:rPr>
          <w:rFonts w:ascii="Times New Roman" w:hAnsi="Times New Roman"/>
          <w:i w:val="0"/>
          <w:iCs w:val="0"/>
          <w:sz w:val="22"/>
          <w:szCs w:val="22"/>
          <w:lang w:val="nl-BE"/>
        </w:rPr>
        <w:t xml:space="preserve">te </w:t>
      </w:r>
      <w:r w:rsidR="006F2C46">
        <w:rPr>
          <w:rFonts w:ascii="Times New Roman" w:hAnsi="Times New Roman"/>
          <w:i w:val="0"/>
          <w:iCs w:val="0"/>
          <w:sz w:val="22"/>
          <w:szCs w:val="22"/>
          <w:lang w:val="nl-BE"/>
        </w:rPr>
        <w:t>keuren</w:t>
      </w:r>
      <w:r>
        <w:rPr>
          <w:rFonts w:ascii="Times New Roman" w:hAnsi="Times New Roman"/>
          <w:i w:val="0"/>
          <w:iCs w:val="0"/>
          <w:sz w:val="22"/>
          <w:szCs w:val="22"/>
          <w:lang w:val="nl-BE"/>
        </w:rPr>
        <w:t>.</w:t>
      </w:r>
    </w:p>
    <w:p w14:paraId="33931671" w14:textId="116DDE70" w:rsidR="000774BE" w:rsidRDefault="00C86AB4" w:rsidP="003B4964">
      <w:pPr>
        <w:pStyle w:val="Kop2"/>
        <w:widowControl/>
        <w:numPr>
          <w:ilvl w:val="2"/>
          <w:numId w:val="2"/>
        </w:numPr>
        <w:spacing w:before="140" w:after="260" w:line="300" w:lineRule="atLeast"/>
        <w:jc w:val="both"/>
        <w:rPr>
          <w:rFonts w:ascii="Times New Roman" w:hAnsi="Times New Roman"/>
          <w:b w:val="0"/>
          <w:bCs w:val="0"/>
          <w:i w:val="0"/>
          <w:iCs w:val="0"/>
          <w:sz w:val="22"/>
          <w:szCs w:val="22"/>
          <w:lang w:val="nl-BE"/>
        </w:rPr>
      </w:pPr>
      <w:r>
        <w:rPr>
          <w:rFonts w:ascii="Times New Roman" w:hAnsi="Times New Roman"/>
          <w:b w:val="0"/>
          <w:bCs w:val="0"/>
          <w:i w:val="0"/>
          <w:iCs w:val="0"/>
          <w:sz w:val="22"/>
          <w:szCs w:val="22"/>
          <w:lang w:val="nl-BE"/>
        </w:rPr>
        <w:t>D</w:t>
      </w:r>
      <w:r w:rsidR="00E87296">
        <w:rPr>
          <w:rFonts w:ascii="Times New Roman" w:hAnsi="Times New Roman"/>
          <w:b w:val="0"/>
          <w:bCs w:val="0"/>
          <w:i w:val="0"/>
          <w:iCs w:val="0"/>
          <w:sz w:val="22"/>
          <w:szCs w:val="22"/>
          <w:lang w:val="nl-BE"/>
        </w:rPr>
        <w:t>e bestuursorgan</w:t>
      </w:r>
      <w:r>
        <w:rPr>
          <w:rFonts w:ascii="Times New Roman" w:hAnsi="Times New Roman"/>
          <w:b w:val="0"/>
          <w:bCs w:val="0"/>
          <w:i w:val="0"/>
          <w:iCs w:val="0"/>
          <w:sz w:val="22"/>
          <w:szCs w:val="22"/>
          <w:lang w:val="nl-BE"/>
        </w:rPr>
        <w:t>en</w:t>
      </w:r>
      <w:r w:rsidR="00E87296">
        <w:rPr>
          <w:rFonts w:ascii="Times New Roman" w:hAnsi="Times New Roman"/>
          <w:b w:val="0"/>
          <w:bCs w:val="0"/>
          <w:i w:val="0"/>
          <w:iCs w:val="0"/>
          <w:sz w:val="22"/>
          <w:szCs w:val="22"/>
          <w:lang w:val="nl-BE"/>
        </w:rPr>
        <w:t xml:space="preserve"> van de Overdragende Vennootschap </w:t>
      </w:r>
      <w:r>
        <w:rPr>
          <w:rFonts w:ascii="Times New Roman" w:hAnsi="Times New Roman"/>
          <w:b w:val="0"/>
          <w:bCs w:val="0"/>
          <w:i w:val="0"/>
          <w:iCs w:val="0"/>
          <w:sz w:val="22"/>
          <w:szCs w:val="22"/>
          <w:lang w:val="nl-BE"/>
        </w:rPr>
        <w:t>en de Overnemende Vennootschap zullen</w:t>
      </w:r>
      <w:r w:rsidR="00E87296">
        <w:rPr>
          <w:rFonts w:ascii="Times New Roman" w:hAnsi="Times New Roman"/>
          <w:b w:val="0"/>
          <w:bCs w:val="0"/>
          <w:i w:val="0"/>
          <w:iCs w:val="0"/>
          <w:sz w:val="22"/>
          <w:szCs w:val="22"/>
          <w:lang w:val="nl-BE"/>
        </w:rPr>
        <w:t xml:space="preserve"> de beslissing tot goedkeuring van de Overdracht van Bedrijfstak nemen</w:t>
      </w:r>
      <w:r w:rsidR="002053F0">
        <w:rPr>
          <w:rFonts w:ascii="Times New Roman" w:hAnsi="Times New Roman"/>
          <w:b w:val="0"/>
          <w:bCs w:val="0"/>
          <w:i w:val="0"/>
          <w:iCs w:val="0"/>
          <w:sz w:val="22"/>
          <w:szCs w:val="22"/>
          <w:lang w:val="nl-BE"/>
        </w:rPr>
        <w:t>.</w:t>
      </w:r>
      <w:bookmarkStart w:id="9" w:name="_Hlk101938604"/>
      <w:r w:rsidR="00CB0868" w:rsidRPr="00CB0868">
        <w:rPr>
          <w:rFonts w:ascii="Times New Roman" w:hAnsi="Times New Roman"/>
          <w:color w:val="FF0000"/>
          <w:sz w:val="22"/>
          <w:szCs w:val="22"/>
          <w:u w:val="single"/>
          <w:lang w:val="nl-BE"/>
        </w:rPr>
        <w:t xml:space="preserve"> </w:t>
      </w:r>
      <w:r w:rsidR="00CB0868" w:rsidRPr="00B53AB6">
        <w:rPr>
          <w:rFonts w:ascii="Times New Roman" w:hAnsi="Times New Roman"/>
          <w:color w:val="FF0000"/>
          <w:sz w:val="22"/>
          <w:szCs w:val="22"/>
          <w:u w:val="single"/>
          <w:lang w:val="nl-BE"/>
        </w:rPr>
        <w:t xml:space="preserve">[NOOT: </w:t>
      </w:r>
      <w:r w:rsidR="00CB0868">
        <w:rPr>
          <w:rFonts w:ascii="Times New Roman" w:hAnsi="Times New Roman"/>
          <w:color w:val="FF0000"/>
          <w:sz w:val="22"/>
          <w:szCs w:val="22"/>
          <w:u w:val="single"/>
          <w:lang w:val="nl-BE"/>
        </w:rPr>
        <w:t>indien de Overdracht van Bedrijfstak gepaard gaat met een wijziging van statuten van de Overnemende of de Overdragende Vennootschap, zullen bijkomende formaliteiten vereist zijn. Dit wordt nader toegelicht in het draaiboek.</w:t>
      </w:r>
      <w:r w:rsidR="00CB0868" w:rsidRPr="00B53AB6">
        <w:rPr>
          <w:rFonts w:ascii="Times New Roman" w:hAnsi="Times New Roman"/>
          <w:color w:val="FF0000"/>
          <w:sz w:val="22"/>
          <w:szCs w:val="22"/>
          <w:u w:val="single"/>
          <w:lang w:val="nl-BE"/>
        </w:rPr>
        <w:t>]</w:t>
      </w:r>
      <w:bookmarkEnd w:id="9"/>
    </w:p>
    <w:p w14:paraId="4DDEE371" w14:textId="4B5632DF" w:rsidR="00C86AB4" w:rsidRPr="00CB0868" w:rsidRDefault="000774BE" w:rsidP="00836A07">
      <w:pPr>
        <w:pStyle w:val="Kop2"/>
        <w:widowControl/>
        <w:numPr>
          <w:ilvl w:val="2"/>
          <w:numId w:val="2"/>
        </w:numPr>
        <w:spacing w:before="140" w:after="260" w:line="300" w:lineRule="atLeast"/>
        <w:jc w:val="both"/>
        <w:rPr>
          <w:lang w:val="nl-BE"/>
        </w:rPr>
      </w:pPr>
      <w:r w:rsidRPr="003B4964">
        <w:rPr>
          <w:rFonts w:ascii="Times New Roman" w:hAnsi="Times New Roman" w:cs="Times New Roman"/>
          <w:b w:val="0"/>
          <w:bCs w:val="0"/>
          <w:i w:val="0"/>
          <w:iCs w:val="0"/>
          <w:sz w:val="22"/>
          <w:szCs w:val="22"/>
          <w:lang w:val="nl-BE"/>
        </w:rPr>
        <w:t xml:space="preserve">De </w:t>
      </w:r>
      <w:r>
        <w:rPr>
          <w:rFonts w:ascii="Times New Roman" w:hAnsi="Times New Roman" w:cs="Times New Roman"/>
          <w:b w:val="0"/>
          <w:bCs w:val="0"/>
          <w:i w:val="0"/>
          <w:iCs w:val="0"/>
          <w:sz w:val="22"/>
          <w:szCs w:val="22"/>
          <w:lang w:val="nl-BE"/>
        </w:rPr>
        <w:t xml:space="preserve">vergadering van de bestuursorganen, waar zal worden besloten de Overdracht van Bedrijfstak overeenkomstig dit Voorstel van Overdracht goed te keuren, wordt niet eerder gehouden dan zes weken na de neerlegging van dit Voorstel van Overdracht bij de griffies van de bevoegde ondernemingsrechtbanken overeenkomstig </w:t>
      </w:r>
      <w:r>
        <w:rPr>
          <w:rFonts w:ascii="Times New Roman" w:hAnsi="Times New Roman"/>
          <w:b w:val="0"/>
          <w:bCs w:val="0"/>
          <w:i w:val="0"/>
          <w:iCs w:val="0"/>
          <w:sz w:val="22"/>
          <w:szCs w:val="22"/>
          <w:lang w:val="nl-BE"/>
        </w:rPr>
        <w:t xml:space="preserve">artikel </w:t>
      </w:r>
      <w:r>
        <w:rPr>
          <w:rFonts w:ascii="Times New Roman" w:hAnsi="Times New Roman"/>
          <w:b w:val="0"/>
          <w:bCs w:val="0"/>
          <w:i w:val="0"/>
          <w:iCs w:val="0"/>
          <w:sz w:val="22"/>
          <w:szCs w:val="22"/>
          <w:lang w:val="nl-BE"/>
        </w:rPr>
        <w:fldChar w:fldCharType="begin"/>
      </w:r>
      <w:r>
        <w:rPr>
          <w:rFonts w:ascii="Times New Roman" w:hAnsi="Times New Roman"/>
          <w:b w:val="0"/>
          <w:bCs w:val="0"/>
          <w:i w:val="0"/>
          <w:iCs w:val="0"/>
          <w:sz w:val="22"/>
          <w:szCs w:val="22"/>
          <w:lang w:val="nl-BE"/>
        </w:rPr>
        <w:instrText xml:space="preserve"> REF _Ref95114811 \r \h </w:instrText>
      </w:r>
      <w:r>
        <w:rPr>
          <w:rFonts w:ascii="Times New Roman" w:hAnsi="Times New Roman"/>
          <w:b w:val="0"/>
          <w:bCs w:val="0"/>
          <w:i w:val="0"/>
          <w:iCs w:val="0"/>
          <w:sz w:val="22"/>
          <w:szCs w:val="22"/>
          <w:lang w:val="nl-BE"/>
        </w:rPr>
      </w:r>
      <w:r>
        <w:rPr>
          <w:rFonts w:ascii="Times New Roman" w:hAnsi="Times New Roman"/>
          <w:b w:val="0"/>
          <w:bCs w:val="0"/>
          <w:i w:val="0"/>
          <w:iCs w:val="0"/>
          <w:sz w:val="22"/>
          <w:szCs w:val="22"/>
          <w:lang w:val="nl-BE"/>
        </w:rPr>
        <w:fldChar w:fldCharType="separate"/>
      </w:r>
      <w:r>
        <w:rPr>
          <w:rFonts w:ascii="Times New Roman" w:hAnsi="Times New Roman"/>
          <w:b w:val="0"/>
          <w:bCs w:val="0"/>
          <w:i w:val="0"/>
          <w:iCs w:val="0"/>
          <w:sz w:val="22"/>
          <w:szCs w:val="22"/>
          <w:lang w:val="nl-BE"/>
        </w:rPr>
        <w:t>11</w:t>
      </w:r>
      <w:r>
        <w:rPr>
          <w:rFonts w:ascii="Times New Roman" w:hAnsi="Times New Roman"/>
          <w:b w:val="0"/>
          <w:bCs w:val="0"/>
          <w:i w:val="0"/>
          <w:iCs w:val="0"/>
          <w:sz w:val="22"/>
          <w:szCs w:val="22"/>
          <w:lang w:val="nl-BE"/>
        </w:rPr>
        <w:fldChar w:fldCharType="end"/>
      </w:r>
      <w:r>
        <w:rPr>
          <w:rFonts w:ascii="Times New Roman" w:hAnsi="Times New Roman" w:cs="Times New Roman"/>
          <w:b w:val="0"/>
          <w:bCs w:val="0"/>
          <w:i w:val="0"/>
          <w:iCs w:val="0"/>
          <w:sz w:val="22"/>
          <w:szCs w:val="22"/>
          <w:lang w:val="nl-BE"/>
        </w:rPr>
        <w:t xml:space="preserve"> en mits voltooiing van de opschortende voorwaarden opgenomen in artikel </w:t>
      </w:r>
      <w:r>
        <w:rPr>
          <w:rFonts w:ascii="Times New Roman" w:hAnsi="Times New Roman"/>
          <w:b w:val="0"/>
          <w:bCs w:val="0"/>
          <w:i w:val="0"/>
          <w:iCs w:val="0"/>
          <w:sz w:val="22"/>
          <w:szCs w:val="22"/>
          <w:lang w:val="nl-BE"/>
        </w:rPr>
        <w:fldChar w:fldCharType="begin"/>
      </w:r>
      <w:r>
        <w:rPr>
          <w:rFonts w:ascii="Times New Roman" w:hAnsi="Times New Roman" w:cs="Times New Roman"/>
          <w:b w:val="0"/>
          <w:bCs w:val="0"/>
          <w:i w:val="0"/>
          <w:iCs w:val="0"/>
          <w:sz w:val="22"/>
          <w:szCs w:val="22"/>
          <w:lang w:val="nl-BE"/>
        </w:rPr>
        <w:instrText xml:space="preserve"> REF _Ref74237382 \r \h </w:instrText>
      </w:r>
      <w:r>
        <w:rPr>
          <w:rFonts w:ascii="Times New Roman" w:hAnsi="Times New Roman"/>
          <w:b w:val="0"/>
          <w:bCs w:val="0"/>
          <w:i w:val="0"/>
          <w:iCs w:val="0"/>
          <w:sz w:val="22"/>
          <w:szCs w:val="22"/>
          <w:lang w:val="nl-BE"/>
        </w:rPr>
      </w:r>
      <w:r>
        <w:rPr>
          <w:rFonts w:ascii="Times New Roman" w:hAnsi="Times New Roman"/>
          <w:b w:val="0"/>
          <w:bCs w:val="0"/>
          <w:i w:val="0"/>
          <w:iCs w:val="0"/>
          <w:sz w:val="22"/>
          <w:szCs w:val="22"/>
          <w:lang w:val="nl-BE"/>
        </w:rPr>
        <w:fldChar w:fldCharType="separate"/>
      </w:r>
      <w:r>
        <w:rPr>
          <w:rFonts w:ascii="Times New Roman" w:hAnsi="Times New Roman" w:cs="Times New Roman"/>
          <w:b w:val="0"/>
          <w:bCs w:val="0"/>
          <w:i w:val="0"/>
          <w:iCs w:val="0"/>
          <w:sz w:val="22"/>
          <w:szCs w:val="22"/>
          <w:lang w:val="nl-BE"/>
        </w:rPr>
        <w:t>9</w:t>
      </w:r>
      <w:r>
        <w:rPr>
          <w:rFonts w:ascii="Times New Roman" w:hAnsi="Times New Roman"/>
          <w:b w:val="0"/>
          <w:bCs w:val="0"/>
          <w:i w:val="0"/>
          <w:iCs w:val="0"/>
          <w:sz w:val="22"/>
          <w:szCs w:val="22"/>
          <w:lang w:val="nl-BE"/>
        </w:rPr>
        <w:fldChar w:fldCharType="end"/>
      </w:r>
      <w:r>
        <w:rPr>
          <w:rFonts w:ascii="Times New Roman" w:hAnsi="Times New Roman" w:cs="Times New Roman"/>
          <w:b w:val="0"/>
          <w:bCs w:val="0"/>
          <w:i w:val="0"/>
          <w:iCs w:val="0"/>
          <w:sz w:val="22"/>
          <w:szCs w:val="22"/>
          <w:lang w:val="nl-BE"/>
        </w:rPr>
        <w:t xml:space="preserve"> van dit Voorstel van Overdracht.</w:t>
      </w:r>
      <w:r w:rsidR="00E87296" w:rsidRPr="000774BE">
        <w:rPr>
          <w:rFonts w:ascii="Times New Roman" w:hAnsi="Times New Roman"/>
          <w:b w:val="0"/>
          <w:bCs w:val="0"/>
          <w:i w:val="0"/>
          <w:iCs w:val="0"/>
          <w:sz w:val="22"/>
          <w:szCs w:val="22"/>
          <w:lang w:val="nl-BE"/>
        </w:rPr>
        <w:t xml:space="preserve"> </w:t>
      </w:r>
      <w:r w:rsidR="00E87296" w:rsidRPr="00F70B9B">
        <w:rPr>
          <w:rFonts w:ascii="Times New Roman" w:hAnsi="Times New Roman"/>
          <w:b w:val="0"/>
          <w:bCs w:val="0"/>
          <w:i w:val="0"/>
          <w:iCs w:val="0"/>
          <w:sz w:val="22"/>
          <w:szCs w:val="22"/>
          <w:lang w:val="nl-BE"/>
        </w:rPr>
        <w:t xml:space="preserve"> </w:t>
      </w:r>
    </w:p>
    <w:p w14:paraId="00439EE0" w14:textId="3C6F3002" w:rsidR="00812E98" w:rsidRPr="00BB305F" w:rsidRDefault="004B7AC3" w:rsidP="00812E98">
      <w:pPr>
        <w:pStyle w:val="Kop1"/>
        <w:numPr>
          <w:ilvl w:val="0"/>
          <w:numId w:val="2"/>
        </w:numPr>
        <w:spacing w:after="260" w:line="300" w:lineRule="atLeast"/>
        <w:ind w:hanging="720"/>
        <w:rPr>
          <w:rFonts w:ascii="Times New Roman" w:hAnsi="Times New Roman"/>
          <w:sz w:val="22"/>
          <w:szCs w:val="22"/>
        </w:rPr>
      </w:pPr>
      <w:bookmarkStart w:id="10" w:name="_Ref74237209"/>
      <w:bookmarkStart w:id="11" w:name="_Ref74237382"/>
      <w:r>
        <w:rPr>
          <w:rFonts w:ascii="Times New Roman" w:hAnsi="Times New Roman"/>
          <w:sz w:val="22"/>
          <w:szCs w:val="22"/>
        </w:rPr>
        <w:t>O</w:t>
      </w:r>
      <w:r w:rsidR="00812E98" w:rsidRPr="00BB305F">
        <w:rPr>
          <w:rFonts w:ascii="Times New Roman" w:hAnsi="Times New Roman"/>
          <w:sz w:val="22"/>
          <w:szCs w:val="22"/>
        </w:rPr>
        <w:t>pschortende voorwaarden</w:t>
      </w:r>
      <w:bookmarkEnd w:id="10"/>
      <w:bookmarkEnd w:id="11"/>
    </w:p>
    <w:p w14:paraId="4E0438FE" w14:textId="7BE2B44F" w:rsidR="00FA7DEB" w:rsidRPr="00B53AB6" w:rsidRDefault="00DF1123" w:rsidP="003B4964">
      <w:pPr>
        <w:pStyle w:val="Kop2"/>
        <w:widowControl/>
        <w:numPr>
          <w:ilvl w:val="1"/>
          <w:numId w:val="2"/>
        </w:numPr>
        <w:spacing w:before="140" w:after="260" w:line="300" w:lineRule="atLeast"/>
        <w:jc w:val="both"/>
        <w:rPr>
          <w:rFonts w:ascii="Times New Roman" w:hAnsi="Times New Roman" w:cs="Times New Roman"/>
          <w:i w:val="0"/>
          <w:iCs w:val="0"/>
          <w:sz w:val="22"/>
          <w:szCs w:val="22"/>
          <w:lang w:val="nl-BE"/>
        </w:rPr>
      </w:pPr>
      <w:r w:rsidRPr="00B53AB6">
        <w:rPr>
          <w:rFonts w:ascii="Times New Roman" w:hAnsi="Times New Roman" w:cs="Times New Roman"/>
          <w:i w:val="0"/>
          <w:iCs w:val="0"/>
          <w:sz w:val="22"/>
          <w:szCs w:val="22"/>
          <w:highlight w:val="yellow"/>
          <w:lang w:val="nl-BE"/>
        </w:rPr>
        <w:t>[</w:t>
      </w:r>
      <w:r w:rsidR="00FA7DEB" w:rsidRPr="00B53AB6">
        <w:rPr>
          <w:rFonts w:ascii="Times New Roman" w:hAnsi="Times New Roman" w:cs="Times New Roman"/>
          <w:i w:val="0"/>
          <w:iCs w:val="0"/>
          <w:sz w:val="22"/>
          <w:szCs w:val="22"/>
          <w:lang w:val="nl-BE"/>
        </w:rPr>
        <w:t>Bodemattesten</w:t>
      </w:r>
      <w:r w:rsidRPr="00B53AB6">
        <w:rPr>
          <w:rFonts w:ascii="Times New Roman" w:hAnsi="Times New Roman" w:cs="Times New Roman"/>
          <w:i w:val="0"/>
          <w:iCs w:val="0"/>
          <w:sz w:val="22"/>
          <w:szCs w:val="22"/>
          <w:highlight w:val="yellow"/>
          <w:lang w:val="nl-BE"/>
        </w:rPr>
        <w:t>]</w:t>
      </w:r>
    </w:p>
    <w:p w14:paraId="3D32B754" w14:textId="0E1A60CE" w:rsidR="00812E98" w:rsidRPr="003B4964" w:rsidRDefault="00812E98" w:rsidP="00B53AB6">
      <w:pPr>
        <w:pStyle w:val="Kop2"/>
        <w:widowControl/>
        <w:numPr>
          <w:ilvl w:val="2"/>
          <w:numId w:val="2"/>
        </w:numPr>
        <w:spacing w:before="140" w:after="260" w:line="300" w:lineRule="atLeast"/>
        <w:jc w:val="both"/>
        <w:rPr>
          <w:sz w:val="22"/>
          <w:szCs w:val="22"/>
          <w:lang w:val="nl-BE"/>
        </w:rPr>
      </w:pPr>
      <w:r w:rsidRPr="003B4964">
        <w:rPr>
          <w:rFonts w:ascii="Times New Roman" w:hAnsi="Times New Roman"/>
          <w:b w:val="0"/>
          <w:bCs w:val="0"/>
          <w:i w:val="0"/>
          <w:iCs w:val="0"/>
          <w:sz w:val="22"/>
          <w:szCs w:val="22"/>
          <w:lang w:val="nl-BE"/>
        </w:rPr>
        <w:t xml:space="preserve">De </w:t>
      </w:r>
      <w:r w:rsidR="008965A1">
        <w:rPr>
          <w:rFonts w:ascii="Times New Roman" w:hAnsi="Times New Roman"/>
          <w:b w:val="0"/>
          <w:bCs w:val="0"/>
          <w:i w:val="0"/>
          <w:iCs w:val="0"/>
          <w:sz w:val="22"/>
          <w:szCs w:val="22"/>
          <w:lang w:val="nl-BE"/>
        </w:rPr>
        <w:t>Overdragende</w:t>
      </w:r>
      <w:r w:rsidRPr="003B4964">
        <w:rPr>
          <w:rFonts w:ascii="Times New Roman" w:hAnsi="Times New Roman"/>
          <w:b w:val="0"/>
          <w:bCs w:val="0"/>
          <w:i w:val="0"/>
          <w:iCs w:val="0"/>
          <w:sz w:val="22"/>
          <w:szCs w:val="22"/>
          <w:lang w:val="nl-BE"/>
        </w:rPr>
        <w:t xml:space="preserve"> Vennootschap verklaart nog niet in het bezit te zijn van alle bodemattesten met betrekking tot de over te dragen zakelijke rechten op onroerende </w:t>
      </w:r>
      <w:r w:rsidRPr="003B4964">
        <w:rPr>
          <w:rFonts w:ascii="Times New Roman" w:hAnsi="Times New Roman"/>
          <w:b w:val="0"/>
          <w:bCs w:val="0"/>
          <w:i w:val="0"/>
          <w:iCs w:val="0"/>
          <w:sz w:val="22"/>
          <w:szCs w:val="22"/>
          <w:lang w:val="nl-BE"/>
        </w:rPr>
        <w:lastRenderedPageBreak/>
        <w:t>goederen</w:t>
      </w:r>
      <w:r w:rsidRPr="00B53AB6">
        <w:rPr>
          <w:rFonts w:ascii="Times New Roman" w:hAnsi="Times New Roman"/>
          <w:b w:val="0"/>
          <w:bCs w:val="0"/>
          <w:i w:val="0"/>
          <w:iCs w:val="0"/>
          <w:sz w:val="22"/>
          <w:szCs w:val="22"/>
          <w:lang w:val="nl-BE"/>
        </w:rPr>
        <w:t xml:space="preserve">. De Overnemende Vennootschap verbindt er zich in dit verband toe te verzaken aan de nietigheidsvordering die ze heeft op grond van </w:t>
      </w:r>
      <w:r w:rsidRPr="003B4964">
        <w:rPr>
          <w:rFonts w:ascii="Times New Roman" w:hAnsi="Times New Roman"/>
          <w:b w:val="0"/>
          <w:bCs w:val="0"/>
          <w:i w:val="0"/>
          <w:iCs w:val="0"/>
          <w:sz w:val="22"/>
          <w:szCs w:val="22"/>
          <w:lang w:val="nl-BE"/>
        </w:rPr>
        <w:t>het Bodemdecreet.</w:t>
      </w:r>
    </w:p>
    <w:p w14:paraId="5DAFD956" w14:textId="25008532" w:rsidR="00812E98" w:rsidRPr="003B4964" w:rsidRDefault="00812E98" w:rsidP="00B53AB6">
      <w:pPr>
        <w:pStyle w:val="Kop2"/>
        <w:widowControl/>
        <w:numPr>
          <w:ilvl w:val="2"/>
          <w:numId w:val="2"/>
        </w:numPr>
        <w:spacing w:before="140" w:after="260" w:line="300" w:lineRule="atLeast"/>
        <w:jc w:val="both"/>
        <w:rPr>
          <w:sz w:val="22"/>
          <w:szCs w:val="22"/>
          <w:lang w:val="nl-BE"/>
        </w:rPr>
      </w:pPr>
      <w:r w:rsidRPr="003B4964">
        <w:rPr>
          <w:rFonts w:ascii="Times New Roman" w:hAnsi="Times New Roman"/>
          <w:b w:val="0"/>
          <w:bCs w:val="0"/>
          <w:i w:val="0"/>
          <w:iCs w:val="0"/>
          <w:sz w:val="22"/>
          <w:szCs w:val="22"/>
          <w:lang w:val="nl-BE"/>
        </w:rPr>
        <w:t xml:space="preserve">De bodemattesten waarover de Vennootschap op vandaag reeds beschikt worden aan onderhavig </w:t>
      </w:r>
      <w:r w:rsidR="001C6A56">
        <w:rPr>
          <w:rFonts w:ascii="Times New Roman" w:hAnsi="Times New Roman"/>
          <w:b w:val="0"/>
          <w:bCs w:val="0"/>
          <w:i w:val="0"/>
          <w:iCs w:val="0"/>
          <w:sz w:val="22"/>
          <w:szCs w:val="22"/>
          <w:lang w:val="nl-BE"/>
        </w:rPr>
        <w:t>Voorstel van Overdracht</w:t>
      </w:r>
      <w:r w:rsidRPr="003B4964">
        <w:rPr>
          <w:rFonts w:ascii="Times New Roman" w:hAnsi="Times New Roman"/>
          <w:b w:val="0"/>
          <w:bCs w:val="0"/>
          <w:i w:val="0"/>
          <w:iCs w:val="0"/>
          <w:sz w:val="22"/>
          <w:szCs w:val="22"/>
          <w:lang w:val="nl-BE"/>
        </w:rPr>
        <w:t xml:space="preserve"> gehecht als </w:t>
      </w:r>
      <w:r w:rsidRPr="003B4964">
        <w:rPr>
          <w:rFonts w:ascii="Times New Roman" w:hAnsi="Times New Roman"/>
          <w:b w:val="0"/>
          <w:bCs w:val="0"/>
          <w:i w:val="0"/>
          <w:iCs w:val="0"/>
          <w:sz w:val="22"/>
          <w:szCs w:val="22"/>
          <w:u w:val="single"/>
          <w:lang w:val="nl-BE"/>
        </w:rPr>
        <w:t xml:space="preserve">Bijlage </w:t>
      </w:r>
      <w:r w:rsidR="00CB0868">
        <w:rPr>
          <w:rFonts w:ascii="Times New Roman" w:hAnsi="Times New Roman"/>
          <w:b w:val="0"/>
          <w:bCs w:val="0"/>
          <w:i w:val="0"/>
          <w:iCs w:val="0"/>
          <w:sz w:val="22"/>
          <w:szCs w:val="22"/>
          <w:u w:val="single"/>
          <w:lang w:val="nl-BE"/>
        </w:rPr>
        <w:t>1</w:t>
      </w:r>
      <w:r w:rsidRPr="003B4964">
        <w:rPr>
          <w:rFonts w:ascii="Times New Roman" w:hAnsi="Times New Roman"/>
          <w:b w:val="0"/>
          <w:bCs w:val="0"/>
          <w:i w:val="0"/>
          <w:iCs w:val="0"/>
          <w:sz w:val="22"/>
          <w:szCs w:val="22"/>
          <w:lang w:val="nl-BE"/>
        </w:rPr>
        <w:t>.</w:t>
      </w:r>
    </w:p>
    <w:p w14:paraId="3E31912F" w14:textId="39C2657E" w:rsidR="00812E98" w:rsidRPr="003B4964" w:rsidRDefault="00812E98" w:rsidP="00B53AB6">
      <w:pPr>
        <w:pStyle w:val="Kop2"/>
        <w:widowControl/>
        <w:numPr>
          <w:ilvl w:val="2"/>
          <w:numId w:val="2"/>
        </w:numPr>
        <w:spacing w:before="140" w:after="260" w:line="300" w:lineRule="atLeast"/>
        <w:jc w:val="both"/>
        <w:rPr>
          <w:rFonts w:ascii="Times New Roman" w:hAnsi="Times New Roman"/>
          <w:sz w:val="22"/>
          <w:szCs w:val="22"/>
          <w:lang w:val="nl-BE"/>
        </w:rPr>
      </w:pPr>
      <w:r w:rsidRPr="003B4964">
        <w:rPr>
          <w:rFonts w:ascii="Times New Roman" w:hAnsi="Times New Roman"/>
          <w:b w:val="0"/>
          <w:bCs w:val="0"/>
          <w:i w:val="0"/>
          <w:iCs w:val="0"/>
          <w:sz w:val="22"/>
          <w:szCs w:val="22"/>
          <w:lang w:val="nl-BE"/>
        </w:rPr>
        <w:t xml:space="preserve">De </w:t>
      </w:r>
      <w:r w:rsidR="001C6A56">
        <w:rPr>
          <w:rFonts w:ascii="Times New Roman" w:hAnsi="Times New Roman"/>
          <w:b w:val="0"/>
          <w:bCs w:val="0"/>
          <w:i w:val="0"/>
          <w:iCs w:val="0"/>
          <w:sz w:val="22"/>
          <w:szCs w:val="22"/>
          <w:lang w:val="nl-BE"/>
        </w:rPr>
        <w:t xml:space="preserve">Overdracht van </w:t>
      </w:r>
      <w:r w:rsidR="004F44DE">
        <w:rPr>
          <w:rFonts w:ascii="Times New Roman" w:hAnsi="Times New Roman"/>
          <w:b w:val="0"/>
          <w:bCs w:val="0"/>
          <w:i w:val="0"/>
          <w:iCs w:val="0"/>
          <w:sz w:val="22"/>
          <w:szCs w:val="22"/>
          <w:lang w:val="nl-BE"/>
        </w:rPr>
        <w:t>bedrijfstak</w:t>
      </w:r>
      <w:r w:rsidRPr="003B4964">
        <w:rPr>
          <w:rFonts w:ascii="Times New Roman" w:hAnsi="Times New Roman"/>
          <w:b w:val="0"/>
          <w:bCs w:val="0"/>
          <w:i w:val="0"/>
          <w:iCs w:val="0"/>
          <w:sz w:val="22"/>
          <w:szCs w:val="22"/>
          <w:lang w:val="nl-BE"/>
        </w:rPr>
        <w:t xml:space="preserve"> is bijgevolg onderworpen aan de verwezenlijking van de opschortende voorwaarde van het bekomen van een bodemattest van OVAM voor elk van de </w:t>
      </w:r>
      <w:r w:rsidR="00CB0868">
        <w:rPr>
          <w:rFonts w:ascii="Times New Roman" w:hAnsi="Times New Roman"/>
          <w:b w:val="0"/>
          <w:bCs w:val="0"/>
          <w:i w:val="0"/>
          <w:iCs w:val="0"/>
          <w:sz w:val="22"/>
          <w:szCs w:val="22"/>
          <w:lang w:val="nl-BE"/>
        </w:rPr>
        <w:t>over te dragen</w:t>
      </w:r>
      <w:r w:rsidRPr="003B4964">
        <w:rPr>
          <w:rFonts w:ascii="Times New Roman" w:hAnsi="Times New Roman"/>
          <w:b w:val="0"/>
          <w:bCs w:val="0"/>
          <w:i w:val="0"/>
          <w:iCs w:val="0"/>
          <w:sz w:val="22"/>
          <w:szCs w:val="22"/>
          <w:lang w:val="nl-BE"/>
        </w:rPr>
        <w:t xml:space="preserve"> zakelijke rechten op onroerende goederen. </w:t>
      </w:r>
    </w:p>
    <w:p w14:paraId="0E9B82DB" w14:textId="61B43654" w:rsidR="00812E98" w:rsidRPr="003B4964" w:rsidRDefault="00812E98" w:rsidP="00B53AB6">
      <w:pPr>
        <w:pStyle w:val="Kop2"/>
        <w:widowControl/>
        <w:numPr>
          <w:ilvl w:val="2"/>
          <w:numId w:val="2"/>
        </w:numPr>
        <w:spacing w:before="140" w:after="260" w:line="300" w:lineRule="atLeast"/>
        <w:jc w:val="both"/>
        <w:rPr>
          <w:rFonts w:ascii="Times New Roman" w:hAnsi="Times New Roman"/>
          <w:b w:val="0"/>
          <w:bCs w:val="0"/>
          <w:i w:val="0"/>
          <w:iCs w:val="0"/>
          <w:sz w:val="22"/>
          <w:szCs w:val="22"/>
          <w:lang w:val="nl-BE"/>
        </w:rPr>
      </w:pPr>
      <w:r w:rsidRPr="003B4964">
        <w:rPr>
          <w:rFonts w:ascii="Times New Roman" w:hAnsi="Times New Roman"/>
          <w:b w:val="0"/>
          <w:bCs w:val="0"/>
          <w:i w:val="0"/>
          <w:iCs w:val="0"/>
          <w:sz w:val="22"/>
          <w:szCs w:val="22"/>
          <w:lang w:val="nl-BE"/>
        </w:rPr>
        <w:t xml:space="preserve">Voormelde opschortende voorwaarde dient vervuld te zijn ten laatste op het ogenblik waarop de </w:t>
      </w:r>
      <w:r w:rsidR="00C26158">
        <w:rPr>
          <w:rFonts w:ascii="Times New Roman" w:hAnsi="Times New Roman"/>
          <w:b w:val="0"/>
          <w:bCs w:val="0"/>
          <w:i w:val="0"/>
          <w:iCs w:val="0"/>
          <w:sz w:val="22"/>
          <w:szCs w:val="22"/>
          <w:lang w:val="nl-BE"/>
        </w:rPr>
        <w:t>bestuursorganen</w:t>
      </w:r>
      <w:r w:rsidRPr="003B4964">
        <w:rPr>
          <w:rFonts w:ascii="Times New Roman" w:hAnsi="Times New Roman"/>
          <w:b w:val="0"/>
          <w:bCs w:val="0"/>
          <w:i w:val="0"/>
          <w:iCs w:val="0"/>
          <w:sz w:val="22"/>
          <w:szCs w:val="22"/>
          <w:lang w:val="nl-BE"/>
        </w:rPr>
        <w:t xml:space="preserve"> van de Vennootschappen zich uitspreken over de </w:t>
      </w:r>
      <w:r w:rsidR="001C6A56">
        <w:rPr>
          <w:rFonts w:ascii="Times New Roman" w:hAnsi="Times New Roman"/>
          <w:b w:val="0"/>
          <w:bCs w:val="0"/>
          <w:i w:val="0"/>
          <w:iCs w:val="0"/>
          <w:sz w:val="22"/>
          <w:szCs w:val="22"/>
          <w:lang w:val="nl-BE"/>
        </w:rPr>
        <w:t xml:space="preserve">Overdracht van </w:t>
      </w:r>
      <w:r w:rsidR="002714D6">
        <w:rPr>
          <w:rFonts w:ascii="Times New Roman" w:hAnsi="Times New Roman"/>
          <w:b w:val="0"/>
          <w:bCs w:val="0"/>
          <w:i w:val="0"/>
          <w:iCs w:val="0"/>
          <w:sz w:val="22"/>
          <w:szCs w:val="22"/>
          <w:lang w:val="nl-BE"/>
        </w:rPr>
        <w:t>B</w:t>
      </w:r>
      <w:r w:rsidR="004F44DE">
        <w:rPr>
          <w:rFonts w:ascii="Times New Roman" w:hAnsi="Times New Roman"/>
          <w:b w:val="0"/>
          <w:bCs w:val="0"/>
          <w:i w:val="0"/>
          <w:iCs w:val="0"/>
          <w:sz w:val="22"/>
          <w:szCs w:val="22"/>
          <w:lang w:val="nl-BE"/>
        </w:rPr>
        <w:t>edrijfstak</w:t>
      </w:r>
      <w:r w:rsidRPr="003B4964">
        <w:rPr>
          <w:rFonts w:ascii="Times New Roman" w:hAnsi="Times New Roman"/>
          <w:b w:val="0"/>
          <w:bCs w:val="0"/>
          <w:i w:val="0"/>
          <w:iCs w:val="0"/>
          <w:sz w:val="22"/>
          <w:szCs w:val="22"/>
          <w:lang w:val="nl-BE"/>
        </w:rPr>
        <w:t>.</w:t>
      </w:r>
    </w:p>
    <w:p w14:paraId="7EF7C9AC" w14:textId="10AEF85C" w:rsidR="00812E98" w:rsidRDefault="0054757A">
      <w:pPr>
        <w:pStyle w:val="Plattetekst"/>
        <w:ind w:left="708"/>
        <w:rPr>
          <w:rFonts w:ascii="Times New Roman" w:hAnsi="Times New Roman"/>
          <w:b/>
          <w:i/>
          <w:color w:val="FF0000"/>
          <w:sz w:val="22"/>
          <w:szCs w:val="22"/>
          <w:u w:val="single"/>
        </w:rPr>
      </w:pPr>
      <w:r>
        <w:rPr>
          <w:rFonts w:ascii="Times New Roman" w:hAnsi="Times New Roman"/>
          <w:b/>
          <w:i/>
          <w:color w:val="FF0000"/>
          <w:sz w:val="22"/>
          <w:szCs w:val="22"/>
          <w:u w:val="single"/>
        </w:rPr>
        <w:tab/>
      </w:r>
      <w:r w:rsidR="00812E98" w:rsidRPr="00BB305F">
        <w:rPr>
          <w:rFonts w:ascii="Times New Roman" w:hAnsi="Times New Roman"/>
          <w:b/>
          <w:i/>
          <w:color w:val="FF0000"/>
          <w:sz w:val="22"/>
          <w:szCs w:val="22"/>
          <w:u w:val="single"/>
        </w:rPr>
        <w:t xml:space="preserve">[NOOT: dit alles is enkel relevant in de mate </w:t>
      </w:r>
      <w:r w:rsidR="00CE77F9">
        <w:rPr>
          <w:rFonts w:ascii="Times New Roman" w:hAnsi="Times New Roman"/>
          <w:b/>
          <w:i/>
          <w:color w:val="FF0000"/>
          <w:sz w:val="22"/>
          <w:szCs w:val="22"/>
          <w:u w:val="single"/>
        </w:rPr>
        <w:t xml:space="preserve">dat </w:t>
      </w:r>
      <w:r w:rsidR="00812E98" w:rsidRPr="00BB305F">
        <w:rPr>
          <w:rFonts w:ascii="Times New Roman" w:hAnsi="Times New Roman"/>
          <w:b/>
          <w:i/>
          <w:color w:val="FF0000"/>
          <w:sz w:val="22"/>
          <w:szCs w:val="22"/>
          <w:u w:val="single"/>
        </w:rPr>
        <w:t xml:space="preserve">niet alle bodemattesten zouden zijn bekomen op het ogenblik van de </w:t>
      </w:r>
      <w:r>
        <w:rPr>
          <w:rFonts w:ascii="Times New Roman" w:hAnsi="Times New Roman"/>
          <w:b/>
          <w:i/>
          <w:color w:val="FF0000"/>
          <w:sz w:val="22"/>
          <w:szCs w:val="22"/>
          <w:u w:val="single"/>
        </w:rPr>
        <w:t>ondertekening</w:t>
      </w:r>
      <w:r w:rsidRPr="00BB305F">
        <w:rPr>
          <w:rFonts w:ascii="Times New Roman" w:hAnsi="Times New Roman"/>
          <w:b/>
          <w:i/>
          <w:color w:val="FF0000"/>
          <w:sz w:val="22"/>
          <w:szCs w:val="22"/>
          <w:u w:val="single"/>
        </w:rPr>
        <w:t xml:space="preserve"> </w:t>
      </w:r>
      <w:r w:rsidR="00812E98" w:rsidRPr="00BB305F">
        <w:rPr>
          <w:rFonts w:ascii="Times New Roman" w:hAnsi="Times New Roman"/>
          <w:b/>
          <w:i/>
          <w:color w:val="FF0000"/>
          <w:sz w:val="22"/>
          <w:szCs w:val="22"/>
          <w:u w:val="single"/>
        </w:rPr>
        <w:t xml:space="preserve">van het </w:t>
      </w:r>
      <w:r w:rsidR="001C6A56">
        <w:rPr>
          <w:rFonts w:ascii="Times New Roman" w:hAnsi="Times New Roman"/>
          <w:b/>
          <w:i/>
          <w:color w:val="FF0000"/>
          <w:sz w:val="22"/>
          <w:szCs w:val="22"/>
          <w:u w:val="single"/>
        </w:rPr>
        <w:t>Voorstel van Overdracht</w:t>
      </w:r>
      <w:r w:rsidR="00812E98" w:rsidRPr="00BB305F">
        <w:rPr>
          <w:rFonts w:ascii="Times New Roman" w:hAnsi="Times New Roman"/>
          <w:b/>
          <w:i/>
          <w:color w:val="FF0000"/>
          <w:sz w:val="22"/>
          <w:szCs w:val="22"/>
          <w:u w:val="single"/>
        </w:rPr>
        <w:t>.</w:t>
      </w:r>
      <w:r w:rsidR="00812E98">
        <w:rPr>
          <w:rFonts w:ascii="Times New Roman" w:hAnsi="Times New Roman"/>
          <w:b/>
          <w:i/>
          <w:color w:val="FF0000"/>
          <w:sz w:val="22"/>
          <w:szCs w:val="22"/>
          <w:u w:val="single"/>
        </w:rPr>
        <w:t xml:space="preserve"> De verzaking aan de nietigheid dient overeenkomstig art. 116 van het Bodemdecreet bovendien te worden bevestigd in de authentieke akte die de realisatie van de </w:t>
      </w:r>
      <w:r w:rsidR="001C6A56">
        <w:rPr>
          <w:rFonts w:ascii="Times New Roman" w:hAnsi="Times New Roman"/>
          <w:b/>
          <w:i/>
          <w:color w:val="FF0000"/>
          <w:sz w:val="22"/>
          <w:szCs w:val="22"/>
          <w:u w:val="single"/>
        </w:rPr>
        <w:t xml:space="preserve">Overdracht van </w:t>
      </w:r>
      <w:r w:rsidR="004F44DE">
        <w:rPr>
          <w:rFonts w:ascii="Times New Roman" w:hAnsi="Times New Roman"/>
          <w:b/>
          <w:i/>
          <w:color w:val="FF0000"/>
          <w:sz w:val="22"/>
          <w:szCs w:val="22"/>
          <w:u w:val="single"/>
        </w:rPr>
        <w:t>bedrijfstak</w:t>
      </w:r>
      <w:r w:rsidR="00812E98">
        <w:rPr>
          <w:rFonts w:ascii="Times New Roman" w:hAnsi="Times New Roman"/>
          <w:b/>
          <w:i/>
          <w:color w:val="FF0000"/>
          <w:sz w:val="22"/>
          <w:szCs w:val="22"/>
          <w:u w:val="single"/>
        </w:rPr>
        <w:t xml:space="preserve"> zal vaststellen.</w:t>
      </w:r>
      <w:r w:rsidR="00812E98" w:rsidRPr="00BB305F">
        <w:rPr>
          <w:rFonts w:ascii="Times New Roman" w:hAnsi="Times New Roman"/>
          <w:b/>
          <w:i/>
          <w:color w:val="FF0000"/>
          <w:sz w:val="22"/>
          <w:szCs w:val="22"/>
          <w:u w:val="single"/>
        </w:rPr>
        <w:t>]</w:t>
      </w:r>
    </w:p>
    <w:p w14:paraId="0300BB95" w14:textId="1DEDF227" w:rsidR="00812E98" w:rsidRPr="00BB305F" w:rsidRDefault="004B7AC3" w:rsidP="00812E98">
      <w:pPr>
        <w:pStyle w:val="Kop1"/>
        <w:numPr>
          <w:ilvl w:val="0"/>
          <w:numId w:val="2"/>
        </w:numPr>
        <w:spacing w:after="260" w:line="300" w:lineRule="atLeast"/>
        <w:ind w:hanging="720"/>
        <w:rPr>
          <w:rFonts w:ascii="Times New Roman" w:hAnsi="Times New Roman"/>
          <w:sz w:val="22"/>
          <w:szCs w:val="22"/>
        </w:rPr>
      </w:pPr>
      <w:r>
        <w:rPr>
          <w:rFonts w:ascii="Times New Roman" w:hAnsi="Times New Roman"/>
          <w:sz w:val="22"/>
          <w:szCs w:val="22"/>
        </w:rPr>
        <w:t>Kosten</w:t>
      </w:r>
    </w:p>
    <w:p w14:paraId="4E28EC6A" w14:textId="5B54F989" w:rsidR="00812E98" w:rsidRDefault="00812E98" w:rsidP="004515EF">
      <w:pPr>
        <w:pStyle w:val="Kop2"/>
        <w:widowControl/>
        <w:numPr>
          <w:ilvl w:val="1"/>
          <w:numId w:val="2"/>
        </w:numPr>
        <w:spacing w:before="140" w:after="260" w:line="300" w:lineRule="atLeast"/>
        <w:jc w:val="both"/>
        <w:rPr>
          <w:rFonts w:ascii="Times New Roman" w:hAnsi="Times New Roman"/>
          <w:b w:val="0"/>
          <w:bCs w:val="0"/>
          <w:i w:val="0"/>
          <w:iCs w:val="0"/>
          <w:sz w:val="22"/>
          <w:szCs w:val="22"/>
          <w:lang w:val="nl-BE"/>
        </w:rPr>
      </w:pPr>
      <w:r w:rsidRPr="003B4964">
        <w:rPr>
          <w:rFonts w:ascii="Times New Roman" w:hAnsi="Times New Roman"/>
          <w:b w:val="0"/>
          <w:bCs w:val="0"/>
          <w:i w:val="0"/>
          <w:iCs w:val="0"/>
          <w:sz w:val="22"/>
          <w:szCs w:val="22"/>
          <w:lang w:val="nl-BE"/>
        </w:rPr>
        <w:t xml:space="preserve">Alle kosten voortvloeiend uit of verband houdend met de voorgenomen </w:t>
      </w:r>
      <w:r w:rsidR="001C6A56">
        <w:rPr>
          <w:rFonts w:ascii="Times New Roman" w:hAnsi="Times New Roman"/>
          <w:b w:val="0"/>
          <w:bCs w:val="0"/>
          <w:i w:val="0"/>
          <w:iCs w:val="0"/>
          <w:sz w:val="22"/>
          <w:szCs w:val="22"/>
          <w:lang w:val="nl-BE"/>
        </w:rPr>
        <w:t xml:space="preserve">Overdracht van </w:t>
      </w:r>
      <w:r w:rsidR="004F44DE">
        <w:rPr>
          <w:rFonts w:ascii="Times New Roman" w:hAnsi="Times New Roman"/>
          <w:b w:val="0"/>
          <w:bCs w:val="0"/>
          <w:i w:val="0"/>
          <w:iCs w:val="0"/>
          <w:sz w:val="22"/>
          <w:szCs w:val="22"/>
          <w:lang w:val="nl-BE"/>
        </w:rPr>
        <w:t>Bedrijfstak</w:t>
      </w:r>
      <w:r w:rsidR="001941AE" w:rsidRPr="003B4964">
        <w:rPr>
          <w:rFonts w:ascii="Times New Roman" w:hAnsi="Times New Roman"/>
          <w:b w:val="0"/>
          <w:bCs w:val="0"/>
          <w:i w:val="0"/>
          <w:iCs w:val="0"/>
          <w:sz w:val="22"/>
          <w:szCs w:val="22"/>
          <w:lang w:val="nl-BE"/>
        </w:rPr>
        <w:t xml:space="preserve"> zullen worden gedragen door</w:t>
      </w:r>
      <w:r w:rsidRPr="003B4964">
        <w:rPr>
          <w:rFonts w:ascii="Times New Roman" w:hAnsi="Times New Roman"/>
          <w:b w:val="0"/>
          <w:bCs w:val="0"/>
          <w:i w:val="0"/>
          <w:iCs w:val="0"/>
          <w:sz w:val="22"/>
          <w:szCs w:val="22"/>
          <w:lang w:val="nl-BE"/>
        </w:rPr>
        <w:t xml:space="preserve"> [●].</w:t>
      </w:r>
    </w:p>
    <w:p w14:paraId="44680E40" w14:textId="7492447C" w:rsidR="00A027D0" w:rsidRDefault="00A027D0" w:rsidP="004515EF">
      <w:pPr>
        <w:pStyle w:val="Kop1"/>
        <w:numPr>
          <w:ilvl w:val="0"/>
          <w:numId w:val="2"/>
        </w:numPr>
        <w:spacing w:after="260" w:line="300" w:lineRule="atLeast"/>
        <w:ind w:hanging="720"/>
        <w:rPr>
          <w:rFonts w:ascii="Times New Roman" w:hAnsi="Times New Roman"/>
          <w:sz w:val="22"/>
          <w:szCs w:val="22"/>
        </w:rPr>
      </w:pPr>
      <w:bookmarkStart w:id="12" w:name="_Ref95114811"/>
      <w:r w:rsidRPr="003B4964">
        <w:rPr>
          <w:rFonts w:ascii="Times New Roman" w:hAnsi="Times New Roman"/>
          <w:sz w:val="22"/>
          <w:szCs w:val="22"/>
        </w:rPr>
        <w:t>Neerlegging en bekendmaking</w:t>
      </w:r>
      <w:bookmarkEnd w:id="12"/>
    </w:p>
    <w:p w14:paraId="2A5A5145" w14:textId="26B4E820" w:rsidR="00A027D0" w:rsidRDefault="00A027D0" w:rsidP="004515EF">
      <w:pPr>
        <w:pStyle w:val="Kop2"/>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3B4964">
        <w:rPr>
          <w:rFonts w:ascii="Times New Roman" w:hAnsi="Times New Roman" w:cs="Times New Roman"/>
          <w:b w:val="0"/>
          <w:bCs w:val="0"/>
          <w:i w:val="0"/>
          <w:iCs w:val="0"/>
          <w:sz w:val="22"/>
          <w:szCs w:val="22"/>
          <w:lang w:val="nl-BE"/>
        </w:rPr>
        <w:t xml:space="preserve">Een originele versie van dit </w:t>
      </w:r>
      <w:r w:rsidR="001C6A56">
        <w:rPr>
          <w:rFonts w:ascii="Times New Roman" w:hAnsi="Times New Roman" w:cs="Times New Roman"/>
          <w:b w:val="0"/>
          <w:bCs w:val="0"/>
          <w:i w:val="0"/>
          <w:iCs w:val="0"/>
          <w:sz w:val="22"/>
          <w:szCs w:val="22"/>
          <w:lang w:val="nl-BE"/>
        </w:rPr>
        <w:t>Voorstel van Overdracht</w:t>
      </w:r>
      <w:r w:rsidRPr="003B4964">
        <w:rPr>
          <w:rFonts w:ascii="Times New Roman" w:hAnsi="Times New Roman" w:cs="Times New Roman"/>
          <w:b w:val="0"/>
          <w:bCs w:val="0"/>
          <w:i w:val="0"/>
          <w:iCs w:val="0"/>
          <w:sz w:val="22"/>
          <w:szCs w:val="22"/>
          <w:lang w:val="nl-BE"/>
        </w:rPr>
        <w:t xml:space="preserve"> zal overeenkomstig </w:t>
      </w:r>
      <w:r>
        <w:rPr>
          <w:rFonts w:ascii="Times New Roman" w:hAnsi="Times New Roman" w:cs="Times New Roman"/>
          <w:b w:val="0"/>
          <w:bCs w:val="0"/>
          <w:i w:val="0"/>
          <w:iCs w:val="0"/>
          <w:sz w:val="22"/>
          <w:szCs w:val="22"/>
          <w:lang w:val="nl-BE"/>
        </w:rPr>
        <w:t>artikel 12:</w:t>
      </w:r>
      <w:r w:rsidR="004A1921">
        <w:rPr>
          <w:rFonts w:ascii="Times New Roman" w:hAnsi="Times New Roman" w:cs="Times New Roman"/>
          <w:b w:val="0"/>
          <w:bCs w:val="0"/>
          <w:i w:val="0"/>
          <w:iCs w:val="0"/>
          <w:sz w:val="22"/>
          <w:szCs w:val="22"/>
          <w:lang w:val="nl-BE"/>
        </w:rPr>
        <w:t>93</w:t>
      </w:r>
      <w:r>
        <w:rPr>
          <w:rFonts w:ascii="Times New Roman" w:hAnsi="Times New Roman" w:cs="Times New Roman"/>
          <w:b w:val="0"/>
          <w:bCs w:val="0"/>
          <w:i w:val="0"/>
          <w:iCs w:val="0"/>
          <w:sz w:val="22"/>
          <w:szCs w:val="22"/>
          <w:lang w:val="nl-BE"/>
        </w:rPr>
        <w:t xml:space="preserve">, </w:t>
      </w:r>
      <w:r w:rsidR="002053F0">
        <w:rPr>
          <w:rFonts w:ascii="Times New Roman" w:hAnsi="Times New Roman" w:cs="Times New Roman"/>
          <w:b w:val="0"/>
          <w:bCs w:val="0"/>
          <w:i w:val="0"/>
          <w:iCs w:val="0"/>
          <w:sz w:val="22"/>
          <w:szCs w:val="22"/>
          <w:lang w:val="nl-BE"/>
        </w:rPr>
        <w:t>§</w:t>
      </w:r>
      <w:r>
        <w:rPr>
          <w:rFonts w:ascii="Times New Roman" w:hAnsi="Times New Roman" w:cs="Times New Roman"/>
          <w:b w:val="0"/>
          <w:bCs w:val="0"/>
          <w:i w:val="0"/>
          <w:iCs w:val="0"/>
          <w:sz w:val="22"/>
          <w:szCs w:val="22"/>
          <w:lang w:val="nl-BE"/>
        </w:rPr>
        <w:t xml:space="preserve">3 WVV ter griffie van de bevoegde ondernemingsrechtbank worden neergelegd en in de Bijlagen bij het Belgisch Staatsblad bij uittreksel worden bekendgemaakt. </w:t>
      </w:r>
    </w:p>
    <w:p w14:paraId="63DBB6B2" w14:textId="526C2808" w:rsidR="00A027D0" w:rsidRPr="00B03B68" w:rsidRDefault="00A027D0" w:rsidP="004515EF">
      <w:pPr>
        <w:pStyle w:val="Kop1"/>
        <w:numPr>
          <w:ilvl w:val="0"/>
          <w:numId w:val="2"/>
        </w:numPr>
        <w:spacing w:after="260" w:line="300" w:lineRule="atLeast"/>
        <w:ind w:hanging="720"/>
        <w:rPr>
          <w:rFonts w:ascii="Times New Roman" w:hAnsi="Times New Roman"/>
          <w:sz w:val="22"/>
          <w:szCs w:val="22"/>
        </w:rPr>
      </w:pPr>
      <w:r w:rsidRPr="00B03B68">
        <w:rPr>
          <w:rFonts w:ascii="Times New Roman" w:hAnsi="Times New Roman"/>
          <w:sz w:val="22"/>
          <w:szCs w:val="22"/>
        </w:rPr>
        <w:t>Bijzondere volmachten</w:t>
      </w:r>
    </w:p>
    <w:p w14:paraId="1A489FC3" w14:textId="1C0CF8A2" w:rsidR="00A027D0" w:rsidRPr="003B4964" w:rsidRDefault="00485564" w:rsidP="00485564">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3B4964">
        <w:rPr>
          <w:rFonts w:ascii="Times New Roman" w:hAnsi="Times New Roman" w:cs="Times New Roman"/>
          <w:b w:val="0"/>
          <w:bCs w:val="0"/>
          <w:i w:val="0"/>
          <w:iCs w:val="0"/>
          <w:sz w:val="22"/>
          <w:szCs w:val="22"/>
          <w:lang w:val="nl-BE"/>
        </w:rPr>
        <w:t xml:space="preserve">De bestuursorganen van de Vennootschappen verlenen hierbij volmacht aan </w:t>
      </w:r>
      <w:r w:rsidRPr="00485564">
        <w:rPr>
          <w:rFonts w:ascii="Times New Roman" w:hAnsi="Times New Roman" w:cs="Times New Roman"/>
          <w:b w:val="0"/>
          <w:bCs w:val="0"/>
          <w:i w:val="0"/>
          <w:iCs w:val="0"/>
          <w:sz w:val="22"/>
          <w:szCs w:val="22"/>
          <w:lang w:val="nl-BE"/>
        </w:rPr>
        <w:t>[</w:t>
      </w:r>
      <w:r>
        <w:rPr>
          <w:rFonts w:ascii="Times New Roman" w:hAnsi="Times New Roman" w:cs="Times New Roman"/>
          <w:b w:val="0"/>
          <w:bCs w:val="0"/>
          <w:i w:val="0"/>
          <w:iCs w:val="0"/>
          <w:sz w:val="22"/>
          <w:szCs w:val="22"/>
          <w:lang w:val="nl-BE"/>
        </w:rPr>
        <w:t>elk lid van de bestuursorganen</w:t>
      </w:r>
      <w:r w:rsidR="00C85458">
        <w:rPr>
          <w:rFonts w:ascii="Times New Roman" w:hAnsi="Times New Roman" w:cs="Times New Roman"/>
          <w:b w:val="0"/>
          <w:bCs w:val="0"/>
          <w:i w:val="0"/>
          <w:iCs w:val="0"/>
          <w:sz w:val="22"/>
          <w:szCs w:val="22"/>
          <w:lang w:val="nl-BE"/>
        </w:rPr>
        <w:t>/directiecomités</w:t>
      </w:r>
      <w:r>
        <w:rPr>
          <w:rFonts w:ascii="Times New Roman" w:hAnsi="Times New Roman" w:cs="Times New Roman"/>
          <w:b w:val="0"/>
          <w:bCs w:val="0"/>
          <w:i w:val="0"/>
          <w:iCs w:val="0"/>
          <w:sz w:val="22"/>
          <w:szCs w:val="22"/>
          <w:lang w:val="nl-BE"/>
        </w:rPr>
        <w:t xml:space="preserve"> van elk van de Vennootschappen</w:t>
      </w:r>
      <w:r w:rsidRPr="00485564">
        <w:rPr>
          <w:rFonts w:ascii="Times New Roman" w:hAnsi="Times New Roman" w:cs="Times New Roman"/>
          <w:b w:val="0"/>
          <w:bCs w:val="0"/>
          <w:i w:val="0"/>
          <w:iCs w:val="0"/>
          <w:sz w:val="22"/>
          <w:szCs w:val="22"/>
          <w:lang w:val="nl-BE"/>
        </w:rPr>
        <w:t>]</w:t>
      </w:r>
      <w:r>
        <w:rPr>
          <w:rFonts w:ascii="Times New Roman" w:hAnsi="Times New Roman" w:cs="Times New Roman"/>
          <w:b w:val="0"/>
          <w:bCs w:val="0"/>
          <w:i w:val="0"/>
          <w:iCs w:val="0"/>
          <w:sz w:val="22"/>
          <w:szCs w:val="22"/>
          <w:lang w:val="nl-BE"/>
        </w:rPr>
        <w:t xml:space="preserve"> en aan </w:t>
      </w:r>
      <w:r w:rsidRPr="002B3AD0">
        <w:rPr>
          <w:rFonts w:ascii="Times New Roman" w:hAnsi="Times New Roman"/>
          <w:b w:val="0"/>
          <w:bCs w:val="0"/>
          <w:i w:val="0"/>
          <w:iCs w:val="0"/>
          <w:sz w:val="22"/>
          <w:szCs w:val="22"/>
          <w:lang w:val="nl-BE"/>
        </w:rPr>
        <w:t>[●]</w:t>
      </w:r>
      <w:r>
        <w:rPr>
          <w:rFonts w:ascii="Times New Roman" w:hAnsi="Times New Roman"/>
          <w:b w:val="0"/>
          <w:bCs w:val="0"/>
          <w:i w:val="0"/>
          <w:iCs w:val="0"/>
          <w:sz w:val="22"/>
          <w:szCs w:val="22"/>
          <w:lang w:val="nl-BE"/>
        </w:rPr>
        <w:t xml:space="preserve">, elk alleen handelend en met recht van indeplaatsstelling, om alle handelingen te stellen die noodzakelijk of nuttig zijn voor de vervulling van de formaliteiten (met inbegrip van, maar niet beperkt tot de opstelling en ondertekening van alle nodige documenten en formulieren) met het oog op (i) de neerlegging van dit </w:t>
      </w:r>
      <w:r w:rsidR="001C6A56">
        <w:rPr>
          <w:rFonts w:ascii="Times New Roman" w:hAnsi="Times New Roman"/>
          <w:b w:val="0"/>
          <w:bCs w:val="0"/>
          <w:i w:val="0"/>
          <w:iCs w:val="0"/>
          <w:sz w:val="22"/>
          <w:szCs w:val="22"/>
          <w:lang w:val="nl-BE"/>
        </w:rPr>
        <w:t>Voorstel van Overdracht</w:t>
      </w:r>
      <w:r>
        <w:rPr>
          <w:rFonts w:ascii="Times New Roman" w:hAnsi="Times New Roman"/>
          <w:b w:val="0"/>
          <w:bCs w:val="0"/>
          <w:i w:val="0"/>
          <w:iCs w:val="0"/>
          <w:sz w:val="22"/>
          <w:szCs w:val="22"/>
          <w:lang w:val="nl-BE"/>
        </w:rPr>
        <w:t xml:space="preserve"> ter griffie van de bevoegde ondernemingsrechtbank, (ii) de publicatie ervan in de Bijlagen bij het Belgisch Staatsblad en (iii) desgevallend, de inschrijving/aanpassing van de gegevens in de Kruispuntbank van Ondernemingen.</w:t>
      </w:r>
    </w:p>
    <w:p w14:paraId="397A254B" w14:textId="4A48D134" w:rsidR="007320B6" w:rsidRPr="009A13F1" w:rsidRDefault="007320B6" w:rsidP="00B53AB6">
      <w:pPr>
        <w:pStyle w:val="Plattetekst"/>
        <w:tabs>
          <w:tab w:val="clear" w:pos="737"/>
        </w:tabs>
        <w:spacing w:after="260" w:line="300" w:lineRule="atLeast"/>
        <w:rPr>
          <w:rFonts w:ascii="Times New Roman" w:hAnsi="Times New Roman"/>
          <w:b/>
          <w:bCs/>
          <w:i/>
          <w:iCs/>
          <w:color w:val="FF0000"/>
          <w:sz w:val="22"/>
          <w:szCs w:val="22"/>
        </w:rPr>
      </w:pPr>
      <w:r w:rsidRPr="009A13F1">
        <w:rPr>
          <w:rFonts w:ascii="Times New Roman" w:hAnsi="Times New Roman"/>
          <w:b/>
          <w:bCs/>
          <w:i/>
          <w:iCs/>
          <w:color w:val="FF0000"/>
          <w:sz w:val="22"/>
          <w:szCs w:val="22"/>
        </w:rPr>
        <w:t>[</w:t>
      </w:r>
      <w:r>
        <w:rPr>
          <w:rFonts w:ascii="Times New Roman" w:hAnsi="Times New Roman"/>
          <w:b/>
          <w:bCs/>
          <w:i/>
          <w:iCs/>
          <w:color w:val="FF0000"/>
          <w:sz w:val="22"/>
          <w:szCs w:val="22"/>
          <w:u w:val="single"/>
        </w:rPr>
        <w:t>NOOT</w:t>
      </w:r>
      <w:r w:rsidRPr="002E5810">
        <w:rPr>
          <w:rFonts w:ascii="Times New Roman" w:hAnsi="Times New Roman"/>
          <w:b/>
          <w:bCs/>
          <w:i/>
          <w:iCs/>
          <w:color w:val="FF0000"/>
          <w:sz w:val="22"/>
          <w:szCs w:val="22"/>
          <w:u w:val="single"/>
        </w:rPr>
        <w:t xml:space="preserve">: Er kan ook extra informatie in het </w:t>
      </w:r>
      <w:r w:rsidR="001C6A56">
        <w:rPr>
          <w:rFonts w:ascii="Times New Roman" w:hAnsi="Times New Roman"/>
          <w:b/>
          <w:bCs/>
          <w:i/>
          <w:iCs/>
          <w:color w:val="FF0000"/>
          <w:sz w:val="22"/>
          <w:szCs w:val="22"/>
          <w:u w:val="single"/>
        </w:rPr>
        <w:t>Voorstel van Overdracht</w:t>
      </w:r>
      <w:r w:rsidRPr="002E5810">
        <w:rPr>
          <w:rFonts w:ascii="Times New Roman" w:hAnsi="Times New Roman"/>
          <w:b/>
          <w:bCs/>
          <w:i/>
          <w:iCs/>
          <w:color w:val="FF0000"/>
          <w:sz w:val="22"/>
          <w:szCs w:val="22"/>
          <w:u w:val="single"/>
        </w:rPr>
        <w:t xml:space="preserve"> worden opgenomen, zoals bijvoorbeeld (i) afspraken over het aanvullende pensioen als er bij de </w:t>
      </w:r>
      <w:r w:rsidR="008965A1">
        <w:rPr>
          <w:rFonts w:ascii="Times New Roman" w:hAnsi="Times New Roman"/>
          <w:b/>
          <w:bCs/>
          <w:i/>
          <w:iCs/>
          <w:color w:val="FF0000"/>
          <w:sz w:val="22"/>
          <w:szCs w:val="22"/>
          <w:u w:val="single"/>
        </w:rPr>
        <w:t>Overdragende</w:t>
      </w:r>
      <w:r w:rsidRPr="002E5810">
        <w:rPr>
          <w:rFonts w:ascii="Times New Roman" w:hAnsi="Times New Roman"/>
          <w:b/>
          <w:bCs/>
          <w:i/>
          <w:iCs/>
          <w:color w:val="FF0000"/>
          <w:sz w:val="22"/>
          <w:szCs w:val="22"/>
          <w:u w:val="single"/>
        </w:rPr>
        <w:t xml:space="preserve"> Vennootschap een cao over het aanvullende pensioen bestaat, in het bijzonder de ‘verworven reserves’, (ii) eventuele bijkomende volmachten voor de directeur</w:t>
      </w:r>
      <w:r w:rsidRPr="009A13F1">
        <w:rPr>
          <w:rFonts w:ascii="Times New Roman" w:hAnsi="Times New Roman"/>
          <w:b/>
          <w:bCs/>
          <w:i/>
          <w:iCs/>
          <w:color w:val="FF0000"/>
          <w:sz w:val="22"/>
          <w:szCs w:val="22"/>
        </w:rPr>
        <w:t>]</w:t>
      </w:r>
    </w:p>
    <w:p w14:paraId="13027B93" w14:textId="77777777" w:rsidR="00812E98" w:rsidRPr="00BB305F" w:rsidRDefault="00812E98" w:rsidP="00812E98">
      <w:pPr>
        <w:pStyle w:val="Plattetekst"/>
        <w:rPr>
          <w:rFonts w:ascii="Times New Roman" w:hAnsi="Times New Roman"/>
          <w:sz w:val="22"/>
          <w:szCs w:val="22"/>
        </w:rPr>
      </w:pPr>
    </w:p>
    <w:p w14:paraId="614B7172" w14:textId="77777777" w:rsidR="00812E98" w:rsidRPr="00480B4E" w:rsidRDefault="00812E98" w:rsidP="00812E98">
      <w:pPr>
        <w:suppressAutoHyphens/>
        <w:spacing w:after="260" w:line="300" w:lineRule="atLeast"/>
        <w:jc w:val="center"/>
        <w:rPr>
          <w:rFonts w:ascii="Times New Roman" w:hAnsi="Times New Roman"/>
          <w:i/>
          <w:sz w:val="22"/>
          <w:szCs w:val="22"/>
          <w:lang w:val="nl-BE"/>
        </w:rPr>
      </w:pPr>
      <w:r w:rsidRPr="00480B4E">
        <w:rPr>
          <w:rFonts w:ascii="Times New Roman" w:hAnsi="Times New Roman"/>
          <w:i/>
          <w:sz w:val="22"/>
          <w:szCs w:val="22"/>
          <w:lang w:val="nl-BE"/>
        </w:rPr>
        <w:t>(handtekeningenpagina volgt)</w:t>
      </w:r>
    </w:p>
    <w:p w14:paraId="264C015A" w14:textId="668E9938" w:rsidR="00812E98" w:rsidRPr="00480B4E" w:rsidRDefault="00812E98" w:rsidP="00812E98">
      <w:pPr>
        <w:suppressAutoHyphens/>
        <w:spacing w:after="260" w:line="300" w:lineRule="atLeast"/>
        <w:jc w:val="both"/>
        <w:rPr>
          <w:rFonts w:ascii="Times New Roman" w:hAnsi="Times New Roman"/>
          <w:sz w:val="22"/>
          <w:szCs w:val="22"/>
          <w:lang w:val="nl-BE"/>
        </w:rPr>
      </w:pPr>
      <w:r w:rsidRPr="00BB305F">
        <w:rPr>
          <w:rFonts w:ascii="Times New Roman" w:hAnsi="Times New Roman"/>
          <w:sz w:val="22"/>
          <w:szCs w:val="22"/>
          <w:lang w:val="nl-BE"/>
        </w:rPr>
        <w:br w:type="page"/>
      </w:r>
      <w:r w:rsidR="00485564">
        <w:rPr>
          <w:rFonts w:ascii="Times New Roman" w:hAnsi="Times New Roman"/>
          <w:sz w:val="22"/>
          <w:szCs w:val="22"/>
          <w:lang w:val="nl-BE"/>
        </w:rPr>
        <w:lastRenderedPageBreak/>
        <w:t xml:space="preserve">Er zijn 4 (vier) ondertekende originele exemplaren van dit </w:t>
      </w:r>
      <w:r w:rsidR="001C6A56">
        <w:rPr>
          <w:rFonts w:ascii="Times New Roman" w:hAnsi="Times New Roman"/>
          <w:sz w:val="22"/>
          <w:szCs w:val="22"/>
          <w:lang w:val="nl-BE"/>
        </w:rPr>
        <w:t>Voorstel van Overdracht</w:t>
      </w:r>
      <w:r w:rsidR="00485564">
        <w:rPr>
          <w:rFonts w:ascii="Times New Roman" w:hAnsi="Times New Roman"/>
          <w:sz w:val="22"/>
          <w:szCs w:val="22"/>
          <w:lang w:val="nl-BE"/>
        </w:rPr>
        <w:t xml:space="preserve">. </w:t>
      </w:r>
      <w:r w:rsidRPr="00480B4E">
        <w:rPr>
          <w:rFonts w:ascii="Times New Roman" w:hAnsi="Times New Roman"/>
          <w:sz w:val="22"/>
          <w:szCs w:val="22"/>
          <w:lang w:val="nl-BE"/>
        </w:rPr>
        <w:t>Elke Vennootschap erkent 2 exemplaren te hebben ontvangen, waarvan één is bestemd om in hun respectieve</w:t>
      </w:r>
      <w:r w:rsidR="008972F3">
        <w:rPr>
          <w:rFonts w:ascii="Times New Roman" w:hAnsi="Times New Roman"/>
          <w:sz w:val="22"/>
          <w:szCs w:val="22"/>
          <w:lang w:val="nl-BE"/>
        </w:rPr>
        <w:t>lijk</w:t>
      </w:r>
      <w:r w:rsidRPr="00480B4E">
        <w:rPr>
          <w:rFonts w:ascii="Times New Roman" w:hAnsi="Times New Roman"/>
          <w:sz w:val="22"/>
          <w:szCs w:val="22"/>
          <w:lang w:val="nl-BE"/>
        </w:rPr>
        <w:t xml:space="preserve"> vennootschapsdossier ter griffie van de bevoegde </w:t>
      </w:r>
      <w:r w:rsidR="00485564">
        <w:rPr>
          <w:rFonts w:ascii="Times New Roman" w:hAnsi="Times New Roman"/>
          <w:sz w:val="22"/>
          <w:szCs w:val="22"/>
          <w:lang w:val="nl-BE"/>
        </w:rPr>
        <w:t>ondernemingsrechtbank</w:t>
      </w:r>
      <w:r w:rsidRPr="00480B4E">
        <w:rPr>
          <w:rFonts w:ascii="Times New Roman" w:hAnsi="Times New Roman"/>
          <w:sz w:val="22"/>
          <w:szCs w:val="22"/>
          <w:lang w:val="nl-BE"/>
        </w:rPr>
        <w:t xml:space="preserve"> te worden neergelegd en het andere om te worden bewaard op de zetel</w:t>
      </w:r>
      <w:r w:rsidR="00485564">
        <w:rPr>
          <w:rFonts w:ascii="Times New Roman" w:hAnsi="Times New Roman"/>
          <w:sz w:val="22"/>
          <w:szCs w:val="22"/>
          <w:lang w:val="nl-BE"/>
        </w:rPr>
        <w:t xml:space="preserve"> van de betreffende Vennootschap</w:t>
      </w:r>
      <w:r w:rsidRPr="00480B4E">
        <w:rPr>
          <w:rFonts w:ascii="Times New Roman" w:hAnsi="Times New Roman"/>
          <w:sz w:val="22"/>
          <w:szCs w:val="22"/>
          <w:lang w:val="nl-BE"/>
        </w:rPr>
        <w:t>.</w:t>
      </w:r>
    </w:p>
    <w:p w14:paraId="2415B256" w14:textId="0F763EF9" w:rsidR="008972F3" w:rsidRPr="008972F3" w:rsidRDefault="008972F3" w:rsidP="008972F3">
      <w:pPr>
        <w:suppressAutoHyphens/>
        <w:spacing w:after="260" w:line="300" w:lineRule="atLeast"/>
        <w:jc w:val="both"/>
        <w:rPr>
          <w:rFonts w:ascii="Times New Roman" w:hAnsi="Times New Roman"/>
          <w:b/>
          <w:bCs/>
          <w:i/>
          <w:iCs/>
          <w:color w:val="FF0000"/>
          <w:sz w:val="22"/>
          <w:szCs w:val="22"/>
          <w:lang w:val="nl-BE"/>
        </w:rPr>
      </w:pPr>
      <w:r w:rsidRPr="008972F3">
        <w:rPr>
          <w:rFonts w:ascii="Times New Roman" w:hAnsi="Times New Roman"/>
          <w:b/>
          <w:bCs/>
          <w:i/>
          <w:iCs/>
          <w:color w:val="FF0000"/>
          <w:sz w:val="22"/>
          <w:szCs w:val="22"/>
          <w:lang w:val="nl-BE"/>
        </w:rPr>
        <w:t>[</w:t>
      </w:r>
      <w:r w:rsidRPr="00B53AB6">
        <w:rPr>
          <w:rFonts w:ascii="Times New Roman" w:hAnsi="Times New Roman"/>
          <w:b/>
          <w:bCs/>
          <w:i/>
          <w:iCs/>
          <w:color w:val="FF0000"/>
          <w:sz w:val="22"/>
          <w:szCs w:val="22"/>
          <w:u w:val="single"/>
          <w:lang w:val="nl-BE"/>
        </w:rPr>
        <w:t xml:space="preserve">NOOT: er worden twee originelen opgesteld per betrokken </w:t>
      </w:r>
      <w:r w:rsidR="00C85458">
        <w:rPr>
          <w:rFonts w:ascii="Times New Roman" w:hAnsi="Times New Roman"/>
          <w:b/>
          <w:bCs/>
          <w:i/>
          <w:iCs/>
          <w:color w:val="FF0000"/>
          <w:sz w:val="22"/>
          <w:szCs w:val="22"/>
          <w:u w:val="single"/>
          <w:lang w:val="nl-BE"/>
        </w:rPr>
        <w:t>V</w:t>
      </w:r>
      <w:r w:rsidRPr="00B53AB6">
        <w:rPr>
          <w:rFonts w:ascii="Times New Roman" w:hAnsi="Times New Roman"/>
          <w:b/>
          <w:bCs/>
          <w:i/>
          <w:iCs/>
          <w:color w:val="FF0000"/>
          <w:sz w:val="22"/>
          <w:szCs w:val="22"/>
          <w:u w:val="single"/>
          <w:lang w:val="nl-BE"/>
        </w:rPr>
        <w:t>ennootschap</w:t>
      </w:r>
      <w:r w:rsidRPr="008972F3">
        <w:rPr>
          <w:rFonts w:ascii="Times New Roman" w:hAnsi="Times New Roman"/>
          <w:b/>
          <w:bCs/>
          <w:i/>
          <w:iCs/>
          <w:color w:val="FF0000"/>
          <w:sz w:val="22"/>
          <w:szCs w:val="22"/>
          <w:lang w:val="nl-BE"/>
        </w:rPr>
        <w:t>]</w:t>
      </w:r>
    </w:p>
    <w:p w14:paraId="4CDC927E" w14:textId="77777777" w:rsidR="00812E98" w:rsidRPr="00BB305F" w:rsidRDefault="00812E98" w:rsidP="00812E98">
      <w:pPr>
        <w:suppressAutoHyphens/>
        <w:spacing w:after="240" w:line="300" w:lineRule="atLeast"/>
        <w:jc w:val="both"/>
        <w:rPr>
          <w:rFonts w:ascii="Times New Roman" w:hAnsi="Times New Roman"/>
          <w:b/>
          <w:bCs/>
          <w:sz w:val="22"/>
          <w:szCs w:val="22"/>
          <w:lang w:val="nl-BE"/>
        </w:rPr>
      </w:pPr>
    </w:p>
    <w:p w14:paraId="44ECB979" w14:textId="0798F7AD" w:rsidR="00812E98" w:rsidRPr="00BB305F" w:rsidRDefault="00C85458" w:rsidP="00812E98">
      <w:pPr>
        <w:suppressAutoHyphens/>
        <w:spacing w:after="240" w:line="300" w:lineRule="atLeast"/>
        <w:jc w:val="both"/>
        <w:rPr>
          <w:rFonts w:ascii="Times New Roman" w:hAnsi="Times New Roman"/>
          <w:b/>
          <w:bCs/>
          <w:sz w:val="22"/>
          <w:szCs w:val="22"/>
          <w:lang w:val="nl-BE"/>
        </w:rPr>
      </w:pPr>
      <w:r>
        <w:rPr>
          <w:rFonts w:ascii="Times New Roman" w:hAnsi="Times New Roman"/>
          <w:b/>
          <w:bCs/>
          <w:sz w:val="22"/>
          <w:szCs w:val="22"/>
          <w:lang w:val="nl-BE"/>
        </w:rPr>
        <w:t>Voor h</w:t>
      </w:r>
      <w:r w:rsidR="00485564">
        <w:rPr>
          <w:rFonts w:ascii="Times New Roman" w:hAnsi="Times New Roman"/>
          <w:b/>
          <w:bCs/>
          <w:sz w:val="22"/>
          <w:szCs w:val="22"/>
          <w:lang w:val="nl-BE"/>
        </w:rPr>
        <w:t>et bestuursorgaan</w:t>
      </w:r>
      <w:r w:rsidR="00812E98" w:rsidRPr="00BB305F">
        <w:rPr>
          <w:rFonts w:ascii="Times New Roman" w:hAnsi="Times New Roman"/>
          <w:b/>
          <w:bCs/>
          <w:sz w:val="22"/>
          <w:szCs w:val="22"/>
          <w:lang w:val="nl-BE"/>
        </w:rPr>
        <w:t xml:space="preserve"> van de </w:t>
      </w:r>
      <w:r w:rsidR="008965A1">
        <w:rPr>
          <w:rFonts w:ascii="Times New Roman" w:hAnsi="Times New Roman"/>
          <w:b/>
          <w:bCs/>
          <w:sz w:val="22"/>
          <w:szCs w:val="22"/>
          <w:lang w:val="nl-BE"/>
        </w:rPr>
        <w:t>Overdragende</w:t>
      </w:r>
      <w:r w:rsidR="00812E98" w:rsidRPr="00BB305F">
        <w:rPr>
          <w:rFonts w:ascii="Times New Roman" w:hAnsi="Times New Roman"/>
          <w:b/>
          <w:bCs/>
          <w:sz w:val="22"/>
          <w:szCs w:val="22"/>
          <w:lang w:val="nl-BE"/>
        </w:rPr>
        <w:t xml:space="preserve"> Vennootschap</w:t>
      </w:r>
      <w:r w:rsidR="00485564">
        <w:rPr>
          <w:rFonts w:ascii="Times New Roman" w:hAnsi="Times New Roman"/>
          <w:b/>
          <w:bCs/>
          <w:sz w:val="22"/>
          <w:szCs w:val="22"/>
          <w:lang w:val="nl-BE"/>
        </w:rPr>
        <w:t>:</w:t>
      </w:r>
    </w:p>
    <w:tbl>
      <w:tblPr>
        <w:tblW w:w="8931" w:type="dxa"/>
        <w:tblInd w:w="108" w:type="dxa"/>
        <w:tblBorders>
          <w:top w:val="single" w:sz="4" w:space="0" w:color="auto"/>
          <w:insideH w:val="single" w:sz="4" w:space="0" w:color="auto"/>
          <w:insideV w:val="single" w:sz="4" w:space="0" w:color="auto"/>
        </w:tblBorders>
        <w:tblLook w:val="01E0" w:firstRow="1" w:lastRow="1" w:firstColumn="1" w:lastColumn="1" w:noHBand="0" w:noVBand="0"/>
      </w:tblPr>
      <w:tblGrid>
        <w:gridCol w:w="3402"/>
        <w:gridCol w:w="1809"/>
        <w:gridCol w:w="3720"/>
      </w:tblGrid>
      <w:tr w:rsidR="00812E98" w:rsidRPr="00A95A1B" w14:paraId="0C850927" w14:textId="77777777" w:rsidTr="00485564">
        <w:trPr>
          <w:cantSplit/>
        </w:trPr>
        <w:tc>
          <w:tcPr>
            <w:tcW w:w="3402" w:type="dxa"/>
            <w:tcBorders>
              <w:top w:val="nil"/>
              <w:left w:val="nil"/>
              <w:bottom w:val="single" w:sz="4" w:space="0" w:color="auto"/>
              <w:right w:val="nil"/>
            </w:tcBorders>
          </w:tcPr>
          <w:p w14:paraId="48943EA8" w14:textId="77777777" w:rsidR="00812E98" w:rsidRPr="00BB305F" w:rsidRDefault="00812E98" w:rsidP="00485564">
            <w:pPr>
              <w:pStyle w:val="Voettekst"/>
              <w:rPr>
                <w:rFonts w:ascii="Times New Roman" w:hAnsi="Times New Roman"/>
                <w:sz w:val="22"/>
                <w:szCs w:val="22"/>
                <w:lang w:val="nl-BE"/>
              </w:rPr>
            </w:pPr>
          </w:p>
          <w:p w14:paraId="7A349BDA" w14:textId="77777777" w:rsidR="00812E98" w:rsidRPr="00BB305F" w:rsidRDefault="00812E98" w:rsidP="00485564">
            <w:pPr>
              <w:pStyle w:val="Voettekst"/>
              <w:rPr>
                <w:rFonts w:ascii="Times New Roman" w:hAnsi="Times New Roman"/>
                <w:sz w:val="22"/>
                <w:szCs w:val="22"/>
                <w:lang w:val="nl-BE"/>
              </w:rPr>
            </w:pPr>
          </w:p>
          <w:p w14:paraId="4F4BFED1" w14:textId="77777777" w:rsidR="00812E98" w:rsidRPr="00BB305F" w:rsidRDefault="00812E98" w:rsidP="00485564">
            <w:pPr>
              <w:pStyle w:val="Voettekst"/>
              <w:rPr>
                <w:rFonts w:ascii="Times New Roman" w:hAnsi="Times New Roman"/>
                <w:sz w:val="22"/>
                <w:szCs w:val="22"/>
                <w:lang w:val="nl-BE"/>
              </w:rPr>
            </w:pPr>
          </w:p>
          <w:p w14:paraId="317B853F" w14:textId="77777777" w:rsidR="00812E98" w:rsidRPr="00BB305F" w:rsidRDefault="00812E98" w:rsidP="00485564">
            <w:pPr>
              <w:pStyle w:val="Voettekst"/>
              <w:rPr>
                <w:rFonts w:ascii="Times New Roman" w:hAnsi="Times New Roman"/>
                <w:sz w:val="22"/>
                <w:szCs w:val="22"/>
                <w:lang w:val="nl-BE"/>
              </w:rPr>
            </w:pPr>
          </w:p>
        </w:tc>
        <w:tc>
          <w:tcPr>
            <w:tcW w:w="1809" w:type="dxa"/>
            <w:tcBorders>
              <w:top w:val="nil"/>
              <w:left w:val="nil"/>
              <w:bottom w:val="nil"/>
              <w:right w:val="nil"/>
            </w:tcBorders>
            <w:shd w:val="clear" w:color="auto" w:fill="auto"/>
          </w:tcPr>
          <w:p w14:paraId="6AB39C3F" w14:textId="77777777" w:rsidR="00812E98" w:rsidRPr="00BB305F" w:rsidRDefault="00812E98" w:rsidP="00485564">
            <w:pPr>
              <w:pStyle w:val="Voettekst"/>
              <w:jc w:val="center"/>
              <w:rPr>
                <w:rFonts w:ascii="Times New Roman" w:hAnsi="Times New Roman"/>
                <w:sz w:val="22"/>
                <w:szCs w:val="22"/>
                <w:lang w:val="nl-NL"/>
              </w:rPr>
            </w:pPr>
          </w:p>
        </w:tc>
        <w:tc>
          <w:tcPr>
            <w:tcW w:w="3720" w:type="dxa"/>
            <w:tcBorders>
              <w:top w:val="nil"/>
              <w:left w:val="nil"/>
              <w:bottom w:val="single" w:sz="4" w:space="0" w:color="auto"/>
              <w:right w:val="nil"/>
            </w:tcBorders>
            <w:shd w:val="clear" w:color="auto" w:fill="auto"/>
          </w:tcPr>
          <w:p w14:paraId="077E1F57" w14:textId="77777777" w:rsidR="00812E98" w:rsidRPr="00BB305F" w:rsidRDefault="00812E98" w:rsidP="00485564">
            <w:pPr>
              <w:pStyle w:val="Voettekst"/>
              <w:rPr>
                <w:rFonts w:ascii="Times New Roman" w:hAnsi="Times New Roman"/>
                <w:sz w:val="22"/>
                <w:szCs w:val="22"/>
                <w:lang w:val="nl-BE"/>
              </w:rPr>
            </w:pPr>
          </w:p>
        </w:tc>
      </w:tr>
      <w:tr w:rsidR="00812E98" w:rsidRPr="00BB305F" w14:paraId="260A76D6" w14:textId="77777777" w:rsidTr="00485564">
        <w:trPr>
          <w:cantSplit/>
        </w:trPr>
        <w:tc>
          <w:tcPr>
            <w:tcW w:w="3402" w:type="dxa"/>
            <w:tcBorders>
              <w:top w:val="single" w:sz="4" w:space="0" w:color="auto"/>
              <w:left w:val="nil"/>
              <w:bottom w:val="nil"/>
              <w:right w:val="nil"/>
            </w:tcBorders>
          </w:tcPr>
          <w:p w14:paraId="66BCC7A6" w14:textId="31F9D379" w:rsidR="00812E98" w:rsidRPr="00BB305F" w:rsidRDefault="00485564" w:rsidP="00485564">
            <w:pPr>
              <w:rPr>
                <w:rFonts w:ascii="Times New Roman" w:hAnsi="Times New Roman"/>
                <w:sz w:val="22"/>
                <w:szCs w:val="22"/>
                <w:lang w:val="nl-BE"/>
              </w:rPr>
            </w:pPr>
            <w:r>
              <w:rPr>
                <w:rFonts w:ascii="Times New Roman" w:hAnsi="Times New Roman"/>
                <w:sz w:val="22"/>
                <w:szCs w:val="22"/>
                <w:lang w:val="nl-BE"/>
              </w:rPr>
              <w:t xml:space="preserve">Naam: </w:t>
            </w:r>
          </w:p>
          <w:p w14:paraId="73442B21" w14:textId="313204BF" w:rsidR="00812E98" w:rsidRPr="00BB305F" w:rsidRDefault="004515EF" w:rsidP="00485564">
            <w:pPr>
              <w:rPr>
                <w:rFonts w:ascii="Times New Roman" w:hAnsi="Times New Roman"/>
                <w:sz w:val="22"/>
                <w:szCs w:val="22"/>
                <w:lang w:val="nl-BE"/>
              </w:rPr>
            </w:pPr>
            <w:r>
              <w:rPr>
                <w:rFonts w:ascii="Times New Roman" w:hAnsi="Times New Roman"/>
                <w:sz w:val="22"/>
                <w:szCs w:val="22"/>
                <w:lang w:val="nl-BE"/>
              </w:rPr>
              <w:t xml:space="preserve">Titel: </w:t>
            </w:r>
          </w:p>
          <w:p w14:paraId="19378C8C" w14:textId="583284E6" w:rsidR="00812E98" w:rsidRPr="00BB305F" w:rsidRDefault="004515EF" w:rsidP="00485564">
            <w:pPr>
              <w:rPr>
                <w:rFonts w:ascii="Times New Roman" w:hAnsi="Times New Roman"/>
                <w:sz w:val="22"/>
                <w:szCs w:val="22"/>
                <w:lang w:val="nl-BE"/>
              </w:rPr>
            </w:pPr>
            <w:r>
              <w:rPr>
                <w:rFonts w:ascii="Times New Roman" w:hAnsi="Times New Roman"/>
                <w:sz w:val="22"/>
                <w:szCs w:val="22"/>
                <w:lang w:val="nl-BE"/>
              </w:rPr>
              <w:t xml:space="preserve">Datum: </w:t>
            </w:r>
          </w:p>
        </w:tc>
        <w:tc>
          <w:tcPr>
            <w:tcW w:w="1809" w:type="dxa"/>
            <w:tcBorders>
              <w:top w:val="nil"/>
              <w:left w:val="nil"/>
              <w:bottom w:val="nil"/>
              <w:right w:val="nil"/>
            </w:tcBorders>
            <w:shd w:val="clear" w:color="auto" w:fill="auto"/>
          </w:tcPr>
          <w:p w14:paraId="03179E92" w14:textId="77777777" w:rsidR="00812E98" w:rsidRPr="00BB305F" w:rsidRDefault="00812E98" w:rsidP="00485564">
            <w:pPr>
              <w:rPr>
                <w:rFonts w:ascii="Times New Roman" w:hAnsi="Times New Roman"/>
                <w:sz w:val="22"/>
                <w:szCs w:val="22"/>
                <w:lang w:val="nl-BE"/>
              </w:rPr>
            </w:pPr>
          </w:p>
        </w:tc>
        <w:tc>
          <w:tcPr>
            <w:tcW w:w="3720" w:type="dxa"/>
            <w:tcBorders>
              <w:top w:val="single" w:sz="4" w:space="0" w:color="auto"/>
              <w:left w:val="nil"/>
              <w:bottom w:val="nil"/>
              <w:right w:val="nil"/>
            </w:tcBorders>
            <w:shd w:val="clear" w:color="auto" w:fill="auto"/>
          </w:tcPr>
          <w:p w14:paraId="378472FD" w14:textId="77777777" w:rsidR="004515EF" w:rsidRPr="00BB305F" w:rsidRDefault="004515EF" w:rsidP="004515EF">
            <w:pPr>
              <w:rPr>
                <w:rFonts w:ascii="Times New Roman" w:hAnsi="Times New Roman"/>
                <w:sz w:val="22"/>
                <w:szCs w:val="22"/>
                <w:lang w:val="nl-BE"/>
              </w:rPr>
            </w:pPr>
            <w:r>
              <w:rPr>
                <w:rFonts w:ascii="Times New Roman" w:hAnsi="Times New Roman"/>
                <w:sz w:val="22"/>
                <w:szCs w:val="22"/>
                <w:lang w:val="nl-BE"/>
              </w:rPr>
              <w:t xml:space="preserve">Naam: </w:t>
            </w:r>
          </w:p>
          <w:p w14:paraId="6F3C1ACA" w14:textId="77777777" w:rsidR="004515EF" w:rsidRPr="00BB305F" w:rsidRDefault="004515EF" w:rsidP="004515EF">
            <w:pPr>
              <w:rPr>
                <w:rFonts w:ascii="Times New Roman" w:hAnsi="Times New Roman"/>
                <w:sz w:val="22"/>
                <w:szCs w:val="22"/>
                <w:lang w:val="nl-BE"/>
              </w:rPr>
            </w:pPr>
            <w:r>
              <w:rPr>
                <w:rFonts w:ascii="Times New Roman" w:hAnsi="Times New Roman"/>
                <w:sz w:val="22"/>
                <w:szCs w:val="22"/>
                <w:lang w:val="nl-BE"/>
              </w:rPr>
              <w:t xml:space="preserve">Titel: </w:t>
            </w:r>
          </w:p>
          <w:p w14:paraId="5114CD07" w14:textId="0BFB9F05" w:rsidR="00812E98" w:rsidRPr="00BB305F" w:rsidRDefault="004515EF" w:rsidP="00485564">
            <w:pPr>
              <w:rPr>
                <w:rFonts w:ascii="Times New Roman" w:hAnsi="Times New Roman"/>
                <w:sz w:val="22"/>
                <w:szCs w:val="22"/>
                <w:lang w:val="nl-BE"/>
              </w:rPr>
            </w:pPr>
            <w:r>
              <w:rPr>
                <w:rFonts w:ascii="Times New Roman" w:hAnsi="Times New Roman"/>
                <w:sz w:val="22"/>
                <w:szCs w:val="22"/>
                <w:lang w:val="nl-BE"/>
              </w:rPr>
              <w:t>Datum:</w:t>
            </w:r>
          </w:p>
        </w:tc>
      </w:tr>
    </w:tbl>
    <w:p w14:paraId="2DEF5E02" w14:textId="77777777" w:rsidR="004515EF" w:rsidRPr="00BB305F" w:rsidRDefault="004515EF" w:rsidP="00812E98">
      <w:pPr>
        <w:spacing w:after="240" w:line="300" w:lineRule="atLeast"/>
        <w:jc w:val="both"/>
        <w:rPr>
          <w:rFonts w:ascii="Times New Roman" w:hAnsi="Times New Roman"/>
          <w:sz w:val="22"/>
          <w:szCs w:val="22"/>
          <w:highlight w:val="yellow"/>
          <w:lang w:val="nl-BE"/>
        </w:rPr>
      </w:pPr>
    </w:p>
    <w:p w14:paraId="449A4299" w14:textId="4AE5F7D2" w:rsidR="00812E98" w:rsidRPr="00BB305F" w:rsidRDefault="00C85458" w:rsidP="00812E98">
      <w:pPr>
        <w:suppressAutoHyphens/>
        <w:spacing w:after="240" w:line="300" w:lineRule="atLeast"/>
        <w:jc w:val="both"/>
        <w:rPr>
          <w:rFonts w:ascii="Times New Roman" w:hAnsi="Times New Roman"/>
          <w:b/>
          <w:bCs/>
          <w:sz w:val="22"/>
          <w:szCs w:val="22"/>
          <w:lang w:val="nl-BE"/>
        </w:rPr>
      </w:pPr>
      <w:r>
        <w:rPr>
          <w:rFonts w:ascii="Times New Roman" w:hAnsi="Times New Roman"/>
          <w:b/>
          <w:bCs/>
          <w:sz w:val="22"/>
          <w:szCs w:val="22"/>
          <w:lang w:val="nl-BE"/>
        </w:rPr>
        <w:t>Voor h</w:t>
      </w:r>
      <w:r w:rsidR="00485564">
        <w:rPr>
          <w:rFonts w:ascii="Times New Roman" w:hAnsi="Times New Roman"/>
          <w:b/>
          <w:bCs/>
          <w:sz w:val="22"/>
          <w:szCs w:val="22"/>
          <w:lang w:val="nl-BE"/>
        </w:rPr>
        <w:t>et bestuursorgaan</w:t>
      </w:r>
      <w:r w:rsidR="00812E98" w:rsidRPr="00BB305F">
        <w:rPr>
          <w:rFonts w:ascii="Times New Roman" w:hAnsi="Times New Roman"/>
          <w:b/>
          <w:bCs/>
          <w:sz w:val="22"/>
          <w:szCs w:val="22"/>
          <w:lang w:val="nl-BE"/>
        </w:rPr>
        <w:t xml:space="preserve"> van de Overnemende Vennootschap</w:t>
      </w:r>
      <w:r w:rsidR="00485564">
        <w:rPr>
          <w:rFonts w:ascii="Times New Roman" w:hAnsi="Times New Roman"/>
          <w:b/>
          <w:bCs/>
          <w:sz w:val="22"/>
          <w:szCs w:val="22"/>
          <w:lang w:val="nl-BE"/>
        </w:rPr>
        <w:t>:</w:t>
      </w:r>
    </w:p>
    <w:tbl>
      <w:tblPr>
        <w:tblW w:w="8931" w:type="dxa"/>
        <w:tblInd w:w="108" w:type="dxa"/>
        <w:tblBorders>
          <w:top w:val="single" w:sz="4" w:space="0" w:color="auto"/>
          <w:insideH w:val="single" w:sz="4" w:space="0" w:color="auto"/>
          <w:insideV w:val="single" w:sz="4" w:space="0" w:color="auto"/>
        </w:tblBorders>
        <w:tblLook w:val="01E0" w:firstRow="1" w:lastRow="1" w:firstColumn="1" w:lastColumn="1" w:noHBand="0" w:noVBand="0"/>
      </w:tblPr>
      <w:tblGrid>
        <w:gridCol w:w="3402"/>
        <w:gridCol w:w="1809"/>
        <w:gridCol w:w="3720"/>
      </w:tblGrid>
      <w:tr w:rsidR="00812E98" w:rsidRPr="00A95A1B" w14:paraId="39B22740" w14:textId="77777777" w:rsidTr="00485564">
        <w:trPr>
          <w:cantSplit/>
        </w:trPr>
        <w:tc>
          <w:tcPr>
            <w:tcW w:w="3402" w:type="dxa"/>
            <w:tcBorders>
              <w:top w:val="nil"/>
              <w:left w:val="nil"/>
              <w:bottom w:val="single" w:sz="4" w:space="0" w:color="auto"/>
              <w:right w:val="nil"/>
            </w:tcBorders>
          </w:tcPr>
          <w:p w14:paraId="6CF9B821" w14:textId="77777777" w:rsidR="00812E98" w:rsidRPr="00BB305F" w:rsidRDefault="00812E98" w:rsidP="00485564">
            <w:pPr>
              <w:pStyle w:val="Voettekst"/>
              <w:rPr>
                <w:rFonts w:ascii="Times New Roman" w:hAnsi="Times New Roman"/>
                <w:sz w:val="22"/>
                <w:szCs w:val="22"/>
                <w:lang w:val="nl-BE"/>
              </w:rPr>
            </w:pPr>
          </w:p>
          <w:p w14:paraId="4319ADF1" w14:textId="77777777" w:rsidR="00812E98" w:rsidRPr="00BB305F" w:rsidRDefault="00812E98" w:rsidP="00485564">
            <w:pPr>
              <w:pStyle w:val="Voettekst"/>
              <w:rPr>
                <w:rFonts w:ascii="Times New Roman" w:hAnsi="Times New Roman"/>
                <w:sz w:val="22"/>
                <w:szCs w:val="22"/>
                <w:lang w:val="nl-BE"/>
              </w:rPr>
            </w:pPr>
          </w:p>
          <w:p w14:paraId="4B32DC61" w14:textId="77777777" w:rsidR="00812E98" w:rsidRPr="00BB305F" w:rsidRDefault="00812E98" w:rsidP="00485564">
            <w:pPr>
              <w:pStyle w:val="Voettekst"/>
              <w:rPr>
                <w:rFonts w:ascii="Times New Roman" w:hAnsi="Times New Roman"/>
                <w:sz w:val="22"/>
                <w:szCs w:val="22"/>
                <w:lang w:val="nl-BE"/>
              </w:rPr>
            </w:pPr>
          </w:p>
          <w:p w14:paraId="793D494E" w14:textId="77777777" w:rsidR="00812E98" w:rsidRPr="00BB305F" w:rsidRDefault="00812E98" w:rsidP="00485564">
            <w:pPr>
              <w:pStyle w:val="Voettekst"/>
              <w:rPr>
                <w:rFonts w:ascii="Times New Roman" w:hAnsi="Times New Roman"/>
                <w:sz w:val="22"/>
                <w:szCs w:val="22"/>
                <w:lang w:val="nl-BE"/>
              </w:rPr>
            </w:pPr>
          </w:p>
        </w:tc>
        <w:tc>
          <w:tcPr>
            <w:tcW w:w="1809" w:type="dxa"/>
            <w:tcBorders>
              <w:top w:val="nil"/>
              <w:left w:val="nil"/>
              <w:bottom w:val="nil"/>
              <w:right w:val="nil"/>
            </w:tcBorders>
          </w:tcPr>
          <w:p w14:paraId="3F322DE5" w14:textId="77777777" w:rsidR="00812E98" w:rsidRPr="00BB305F" w:rsidRDefault="00812E98" w:rsidP="00485564">
            <w:pPr>
              <w:pStyle w:val="Voettekst"/>
              <w:jc w:val="center"/>
              <w:rPr>
                <w:rFonts w:ascii="Times New Roman" w:hAnsi="Times New Roman"/>
                <w:sz w:val="22"/>
                <w:szCs w:val="22"/>
                <w:lang w:val="nl-NL"/>
              </w:rPr>
            </w:pPr>
          </w:p>
        </w:tc>
        <w:tc>
          <w:tcPr>
            <w:tcW w:w="3720" w:type="dxa"/>
            <w:tcBorders>
              <w:top w:val="nil"/>
              <w:left w:val="nil"/>
              <w:bottom w:val="single" w:sz="4" w:space="0" w:color="auto"/>
              <w:right w:val="nil"/>
            </w:tcBorders>
          </w:tcPr>
          <w:p w14:paraId="03178E13" w14:textId="77777777" w:rsidR="00812E98" w:rsidRPr="00BB305F" w:rsidRDefault="00812E98" w:rsidP="00485564">
            <w:pPr>
              <w:pStyle w:val="Voettekst"/>
              <w:rPr>
                <w:rFonts w:ascii="Times New Roman" w:hAnsi="Times New Roman"/>
                <w:sz w:val="22"/>
                <w:szCs w:val="22"/>
                <w:lang w:val="nl-BE"/>
              </w:rPr>
            </w:pPr>
          </w:p>
        </w:tc>
      </w:tr>
      <w:tr w:rsidR="00812E98" w:rsidRPr="00BB305F" w14:paraId="732849FC" w14:textId="77777777" w:rsidTr="00485564">
        <w:trPr>
          <w:cantSplit/>
        </w:trPr>
        <w:tc>
          <w:tcPr>
            <w:tcW w:w="3402" w:type="dxa"/>
            <w:tcBorders>
              <w:top w:val="single" w:sz="4" w:space="0" w:color="auto"/>
              <w:left w:val="nil"/>
              <w:bottom w:val="nil"/>
              <w:right w:val="nil"/>
            </w:tcBorders>
          </w:tcPr>
          <w:p w14:paraId="32B5EC9B" w14:textId="77777777" w:rsidR="004515EF" w:rsidRPr="00BB305F" w:rsidRDefault="004515EF" w:rsidP="004515EF">
            <w:pPr>
              <w:rPr>
                <w:rFonts w:ascii="Times New Roman" w:hAnsi="Times New Roman"/>
                <w:sz w:val="22"/>
                <w:szCs w:val="22"/>
                <w:lang w:val="nl-BE"/>
              </w:rPr>
            </w:pPr>
            <w:r>
              <w:rPr>
                <w:rFonts w:ascii="Times New Roman" w:hAnsi="Times New Roman"/>
                <w:sz w:val="22"/>
                <w:szCs w:val="22"/>
                <w:lang w:val="nl-BE"/>
              </w:rPr>
              <w:t xml:space="preserve">Naam: </w:t>
            </w:r>
          </w:p>
          <w:p w14:paraId="0842CEBB" w14:textId="77777777" w:rsidR="004515EF" w:rsidRPr="00BB305F" w:rsidRDefault="004515EF" w:rsidP="004515EF">
            <w:pPr>
              <w:rPr>
                <w:rFonts w:ascii="Times New Roman" w:hAnsi="Times New Roman"/>
                <w:sz w:val="22"/>
                <w:szCs w:val="22"/>
                <w:lang w:val="nl-BE"/>
              </w:rPr>
            </w:pPr>
            <w:r>
              <w:rPr>
                <w:rFonts w:ascii="Times New Roman" w:hAnsi="Times New Roman"/>
                <w:sz w:val="22"/>
                <w:szCs w:val="22"/>
                <w:lang w:val="nl-BE"/>
              </w:rPr>
              <w:t xml:space="preserve">Titel: </w:t>
            </w:r>
          </w:p>
          <w:p w14:paraId="5D4984F9" w14:textId="133A2132" w:rsidR="00812E98" w:rsidRPr="00BB305F" w:rsidRDefault="004515EF" w:rsidP="00485564">
            <w:pPr>
              <w:rPr>
                <w:rFonts w:ascii="Times New Roman" w:hAnsi="Times New Roman"/>
                <w:sz w:val="22"/>
                <w:szCs w:val="22"/>
                <w:lang w:val="nl-BE"/>
              </w:rPr>
            </w:pPr>
            <w:r>
              <w:rPr>
                <w:rFonts w:ascii="Times New Roman" w:hAnsi="Times New Roman"/>
                <w:sz w:val="22"/>
                <w:szCs w:val="22"/>
                <w:lang w:val="nl-BE"/>
              </w:rPr>
              <w:t>Datum:</w:t>
            </w:r>
          </w:p>
        </w:tc>
        <w:tc>
          <w:tcPr>
            <w:tcW w:w="1809" w:type="dxa"/>
            <w:tcBorders>
              <w:top w:val="nil"/>
              <w:left w:val="nil"/>
              <w:bottom w:val="nil"/>
              <w:right w:val="nil"/>
            </w:tcBorders>
          </w:tcPr>
          <w:p w14:paraId="687F294F" w14:textId="77777777" w:rsidR="00812E98" w:rsidRPr="00BB305F" w:rsidRDefault="00812E98" w:rsidP="00485564">
            <w:pPr>
              <w:rPr>
                <w:rFonts w:ascii="Times New Roman" w:hAnsi="Times New Roman"/>
                <w:sz w:val="22"/>
                <w:szCs w:val="22"/>
                <w:lang w:val="nl-BE"/>
              </w:rPr>
            </w:pPr>
          </w:p>
        </w:tc>
        <w:tc>
          <w:tcPr>
            <w:tcW w:w="3720" w:type="dxa"/>
            <w:tcBorders>
              <w:top w:val="single" w:sz="4" w:space="0" w:color="auto"/>
              <w:left w:val="nil"/>
              <w:bottom w:val="nil"/>
              <w:right w:val="nil"/>
            </w:tcBorders>
          </w:tcPr>
          <w:p w14:paraId="37DBC8A0" w14:textId="77777777" w:rsidR="004515EF" w:rsidRPr="00BB305F" w:rsidRDefault="004515EF" w:rsidP="004515EF">
            <w:pPr>
              <w:rPr>
                <w:rFonts w:ascii="Times New Roman" w:hAnsi="Times New Roman"/>
                <w:sz w:val="22"/>
                <w:szCs w:val="22"/>
                <w:lang w:val="nl-BE"/>
              </w:rPr>
            </w:pPr>
            <w:r>
              <w:rPr>
                <w:rFonts w:ascii="Times New Roman" w:hAnsi="Times New Roman"/>
                <w:sz w:val="22"/>
                <w:szCs w:val="22"/>
                <w:lang w:val="nl-BE"/>
              </w:rPr>
              <w:t xml:space="preserve">Naam: </w:t>
            </w:r>
          </w:p>
          <w:p w14:paraId="05AC7D3E" w14:textId="77777777" w:rsidR="004515EF" w:rsidRPr="00BB305F" w:rsidRDefault="004515EF" w:rsidP="004515EF">
            <w:pPr>
              <w:rPr>
                <w:rFonts w:ascii="Times New Roman" w:hAnsi="Times New Roman"/>
                <w:sz w:val="22"/>
                <w:szCs w:val="22"/>
                <w:lang w:val="nl-BE"/>
              </w:rPr>
            </w:pPr>
            <w:r>
              <w:rPr>
                <w:rFonts w:ascii="Times New Roman" w:hAnsi="Times New Roman"/>
                <w:sz w:val="22"/>
                <w:szCs w:val="22"/>
                <w:lang w:val="nl-BE"/>
              </w:rPr>
              <w:t xml:space="preserve">Titel: </w:t>
            </w:r>
          </w:p>
          <w:p w14:paraId="1DCA40E5" w14:textId="10106EE8" w:rsidR="00812E98" w:rsidRPr="00BB305F" w:rsidRDefault="004515EF" w:rsidP="00485564">
            <w:pPr>
              <w:rPr>
                <w:rFonts w:ascii="Times New Roman" w:hAnsi="Times New Roman"/>
                <w:sz w:val="22"/>
                <w:szCs w:val="22"/>
                <w:lang w:val="nl-BE"/>
              </w:rPr>
            </w:pPr>
            <w:r>
              <w:rPr>
                <w:rFonts w:ascii="Times New Roman" w:hAnsi="Times New Roman"/>
                <w:sz w:val="22"/>
                <w:szCs w:val="22"/>
                <w:lang w:val="nl-BE"/>
              </w:rPr>
              <w:t>Datum:</w:t>
            </w:r>
          </w:p>
        </w:tc>
      </w:tr>
    </w:tbl>
    <w:p w14:paraId="6BAB3C9C" w14:textId="15554739" w:rsidR="00812E98" w:rsidRDefault="00812E98" w:rsidP="00812E98">
      <w:pPr>
        <w:spacing w:after="240" w:line="300" w:lineRule="atLeast"/>
        <w:jc w:val="both"/>
        <w:rPr>
          <w:rFonts w:ascii="Times New Roman" w:hAnsi="Times New Roman"/>
          <w:sz w:val="22"/>
          <w:szCs w:val="22"/>
          <w:lang w:val="nl-BE"/>
        </w:rPr>
      </w:pPr>
    </w:p>
    <w:p w14:paraId="17FE5632" w14:textId="617B82BC" w:rsidR="004515EF" w:rsidRDefault="004515EF">
      <w:pPr>
        <w:widowControl/>
        <w:spacing w:after="200" w:line="276" w:lineRule="auto"/>
        <w:rPr>
          <w:rFonts w:ascii="Times New Roman" w:hAnsi="Times New Roman"/>
          <w:b/>
          <w:bCs/>
          <w:sz w:val="22"/>
          <w:szCs w:val="22"/>
          <w:u w:val="single"/>
          <w:lang w:val="nl-BE"/>
        </w:rPr>
      </w:pPr>
    </w:p>
    <w:p w14:paraId="23411473" w14:textId="3F50C0B9" w:rsidR="00812E98" w:rsidRPr="00D100DF" w:rsidRDefault="00812E98" w:rsidP="00812E98">
      <w:pPr>
        <w:suppressAutoHyphens/>
        <w:spacing w:after="260" w:line="300" w:lineRule="atLeast"/>
        <w:jc w:val="both"/>
        <w:rPr>
          <w:rFonts w:ascii="Times New Roman" w:hAnsi="Times New Roman"/>
          <w:bCs/>
          <w:sz w:val="22"/>
          <w:szCs w:val="22"/>
          <w:lang w:val="nl-BE"/>
        </w:rPr>
      </w:pPr>
      <w:r w:rsidRPr="00726734">
        <w:rPr>
          <w:rFonts w:ascii="Times New Roman" w:hAnsi="Times New Roman"/>
          <w:b/>
          <w:bCs/>
          <w:sz w:val="22"/>
          <w:szCs w:val="22"/>
          <w:u w:val="single"/>
          <w:lang w:val="nl-BE"/>
        </w:rPr>
        <w:t>Bijlagen</w:t>
      </w:r>
      <w:r w:rsidRPr="00D100DF">
        <w:rPr>
          <w:rFonts w:ascii="Times New Roman" w:hAnsi="Times New Roman"/>
          <w:bCs/>
          <w:sz w:val="22"/>
          <w:szCs w:val="22"/>
          <w:lang w:val="nl-BE"/>
        </w:rPr>
        <w:t>:</w:t>
      </w:r>
      <w:r w:rsidRPr="00D100DF">
        <w:rPr>
          <w:rFonts w:ascii="Times New Roman" w:hAnsi="Times New Roman"/>
          <w:bCs/>
          <w:sz w:val="22"/>
          <w:szCs w:val="22"/>
          <w:lang w:val="nl-BE"/>
        </w:rPr>
        <w:tab/>
      </w:r>
    </w:p>
    <w:p w14:paraId="0F9A3044" w14:textId="271685C4" w:rsidR="00812E98" w:rsidRPr="008B5897" w:rsidRDefault="00812E98" w:rsidP="00812E98">
      <w:pPr>
        <w:numPr>
          <w:ilvl w:val="0"/>
          <w:numId w:val="4"/>
        </w:numPr>
        <w:suppressAutoHyphens/>
        <w:spacing w:after="260" w:line="300" w:lineRule="atLeast"/>
        <w:jc w:val="both"/>
        <w:rPr>
          <w:rFonts w:ascii="Times New Roman" w:hAnsi="Times New Roman"/>
          <w:bCs/>
          <w:sz w:val="22"/>
          <w:szCs w:val="22"/>
          <w:lang w:val="nl-BE"/>
        </w:rPr>
      </w:pPr>
      <w:r w:rsidRPr="00D7654B">
        <w:rPr>
          <w:rFonts w:ascii="Times New Roman" w:hAnsi="Times New Roman"/>
          <w:sz w:val="22"/>
          <w:szCs w:val="22"/>
          <w:lang w:val="nl-BE"/>
        </w:rPr>
        <w:t>Overzicht van de reeds bekomen bodemattesten met betrekking tot de in te brengen zakelijke rechten op onroerende goederen.</w:t>
      </w:r>
    </w:p>
    <w:p w14:paraId="21884258" w14:textId="503F31B9" w:rsidR="00E13A19" w:rsidRPr="001675E6" w:rsidRDefault="00E13A19" w:rsidP="00E13A19">
      <w:pPr>
        <w:numPr>
          <w:ilvl w:val="0"/>
          <w:numId w:val="4"/>
        </w:numPr>
        <w:suppressAutoHyphens/>
        <w:spacing w:after="260" w:line="300" w:lineRule="atLeast"/>
        <w:jc w:val="both"/>
        <w:rPr>
          <w:rFonts w:ascii="Times New Roman" w:hAnsi="Times New Roman"/>
          <w:bCs/>
          <w:sz w:val="22"/>
          <w:szCs w:val="22"/>
          <w:lang w:val="nl-BE"/>
        </w:rPr>
      </w:pPr>
      <w:r w:rsidRPr="001675E6">
        <w:rPr>
          <w:rFonts w:ascii="Times New Roman" w:hAnsi="Times New Roman"/>
          <w:sz w:val="22"/>
          <w:szCs w:val="22"/>
          <w:lang w:val="nl-BE"/>
        </w:rPr>
        <w:t xml:space="preserve">Beschrijving en verdeling van de activa en de passiva van de </w:t>
      </w:r>
      <w:r w:rsidR="00AF21DC">
        <w:rPr>
          <w:rFonts w:ascii="Times New Roman" w:hAnsi="Times New Roman"/>
          <w:sz w:val="22"/>
          <w:szCs w:val="22"/>
          <w:lang w:val="nl-BE"/>
        </w:rPr>
        <w:t>Overdragende</w:t>
      </w:r>
      <w:r w:rsidR="00AF21DC" w:rsidRPr="001675E6">
        <w:rPr>
          <w:rFonts w:ascii="Times New Roman" w:hAnsi="Times New Roman"/>
          <w:sz w:val="22"/>
          <w:szCs w:val="22"/>
          <w:lang w:val="nl-BE"/>
        </w:rPr>
        <w:t xml:space="preserve"> </w:t>
      </w:r>
      <w:r w:rsidRPr="001675E6">
        <w:rPr>
          <w:rFonts w:ascii="Times New Roman" w:hAnsi="Times New Roman"/>
          <w:sz w:val="22"/>
          <w:szCs w:val="22"/>
          <w:lang w:val="nl-BE"/>
        </w:rPr>
        <w:t>Vennootschap</w:t>
      </w:r>
    </w:p>
    <w:p w14:paraId="293A63C4" w14:textId="77777777" w:rsidR="00812E98" w:rsidRPr="00D7654B" w:rsidRDefault="00812E98" w:rsidP="00812E98">
      <w:pPr>
        <w:spacing w:after="240" w:line="300" w:lineRule="atLeast"/>
        <w:rPr>
          <w:rFonts w:ascii="Times New Roman" w:hAnsi="Times New Roman"/>
          <w:sz w:val="22"/>
          <w:szCs w:val="22"/>
          <w:lang w:val="nl-BE"/>
        </w:rPr>
      </w:pPr>
    </w:p>
    <w:p w14:paraId="603FDBB5" w14:textId="77777777" w:rsidR="00812E98" w:rsidRPr="006B15D5" w:rsidRDefault="00812E98" w:rsidP="00812E98">
      <w:pPr>
        <w:spacing w:after="240" w:line="300" w:lineRule="atLeast"/>
        <w:jc w:val="center"/>
        <w:rPr>
          <w:rFonts w:ascii="Times New Roman" w:hAnsi="Times New Roman"/>
          <w:b/>
          <w:sz w:val="22"/>
          <w:szCs w:val="22"/>
          <w:u w:val="single"/>
          <w:lang w:val="nl-BE"/>
        </w:rPr>
      </w:pPr>
    </w:p>
    <w:p w14:paraId="0CDCA3B8" w14:textId="77777777" w:rsidR="00896486" w:rsidRPr="00812E98" w:rsidRDefault="00896486">
      <w:pPr>
        <w:rPr>
          <w:lang w:val="nl-BE"/>
        </w:rPr>
      </w:pPr>
    </w:p>
    <w:sectPr w:rsidR="00896486" w:rsidRPr="00812E98" w:rsidSect="00485564">
      <w:footerReference w:type="even" r:id="rId8"/>
      <w:footerReference w:type="default" r:id="rId9"/>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AD39" w14:textId="77777777" w:rsidR="002756C0" w:rsidRDefault="002756C0" w:rsidP="00812E98">
      <w:pPr>
        <w:spacing w:line="240" w:lineRule="auto"/>
      </w:pPr>
      <w:r>
        <w:separator/>
      </w:r>
    </w:p>
  </w:endnote>
  <w:endnote w:type="continuationSeparator" w:id="0">
    <w:p w14:paraId="743AFA97" w14:textId="77777777" w:rsidR="002756C0" w:rsidRDefault="002756C0" w:rsidP="00812E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6AFE" w14:textId="77777777" w:rsidR="00485564" w:rsidRDefault="00485564" w:rsidP="0048556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299B7568" w14:textId="77777777" w:rsidR="00485564" w:rsidRDefault="00485564" w:rsidP="0048556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2315" w14:textId="77777777" w:rsidR="00485564" w:rsidRPr="00B53AB6" w:rsidRDefault="00485564">
    <w:pPr>
      <w:pStyle w:val="Voettekst"/>
      <w:jc w:val="right"/>
      <w:rPr>
        <w:rFonts w:ascii="Times New Roman" w:hAnsi="Times New Roman"/>
        <w:sz w:val="18"/>
        <w:szCs w:val="18"/>
      </w:rPr>
    </w:pPr>
    <w:r w:rsidRPr="00B53AB6">
      <w:rPr>
        <w:rFonts w:ascii="Times New Roman" w:hAnsi="Times New Roman"/>
        <w:sz w:val="18"/>
        <w:szCs w:val="18"/>
      </w:rPr>
      <w:fldChar w:fldCharType="begin"/>
    </w:r>
    <w:r w:rsidRPr="00B53AB6">
      <w:rPr>
        <w:rFonts w:ascii="Times New Roman" w:hAnsi="Times New Roman"/>
        <w:sz w:val="18"/>
        <w:szCs w:val="18"/>
      </w:rPr>
      <w:instrText xml:space="preserve"> PAGE   \* MERGEFORMAT </w:instrText>
    </w:r>
    <w:r w:rsidRPr="00B53AB6">
      <w:rPr>
        <w:rFonts w:ascii="Times New Roman" w:hAnsi="Times New Roman"/>
        <w:sz w:val="18"/>
        <w:szCs w:val="18"/>
      </w:rPr>
      <w:fldChar w:fldCharType="separate"/>
    </w:r>
    <w:r w:rsidRPr="00B53AB6">
      <w:rPr>
        <w:rFonts w:ascii="Times New Roman" w:hAnsi="Times New Roman"/>
        <w:noProof/>
        <w:sz w:val="18"/>
        <w:szCs w:val="18"/>
      </w:rPr>
      <w:t>9</w:t>
    </w:r>
    <w:r w:rsidRPr="00B53AB6">
      <w:rPr>
        <w:rFonts w:ascii="Times New Roman" w:hAnsi="Times New Roman"/>
        <w:noProof/>
        <w:sz w:val="18"/>
        <w:szCs w:val="18"/>
      </w:rPr>
      <w:fldChar w:fldCharType="end"/>
    </w:r>
  </w:p>
  <w:p w14:paraId="238AD950" w14:textId="77777777" w:rsidR="00485564" w:rsidRDefault="00485564" w:rsidP="0048556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BACE" w14:textId="77777777" w:rsidR="002756C0" w:rsidRDefault="002756C0" w:rsidP="00812E98">
      <w:pPr>
        <w:spacing w:line="240" w:lineRule="auto"/>
      </w:pPr>
      <w:r>
        <w:separator/>
      </w:r>
    </w:p>
  </w:footnote>
  <w:footnote w:type="continuationSeparator" w:id="0">
    <w:p w14:paraId="266EE806" w14:textId="77777777" w:rsidR="002756C0" w:rsidRDefault="002756C0" w:rsidP="00812E98">
      <w:pPr>
        <w:spacing w:line="240" w:lineRule="auto"/>
      </w:pPr>
      <w:r>
        <w:continuationSeparator/>
      </w:r>
    </w:p>
  </w:footnote>
  <w:footnote w:id="1">
    <w:p w14:paraId="3574BFA7" w14:textId="6D9C22B5" w:rsidR="00836A07" w:rsidRPr="00836A07" w:rsidRDefault="00836A07" w:rsidP="00DB5D82">
      <w:pPr>
        <w:pStyle w:val="Voetnoottekst"/>
        <w:jc w:val="both"/>
        <w:rPr>
          <w:rFonts w:ascii="Times New Roman" w:hAnsi="Times New Roman"/>
          <w:lang w:val="nl-BE"/>
        </w:rPr>
      </w:pPr>
      <w:r w:rsidRPr="00836A07">
        <w:rPr>
          <w:rStyle w:val="Voetnootmarkering"/>
          <w:rFonts w:ascii="Times New Roman" w:hAnsi="Times New Roman"/>
          <w:sz w:val="16"/>
          <w:szCs w:val="16"/>
        </w:rPr>
        <w:footnoteRef/>
      </w:r>
      <w:r w:rsidRPr="00836A07">
        <w:rPr>
          <w:rFonts w:ascii="Times New Roman" w:hAnsi="Times New Roman"/>
          <w:sz w:val="16"/>
          <w:szCs w:val="16"/>
        </w:rPr>
        <w:t xml:space="preserve"> </w:t>
      </w:r>
      <w:r w:rsidRPr="00836A07">
        <w:rPr>
          <w:rFonts w:ascii="Times New Roman" w:hAnsi="Times New Roman"/>
          <w:sz w:val="16"/>
          <w:szCs w:val="16"/>
          <w:lang w:val="nl-BE"/>
        </w:rPr>
        <w:t>Het aanvragen van bodemattesten voor de verplichte overdrachten (per kadastraal perceel of deel ervan) is in principe betalend. Maar er is een kostenvrijstelling voorzien voor overdrachten van een SHM, een SVK, een woonmaatschappij, het VWF, de VMSW, een gemeente, een OCMW, een welzijnsvereniging of een intergemeentelijke samenwerkingsverband naar een woonmaatschappij. Deze vrijstelling geldt alleen voor de eerste, bij de OVAM, ingediende aanvraag per perceel of deel ervan en als u deze aanvraag voor 1 januari 2028 indient. Een bodemattest kunt u maar voor één overdracht gebruiken.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5D7"/>
    <w:multiLevelType w:val="multilevel"/>
    <w:tmpl w:val="18724DC8"/>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735"/>
        </w:tabs>
        <w:ind w:left="735" w:hanging="735"/>
      </w:pPr>
      <w:rPr>
        <w:rFonts w:ascii="Times New Roman" w:hAnsi="Times New Roman" w:cs="Times New Roman" w:hint="default"/>
        <w:b w:val="0"/>
        <w:i w:val="0"/>
        <w:color w:val="auto"/>
      </w:rPr>
    </w:lvl>
    <w:lvl w:ilvl="2">
      <w:start w:val="1"/>
      <w:numFmt w:val="decimal"/>
      <w:isLgl/>
      <w:lvlText w:val="%1.%2.%3."/>
      <w:lvlJc w:val="left"/>
      <w:pPr>
        <w:tabs>
          <w:tab w:val="num" w:pos="735"/>
        </w:tabs>
        <w:ind w:left="735" w:hanging="735"/>
      </w:pPr>
      <w:rPr>
        <w:rFonts w:ascii="Times New Roman" w:hAnsi="Times New Roman" w:cs="Times New Roman" w:hint="default"/>
        <w:b w:val="0"/>
        <w:bCs w:val="0"/>
        <w:i w:val="0"/>
        <w:iCs w:val="0"/>
        <w:sz w:val="22"/>
        <w:szCs w:val="22"/>
      </w:rPr>
    </w:lvl>
    <w:lvl w:ilvl="3">
      <w:start w:val="1"/>
      <w:numFmt w:val="decimal"/>
      <w:isLgl/>
      <w:lvlText w:val="%1.%2.%3.%4."/>
      <w:lvlJc w:val="left"/>
      <w:pPr>
        <w:tabs>
          <w:tab w:val="num" w:pos="1095"/>
        </w:tabs>
        <w:ind w:left="1095" w:hanging="73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D3959DD"/>
    <w:multiLevelType w:val="hybridMultilevel"/>
    <w:tmpl w:val="BE3EFC94"/>
    <w:lvl w:ilvl="0" w:tplc="6398456C">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3331F4"/>
    <w:multiLevelType w:val="hybridMultilevel"/>
    <w:tmpl w:val="2B166428"/>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DC31251"/>
    <w:multiLevelType w:val="hybridMultilevel"/>
    <w:tmpl w:val="C7BCF692"/>
    <w:lvl w:ilvl="0" w:tplc="C70CCB7E">
      <w:numFmt w:val="bullet"/>
      <w:lvlText w:val="-"/>
      <w:lvlJc w:val="left"/>
      <w:pPr>
        <w:tabs>
          <w:tab w:val="num" w:pos="2880"/>
        </w:tabs>
        <w:ind w:left="2880" w:hanging="360"/>
      </w:pPr>
      <w:rPr>
        <w:rFonts w:ascii="Times New Roman" w:eastAsia="Times New Roman" w:hAnsi="Times New Roman" w:cs="Times New Roman" w:hint="default"/>
        <w:sz w:val="22"/>
        <w:szCs w:val="22"/>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6FE31BF8"/>
    <w:multiLevelType w:val="hybridMultilevel"/>
    <w:tmpl w:val="15ACEADE"/>
    <w:lvl w:ilvl="0" w:tplc="E108A13A">
      <w:start w:val="1"/>
      <w:numFmt w:val="decimal"/>
      <w:lvlText w:val="%1."/>
      <w:lvlJc w:val="left"/>
      <w:pPr>
        <w:ind w:left="1440" w:hanging="720"/>
      </w:pPr>
      <w:rPr>
        <w:rFonts w:ascii="Times New Roman" w:eastAsia="Times New Roman" w:hAnsi="Times New Roman" w:cs="Times New Roman"/>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98"/>
    <w:rsid w:val="00024031"/>
    <w:rsid w:val="00024053"/>
    <w:rsid w:val="00034090"/>
    <w:rsid w:val="000346A3"/>
    <w:rsid w:val="00035833"/>
    <w:rsid w:val="00060E3E"/>
    <w:rsid w:val="000774BE"/>
    <w:rsid w:val="00080BC6"/>
    <w:rsid w:val="00081324"/>
    <w:rsid w:val="00094C3E"/>
    <w:rsid w:val="000A7F44"/>
    <w:rsid w:val="000C1335"/>
    <w:rsid w:val="000C6009"/>
    <w:rsid w:val="000C62FE"/>
    <w:rsid w:val="000D60D4"/>
    <w:rsid w:val="000E1FAE"/>
    <w:rsid w:val="000E2B5F"/>
    <w:rsid w:val="000E2E7C"/>
    <w:rsid w:val="000F4E5B"/>
    <w:rsid w:val="00104AB6"/>
    <w:rsid w:val="00106696"/>
    <w:rsid w:val="001206A7"/>
    <w:rsid w:val="00142E16"/>
    <w:rsid w:val="00144966"/>
    <w:rsid w:val="00162747"/>
    <w:rsid w:val="00163CA1"/>
    <w:rsid w:val="00181B13"/>
    <w:rsid w:val="001941AE"/>
    <w:rsid w:val="001A0DA6"/>
    <w:rsid w:val="001A1478"/>
    <w:rsid w:val="001C48C4"/>
    <w:rsid w:val="001C6A56"/>
    <w:rsid w:val="001D2511"/>
    <w:rsid w:val="001E36A5"/>
    <w:rsid w:val="001F5551"/>
    <w:rsid w:val="002053F0"/>
    <w:rsid w:val="0021299F"/>
    <w:rsid w:val="00233A8A"/>
    <w:rsid w:val="0023673B"/>
    <w:rsid w:val="00240D4F"/>
    <w:rsid w:val="00255CAE"/>
    <w:rsid w:val="00256CD0"/>
    <w:rsid w:val="00261C71"/>
    <w:rsid w:val="00270512"/>
    <w:rsid w:val="002714D6"/>
    <w:rsid w:val="002718A1"/>
    <w:rsid w:val="002756C0"/>
    <w:rsid w:val="002864A6"/>
    <w:rsid w:val="002874B2"/>
    <w:rsid w:val="00291BEF"/>
    <w:rsid w:val="00293771"/>
    <w:rsid w:val="002A2FCA"/>
    <w:rsid w:val="002A4DAD"/>
    <w:rsid w:val="002B5373"/>
    <w:rsid w:val="003044E0"/>
    <w:rsid w:val="0031227A"/>
    <w:rsid w:val="00316D84"/>
    <w:rsid w:val="00334DD4"/>
    <w:rsid w:val="00350704"/>
    <w:rsid w:val="00350E86"/>
    <w:rsid w:val="00360F85"/>
    <w:rsid w:val="0037722E"/>
    <w:rsid w:val="003909BD"/>
    <w:rsid w:val="00392DA5"/>
    <w:rsid w:val="00396511"/>
    <w:rsid w:val="003A6714"/>
    <w:rsid w:val="003B0AF0"/>
    <w:rsid w:val="003B4964"/>
    <w:rsid w:val="003B4B81"/>
    <w:rsid w:val="003B4E89"/>
    <w:rsid w:val="003C35A7"/>
    <w:rsid w:val="003D6FC8"/>
    <w:rsid w:val="003E5666"/>
    <w:rsid w:val="0040453B"/>
    <w:rsid w:val="004137BD"/>
    <w:rsid w:val="00444525"/>
    <w:rsid w:val="004515EF"/>
    <w:rsid w:val="00473BA6"/>
    <w:rsid w:val="00476499"/>
    <w:rsid w:val="00485564"/>
    <w:rsid w:val="00485D90"/>
    <w:rsid w:val="00493567"/>
    <w:rsid w:val="004A158F"/>
    <w:rsid w:val="004A1921"/>
    <w:rsid w:val="004B7AC3"/>
    <w:rsid w:val="004E7916"/>
    <w:rsid w:val="004F44DE"/>
    <w:rsid w:val="004F4716"/>
    <w:rsid w:val="005121DB"/>
    <w:rsid w:val="0052091E"/>
    <w:rsid w:val="005228BB"/>
    <w:rsid w:val="00542906"/>
    <w:rsid w:val="00543F68"/>
    <w:rsid w:val="0054757A"/>
    <w:rsid w:val="0056189D"/>
    <w:rsid w:val="00561C70"/>
    <w:rsid w:val="005A16F8"/>
    <w:rsid w:val="005D7A8B"/>
    <w:rsid w:val="005F62D1"/>
    <w:rsid w:val="00602BA5"/>
    <w:rsid w:val="0061212D"/>
    <w:rsid w:val="00623EB3"/>
    <w:rsid w:val="00635102"/>
    <w:rsid w:val="00646501"/>
    <w:rsid w:val="00657835"/>
    <w:rsid w:val="0066509C"/>
    <w:rsid w:val="006752E8"/>
    <w:rsid w:val="00675C34"/>
    <w:rsid w:val="006826DD"/>
    <w:rsid w:val="00696AF3"/>
    <w:rsid w:val="006B1A24"/>
    <w:rsid w:val="006B3094"/>
    <w:rsid w:val="006C1FA2"/>
    <w:rsid w:val="006C282A"/>
    <w:rsid w:val="006C2EAF"/>
    <w:rsid w:val="006D31C5"/>
    <w:rsid w:val="006E6ABC"/>
    <w:rsid w:val="006F2C46"/>
    <w:rsid w:val="00705A26"/>
    <w:rsid w:val="007064DC"/>
    <w:rsid w:val="007320B6"/>
    <w:rsid w:val="0073699E"/>
    <w:rsid w:val="00747558"/>
    <w:rsid w:val="007501CA"/>
    <w:rsid w:val="0076080C"/>
    <w:rsid w:val="00761292"/>
    <w:rsid w:val="00764826"/>
    <w:rsid w:val="0076573D"/>
    <w:rsid w:val="007705F6"/>
    <w:rsid w:val="00777320"/>
    <w:rsid w:val="00786096"/>
    <w:rsid w:val="007B0C6B"/>
    <w:rsid w:val="007B47DA"/>
    <w:rsid w:val="007D2BFB"/>
    <w:rsid w:val="0080149D"/>
    <w:rsid w:val="00812E98"/>
    <w:rsid w:val="00813989"/>
    <w:rsid w:val="008254DA"/>
    <w:rsid w:val="00836A07"/>
    <w:rsid w:val="00837F42"/>
    <w:rsid w:val="008419FD"/>
    <w:rsid w:val="008434B1"/>
    <w:rsid w:val="00843E53"/>
    <w:rsid w:val="00846539"/>
    <w:rsid w:val="008545EE"/>
    <w:rsid w:val="00861717"/>
    <w:rsid w:val="008624CB"/>
    <w:rsid w:val="00863CDC"/>
    <w:rsid w:val="00863FE8"/>
    <w:rsid w:val="00877EDD"/>
    <w:rsid w:val="00877F20"/>
    <w:rsid w:val="0089499B"/>
    <w:rsid w:val="00896486"/>
    <w:rsid w:val="008965A1"/>
    <w:rsid w:val="008972F3"/>
    <w:rsid w:val="008B4560"/>
    <w:rsid w:val="008B5897"/>
    <w:rsid w:val="009005D8"/>
    <w:rsid w:val="0090728A"/>
    <w:rsid w:val="00915DA5"/>
    <w:rsid w:val="0092087E"/>
    <w:rsid w:val="00923398"/>
    <w:rsid w:val="009369AC"/>
    <w:rsid w:val="00957F58"/>
    <w:rsid w:val="00971B60"/>
    <w:rsid w:val="00975F60"/>
    <w:rsid w:val="0098655E"/>
    <w:rsid w:val="009A13F1"/>
    <w:rsid w:val="009B0A70"/>
    <w:rsid w:val="009B41D7"/>
    <w:rsid w:val="009B5491"/>
    <w:rsid w:val="009C48EF"/>
    <w:rsid w:val="009E7873"/>
    <w:rsid w:val="00A027D0"/>
    <w:rsid w:val="00A23B55"/>
    <w:rsid w:val="00A91728"/>
    <w:rsid w:val="00A95A1B"/>
    <w:rsid w:val="00AA1B7B"/>
    <w:rsid w:val="00AA3E25"/>
    <w:rsid w:val="00AC61D2"/>
    <w:rsid w:val="00AD2ED8"/>
    <w:rsid w:val="00AD40C5"/>
    <w:rsid w:val="00AF21DC"/>
    <w:rsid w:val="00AF7556"/>
    <w:rsid w:val="00B029E7"/>
    <w:rsid w:val="00B03B68"/>
    <w:rsid w:val="00B047D9"/>
    <w:rsid w:val="00B061EA"/>
    <w:rsid w:val="00B21647"/>
    <w:rsid w:val="00B233A9"/>
    <w:rsid w:val="00B24E00"/>
    <w:rsid w:val="00B3287F"/>
    <w:rsid w:val="00B53670"/>
    <w:rsid w:val="00B53AB6"/>
    <w:rsid w:val="00B82D07"/>
    <w:rsid w:val="00B91E98"/>
    <w:rsid w:val="00BD4568"/>
    <w:rsid w:val="00BD4AE0"/>
    <w:rsid w:val="00BF11BB"/>
    <w:rsid w:val="00C07C37"/>
    <w:rsid w:val="00C22188"/>
    <w:rsid w:val="00C26158"/>
    <w:rsid w:val="00C3174B"/>
    <w:rsid w:val="00C5263C"/>
    <w:rsid w:val="00C53B60"/>
    <w:rsid w:val="00C85458"/>
    <w:rsid w:val="00C86AB4"/>
    <w:rsid w:val="00C928BF"/>
    <w:rsid w:val="00C93FD3"/>
    <w:rsid w:val="00CA7F95"/>
    <w:rsid w:val="00CB0868"/>
    <w:rsid w:val="00CB14CD"/>
    <w:rsid w:val="00CE3ABE"/>
    <w:rsid w:val="00CE6E1A"/>
    <w:rsid w:val="00CE77F9"/>
    <w:rsid w:val="00CF7407"/>
    <w:rsid w:val="00D01830"/>
    <w:rsid w:val="00D07B9A"/>
    <w:rsid w:val="00D16C61"/>
    <w:rsid w:val="00D36BF0"/>
    <w:rsid w:val="00D41470"/>
    <w:rsid w:val="00D41A1E"/>
    <w:rsid w:val="00D546DF"/>
    <w:rsid w:val="00D55352"/>
    <w:rsid w:val="00D801F9"/>
    <w:rsid w:val="00DA0FC2"/>
    <w:rsid w:val="00DA52D1"/>
    <w:rsid w:val="00DB5D82"/>
    <w:rsid w:val="00DB7B5D"/>
    <w:rsid w:val="00DF1123"/>
    <w:rsid w:val="00E11BA0"/>
    <w:rsid w:val="00E13A19"/>
    <w:rsid w:val="00E33817"/>
    <w:rsid w:val="00E35738"/>
    <w:rsid w:val="00E52EB5"/>
    <w:rsid w:val="00E57532"/>
    <w:rsid w:val="00E817D7"/>
    <w:rsid w:val="00E82098"/>
    <w:rsid w:val="00E87296"/>
    <w:rsid w:val="00E9383A"/>
    <w:rsid w:val="00E957B9"/>
    <w:rsid w:val="00EB2FC8"/>
    <w:rsid w:val="00EB40E4"/>
    <w:rsid w:val="00EE06C8"/>
    <w:rsid w:val="00EE5611"/>
    <w:rsid w:val="00EE6A33"/>
    <w:rsid w:val="00F11C72"/>
    <w:rsid w:val="00F12064"/>
    <w:rsid w:val="00F15AF0"/>
    <w:rsid w:val="00F24220"/>
    <w:rsid w:val="00F330DF"/>
    <w:rsid w:val="00F50EB1"/>
    <w:rsid w:val="00F70B9B"/>
    <w:rsid w:val="00F9040B"/>
    <w:rsid w:val="00F922C5"/>
    <w:rsid w:val="00F958AC"/>
    <w:rsid w:val="00FA0F6E"/>
    <w:rsid w:val="00FA7DEB"/>
    <w:rsid w:val="00FB7968"/>
    <w:rsid w:val="00FD667D"/>
    <w:rsid w:val="00FE54B9"/>
    <w:rsid w:val="00FE60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5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2E98"/>
    <w:pPr>
      <w:widowControl w:val="0"/>
      <w:spacing w:after="0" w:line="280" w:lineRule="exact"/>
    </w:pPr>
    <w:rPr>
      <w:rFonts w:ascii="Arial" w:eastAsia="Times New Roman" w:hAnsi="Arial" w:cs="Times New Roman"/>
      <w:sz w:val="21"/>
      <w:szCs w:val="20"/>
      <w:lang w:val="en-GB"/>
    </w:rPr>
  </w:style>
  <w:style w:type="paragraph" w:styleId="Kop1">
    <w:name w:val="heading 1"/>
    <w:basedOn w:val="Standaard"/>
    <w:next w:val="Plattetekst"/>
    <w:link w:val="Kop1Char"/>
    <w:qFormat/>
    <w:rsid w:val="00812E98"/>
    <w:pPr>
      <w:keepNext/>
      <w:widowControl/>
      <w:spacing w:before="140" w:after="280" w:line="280" w:lineRule="atLeast"/>
      <w:jc w:val="both"/>
      <w:outlineLvl w:val="0"/>
    </w:pPr>
    <w:rPr>
      <w:b/>
      <w:caps/>
      <w:lang w:val="nl-BE"/>
    </w:rPr>
  </w:style>
  <w:style w:type="paragraph" w:styleId="Kop2">
    <w:name w:val="heading 2"/>
    <w:basedOn w:val="Standaard"/>
    <w:next w:val="Standaard"/>
    <w:link w:val="Kop2Char"/>
    <w:qFormat/>
    <w:rsid w:val="00812E98"/>
    <w:pPr>
      <w:keepNext/>
      <w:spacing w:before="240" w:after="60"/>
      <w:outlineLvl w:val="1"/>
    </w:pPr>
    <w:rPr>
      <w:rFonts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12E98"/>
    <w:rPr>
      <w:rFonts w:ascii="Arial" w:eastAsia="Times New Roman" w:hAnsi="Arial" w:cs="Times New Roman"/>
      <w:b/>
      <w:caps/>
      <w:sz w:val="21"/>
      <w:szCs w:val="20"/>
    </w:rPr>
  </w:style>
  <w:style w:type="character" w:customStyle="1" w:styleId="Kop2Char">
    <w:name w:val="Kop 2 Char"/>
    <w:basedOn w:val="Standaardalinea-lettertype"/>
    <w:link w:val="Kop2"/>
    <w:rsid w:val="00812E98"/>
    <w:rPr>
      <w:rFonts w:ascii="Arial" w:eastAsia="Times New Roman" w:hAnsi="Arial" w:cs="Arial"/>
      <w:b/>
      <w:bCs/>
      <w:i/>
      <w:iCs/>
      <w:sz w:val="28"/>
      <w:szCs w:val="28"/>
      <w:lang w:val="en-GB"/>
    </w:rPr>
  </w:style>
  <w:style w:type="paragraph" w:styleId="Plattetekst">
    <w:name w:val="Body Text"/>
    <w:basedOn w:val="Standaard"/>
    <w:link w:val="PlattetekstChar"/>
    <w:semiHidden/>
    <w:rsid w:val="00812E98"/>
    <w:pPr>
      <w:widowControl/>
      <w:tabs>
        <w:tab w:val="left" w:pos="737"/>
      </w:tabs>
      <w:spacing w:after="280" w:line="280" w:lineRule="atLeast"/>
      <w:jc w:val="both"/>
    </w:pPr>
    <w:rPr>
      <w:lang w:val="nl-BE"/>
    </w:rPr>
  </w:style>
  <w:style w:type="character" w:customStyle="1" w:styleId="PlattetekstChar">
    <w:name w:val="Platte tekst Char"/>
    <w:basedOn w:val="Standaardalinea-lettertype"/>
    <w:link w:val="Plattetekst"/>
    <w:semiHidden/>
    <w:rsid w:val="00812E98"/>
    <w:rPr>
      <w:rFonts w:ascii="Arial" w:eastAsia="Times New Roman" w:hAnsi="Arial" w:cs="Times New Roman"/>
      <w:sz w:val="21"/>
      <w:szCs w:val="20"/>
    </w:rPr>
  </w:style>
  <w:style w:type="paragraph" w:styleId="Voettekst">
    <w:name w:val="footer"/>
    <w:basedOn w:val="Standaard"/>
    <w:link w:val="VoettekstChar"/>
    <w:uiPriority w:val="99"/>
    <w:rsid w:val="00812E98"/>
    <w:pPr>
      <w:tabs>
        <w:tab w:val="center" w:pos="4320"/>
        <w:tab w:val="right" w:pos="8640"/>
      </w:tabs>
    </w:pPr>
  </w:style>
  <w:style w:type="character" w:customStyle="1" w:styleId="VoettekstChar">
    <w:name w:val="Voettekst Char"/>
    <w:basedOn w:val="Standaardalinea-lettertype"/>
    <w:link w:val="Voettekst"/>
    <w:uiPriority w:val="99"/>
    <w:rsid w:val="00812E98"/>
    <w:rPr>
      <w:rFonts w:ascii="Arial" w:eastAsia="Times New Roman" w:hAnsi="Arial" w:cs="Times New Roman"/>
      <w:sz w:val="21"/>
      <w:szCs w:val="20"/>
      <w:lang w:val="en-GB"/>
    </w:rPr>
  </w:style>
  <w:style w:type="character" w:styleId="Paginanummer">
    <w:name w:val="page number"/>
    <w:basedOn w:val="Standaardalinea-lettertype"/>
    <w:rsid w:val="00812E98"/>
  </w:style>
  <w:style w:type="paragraph" w:styleId="Voetnoottekst">
    <w:name w:val="footnote text"/>
    <w:basedOn w:val="Standaard"/>
    <w:link w:val="VoetnoottekstChar"/>
    <w:semiHidden/>
    <w:rsid w:val="00812E98"/>
    <w:rPr>
      <w:sz w:val="20"/>
    </w:rPr>
  </w:style>
  <w:style w:type="character" w:customStyle="1" w:styleId="VoetnoottekstChar">
    <w:name w:val="Voetnoottekst Char"/>
    <w:basedOn w:val="Standaardalinea-lettertype"/>
    <w:link w:val="Voetnoottekst"/>
    <w:semiHidden/>
    <w:rsid w:val="00812E98"/>
    <w:rPr>
      <w:rFonts w:ascii="Arial" w:eastAsia="Times New Roman" w:hAnsi="Arial" w:cs="Times New Roman"/>
      <w:sz w:val="20"/>
      <w:szCs w:val="20"/>
      <w:lang w:val="en-GB"/>
    </w:rPr>
  </w:style>
  <w:style w:type="character" w:styleId="Voetnootmarkering">
    <w:name w:val="footnote reference"/>
    <w:semiHidden/>
    <w:rsid w:val="00812E98"/>
    <w:rPr>
      <w:vertAlign w:val="superscript"/>
    </w:rPr>
  </w:style>
  <w:style w:type="paragraph" w:styleId="Plattetekst2">
    <w:name w:val="Body Text 2"/>
    <w:basedOn w:val="Standaard"/>
    <w:link w:val="Plattetekst2Char"/>
    <w:uiPriority w:val="99"/>
    <w:rsid w:val="00812E98"/>
    <w:pPr>
      <w:spacing w:after="120" w:line="480" w:lineRule="auto"/>
    </w:pPr>
  </w:style>
  <w:style w:type="character" w:customStyle="1" w:styleId="Plattetekst2Char">
    <w:name w:val="Platte tekst 2 Char"/>
    <w:basedOn w:val="Standaardalinea-lettertype"/>
    <w:link w:val="Plattetekst2"/>
    <w:uiPriority w:val="99"/>
    <w:rsid w:val="00812E98"/>
    <w:rPr>
      <w:rFonts w:ascii="Arial" w:eastAsia="Times New Roman" w:hAnsi="Arial" w:cs="Times New Roman"/>
      <w:sz w:val="21"/>
      <w:szCs w:val="20"/>
      <w:lang w:val="en-GB"/>
    </w:rPr>
  </w:style>
  <w:style w:type="character" w:styleId="Verwijzingopmerking">
    <w:name w:val="annotation reference"/>
    <w:uiPriority w:val="99"/>
    <w:rsid w:val="00812E98"/>
    <w:rPr>
      <w:sz w:val="16"/>
      <w:szCs w:val="16"/>
    </w:rPr>
  </w:style>
  <w:style w:type="paragraph" w:styleId="Tekstopmerking">
    <w:name w:val="annotation text"/>
    <w:basedOn w:val="Standaard"/>
    <w:link w:val="TekstopmerkingChar"/>
    <w:semiHidden/>
    <w:rsid w:val="00812E98"/>
    <w:rPr>
      <w:sz w:val="20"/>
    </w:rPr>
  </w:style>
  <w:style w:type="character" w:customStyle="1" w:styleId="TekstopmerkingChar">
    <w:name w:val="Tekst opmerking Char"/>
    <w:basedOn w:val="Standaardalinea-lettertype"/>
    <w:link w:val="Tekstopmerking"/>
    <w:semiHidden/>
    <w:rsid w:val="00812E98"/>
    <w:rPr>
      <w:rFonts w:ascii="Arial" w:eastAsia="Times New Roman" w:hAnsi="Arial" w:cs="Times New Roman"/>
      <w:sz w:val="20"/>
      <w:szCs w:val="20"/>
      <w:lang w:val="en-GB"/>
    </w:rPr>
  </w:style>
  <w:style w:type="character" w:customStyle="1" w:styleId="FontStyle11">
    <w:name w:val="Font Style11"/>
    <w:rsid w:val="00812E98"/>
    <w:rPr>
      <w:rFonts w:ascii="Times New Roman" w:hAnsi="Times New Roman" w:cs="Times New Roman" w:hint="default"/>
      <w:color w:val="000000"/>
      <w:sz w:val="22"/>
      <w:szCs w:val="22"/>
    </w:rPr>
  </w:style>
  <w:style w:type="paragraph" w:styleId="Lijstalinea">
    <w:name w:val="List Paragraph"/>
    <w:basedOn w:val="Standaard"/>
    <w:uiPriority w:val="34"/>
    <w:qFormat/>
    <w:rsid w:val="00812E98"/>
    <w:pPr>
      <w:ind w:left="708"/>
    </w:pPr>
  </w:style>
  <w:style w:type="paragraph" w:customStyle="1" w:styleId="ecxmsonormal">
    <w:name w:val="ecxmsonormal"/>
    <w:basedOn w:val="Standaard"/>
    <w:rsid w:val="00812E98"/>
    <w:pPr>
      <w:widowControl/>
      <w:spacing w:after="324" w:line="240" w:lineRule="auto"/>
    </w:pPr>
    <w:rPr>
      <w:rFonts w:ascii="Times New Roman" w:hAnsi="Times New Roman"/>
      <w:sz w:val="24"/>
      <w:szCs w:val="24"/>
      <w:lang w:val="nl-BE" w:eastAsia="nl-BE"/>
    </w:rPr>
  </w:style>
  <w:style w:type="paragraph" w:styleId="Ballontekst">
    <w:name w:val="Balloon Text"/>
    <w:basedOn w:val="Standaard"/>
    <w:link w:val="BallontekstChar"/>
    <w:uiPriority w:val="99"/>
    <w:semiHidden/>
    <w:unhideWhenUsed/>
    <w:rsid w:val="00812E9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E98"/>
    <w:rPr>
      <w:rFonts w:ascii="Tahoma" w:eastAsia="Times New Roman" w:hAnsi="Tahoma" w:cs="Tahoma"/>
      <w:sz w:val="16"/>
      <w:szCs w:val="16"/>
      <w:lang w:val="en-GB"/>
    </w:rPr>
  </w:style>
  <w:style w:type="paragraph" w:styleId="Koptekst">
    <w:name w:val="header"/>
    <w:basedOn w:val="Standaard"/>
    <w:link w:val="KoptekstChar"/>
    <w:uiPriority w:val="99"/>
    <w:unhideWhenUsed/>
    <w:rsid w:val="007705F6"/>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7705F6"/>
    <w:rPr>
      <w:rFonts w:ascii="Arial" w:eastAsia="Times New Roman" w:hAnsi="Arial" w:cs="Times New Roman"/>
      <w:sz w:val="21"/>
      <w:szCs w:val="20"/>
      <w:lang w:val="en-GB"/>
    </w:rPr>
  </w:style>
  <w:style w:type="paragraph" w:styleId="Onderwerpvanopmerking">
    <w:name w:val="annotation subject"/>
    <w:basedOn w:val="Tekstopmerking"/>
    <w:next w:val="Tekstopmerking"/>
    <w:link w:val="OnderwerpvanopmerkingChar"/>
    <w:uiPriority w:val="99"/>
    <w:semiHidden/>
    <w:unhideWhenUsed/>
    <w:rsid w:val="0056189D"/>
    <w:pPr>
      <w:spacing w:line="240" w:lineRule="auto"/>
    </w:pPr>
    <w:rPr>
      <w:b/>
      <w:bCs/>
    </w:rPr>
  </w:style>
  <w:style w:type="character" w:customStyle="1" w:styleId="OnderwerpvanopmerkingChar">
    <w:name w:val="Onderwerp van opmerking Char"/>
    <w:basedOn w:val="TekstopmerkingChar"/>
    <w:link w:val="Onderwerpvanopmerking"/>
    <w:uiPriority w:val="99"/>
    <w:semiHidden/>
    <w:rsid w:val="0056189D"/>
    <w:rPr>
      <w:rFonts w:ascii="Arial" w:eastAsia="Times New Roman" w:hAnsi="Arial" w:cs="Times New Roman"/>
      <w:b/>
      <w:bCs/>
      <w:sz w:val="20"/>
      <w:szCs w:val="20"/>
      <w:lang w:val="en-GB"/>
    </w:rPr>
  </w:style>
  <w:style w:type="paragraph" w:styleId="Revisie">
    <w:name w:val="Revision"/>
    <w:hidden/>
    <w:uiPriority w:val="99"/>
    <w:semiHidden/>
    <w:rsid w:val="0056189D"/>
    <w:pPr>
      <w:spacing w:after="0" w:line="240" w:lineRule="auto"/>
    </w:pPr>
    <w:rPr>
      <w:rFonts w:ascii="Arial" w:eastAsia="Times New Roman" w:hAnsi="Arial" w:cs="Times New Roman"/>
      <w:sz w:val="21"/>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1601">
      <w:bodyDiv w:val="1"/>
      <w:marLeft w:val="0"/>
      <w:marRight w:val="0"/>
      <w:marTop w:val="0"/>
      <w:marBottom w:val="0"/>
      <w:divBdr>
        <w:top w:val="none" w:sz="0" w:space="0" w:color="auto"/>
        <w:left w:val="none" w:sz="0" w:space="0" w:color="auto"/>
        <w:bottom w:val="none" w:sz="0" w:space="0" w:color="auto"/>
        <w:right w:val="none" w:sz="0" w:space="0" w:color="auto"/>
      </w:divBdr>
    </w:div>
    <w:div w:id="484587944">
      <w:bodyDiv w:val="1"/>
      <w:marLeft w:val="0"/>
      <w:marRight w:val="0"/>
      <w:marTop w:val="0"/>
      <w:marBottom w:val="0"/>
      <w:divBdr>
        <w:top w:val="none" w:sz="0" w:space="0" w:color="auto"/>
        <w:left w:val="none" w:sz="0" w:space="0" w:color="auto"/>
        <w:bottom w:val="none" w:sz="0" w:space="0" w:color="auto"/>
        <w:right w:val="none" w:sz="0" w:space="0" w:color="auto"/>
      </w:divBdr>
    </w:div>
    <w:div w:id="523248939">
      <w:bodyDiv w:val="1"/>
      <w:marLeft w:val="0"/>
      <w:marRight w:val="0"/>
      <w:marTop w:val="0"/>
      <w:marBottom w:val="0"/>
      <w:divBdr>
        <w:top w:val="none" w:sz="0" w:space="0" w:color="auto"/>
        <w:left w:val="none" w:sz="0" w:space="0" w:color="auto"/>
        <w:bottom w:val="none" w:sz="0" w:space="0" w:color="auto"/>
        <w:right w:val="none" w:sz="0" w:space="0" w:color="auto"/>
      </w:divBdr>
    </w:div>
    <w:div w:id="133749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CD429-49CD-42CF-8727-AA6B5A46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2511</Words>
  <Characters>13816</Characters>
  <Application>Microsoft Office Word</Application>
  <DocSecurity>0</DocSecurity>
  <Lines>115</Lines>
  <Paragraphs>32</Paragraphs>
  <ScaleCrop>false</ScaleCrop>
  <Company/>
  <LinksUpToDate>false</LinksUpToDate>
  <CharactersWithSpaces>16295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2022-05-04T11:18:00Z</dcterms:created>
  <dcterms:modified xsi:type="dcterms:W3CDTF">2022-05-16T18:11:00Z</dcterms:modified>
</cp:coreProperties>
</file>