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E344" w14:textId="77777777" w:rsidR="00BD4CB1" w:rsidRDefault="00BD4CB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5600DC4F" w14:textId="302BCA88" w:rsidR="00CF5B1B" w:rsidRDefault="00CF5B1B"/>
    <w:tbl>
      <w:tblPr>
        <w:tblStyle w:val="Tabelraster"/>
        <w:tblW w:w="524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240"/>
      </w:tblGrid>
      <w:tr w:rsidR="006B0F64" w14:paraId="32957266" w14:textId="77777777" w:rsidTr="004828C5">
        <w:tc>
          <w:tcPr>
            <w:tcW w:w="5240" w:type="dxa"/>
            <w:shd w:val="clear" w:color="auto" w:fill="FFFF00"/>
          </w:tcPr>
          <w:p w14:paraId="795E2488" w14:textId="3BE8C512" w:rsidR="006B0F64" w:rsidRDefault="00E91B00" w:rsidP="000C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 w:cs="Times"/>
                <w:sz w:val="44"/>
                <w:szCs w:val="44"/>
              </w:rPr>
              <w:t>PRIJSINFORMATIE</w:t>
            </w:r>
          </w:p>
          <w:p w14:paraId="2BAC5D42" w14:textId="6CD5B178" w:rsidR="006B0F64" w:rsidRDefault="006B0F64" w:rsidP="000C768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Verdana" w:hAnsi="Verdana" w:cs="Times"/>
                <w:sz w:val="24"/>
                <w:szCs w:val="24"/>
              </w:rPr>
            </w:pPr>
            <w:r>
              <w:rPr>
                <w:rFonts w:ascii="Verdana" w:hAnsi="Verdana" w:cs="Times"/>
                <w:sz w:val="24"/>
                <w:szCs w:val="24"/>
              </w:rPr>
              <w:t>EXPLOITANT</w:t>
            </w:r>
          </w:p>
          <w:p w14:paraId="3F1661A2" w14:textId="1CFB8587" w:rsidR="006B0F64" w:rsidRPr="00184EA0" w:rsidRDefault="006B0F64" w:rsidP="000C768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Verdana" w:hAnsi="Verdana"/>
                <w:sz w:val="24"/>
                <w:szCs w:val="24"/>
                <w:highlight w:val="lightGray"/>
              </w:rPr>
            </w:pPr>
            <w:r>
              <w:rPr>
                <w:rFonts w:ascii="Verdana" w:hAnsi="Verdana" w:cs="Times"/>
                <w:sz w:val="24"/>
                <w:szCs w:val="24"/>
              </w:rPr>
              <w:t>[</w:t>
            </w:r>
            <w:r w:rsidRPr="006901B7">
              <w:rPr>
                <w:rFonts w:ascii="Verdana" w:hAnsi="Verdana" w:cs="Times"/>
                <w:sz w:val="24"/>
                <w:szCs w:val="24"/>
                <w:highlight w:val="lightGray"/>
              </w:rPr>
              <w:t xml:space="preserve">NAAM </w:t>
            </w:r>
            <w:r w:rsidRPr="00184EA0">
              <w:rPr>
                <w:rFonts w:ascii="Verdana" w:hAnsi="Verdana" w:cs="Times"/>
                <w:sz w:val="24"/>
                <w:szCs w:val="24"/>
                <w:highlight w:val="lightGray"/>
              </w:rPr>
              <w:t>EXPLOITANT]</w:t>
            </w:r>
            <w:r w:rsidR="00907244" w:rsidRPr="00184EA0">
              <w:rPr>
                <w:rFonts w:ascii="Verdana" w:hAnsi="Verdana" w:cs="Times"/>
                <w:sz w:val="24"/>
                <w:szCs w:val="24"/>
                <w:highlight w:val="lightGray"/>
              </w:rPr>
              <w:t xml:space="preserve"> </w:t>
            </w:r>
            <w:r w:rsidRPr="00184EA0">
              <w:rPr>
                <w:rFonts w:ascii="Verdana" w:hAnsi="Verdana" w:cs="Times"/>
                <w:sz w:val="24"/>
                <w:szCs w:val="24"/>
                <w:highlight w:val="lightGray"/>
              </w:rPr>
              <w:t>[VERGUNNINGNUMMER]</w:t>
            </w:r>
            <w:r w:rsidR="36F976CE" w:rsidRPr="00184EA0">
              <w:rPr>
                <w:rFonts w:ascii="Verdana" w:hAnsi="Verdana" w:cs="Times"/>
                <w:sz w:val="24"/>
                <w:szCs w:val="24"/>
                <w:highlight w:val="lightGray"/>
              </w:rPr>
              <w:t xml:space="preserve"> [GEMEENTE]</w:t>
            </w:r>
          </w:p>
          <w:p w14:paraId="67929E03" w14:textId="2056D9CA" w:rsidR="00364006" w:rsidRDefault="36F976CE" w:rsidP="00184EA0">
            <w:pPr>
              <w:spacing w:after="0" w:line="240" w:lineRule="auto"/>
              <w:jc w:val="center"/>
              <w:rPr>
                <w:rFonts w:ascii="Verdana" w:hAnsi="Verdana" w:cs="Times"/>
                <w:b/>
                <w:bCs/>
                <w:u w:val="single"/>
                <w:lang w:eastAsia="en-US" w:bidi="as-IN"/>
              </w:rPr>
            </w:pPr>
            <w:r w:rsidRPr="00184EA0">
              <w:rPr>
                <w:rFonts w:ascii="Verdana" w:hAnsi="Verdana" w:cs="Times"/>
                <w:sz w:val="24"/>
                <w:szCs w:val="24"/>
                <w:highlight w:val="lightGray"/>
              </w:rPr>
              <w:t>[TELEFOONNR] - [E-ADRES]</w:t>
            </w:r>
          </w:p>
          <w:p w14:paraId="6050581D" w14:textId="77777777" w:rsidR="00364006" w:rsidRDefault="00364006" w:rsidP="00364006">
            <w:pPr>
              <w:spacing w:after="0" w:line="240" w:lineRule="auto"/>
              <w:rPr>
                <w:rFonts w:ascii="Verdana" w:hAnsi="Verdana" w:cs="Times"/>
                <w:b/>
                <w:bCs/>
                <w:u w:val="single"/>
                <w:lang w:eastAsia="en-US" w:bidi="as-IN"/>
              </w:rPr>
            </w:pPr>
          </w:p>
          <w:p w14:paraId="7EC4BDCA" w14:textId="77777777" w:rsidR="00364006" w:rsidRPr="00663F27" w:rsidRDefault="00364006" w:rsidP="00663F27">
            <w:pPr>
              <w:spacing w:after="0" w:line="240" w:lineRule="auto"/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</w:pPr>
            <w:r w:rsidRPr="00663F27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>Tariefelementen (in €):</w:t>
            </w:r>
          </w:p>
          <w:p w14:paraId="5CB1F361" w14:textId="05CCDAFB" w:rsidR="00364006" w:rsidRPr="00BB4043" w:rsidRDefault="00364006" w:rsidP="00364006">
            <w:pPr>
              <w:spacing w:after="0" w:line="240" w:lineRule="auto"/>
              <w:rPr>
                <w:rFonts w:ascii="Verdana" w:eastAsia="Calibri" w:hAnsi="Verdana"/>
                <w:sz w:val="28"/>
                <w:szCs w:val="28"/>
                <w:lang w:eastAsia="en-US" w:bidi="as-IN"/>
              </w:rPr>
            </w:pPr>
            <w:r w:rsidRPr="00BB4043">
              <w:rPr>
                <w:rFonts w:ascii="Verdana" w:eastAsia="Calibri" w:hAnsi="Verdana"/>
                <w:sz w:val="28"/>
                <w:szCs w:val="28"/>
                <w:lang w:eastAsia="en-US" w:bidi="as-IN"/>
              </w:rPr>
              <w:t>startprijs: €…</w:t>
            </w:r>
          </w:p>
          <w:p w14:paraId="31D2B9F7" w14:textId="1EF97699" w:rsidR="00364006" w:rsidRPr="00BB4043" w:rsidRDefault="00364006" w:rsidP="00364006">
            <w:pPr>
              <w:spacing w:after="0" w:line="240" w:lineRule="auto"/>
              <w:rPr>
                <w:rFonts w:ascii="Verdana" w:eastAsia="Calibri" w:hAnsi="Verdana"/>
                <w:sz w:val="28"/>
                <w:szCs w:val="28"/>
                <w:lang w:eastAsia="en-US" w:bidi="as-IN"/>
              </w:rPr>
            </w:pPr>
            <w:r w:rsidRPr="00BB4043">
              <w:rPr>
                <w:rFonts w:ascii="Verdana" w:eastAsia="Calibri" w:hAnsi="Verdana"/>
                <w:sz w:val="28"/>
                <w:szCs w:val="28"/>
                <w:lang w:eastAsia="en-US" w:bidi="as-IN"/>
              </w:rPr>
              <w:t>wachtprijs per uur: €…</w:t>
            </w:r>
          </w:p>
          <w:p w14:paraId="7C34F784" w14:textId="696D6041" w:rsidR="00364006" w:rsidRPr="00BB4043" w:rsidRDefault="00364006" w:rsidP="00364006">
            <w:pPr>
              <w:spacing w:after="0" w:line="240" w:lineRule="auto"/>
              <w:rPr>
                <w:rFonts w:ascii="Verdana" w:eastAsia="Calibri" w:hAnsi="Verdana"/>
                <w:sz w:val="28"/>
                <w:szCs w:val="28"/>
                <w:lang w:eastAsia="en-US" w:bidi="as-IN"/>
              </w:rPr>
            </w:pPr>
            <w:r w:rsidRPr="00BB4043">
              <w:rPr>
                <w:rFonts w:ascii="Verdana" w:eastAsia="Calibri" w:hAnsi="Verdana"/>
                <w:sz w:val="28"/>
                <w:szCs w:val="28"/>
                <w:lang w:eastAsia="en-US" w:bidi="as-IN"/>
              </w:rPr>
              <w:t>prijs per kilometer: €…</w:t>
            </w:r>
          </w:p>
          <w:p w14:paraId="17088B66" w14:textId="0E0B1CCC" w:rsidR="00364006" w:rsidRPr="00BB4043" w:rsidRDefault="00364006" w:rsidP="00364006">
            <w:pPr>
              <w:spacing w:after="0" w:line="240" w:lineRule="auto"/>
              <w:rPr>
                <w:rFonts w:ascii="Verdana" w:eastAsia="Calibri" w:hAnsi="Verdana"/>
                <w:sz w:val="28"/>
                <w:szCs w:val="28"/>
                <w:lang w:eastAsia="en-US" w:bidi="as-IN"/>
              </w:rPr>
            </w:pPr>
            <w:r w:rsidRPr="00BB4043">
              <w:rPr>
                <w:rFonts w:ascii="Verdana" w:eastAsia="Calibri" w:hAnsi="Verdana"/>
                <w:sz w:val="28"/>
                <w:szCs w:val="28"/>
                <w:lang w:eastAsia="en-US" w:bidi="as-IN"/>
              </w:rPr>
              <w:t>prijs per uur: €…</w:t>
            </w:r>
          </w:p>
          <w:p w14:paraId="3DD8990D" w14:textId="5B5C81D8" w:rsidR="00364006" w:rsidRPr="00BB4043" w:rsidRDefault="00364006" w:rsidP="00364006">
            <w:pPr>
              <w:spacing w:after="0" w:line="240" w:lineRule="auto"/>
              <w:rPr>
                <w:rFonts w:ascii="Verdana" w:eastAsia="Calibri" w:hAnsi="Verdana"/>
                <w:sz w:val="28"/>
                <w:szCs w:val="28"/>
                <w:lang w:eastAsia="en-US" w:bidi="as-IN"/>
              </w:rPr>
            </w:pPr>
            <w:r w:rsidRPr="00BB4043">
              <w:rPr>
                <w:rFonts w:ascii="Verdana" w:eastAsia="Calibri" w:hAnsi="Verdana"/>
                <w:sz w:val="28"/>
                <w:szCs w:val="28"/>
                <w:lang w:eastAsia="en-US" w:bidi="as-IN"/>
              </w:rPr>
              <w:t>nachttoeslag: €…</w:t>
            </w:r>
          </w:p>
          <w:p w14:paraId="79E510E8" w14:textId="08CB10A9" w:rsidR="00535E85" w:rsidRDefault="00535E85" w:rsidP="00364006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 w:bidi="as-IN"/>
              </w:rPr>
            </w:pPr>
          </w:p>
          <w:p w14:paraId="652F6007" w14:textId="1082F40C" w:rsidR="00C33BCA" w:rsidRPr="00C33BCA" w:rsidRDefault="004159FA" w:rsidP="00C33BCA">
            <w:pPr>
              <w:spacing w:after="0" w:line="240" w:lineRule="auto"/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</w:pPr>
            <w:r w:rsidRPr="006C2A09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 xml:space="preserve">Indicatieve </w:t>
            </w:r>
            <w:r w:rsidR="002946CB" w:rsidRPr="006C2A09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>prijs</w:t>
            </w:r>
            <w:r w:rsidR="00C33BCA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 xml:space="preserve"> = </w:t>
            </w:r>
            <w:r w:rsidR="00C33BCA" w:rsidRPr="007F3667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 xml:space="preserve">prijs voor een rit van 10 km </w:t>
            </w:r>
            <w:r w:rsidR="00C33BCA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 xml:space="preserve">als die </w:t>
            </w:r>
            <w:r w:rsidR="00C33BCA" w:rsidRPr="007F3667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 xml:space="preserve">15 minuten </w:t>
            </w:r>
            <w:r w:rsidR="00C33BCA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 xml:space="preserve">duurt, </w:t>
            </w:r>
            <w:r w:rsidR="00C33BCA" w:rsidRPr="007F3667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 xml:space="preserve">op basis van </w:t>
            </w:r>
            <w:r w:rsidR="00C33BCA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>boven</w:t>
            </w:r>
            <w:r w:rsidR="00C33BCA" w:rsidRPr="007F3667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>staande tariefelementen</w:t>
            </w:r>
          </w:p>
          <w:p w14:paraId="714AD512" w14:textId="6583E8B2" w:rsidR="004159FA" w:rsidRPr="006C2A09" w:rsidRDefault="004159FA" w:rsidP="006C2A09">
            <w:pPr>
              <w:spacing w:after="0" w:line="240" w:lineRule="auto"/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</w:pPr>
          </w:p>
          <w:p w14:paraId="58AC6987" w14:textId="77777777" w:rsidR="006B0F64" w:rsidRDefault="006B0F64" w:rsidP="000C768C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Verdana" w:hAnsi="Verdana"/>
                <w:sz w:val="24"/>
                <w:szCs w:val="24"/>
              </w:rPr>
            </w:pPr>
          </w:p>
          <w:p w14:paraId="69594C89" w14:textId="2623A114" w:rsidR="006B0F64" w:rsidRPr="007F3667" w:rsidRDefault="009C0E60" w:rsidP="00907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  <w:b/>
                <w:bCs/>
                <w:sz w:val="96"/>
                <w:szCs w:val="96"/>
                <w:u w:val="single"/>
              </w:rPr>
            </w:pPr>
            <w:r w:rsidRPr="007F3667">
              <w:rPr>
                <w:rFonts w:ascii="Verdana" w:hAnsi="Verdana" w:cs="Times"/>
                <w:b/>
                <w:bCs/>
                <w:sz w:val="96"/>
                <w:szCs w:val="96"/>
                <w:u w:val="single"/>
              </w:rPr>
              <w:t xml:space="preserve">€ </w:t>
            </w:r>
            <w:r w:rsidR="00073705" w:rsidRPr="007F3667">
              <w:rPr>
                <w:rFonts w:ascii="Verdana" w:hAnsi="Verdana" w:cs="Times"/>
                <w:b/>
                <w:bCs/>
                <w:sz w:val="96"/>
                <w:szCs w:val="96"/>
                <w:highlight w:val="lightGray"/>
                <w:u w:val="single"/>
              </w:rPr>
              <w:t>[</w:t>
            </w:r>
            <w:r w:rsidR="00DB0D6A">
              <w:rPr>
                <w:rFonts w:ascii="Verdana" w:hAnsi="Verdana" w:cs="Times"/>
                <w:b/>
                <w:bCs/>
                <w:sz w:val="96"/>
                <w:szCs w:val="96"/>
                <w:highlight w:val="lightGray"/>
                <w:u w:val="single"/>
              </w:rPr>
              <w:t>0,00</w:t>
            </w:r>
            <w:r w:rsidR="009E5B82" w:rsidRPr="007F3667">
              <w:rPr>
                <w:rFonts w:ascii="Verdana" w:hAnsi="Verdana" w:cs="Times"/>
                <w:b/>
                <w:bCs/>
                <w:sz w:val="96"/>
                <w:szCs w:val="96"/>
                <w:highlight w:val="lightGray"/>
                <w:u w:val="single"/>
              </w:rPr>
              <w:t>]</w:t>
            </w:r>
          </w:p>
          <w:p w14:paraId="79A5EC5A" w14:textId="77777777" w:rsidR="0091057D" w:rsidRPr="0091057D" w:rsidRDefault="0091057D" w:rsidP="006F142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 w:bidi="as-IN"/>
              </w:rPr>
            </w:pPr>
          </w:p>
          <w:p w14:paraId="2C5DDCCD" w14:textId="77777777" w:rsidR="006B0F64" w:rsidRPr="00663F27" w:rsidRDefault="006B0F64" w:rsidP="00663F27">
            <w:pPr>
              <w:spacing w:after="0" w:line="240" w:lineRule="auto"/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</w:pPr>
            <w:r w:rsidRPr="00663F27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>Ritten tegen vaste prijs:</w:t>
            </w:r>
          </w:p>
          <w:p w14:paraId="2BC5404B" w14:textId="45D1DA22" w:rsidR="00C70C6B" w:rsidRDefault="001125EA" w:rsidP="000C768C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ind w:left="459"/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</w:pPr>
            <w:r w:rsidRPr="00E15BD2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 xml:space="preserve">Vb. naar </w:t>
            </w:r>
            <w:r w:rsidR="00947952" w:rsidRPr="00E15BD2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luchthaven Brussel-Nationaal</w:t>
            </w:r>
            <w:r w:rsidR="006939E3" w:rsidRPr="00E15BD2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 xml:space="preserve"> = </w:t>
            </w:r>
            <w:r w:rsidR="00DC19B4" w:rsidRPr="00E15BD2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€</w:t>
            </w:r>
            <w:r w:rsidR="00DB6897" w:rsidRPr="00E15BD2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 xml:space="preserve"> </w:t>
            </w:r>
            <w:r w:rsidR="00DA1A5B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…</w:t>
            </w:r>
          </w:p>
          <w:p w14:paraId="565CA889" w14:textId="74A25EC7" w:rsidR="006D73E2" w:rsidRPr="00E15BD2" w:rsidRDefault="00BB3428" w:rsidP="000C768C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ind w:left="459"/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</w:pPr>
            <w:r w:rsidRPr="00E15BD2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 xml:space="preserve">Vb. van station naar </w:t>
            </w:r>
            <w:r w:rsidR="00C66EEC" w:rsidRPr="00E15BD2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Grote Markt</w:t>
            </w:r>
            <w:r w:rsidR="00210A82" w:rsidRPr="00E15BD2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 xml:space="preserve"> = </w:t>
            </w:r>
            <w:r w:rsidR="00DA7F50" w:rsidRPr="00E15BD2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€</w:t>
            </w:r>
            <w:r w:rsidR="00FF1C04" w:rsidRPr="00E15BD2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 xml:space="preserve"> </w:t>
            </w:r>
            <w:r w:rsidR="00DA1A5B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…</w:t>
            </w:r>
          </w:p>
          <w:p w14:paraId="49C4E3E3" w14:textId="7A91F171" w:rsidR="006D73E2" w:rsidRPr="00B04EF8" w:rsidRDefault="00FF1C04" w:rsidP="0021138F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ind w:left="459"/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</w:pPr>
            <w:r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[</w:t>
            </w:r>
            <w:r w:rsidR="006D73E2"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omschrijving</w:t>
            </w:r>
            <w:r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]</w:t>
            </w:r>
          </w:p>
          <w:p w14:paraId="094E3C91" w14:textId="71844683" w:rsidR="006D73E2" w:rsidRPr="00B04EF8" w:rsidRDefault="00FF1C04" w:rsidP="0021138F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ind w:left="459"/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</w:pPr>
            <w:r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[</w:t>
            </w:r>
            <w:r w:rsidR="006D73E2"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omschrijving</w:t>
            </w:r>
            <w:r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]</w:t>
            </w:r>
          </w:p>
          <w:p w14:paraId="2C8D10BA" w14:textId="4BAAC63F" w:rsidR="006D73E2" w:rsidRPr="00B04EF8" w:rsidRDefault="00FF1C04" w:rsidP="0021138F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ind w:left="459"/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</w:pPr>
            <w:r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[</w:t>
            </w:r>
            <w:r w:rsidR="006D73E2"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omschrijving</w:t>
            </w:r>
            <w:r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]</w:t>
            </w:r>
          </w:p>
          <w:p w14:paraId="057CD15A" w14:textId="7777D81D" w:rsidR="006D73E2" w:rsidRPr="00B04EF8" w:rsidRDefault="00FF1C04" w:rsidP="0021138F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ind w:left="459"/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</w:pPr>
            <w:r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[</w:t>
            </w:r>
            <w:r w:rsidR="0091057D"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omschrijving</w:t>
            </w:r>
            <w:r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]</w:t>
            </w:r>
          </w:p>
          <w:p w14:paraId="11E9BEDE" w14:textId="10198015" w:rsidR="0091057D" w:rsidRPr="00B04EF8" w:rsidRDefault="0091057D" w:rsidP="0021138F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ind w:left="459"/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</w:pPr>
            <w:r w:rsidRPr="00B04EF8">
              <w:rPr>
                <w:rFonts w:ascii="Verdana" w:eastAsiaTheme="minorHAnsi" w:hAnsi="Verdana" w:cs="Times"/>
                <w:sz w:val="20"/>
                <w:szCs w:val="20"/>
                <w:highlight w:val="lightGray"/>
                <w:lang w:eastAsia="en-US" w:bidi="as-IN"/>
              </w:rPr>
              <w:t>…</w:t>
            </w:r>
          </w:p>
          <w:p w14:paraId="3D536385" w14:textId="77777777" w:rsidR="0091057D" w:rsidRPr="0091057D" w:rsidRDefault="0091057D" w:rsidP="009105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Verdana" w:eastAsiaTheme="minorHAnsi" w:hAnsi="Verdana" w:cs="Times"/>
                <w:sz w:val="16"/>
                <w:szCs w:val="16"/>
                <w:lang w:eastAsia="en-US" w:bidi="as-IN"/>
              </w:rPr>
            </w:pPr>
          </w:p>
          <w:p w14:paraId="5BCBC019" w14:textId="6E65B637" w:rsidR="006B0F64" w:rsidRDefault="006B0F64" w:rsidP="00D3489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B5E45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 xml:space="preserve">Deze tarieven gelden niet bij </w:t>
            </w:r>
            <w:r w:rsidR="001765B9" w:rsidRPr="00FB5E45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 xml:space="preserve">vooraf </w:t>
            </w:r>
            <w:r w:rsidR="00A347F9" w:rsidRPr="00FB5E45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 xml:space="preserve">digitaal </w:t>
            </w:r>
            <w:r w:rsidRPr="00FB5E45"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  <w:t>bestelde rit met prijsafspraak</w:t>
            </w:r>
          </w:p>
        </w:tc>
      </w:tr>
    </w:tbl>
    <w:p w14:paraId="5A418AC0" w14:textId="7C0FD375" w:rsidR="00595D01" w:rsidRDefault="00595D01" w:rsidP="00C73DB4">
      <w:pPr>
        <w:rPr>
          <w:rFonts w:ascii="flanders-sans" w:hAnsi="flanders-sans"/>
          <w:color w:val="333333"/>
          <w:sz w:val="27"/>
          <w:szCs w:val="27"/>
        </w:rPr>
      </w:pPr>
    </w:p>
    <w:p w14:paraId="06303781" w14:textId="77777777" w:rsidR="00595D01" w:rsidRDefault="00595D01">
      <w:pPr>
        <w:spacing w:after="0" w:line="240" w:lineRule="auto"/>
        <w:rPr>
          <w:rFonts w:ascii="flanders-sans" w:hAnsi="flanders-sans"/>
          <w:color w:val="333333"/>
          <w:sz w:val="27"/>
          <w:szCs w:val="27"/>
        </w:rPr>
      </w:pPr>
      <w:r>
        <w:rPr>
          <w:rFonts w:ascii="flanders-sans" w:hAnsi="flanders-sans"/>
          <w:color w:val="333333"/>
          <w:sz w:val="27"/>
          <w:szCs w:val="27"/>
        </w:rPr>
        <w:br w:type="page"/>
      </w:r>
    </w:p>
    <w:p w14:paraId="1CFB9F02" w14:textId="77777777" w:rsidR="00F2599E" w:rsidRPr="006B0F64" w:rsidRDefault="00F2599E" w:rsidP="00C73DB4">
      <w:pPr>
        <w:rPr>
          <w:rFonts w:ascii="flanders-sans" w:hAnsi="flanders-sans"/>
          <w:color w:val="333333"/>
          <w:sz w:val="27"/>
          <w:szCs w:val="27"/>
        </w:rPr>
      </w:pPr>
    </w:p>
    <w:p w14:paraId="63DC3092" w14:textId="28CF88BD" w:rsidR="00AE07B3" w:rsidRDefault="00C06C49" w:rsidP="00DD23EB">
      <w:pPr>
        <w:spacing w:after="0"/>
        <w:rPr>
          <w:rFonts w:ascii="Verdana" w:hAnsi="Verdana"/>
          <w:sz w:val="20"/>
          <w:szCs w:val="20"/>
        </w:rPr>
      </w:pPr>
      <w:r>
        <w:rPr>
          <w:sz w:val="23"/>
          <w:szCs w:val="23"/>
        </w:rPr>
        <w:t xml:space="preserve">Enkel de gebruikte tariefelementen moeten vermeld worden. </w:t>
      </w:r>
      <w:r w:rsidR="00AE07B3">
        <w:rPr>
          <w:rFonts w:ascii="Verdana" w:hAnsi="Verdana"/>
          <w:sz w:val="20"/>
          <w:szCs w:val="20"/>
        </w:rPr>
        <w:t>Er mogen</w:t>
      </w:r>
      <w:r>
        <w:rPr>
          <w:rFonts w:ascii="Verdana" w:hAnsi="Verdana"/>
          <w:sz w:val="20"/>
          <w:szCs w:val="20"/>
        </w:rPr>
        <w:t xml:space="preserve"> ook</w:t>
      </w:r>
      <w:r w:rsidR="00AE07B3">
        <w:rPr>
          <w:rFonts w:ascii="Verdana" w:hAnsi="Verdana"/>
          <w:sz w:val="20"/>
          <w:szCs w:val="20"/>
        </w:rPr>
        <w:t xml:space="preserve"> tariefelementen toegevoegd worden.</w:t>
      </w:r>
      <w:r w:rsidR="00456533">
        <w:rPr>
          <w:rFonts w:ascii="Verdana" w:hAnsi="Verdana"/>
          <w:sz w:val="20"/>
          <w:szCs w:val="20"/>
        </w:rPr>
        <w:t xml:space="preserve"> De andere vermeldingen op </w:t>
      </w:r>
      <w:r w:rsidR="00D609E1">
        <w:rPr>
          <w:rFonts w:ascii="Verdana" w:hAnsi="Verdana"/>
          <w:sz w:val="20"/>
          <w:szCs w:val="20"/>
        </w:rPr>
        <w:t xml:space="preserve">de kaart moeten </w:t>
      </w:r>
      <w:r w:rsidR="00B84A61">
        <w:rPr>
          <w:rFonts w:ascii="Verdana" w:hAnsi="Verdana"/>
          <w:sz w:val="20"/>
          <w:szCs w:val="20"/>
        </w:rPr>
        <w:t>allemaal weergegeven worden</w:t>
      </w:r>
    </w:p>
    <w:p w14:paraId="34E7C9D7" w14:textId="3D7D25C0" w:rsidR="00AB212B" w:rsidRDefault="00055AB4" w:rsidP="00DD23E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opsomming van de </w:t>
      </w:r>
      <w:r w:rsidR="00AD227F">
        <w:rPr>
          <w:rFonts w:ascii="Verdana" w:hAnsi="Verdana"/>
          <w:sz w:val="20"/>
          <w:szCs w:val="20"/>
        </w:rPr>
        <w:t>ritten tegen vaste prijs</w:t>
      </w:r>
      <w:r>
        <w:rPr>
          <w:rFonts w:ascii="Verdana" w:hAnsi="Verdana"/>
          <w:sz w:val="20"/>
          <w:szCs w:val="20"/>
        </w:rPr>
        <w:t xml:space="preserve"> </w:t>
      </w:r>
      <w:r w:rsidR="009449A8">
        <w:rPr>
          <w:rFonts w:ascii="Verdana" w:hAnsi="Verdana"/>
          <w:sz w:val="20"/>
          <w:szCs w:val="20"/>
        </w:rPr>
        <w:t>mo</w:t>
      </w:r>
      <w:r w:rsidR="005600F0">
        <w:rPr>
          <w:rFonts w:ascii="Verdana" w:hAnsi="Verdana"/>
          <w:sz w:val="20"/>
          <w:szCs w:val="20"/>
        </w:rPr>
        <w:t xml:space="preserve">et maar zo kort of lang zijn als er </w:t>
      </w:r>
      <w:r w:rsidR="00440FED">
        <w:rPr>
          <w:rFonts w:ascii="Verdana" w:hAnsi="Verdana"/>
          <w:sz w:val="20"/>
          <w:szCs w:val="20"/>
        </w:rPr>
        <w:t>vaste prijzen worden aangeboden</w:t>
      </w:r>
      <w:r w:rsidR="00806137">
        <w:rPr>
          <w:rFonts w:ascii="Verdana" w:hAnsi="Verdana"/>
          <w:sz w:val="20"/>
          <w:szCs w:val="20"/>
        </w:rPr>
        <w:t xml:space="preserve">. </w:t>
      </w:r>
      <w:r w:rsidR="005D51FA">
        <w:rPr>
          <w:rFonts w:ascii="Verdana" w:hAnsi="Verdana"/>
          <w:sz w:val="20"/>
          <w:szCs w:val="20"/>
        </w:rPr>
        <w:t xml:space="preserve">De gebruikte code </w:t>
      </w:r>
      <w:r w:rsidR="0036431F">
        <w:rPr>
          <w:rFonts w:ascii="Verdana" w:hAnsi="Verdana"/>
          <w:sz w:val="20"/>
          <w:szCs w:val="20"/>
        </w:rPr>
        <w:t xml:space="preserve">verwijst naar de </w:t>
      </w:r>
      <w:r w:rsidR="005D51FA">
        <w:rPr>
          <w:rFonts w:ascii="Verdana" w:hAnsi="Verdana"/>
          <w:sz w:val="20"/>
          <w:szCs w:val="20"/>
        </w:rPr>
        <w:t xml:space="preserve">code </w:t>
      </w:r>
      <w:r w:rsidR="0036431F">
        <w:rPr>
          <w:rFonts w:ascii="Verdana" w:hAnsi="Verdana"/>
          <w:sz w:val="20"/>
          <w:szCs w:val="20"/>
        </w:rPr>
        <w:t xml:space="preserve">in de </w:t>
      </w:r>
      <w:r w:rsidR="00B3443F">
        <w:rPr>
          <w:rFonts w:ascii="Verdana" w:hAnsi="Verdana"/>
          <w:sz w:val="20"/>
          <w:szCs w:val="20"/>
        </w:rPr>
        <w:t>ge</w:t>
      </w:r>
      <w:r w:rsidR="00913E00">
        <w:rPr>
          <w:rFonts w:ascii="Verdana" w:hAnsi="Verdana"/>
          <w:sz w:val="20"/>
          <w:szCs w:val="20"/>
        </w:rPr>
        <w:t>homologeerde meetapp</w:t>
      </w:r>
      <w:r w:rsidR="00B905CF">
        <w:rPr>
          <w:rFonts w:ascii="Verdana" w:hAnsi="Verdana"/>
          <w:sz w:val="20"/>
          <w:szCs w:val="20"/>
        </w:rPr>
        <w:t>aratuur</w:t>
      </w:r>
      <w:r w:rsidR="004C18CD">
        <w:rPr>
          <w:rFonts w:ascii="Verdana" w:hAnsi="Verdana"/>
          <w:sz w:val="20"/>
          <w:szCs w:val="20"/>
        </w:rPr>
        <w:t>.</w:t>
      </w:r>
    </w:p>
    <w:p w14:paraId="28BF296A" w14:textId="77777777" w:rsidR="00EC44A8" w:rsidRDefault="00EC44A8" w:rsidP="00DD23EB">
      <w:pPr>
        <w:spacing w:after="0"/>
        <w:rPr>
          <w:rFonts w:ascii="Verdana" w:hAnsi="Verdana"/>
          <w:sz w:val="20"/>
          <w:szCs w:val="20"/>
        </w:rPr>
      </w:pPr>
    </w:p>
    <w:p w14:paraId="027BC91F" w14:textId="77777777" w:rsidR="009A0A6C" w:rsidRDefault="00832A0C" w:rsidP="00F96E27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Door de exploitant zelf te produceren</w:t>
      </w:r>
      <w:r w:rsidR="00680188">
        <w:rPr>
          <w:rFonts w:ascii="Verdana" w:hAnsi="Verdana"/>
          <w:sz w:val="20"/>
          <w:szCs w:val="20"/>
        </w:rPr>
        <w:t xml:space="preserve"> op een gele achtergrond</w:t>
      </w:r>
      <w:r w:rsidR="002F5B8D">
        <w:rPr>
          <w:rFonts w:ascii="Verdana" w:hAnsi="Verdana"/>
          <w:sz w:val="20"/>
          <w:szCs w:val="20"/>
        </w:rPr>
        <w:t>, of</w:t>
      </w:r>
      <w:r w:rsidR="00F17C00">
        <w:rPr>
          <w:rFonts w:ascii="Verdana" w:hAnsi="Verdana"/>
          <w:sz w:val="20"/>
          <w:szCs w:val="20"/>
        </w:rPr>
        <w:t xml:space="preserve"> in negatief met gele </w:t>
      </w:r>
      <w:r w:rsidR="00121872">
        <w:rPr>
          <w:rFonts w:ascii="Verdana" w:hAnsi="Verdana"/>
          <w:sz w:val="20"/>
          <w:szCs w:val="20"/>
        </w:rPr>
        <w:t>tekens</w:t>
      </w:r>
      <w:r w:rsidR="00F17C00">
        <w:rPr>
          <w:rFonts w:ascii="Verdana" w:hAnsi="Verdana"/>
          <w:sz w:val="20"/>
          <w:szCs w:val="20"/>
        </w:rPr>
        <w:t xml:space="preserve"> o</w:t>
      </w:r>
      <w:r w:rsidR="00657AAD">
        <w:rPr>
          <w:rFonts w:ascii="Verdana" w:hAnsi="Verdana"/>
          <w:sz w:val="20"/>
          <w:szCs w:val="20"/>
        </w:rPr>
        <w:t>p</w:t>
      </w:r>
      <w:r w:rsidR="00F17C00">
        <w:rPr>
          <w:rFonts w:ascii="Verdana" w:hAnsi="Verdana"/>
          <w:sz w:val="20"/>
          <w:szCs w:val="20"/>
        </w:rPr>
        <w:t xml:space="preserve"> zwarte achtergrond</w:t>
      </w:r>
      <w:r w:rsidR="00680188">
        <w:rPr>
          <w:rFonts w:ascii="Verdana" w:hAnsi="Verdana"/>
          <w:sz w:val="20"/>
          <w:szCs w:val="20"/>
        </w:rPr>
        <w:t>.</w:t>
      </w:r>
      <w:r w:rsidR="000B19E7">
        <w:rPr>
          <w:rFonts w:ascii="Verdana" w:hAnsi="Verdana"/>
          <w:sz w:val="20"/>
          <w:szCs w:val="20"/>
        </w:rPr>
        <w:t xml:space="preserve"> Het te gebruiken lettertype is </w:t>
      </w:r>
      <w:proofErr w:type="spellStart"/>
      <w:r w:rsidR="000B19E7">
        <w:rPr>
          <w:rFonts w:ascii="Verdana" w:hAnsi="Verdana"/>
          <w:sz w:val="20"/>
          <w:szCs w:val="20"/>
        </w:rPr>
        <w:t>Verdana</w:t>
      </w:r>
      <w:proofErr w:type="spellEnd"/>
      <w:r w:rsidR="009A0A6C">
        <w:rPr>
          <w:rFonts w:ascii="Verdana" w:hAnsi="Verdana"/>
          <w:sz w:val="20"/>
          <w:szCs w:val="20"/>
        </w:rPr>
        <w:t>, in volgende puntgroottes:</w:t>
      </w:r>
    </w:p>
    <w:p w14:paraId="48F0EF9C" w14:textId="6461686F" w:rsidR="005050DC" w:rsidRDefault="009A0A6C" w:rsidP="009A0A6C">
      <w:pPr>
        <w:pStyle w:val="Lijstalinea"/>
        <w:numPr>
          <w:ilvl w:val="0"/>
          <w:numId w:val="3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Titel</w:t>
      </w:r>
      <w:r w:rsidR="000B3627">
        <w:rPr>
          <w:rFonts w:ascii="Verdana" w:hAnsi="Verdana"/>
          <w:sz w:val="20"/>
          <w:szCs w:val="20"/>
        </w:rPr>
        <w:t xml:space="preserve"> </w:t>
      </w:r>
      <w:r w:rsidR="00B327A9">
        <w:rPr>
          <w:rFonts w:ascii="Verdana" w:hAnsi="Verdana"/>
          <w:sz w:val="20"/>
          <w:szCs w:val="20"/>
        </w:rPr>
        <w:t>PRIJSINFORMATIE</w:t>
      </w:r>
      <w:r w:rsidR="00A42189">
        <w:rPr>
          <w:rFonts w:ascii="Verdana" w:hAnsi="Verdana"/>
          <w:sz w:val="20"/>
          <w:szCs w:val="20"/>
        </w:rPr>
        <w:t>: 14</w:t>
      </w:r>
    </w:p>
    <w:p w14:paraId="449BB188" w14:textId="57C06E69" w:rsidR="003D7461" w:rsidRDefault="006C5099" w:rsidP="009A0A6C">
      <w:pPr>
        <w:pStyle w:val="Lijstalinea"/>
        <w:numPr>
          <w:ilvl w:val="0"/>
          <w:numId w:val="3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B87BE4">
        <w:rPr>
          <w:rFonts w:ascii="Verdana" w:hAnsi="Verdana"/>
          <w:sz w:val="20"/>
          <w:szCs w:val="20"/>
        </w:rPr>
        <w:t>xploitantgegevens</w:t>
      </w:r>
      <w:r w:rsidR="00227C10">
        <w:rPr>
          <w:rFonts w:ascii="Verdana" w:hAnsi="Verdana"/>
          <w:sz w:val="20"/>
          <w:szCs w:val="20"/>
        </w:rPr>
        <w:t>:</w:t>
      </w:r>
      <w:r w:rsidR="00ED5C54">
        <w:rPr>
          <w:rFonts w:ascii="Verdana" w:hAnsi="Verdana"/>
          <w:sz w:val="20"/>
          <w:szCs w:val="20"/>
        </w:rPr>
        <w:t xml:space="preserve"> </w:t>
      </w:r>
      <w:r w:rsidR="00F41EED">
        <w:rPr>
          <w:rFonts w:ascii="Verdana" w:hAnsi="Verdana"/>
          <w:sz w:val="20"/>
          <w:szCs w:val="20"/>
        </w:rPr>
        <w:t>12</w:t>
      </w:r>
    </w:p>
    <w:p w14:paraId="2E2B7040" w14:textId="77777777" w:rsidR="00ED5C54" w:rsidRDefault="00F76069" w:rsidP="009A0A6C">
      <w:pPr>
        <w:pStyle w:val="Lijstalinea"/>
        <w:numPr>
          <w:ilvl w:val="0"/>
          <w:numId w:val="3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F67C15" w:rsidRPr="009A0A6C">
        <w:rPr>
          <w:rFonts w:ascii="Verdana" w:hAnsi="Verdana"/>
          <w:sz w:val="20"/>
          <w:szCs w:val="20"/>
        </w:rPr>
        <w:t>ariefelementen</w:t>
      </w:r>
      <w:r w:rsidR="00ED5C54">
        <w:rPr>
          <w:rFonts w:ascii="Verdana" w:hAnsi="Verdana"/>
          <w:sz w:val="20"/>
          <w:szCs w:val="20"/>
        </w:rPr>
        <w:t xml:space="preserve">: </w:t>
      </w:r>
      <w:r w:rsidR="00CB69D8" w:rsidRPr="009A0A6C">
        <w:rPr>
          <w:rFonts w:ascii="Verdana" w:hAnsi="Verdana"/>
          <w:sz w:val="20"/>
          <w:szCs w:val="20"/>
        </w:rPr>
        <w:t>14</w:t>
      </w:r>
    </w:p>
    <w:p w14:paraId="398D2D7A" w14:textId="0FCB79A2" w:rsidR="00C73DB4" w:rsidRPr="009A0A6C" w:rsidRDefault="00ED5C54" w:rsidP="009A0A6C">
      <w:pPr>
        <w:pStyle w:val="Lijstalinea"/>
        <w:numPr>
          <w:ilvl w:val="0"/>
          <w:numId w:val="3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B4D00" w:rsidRPr="009A0A6C">
        <w:rPr>
          <w:rFonts w:ascii="Verdana" w:hAnsi="Verdana"/>
          <w:sz w:val="20"/>
          <w:szCs w:val="20"/>
        </w:rPr>
        <w:t xml:space="preserve">ndicatieve </w:t>
      </w:r>
      <w:r w:rsidR="005F1724" w:rsidRPr="009A0A6C">
        <w:rPr>
          <w:rFonts w:ascii="Verdana" w:hAnsi="Verdana"/>
          <w:sz w:val="20"/>
          <w:szCs w:val="20"/>
        </w:rPr>
        <w:t>prijs</w:t>
      </w:r>
      <w:r w:rsidR="00872AAA">
        <w:rPr>
          <w:rFonts w:ascii="Verdana" w:hAnsi="Verdana"/>
          <w:sz w:val="20"/>
          <w:szCs w:val="20"/>
        </w:rPr>
        <w:t xml:space="preserve">: </w:t>
      </w:r>
      <w:r w:rsidR="00EC44A8" w:rsidRPr="009A0A6C">
        <w:rPr>
          <w:rFonts w:ascii="Verdana" w:hAnsi="Verdana"/>
          <w:sz w:val="20"/>
          <w:szCs w:val="20"/>
        </w:rPr>
        <w:t>48</w:t>
      </w:r>
      <w:r w:rsidR="00663F27">
        <w:rPr>
          <w:rFonts w:ascii="Verdana" w:hAnsi="Verdana"/>
          <w:sz w:val="20"/>
          <w:szCs w:val="20"/>
        </w:rPr>
        <w:t xml:space="preserve">; </w:t>
      </w:r>
      <w:r w:rsidR="005B23A1" w:rsidRPr="009A0A6C">
        <w:rPr>
          <w:rFonts w:ascii="Verdana" w:hAnsi="Verdana"/>
          <w:sz w:val="20"/>
          <w:szCs w:val="20"/>
        </w:rPr>
        <w:t>vermeldt 2 cijfers na de komma</w:t>
      </w:r>
    </w:p>
    <w:sectPr w:rsidR="00C73DB4" w:rsidRPr="009A0A6C" w:rsidSect="002805DD">
      <w:headerReference w:type="default" r:id="rId11"/>
      <w:footerReference w:type="default" r:id="rId12"/>
      <w:pgSz w:w="11900" w:h="16840"/>
      <w:pgMar w:top="568" w:right="985" w:bottom="0" w:left="1420" w:header="708" w:footer="708" w:gutter="0"/>
      <w:cols w:space="708" w:equalWidth="0">
        <w:col w:w="8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3CD6" w14:textId="77777777" w:rsidR="00980014" w:rsidRDefault="00980014" w:rsidP="00E73FA7">
      <w:pPr>
        <w:spacing w:after="0" w:line="240" w:lineRule="auto"/>
      </w:pPr>
      <w:r>
        <w:separator/>
      </w:r>
    </w:p>
  </w:endnote>
  <w:endnote w:type="continuationSeparator" w:id="0">
    <w:p w14:paraId="00A214CB" w14:textId="77777777" w:rsidR="00980014" w:rsidRDefault="00980014" w:rsidP="00E73FA7">
      <w:pPr>
        <w:spacing w:after="0" w:line="240" w:lineRule="auto"/>
      </w:pPr>
      <w:r>
        <w:continuationSeparator/>
      </w:r>
    </w:p>
  </w:endnote>
  <w:endnote w:type="continuationNotice" w:id="1">
    <w:p w14:paraId="755C47FF" w14:textId="77777777" w:rsidR="00980014" w:rsidRDefault="009800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-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42707868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9C0F1F" w14:textId="74CAFE3B" w:rsidR="002C43C3" w:rsidRPr="00415CB2" w:rsidRDefault="002C43C3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415CB2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415CB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415CB2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415CB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D57A64"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415CB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415CB2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415CB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415CB2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415CB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D57A64"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415CB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FA386B" w14:textId="77777777" w:rsidR="002C43C3" w:rsidRDefault="002C43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CB70" w14:textId="77777777" w:rsidR="00980014" w:rsidRDefault="00980014" w:rsidP="00E73FA7">
      <w:pPr>
        <w:spacing w:after="0" w:line="240" w:lineRule="auto"/>
      </w:pPr>
      <w:r>
        <w:separator/>
      </w:r>
    </w:p>
  </w:footnote>
  <w:footnote w:type="continuationSeparator" w:id="0">
    <w:p w14:paraId="04C21D40" w14:textId="77777777" w:rsidR="00980014" w:rsidRDefault="00980014" w:rsidP="00E73FA7">
      <w:pPr>
        <w:spacing w:after="0" w:line="240" w:lineRule="auto"/>
      </w:pPr>
      <w:r>
        <w:continuationSeparator/>
      </w:r>
    </w:p>
  </w:footnote>
  <w:footnote w:type="continuationNotice" w:id="1">
    <w:p w14:paraId="6D51F7CC" w14:textId="77777777" w:rsidR="00980014" w:rsidRDefault="009800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7D81" w14:textId="6322AD27" w:rsidR="00E73FA7" w:rsidRDefault="00E73FA7" w:rsidP="00E73FA7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0249"/>
    <w:multiLevelType w:val="hybridMultilevel"/>
    <w:tmpl w:val="C4B4B7EA"/>
    <w:lvl w:ilvl="0" w:tplc="928ED6F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C46CE"/>
    <w:multiLevelType w:val="hybridMultilevel"/>
    <w:tmpl w:val="1BA4D8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174F"/>
    <w:multiLevelType w:val="hybridMultilevel"/>
    <w:tmpl w:val="6BF29D52"/>
    <w:lvl w:ilvl="0" w:tplc="F70667C0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="Times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59"/>
    <w:rsid w:val="000124B4"/>
    <w:rsid w:val="00014EB7"/>
    <w:rsid w:val="000232C5"/>
    <w:rsid w:val="00027312"/>
    <w:rsid w:val="00034F0C"/>
    <w:rsid w:val="00055AB4"/>
    <w:rsid w:val="00062739"/>
    <w:rsid w:val="0007039E"/>
    <w:rsid w:val="00073705"/>
    <w:rsid w:val="000918BE"/>
    <w:rsid w:val="000B19E7"/>
    <w:rsid w:val="000B3627"/>
    <w:rsid w:val="000B533C"/>
    <w:rsid w:val="000C383A"/>
    <w:rsid w:val="000C768C"/>
    <w:rsid w:val="000E08EF"/>
    <w:rsid w:val="000E1FB6"/>
    <w:rsid w:val="000F42E9"/>
    <w:rsid w:val="000F68AA"/>
    <w:rsid w:val="00104B7D"/>
    <w:rsid w:val="00112312"/>
    <w:rsid w:val="001125EA"/>
    <w:rsid w:val="00113175"/>
    <w:rsid w:val="00114E24"/>
    <w:rsid w:val="00121872"/>
    <w:rsid w:val="00127AC6"/>
    <w:rsid w:val="00145D27"/>
    <w:rsid w:val="0016037F"/>
    <w:rsid w:val="001765B9"/>
    <w:rsid w:val="0018281F"/>
    <w:rsid w:val="00184EA0"/>
    <w:rsid w:val="00186DF4"/>
    <w:rsid w:val="001A6075"/>
    <w:rsid w:val="001A67C8"/>
    <w:rsid w:val="001B3681"/>
    <w:rsid w:val="001C6667"/>
    <w:rsid w:val="001E0A73"/>
    <w:rsid w:val="001F7A6D"/>
    <w:rsid w:val="00210A82"/>
    <w:rsid w:val="0021138F"/>
    <w:rsid w:val="00223522"/>
    <w:rsid w:val="00227C10"/>
    <w:rsid w:val="002356E9"/>
    <w:rsid w:val="002805DD"/>
    <w:rsid w:val="0028362F"/>
    <w:rsid w:val="002909E3"/>
    <w:rsid w:val="00291347"/>
    <w:rsid w:val="00291830"/>
    <w:rsid w:val="002946CB"/>
    <w:rsid w:val="002952AC"/>
    <w:rsid w:val="002A14E8"/>
    <w:rsid w:val="002C0CF2"/>
    <w:rsid w:val="002C43C3"/>
    <w:rsid w:val="002C722E"/>
    <w:rsid w:val="002F3210"/>
    <w:rsid w:val="002F5B8D"/>
    <w:rsid w:val="00304E69"/>
    <w:rsid w:val="00323929"/>
    <w:rsid w:val="00332056"/>
    <w:rsid w:val="00341F86"/>
    <w:rsid w:val="00342599"/>
    <w:rsid w:val="00355091"/>
    <w:rsid w:val="003632E7"/>
    <w:rsid w:val="00364006"/>
    <w:rsid w:val="0036431F"/>
    <w:rsid w:val="00365E76"/>
    <w:rsid w:val="00392685"/>
    <w:rsid w:val="00397D42"/>
    <w:rsid w:val="003A038A"/>
    <w:rsid w:val="003B1AA7"/>
    <w:rsid w:val="003B6DCE"/>
    <w:rsid w:val="003D7461"/>
    <w:rsid w:val="003F2167"/>
    <w:rsid w:val="00406DA3"/>
    <w:rsid w:val="004119FE"/>
    <w:rsid w:val="004159FA"/>
    <w:rsid w:val="00415CB2"/>
    <w:rsid w:val="004166D8"/>
    <w:rsid w:val="00440FED"/>
    <w:rsid w:val="00453B43"/>
    <w:rsid w:val="00456533"/>
    <w:rsid w:val="00460A83"/>
    <w:rsid w:val="004828C5"/>
    <w:rsid w:val="00485A0F"/>
    <w:rsid w:val="00492EB3"/>
    <w:rsid w:val="004A0C58"/>
    <w:rsid w:val="004A0F13"/>
    <w:rsid w:val="004A46EA"/>
    <w:rsid w:val="004C18CD"/>
    <w:rsid w:val="004D22DF"/>
    <w:rsid w:val="004E0FA5"/>
    <w:rsid w:val="004E1695"/>
    <w:rsid w:val="005050DC"/>
    <w:rsid w:val="00526512"/>
    <w:rsid w:val="00531891"/>
    <w:rsid w:val="00535E85"/>
    <w:rsid w:val="005526AB"/>
    <w:rsid w:val="005600F0"/>
    <w:rsid w:val="005663AD"/>
    <w:rsid w:val="00581597"/>
    <w:rsid w:val="00587AD4"/>
    <w:rsid w:val="00587CA2"/>
    <w:rsid w:val="005903FF"/>
    <w:rsid w:val="00591A1E"/>
    <w:rsid w:val="00594059"/>
    <w:rsid w:val="00595D01"/>
    <w:rsid w:val="00596F23"/>
    <w:rsid w:val="005B23A1"/>
    <w:rsid w:val="005B4FEF"/>
    <w:rsid w:val="005B5416"/>
    <w:rsid w:val="005D1C58"/>
    <w:rsid w:val="005D51FA"/>
    <w:rsid w:val="005E5D25"/>
    <w:rsid w:val="005F1724"/>
    <w:rsid w:val="006068CB"/>
    <w:rsid w:val="00610E1A"/>
    <w:rsid w:val="00622E02"/>
    <w:rsid w:val="00657AAD"/>
    <w:rsid w:val="00663F27"/>
    <w:rsid w:val="00667209"/>
    <w:rsid w:val="00680188"/>
    <w:rsid w:val="0068472B"/>
    <w:rsid w:val="006939E3"/>
    <w:rsid w:val="006A5EC3"/>
    <w:rsid w:val="006B0F64"/>
    <w:rsid w:val="006B4D00"/>
    <w:rsid w:val="006B7533"/>
    <w:rsid w:val="006C1FA9"/>
    <w:rsid w:val="006C2A09"/>
    <w:rsid w:val="006C5099"/>
    <w:rsid w:val="006D73E2"/>
    <w:rsid w:val="006E102D"/>
    <w:rsid w:val="006F1106"/>
    <w:rsid w:val="006F1428"/>
    <w:rsid w:val="00704F2B"/>
    <w:rsid w:val="00726AC9"/>
    <w:rsid w:val="0074596F"/>
    <w:rsid w:val="0076579D"/>
    <w:rsid w:val="00797F83"/>
    <w:rsid w:val="007A001D"/>
    <w:rsid w:val="007A405B"/>
    <w:rsid w:val="007B5D2A"/>
    <w:rsid w:val="007F3667"/>
    <w:rsid w:val="007F4D73"/>
    <w:rsid w:val="00806137"/>
    <w:rsid w:val="0081340C"/>
    <w:rsid w:val="00821A7F"/>
    <w:rsid w:val="008259B4"/>
    <w:rsid w:val="00832A0C"/>
    <w:rsid w:val="0083581B"/>
    <w:rsid w:val="008366C6"/>
    <w:rsid w:val="0085224A"/>
    <w:rsid w:val="00853A04"/>
    <w:rsid w:val="00872AAA"/>
    <w:rsid w:val="00890050"/>
    <w:rsid w:val="00891DAF"/>
    <w:rsid w:val="008949E7"/>
    <w:rsid w:val="008A363C"/>
    <w:rsid w:val="008B02CC"/>
    <w:rsid w:val="008B6D0F"/>
    <w:rsid w:val="008C584B"/>
    <w:rsid w:val="008D070B"/>
    <w:rsid w:val="008D1285"/>
    <w:rsid w:val="008E140C"/>
    <w:rsid w:val="008E25F4"/>
    <w:rsid w:val="00907244"/>
    <w:rsid w:val="0091057D"/>
    <w:rsid w:val="00913E00"/>
    <w:rsid w:val="009173D8"/>
    <w:rsid w:val="00917FF3"/>
    <w:rsid w:val="009201B1"/>
    <w:rsid w:val="00934104"/>
    <w:rsid w:val="009449A8"/>
    <w:rsid w:val="00947952"/>
    <w:rsid w:val="00947BA5"/>
    <w:rsid w:val="0096640C"/>
    <w:rsid w:val="00971C62"/>
    <w:rsid w:val="00980014"/>
    <w:rsid w:val="009A0A6C"/>
    <w:rsid w:val="009B44D6"/>
    <w:rsid w:val="009B5F8E"/>
    <w:rsid w:val="009C0E60"/>
    <w:rsid w:val="009D3E81"/>
    <w:rsid w:val="009E5B82"/>
    <w:rsid w:val="009E7590"/>
    <w:rsid w:val="009E7FBC"/>
    <w:rsid w:val="009F1E53"/>
    <w:rsid w:val="00A05603"/>
    <w:rsid w:val="00A25A9D"/>
    <w:rsid w:val="00A27115"/>
    <w:rsid w:val="00A32AF0"/>
    <w:rsid w:val="00A347F9"/>
    <w:rsid w:val="00A42189"/>
    <w:rsid w:val="00A8627A"/>
    <w:rsid w:val="00A93869"/>
    <w:rsid w:val="00AB212B"/>
    <w:rsid w:val="00AB4447"/>
    <w:rsid w:val="00AC235C"/>
    <w:rsid w:val="00AC4985"/>
    <w:rsid w:val="00AD227F"/>
    <w:rsid w:val="00AE07B3"/>
    <w:rsid w:val="00B01588"/>
    <w:rsid w:val="00B04EF8"/>
    <w:rsid w:val="00B05917"/>
    <w:rsid w:val="00B137D0"/>
    <w:rsid w:val="00B2150A"/>
    <w:rsid w:val="00B221DF"/>
    <w:rsid w:val="00B327A9"/>
    <w:rsid w:val="00B3443F"/>
    <w:rsid w:val="00B34E20"/>
    <w:rsid w:val="00B84A61"/>
    <w:rsid w:val="00B87BE4"/>
    <w:rsid w:val="00B905CF"/>
    <w:rsid w:val="00BA070B"/>
    <w:rsid w:val="00BB0459"/>
    <w:rsid w:val="00BB3428"/>
    <w:rsid w:val="00BB4043"/>
    <w:rsid w:val="00BC2AFA"/>
    <w:rsid w:val="00BC4C00"/>
    <w:rsid w:val="00BD4CB1"/>
    <w:rsid w:val="00BE104E"/>
    <w:rsid w:val="00BE2003"/>
    <w:rsid w:val="00BE23B1"/>
    <w:rsid w:val="00BE36C7"/>
    <w:rsid w:val="00BE45AE"/>
    <w:rsid w:val="00BE657D"/>
    <w:rsid w:val="00BF37AA"/>
    <w:rsid w:val="00C06C49"/>
    <w:rsid w:val="00C13FE9"/>
    <w:rsid w:val="00C14288"/>
    <w:rsid w:val="00C17233"/>
    <w:rsid w:val="00C33BCA"/>
    <w:rsid w:val="00C40541"/>
    <w:rsid w:val="00C506BD"/>
    <w:rsid w:val="00C52DBD"/>
    <w:rsid w:val="00C564EB"/>
    <w:rsid w:val="00C57F83"/>
    <w:rsid w:val="00C63C4D"/>
    <w:rsid w:val="00C66EEC"/>
    <w:rsid w:val="00C70C6B"/>
    <w:rsid w:val="00C73DB4"/>
    <w:rsid w:val="00C773D4"/>
    <w:rsid w:val="00C91475"/>
    <w:rsid w:val="00CA4A0A"/>
    <w:rsid w:val="00CB69D8"/>
    <w:rsid w:val="00CC3DA6"/>
    <w:rsid w:val="00CC5FA1"/>
    <w:rsid w:val="00CD1CA4"/>
    <w:rsid w:val="00CF5B1B"/>
    <w:rsid w:val="00D003E2"/>
    <w:rsid w:val="00D16D8A"/>
    <w:rsid w:val="00D175F0"/>
    <w:rsid w:val="00D34896"/>
    <w:rsid w:val="00D4191C"/>
    <w:rsid w:val="00D57A64"/>
    <w:rsid w:val="00D609E1"/>
    <w:rsid w:val="00D7206F"/>
    <w:rsid w:val="00D7552F"/>
    <w:rsid w:val="00D9606E"/>
    <w:rsid w:val="00DA1A5B"/>
    <w:rsid w:val="00DA5533"/>
    <w:rsid w:val="00DA6122"/>
    <w:rsid w:val="00DA7F50"/>
    <w:rsid w:val="00DB0D6A"/>
    <w:rsid w:val="00DB6897"/>
    <w:rsid w:val="00DC0418"/>
    <w:rsid w:val="00DC19B4"/>
    <w:rsid w:val="00DD23EB"/>
    <w:rsid w:val="00DE38FA"/>
    <w:rsid w:val="00DF2719"/>
    <w:rsid w:val="00DF4F50"/>
    <w:rsid w:val="00DF55A5"/>
    <w:rsid w:val="00E028E2"/>
    <w:rsid w:val="00E15BD2"/>
    <w:rsid w:val="00E2756E"/>
    <w:rsid w:val="00E64DE5"/>
    <w:rsid w:val="00E67B14"/>
    <w:rsid w:val="00E73FA7"/>
    <w:rsid w:val="00E91B00"/>
    <w:rsid w:val="00EA645E"/>
    <w:rsid w:val="00EC44A8"/>
    <w:rsid w:val="00EC5491"/>
    <w:rsid w:val="00ED5C54"/>
    <w:rsid w:val="00EF0484"/>
    <w:rsid w:val="00EF7831"/>
    <w:rsid w:val="00F065C2"/>
    <w:rsid w:val="00F12B7D"/>
    <w:rsid w:val="00F16656"/>
    <w:rsid w:val="00F17C00"/>
    <w:rsid w:val="00F2599E"/>
    <w:rsid w:val="00F26D7A"/>
    <w:rsid w:val="00F274C0"/>
    <w:rsid w:val="00F353E4"/>
    <w:rsid w:val="00F36E5A"/>
    <w:rsid w:val="00F41EED"/>
    <w:rsid w:val="00F55235"/>
    <w:rsid w:val="00F67C15"/>
    <w:rsid w:val="00F76039"/>
    <w:rsid w:val="00F76069"/>
    <w:rsid w:val="00F96E27"/>
    <w:rsid w:val="00FA18ED"/>
    <w:rsid w:val="00FB4710"/>
    <w:rsid w:val="00FB5E45"/>
    <w:rsid w:val="00FC5AC5"/>
    <w:rsid w:val="00FE7075"/>
    <w:rsid w:val="00FF1C04"/>
    <w:rsid w:val="01279ECE"/>
    <w:rsid w:val="198FD08F"/>
    <w:rsid w:val="1F57B894"/>
    <w:rsid w:val="2250F9A3"/>
    <w:rsid w:val="36F976CE"/>
    <w:rsid w:val="3B0B55A1"/>
    <w:rsid w:val="44B243CE"/>
    <w:rsid w:val="4ADD2E6D"/>
    <w:rsid w:val="534FE20C"/>
    <w:rsid w:val="63882270"/>
    <w:rsid w:val="6E9F8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8B871"/>
  <w14:defaultImageDpi w14:val="0"/>
  <w15:docId w15:val="{AB0CA278-F46E-4267-8176-EBDE476F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5E7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Kop2">
    <w:name w:val="heading 2"/>
    <w:basedOn w:val="Standaard"/>
    <w:next w:val="Standaard"/>
    <w:link w:val="Kop2Char"/>
    <w:qFormat/>
    <w:rsid w:val="00AB212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CG Times" w:eastAsia="Times New Roman" w:hAnsi="CG Times" w:cs="Times New Roman"/>
      <w:b/>
      <w:i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365E76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E7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A9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3FA7"/>
    <w:rPr>
      <w:rFonts w:asciiTheme="minorHAnsi" w:eastAsiaTheme="minorEastAsia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7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3FA7"/>
    <w:rPr>
      <w:rFonts w:asciiTheme="minorHAnsi" w:eastAsiaTheme="minorEastAsia" w:hAnsiTheme="minorHAnsi" w:cstheme="minorBidi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3F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3F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3FA7"/>
    <w:rPr>
      <w:rFonts w:asciiTheme="minorHAnsi" w:eastAsiaTheme="minorEastAsia" w:hAnsiTheme="minorHAnsi" w:cstheme="minorBid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3F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3FA7"/>
    <w:rPr>
      <w:rFonts w:asciiTheme="minorHAnsi" w:eastAsiaTheme="minorEastAsia" w:hAnsiTheme="minorHAnsi" w:cstheme="minorBidi"/>
      <w:b/>
      <w:bCs/>
    </w:rPr>
  </w:style>
  <w:style w:type="character" w:customStyle="1" w:styleId="Kop2Char">
    <w:name w:val="Kop 2 Char"/>
    <w:basedOn w:val="Standaardalinea-lettertype"/>
    <w:link w:val="Kop2"/>
    <w:rsid w:val="00AB212B"/>
    <w:rPr>
      <w:rFonts w:ascii="CG Times" w:hAnsi="CG Times"/>
      <w:b/>
      <w:i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E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0B9020CA434BA94618287A9FC2EE" ma:contentTypeVersion="11" ma:contentTypeDescription="Een nieuw document maken." ma:contentTypeScope="" ma:versionID="fd139fdd5f72ffd4623103802ae8735a">
  <xsd:schema xmlns:xsd="http://www.w3.org/2001/XMLSchema" xmlns:xs="http://www.w3.org/2001/XMLSchema" xmlns:p="http://schemas.microsoft.com/office/2006/metadata/properties" xmlns:ns3="db852402-01fb-4704-8f6e-79c83b9f182b" xmlns:ns4="5f92eca5-7935-44a2-b67e-e0a74091c2df" targetNamespace="http://schemas.microsoft.com/office/2006/metadata/properties" ma:root="true" ma:fieldsID="5e9524cbd25fb5f88c9cc0981426754c" ns3:_="" ns4:_="">
    <xsd:import namespace="db852402-01fb-4704-8f6e-79c83b9f182b"/>
    <xsd:import namespace="5f92eca5-7935-44a2-b67e-e0a74091c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402-01fb-4704-8f6e-79c83b9f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eca5-7935-44a2-b67e-e0a74091c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6D81D-B5FD-4832-99BB-7ED17A970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ACA36-D3E1-47D8-A17E-718E90695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402-01fb-4704-8f6e-79c83b9f182b"/>
    <ds:schemaRef ds:uri="5f92eca5-7935-44a2-b67e-e0a74091c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04095-A77F-4772-A58F-6B474092D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0B099-4E76-4862-A3C7-A5A5DF4678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Sluijs, Geert (BE - Brussels)</dc:creator>
  <cp:keywords/>
  <cp:lastModifiedBy>Vermaercke Karl</cp:lastModifiedBy>
  <cp:revision>3</cp:revision>
  <dcterms:created xsi:type="dcterms:W3CDTF">2023-01-25T17:07:00Z</dcterms:created>
  <dcterms:modified xsi:type="dcterms:W3CDTF">2023-01-25T17:08:00Z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0x01010025A00B9020CA434BA94618287A9FC2EE</vt:lpwstr>
  </property>
</Properties>
</file>