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1326"/>
        <w:gridCol w:w="8137"/>
      </w:tblGrid>
      <w:tr w:rsidR="002307C9" w:rsidRPr="00121451" w14:paraId="0B00B7C4" w14:textId="77777777" w:rsidTr="008512EF">
        <w:trPr>
          <w:cantSplit/>
          <w:trHeight w:val="567"/>
        </w:trPr>
        <w:tc>
          <w:tcPr>
            <w:tcW w:w="15026" w:type="dxa"/>
            <w:gridSpan w:val="3"/>
            <w:shd w:val="clear" w:color="auto" w:fill="3366FF"/>
            <w:vAlign w:val="center"/>
          </w:tcPr>
          <w:p w14:paraId="2A654B26" w14:textId="77777777" w:rsidR="002307C9" w:rsidRPr="00121451" w:rsidRDefault="002307C9" w:rsidP="00375D8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121451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2307C9" w:rsidRPr="00FA09C0" w14:paraId="15964134" w14:textId="77777777" w:rsidTr="008512EF">
        <w:trPr>
          <w:cantSplit/>
          <w:trHeight w:val="1491"/>
        </w:trPr>
        <w:tc>
          <w:tcPr>
            <w:tcW w:w="5563" w:type="dxa"/>
            <w:tcBorders>
              <w:bottom w:val="nil"/>
              <w:right w:val="nil"/>
            </w:tcBorders>
          </w:tcPr>
          <w:p w14:paraId="35968E34" w14:textId="77777777" w:rsidR="002307C9" w:rsidRPr="00121451" w:rsidRDefault="002307C9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6BDA3CFA" w14:textId="1B90CB5D" w:rsidR="002307C9" w:rsidRPr="00CB5076" w:rsidRDefault="00210D87">
            <w:pPr>
              <w:ind w:right="317"/>
              <w:rPr>
                <w:rFonts w:ascii="Arial" w:hAnsi="Arial"/>
                <w:sz w:val="22"/>
                <w:u w:val="single"/>
                <w:lang w:val="nl-BE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Interne </w:t>
            </w:r>
            <w:r w:rsidR="00CB5076">
              <w:rPr>
                <w:rFonts w:ascii="Arial" w:hAnsi="Arial"/>
                <w:sz w:val="22"/>
                <w:lang w:val="nl-NL"/>
              </w:rPr>
              <w:t>k</w:t>
            </w:r>
            <w:r w:rsidR="002307C9" w:rsidRPr="00121451">
              <w:rPr>
                <w:rFonts w:ascii="Arial" w:hAnsi="Arial"/>
                <w:sz w:val="22"/>
                <w:lang w:val="nl-NL"/>
              </w:rPr>
              <w:t xml:space="preserve">lanten bijstaan via ontwikkeling en </w:t>
            </w:r>
            <w:r w:rsidR="00805786" w:rsidRPr="00121451">
              <w:rPr>
                <w:rFonts w:ascii="Arial" w:hAnsi="Arial"/>
                <w:sz w:val="22"/>
                <w:lang w:val="nl-NL"/>
              </w:rPr>
              <w:t>uitbouwen</w:t>
            </w:r>
            <w:r w:rsidR="002307C9" w:rsidRPr="00121451">
              <w:rPr>
                <w:rFonts w:ascii="Arial" w:hAnsi="Arial"/>
                <w:sz w:val="22"/>
                <w:lang w:val="nl-NL"/>
              </w:rPr>
              <w:t xml:space="preserve"> van specifieke dienstverlening</w:t>
            </w:r>
            <w:r w:rsidR="008512EF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2E6225BA" w14:textId="77777777" w:rsidR="002307C9" w:rsidRPr="00121451" w:rsidRDefault="002307C9" w:rsidP="00CB5076">
            <w:pPr>
              <w:ind w:right="317"/>
              <w:rPr>
                <w:rFonts w:ascii="Arial" w:hAnsi="Arial"/>
                <w:sz w:val="22"/>
                <w:lang w:val="nl-NL"/>
              </w:rPr>
            </w:pPr>
          </w:p>
          <w:p w14:paraId="064E216C" w14:textId="77777777" w:rsidR="002307C9" w:rsidRPr="00121451" w:rsidRDefault="002307C9">
            <w:pPr>
              <w:ind w:right="317"/>
              <w:jc w:val="both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7E64DF55" w14:textId="77777777" w:rsidR="002307C9" w:rsidRPr="00121451" w:rsidRDefault="002307C9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7ED8BB6F" w14:textId="68BFC045" w:rsidR="002307C9" w:rsidRPr="00121451" w:rsidRDefault="00CB5076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940003">
              <w:rPr>
                <w:rFonts w:ascii="Arial" w:hAnsi="Arial"/>
                <w:sz w:val="22"/>
                <w:lang w:val="nl-NL"/>
              </w:rPr>
              <w:t>et als doel</w:t>
            </w:r>
          </w:p>
        </w:tc>
        <w:tc>
          <w:tcPr>
            <w:tcW w:w="8137" w:type="dxa"/>
            <w:tcBorders>
              <w:left w:val="nil"/>
              <w:bottom w:val="nil"/>
            </w:tcBorders>
          </w:tcPr>
          <w:p w14:paraId="5B9B7F64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  <w:p w14:paraId="77731915" w14:textId="1884255C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ertoe bij te dragen dat de organisatie en haar medewerkers zo optimaal en efficiënt mogelijk kunnen functioneren en de organisatiedoelstellingen kunnen bereikt worden</w:t>
            </w:r>
            <w:r w:rsidR="00BC7C9E">
              <w:rPr>
                <w:rFonts w:ascii="Arial" w:hAnsi="Arial"/>
                <w:sz w:val="22"/>
                <w:lang w:val="nl-NL"/>
              </w:rPr>
              <w:t>.</w:t>
            </w:r>
          </w:p>
        </w:tc>
      </w:tr>
      <w:tr w:rsidR="002307C9" w:rsidRPr="00FA09C0" w14:paraId="01D8A42E" w14:textId="77777777" w:rsidTr="008512EF">
        <w:trPr>
          <w:cantSplit/>
          <w:trHeight w:val="347"/>
        </w:trPr>
        <w:tc>
          <w:tcPr>
            <w:tcW w:w="15026" w:type="dxa"/>
            <w:gridSpan w:val="3"/>
            <w:tcBorders>
              <w:top w:val="nil"/>
            </w:tcBorders>
          </w:tcPr>
          <w:p w14:paraId="4050240F" w14:textId="4A2041D0" w:rsidR="000B0293" w:rsidRPr="00785E35" w:rsidRDefault="00E4186D" w:rsidP="00375D80">
            <w:pPr>
              <w:pStyle w:val="Voetnoottekst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De te ontwikkelen en/of uit te bouwen dienstverlening kan betrekking hebben op ondersteunende processen, ten behoeve van interne klanten </w:t>
            </w:r>
            <w:r w:rsidR="00CB5076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(vb. ontwikkelen van een commun</w:t>
            </w:r>
            <w:r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i</w:t>
            </w:r>
            <w:r w:rsidR="00CB5076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c</w:t>
            </w:r>
            <w:r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atiestrategie, uitwerken van HRM beleid, opmaken van een ICT-strategie,…) of op kernprocessen ten behoeve van externe klanten (uittekenen of optimaliseren van de kernprocessen van de organisatie, ontwikkelen van producten voor interne klanten). </w:t>
            </w:r>
          </w:p>
          <w:p w14:paraId="78960D2B" w14:textId="77777777" w:rsidR="00210D87" w:rsidRPr="00785E35" w:rsidRDefault="00210D87" w:rsidP="00CB5076">
            <w:pPr>
              <w:rPr>
                <w:rFonts w:ascii="Arial" w:hAnsi="Arial" w:cs="Arial"/>
                <w:b/>
                <w:i/>
                <w:color w:val="000000"/>
                <w:lang w:val="nl-BE"/>
              </w:rPr>
            </w:pPr>
          </w:p>
          <w:p w14:paraId="3AF1B552" w14:textId="4B3FEE20" w:rsidR="00210D87" w:rsidRDefault="00BC7C9E" w:rsidP="00CB5076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“I</w:t>
            </w:r>
            <w:r w:rsidR="00210D87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ntern” moet opgevat worden als de hele Vlaamse overheid en daaraan verbonden organisaties zoals scholen, ziekenhuizen, </w:t>
            </w:r>
            <w:r w:rsidR="009B6FD3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sociale huisvestingsmaatschappijen, </w:t>
            </w:r>
            <w:r w:rsidR="00210D87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culturele orga</w:t>
            </w:r>
            <w:r w:rsidR="009B6FD3">
              <w:rPr>
                <w:rFonts w:ascii="Arial" w:hAnsi="Arial" w:cs="Arial"/>
                <w:i/>
                <w:sz w:val="22"/>
                <w:szCs w:val="22"/>
                <w:lang w:val="nl-NL"/>
              </w:rPr>
              <w:t>nisaties, welzijnsinstellingen,</w:t>
            </w:r>
            <w:r w:rsidR="00210D87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…</w:t>
            </w:r>
            <w:r w:rsidR="008512EF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r w:rsidR="00210D87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Interne processen sluiten n</w:t>
            </w:r>
            <w:r w:rsidR="009B6FD3">
              <w:rPr>
                <w:rFonts w:ascii="Arial" w:hAnsi="Arial" w:cs="Arial"/>
                <w:i/>
                <w:sz w:val="22"/>
                <w:szCs w:val="22"/>
                <w:lang w:val="nl-NL"/>
              </w:rPr>
              <w:t>iet uit dat er externe gevolgen</w:t>
            </w:r>
            <w:r w:rsidR="00210D87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, externe input of externe doelgroepen zijn</w:t>
            </w:r>
            <w:r w:rsidR="008512EF" w:rsidRPr="00785E35">
              <w:rPr>
                <w:rFonts w:ascii="Arial" w:hAnsi="Arial" w:cs="Arial"/>
                <w:i/>
                <w:sz w:val="22"/>
                <w:szCs w:val="22"/>
                <w:lang w:val="nl-NL"/>
              </w:rPr>
              <w:t>.</w:t>
            </w:r>
          </w:p>
          <w:p w14:paraId="2BE7DA42" w14:textId="77777777" w:rsidR="00BD2545" w:rsidRDefault="00BD2545" w:rsidP="00CB5076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14:paraId="4D86DEDA" w14:textId="77777777" w:rsidR="00DB222D" w:rsidRDefault="00BD2545" w:rsidP="00CB5076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Vakgebieden</w:t>
            </w:r>
            <w:r w:rsidRPr="00BD2545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kunnen zijn: ICT, HRM, juridische zaken, financiën en begroting, logistiek, kwaliteit, </w:t>
            </w:r>
            <w:r w:rsidR="0094113C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organisatiebeheersing, </w:t>
            </w:r>
            <w:r w:rsidR="00DB222D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veiligheid en preventie, </w:t>
            </w:r>
          </w:p>
          <w:p w14:paraId="78ACCFD1" w14:textId="40671469" w:rsidR="00BD2545" w:rsidRPr="00785E35" w:rsidRDefault="00BD2545" w:rsidP="00CB5076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BD2545">
              <w:rPr>
                <w:rFonts w:ascii="Arial" w:hAnsi="Arial" w:cs="Arial"/>
                <w:i/>
                <w:sz w:val="22"/>
                <w:szCs w:val="22"/>
                <w:lang w:val="nl-NL"/>
              </w:rPr>
              <w:t>communicatie, documentatie, emancipatiezaken en diversiteit</w:t>
            </w:r>
            <w:r w:rsidR="0094113C">
              <w:rPr>
                <w:rFonts w:ascii="Arial" w:hAnsi="Arial" w:cs="Arial"/>
                <w:i/>
                <w:sz w:val="22"/>
                <w:szCs w:val="22"/>
                <w:lang w:val="nl-NL"/>
              </w:rPr>
              <w:t>,</w:t>
            </w:r>
            <w:r w:rsidRPr="00BD2545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…</w:t>
            </w:r>
          </w:p>
          <w:p w14:paraId="485F0F3E" w14:textId="77777777" w:rsidR="002307C9" w:rsidRPr="00121451" w:rsidRDefault="002307C9" w:rsidP="00CB5076">
            <w:pPr>
              <w:pBdr>
                <w:right w:val="single" w:sz="4" w:space="4" w:color="auto"/>
              </w:pBdr>
              <w:rPr>
                <w:lang w:val="nl-NL"/>
              </w:rPr>
            </w:pPr>
          </w:p>
        </w:tc>
      </w:tr>
    </w:tbl>
    <w:p w14:paraId="6F1F2657" w14:textId="77777777" w:rsidR="002307C9" w:rsidRPr="00121451" w:rsidRDefault="002307C9">
      <w:pPr>
        <w:rPr>
          <w:rFonts w:ascii="Arial" w:hAnsi="Arial"/>
          <w:sz w:val="22"/>
          <w:lang w:val="nl-NL"/>
        </w:rPr>
      </w:pPr>
    </w:p>
    <w:p w14:paraId="190EC934" w14:textId="77777777" w:rsidR="002307C9" w:rsidRPr="00121451" w:rsidRDefault="002307C9">
      <w:pPr>
        <w:rPr>
          <w:rFonts w:ascii="Arial" w:hAnsi="Arial"/>
          <w:sz w:val="22"/>
          <w:lang w:val="nl-NL"/>
        </w:rPr>
      </w:pPr>
    </w:p>
    <w:p w14:paraId="6749822A" w14:textId="77777777" w:rsidR="002307C9" w:rsidRPr="00121451" w:rsidRDefault="002307C9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14:paraId="0A1380E5" w14:textId="77777777" w:rsidR="002307C9" w:rsidRPr="00121451" w:rsidRDefault="002307C9">
      <w:pPr>
        <w:rPr>
          <w:rFonts w:ascii="Arial" w:hAnsi="Arial"/>
          <w:sz w:val="22"/>
          <w:lang w:val="nl-NL"/>
        </w:rPr>
      </w:pPr>
      <w:r w:rsidRPr="00121451">
        <w:rPr>
          <w:rFonts w:ascii="Arial" w:hAnsi="Arial"/>
          <w:b/>
          <w:sz w:val="22"/>
          <w:lang w:val="nl-NL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44"/>
        <w:gridCol w:w="34"/>
        <w:gridCol w:w="982"/>
        <w:gridCol w:w="145"/>
        <w:gridCol w:w="7"/>
        <w:gridCol w:w="2156"/>
        <w:gridCol w:w="289"/>
        <w:gridCol w:w="107"/>
        <w:gridCol w:w="36"/>
        <w:gridCol w:w="7760"/>
      </w:tblGrid>
      <w:tr w:rsidR="002307C9" w:rsidRPr="00121451" w14:paraId="07E5EA8A" w14:textId="77777777" w:rsidTr="008512EF">
        <w:trPr>
          <w:cantSplit/>
          <w:trHeight w:val="567"/>
          <w:tblHeader/>
        </w:trPr>
        <w:tc>
          <w:tcPr>
            <w:tcW w:w="15026" w:type="dxa"/>
            <w:gridSpan w:val="11"/>
            <w:shd w:val="clear" w:color="auto" w:fill="CCFFFF"/>
            <w:vAlign w:val="center"/>
          </w:tcPr>
          <w:p w14:paraId="42F33931" w14:textId="65897E59" w:rsidR="002307C9" w:rsidRPr="00121451" w:rsidRDefault="002307C9" w:rsidP="00375D8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121451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2307C9" w:rsidRPr="00121451" w14:paraId="1ED081F8" w14:textId="77777777" w:rsidTr="00612069">
        <w:trPr>
          <w:cantSplit/>
          <w:trHeight w:val="134"/>
          <w:tblHeader/>
        </w:trPr>
        <w:tc>
          <w:tcPr>
            <w:tcW w:w="3510" w:type="dxa"/>
            <w:gridSpan w:val="2"/>
            <w:tcBorders>
              <w:bottom w:val="nil"/>
              <w:right w:val="nil"/>
            </w:tcBorders>
          </w:tcPr>
          <w:p w14:paraId="1A636C87" w14:textId="77777777" w:rsidR="002307C9" w:rsidRPr="00121451" w:rsidRDefault="002307C9">
            <w:pPr>
              <w:rPr>
                <w:rFonts w:ascii="Arial" w:hAnsi="Arial"/>
                <w:b/>
                <w:sz w:val="22"/>
                <w:lang w:val="nl-NL"/>
              </w:rPr>
            </w:pPr>
            <w:r w:rsidRPr="00121451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61" w:type="dxa"/>
            <w:gridSpan w:val="3"/>
            <w:tcBorders>
              <w:left w:val="nil"/>
              <w:bottom w:val="nil"/>
              <w:right w:val="nil"/>
            </w:tcBorders>
          </w:tcPr>
          <w:p w14:paraId="734739F3" w14:textId="77777777" w:rsidR="002307C9" w:rsidRPr="00121451" w:rsidRDefault="002307C9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95" w:type="dxa"/>
            <w:gridSpan w:val="5"/>
            <w:tcBorders>
              <w:left w:val="nil"/>
              <w:bottom w:val="nil"/>
              <w:right w:val="nil"/>
            </w:tcBorders>
          </w:tcPr>
          <w:p w14:paraId="0E87275A" w14:textId="77777777" w:rsidR="002307C9" w:rsidRPr="00121451" w:rsidRDefault="002307C9">
            <w:pPr>
              <w:rPr>
                <w:rFonts w:ascii="Arial" w:hAnsi="Arial"/>
                <w:b/>
                <w:sz w:val="22"/>
                <w:lang w:val="nl-NL"/>
              </w:rPr>
            </w:pPr>
            <w:r w:rsidRPr="00121451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7760" w:type="dxa"/>
            <w:tcBorders>
              <w:left w:val="nil"/>
              <w:bottom w:val="nil"/>
            </w:tcBorders>
          </w:tcPr>
          <w:p w14:paraId="71FD55C6" w14:textId="77777777" w:rsidR="002307C9" w:rsidRPr="00121451" w:rsidRDefault="002307C9">
            <w:pPr>
              <w:rPr>
                <w:rFonts w:ascii="Arial" w:hAnsi="Arial"/>
                <w:b/>
                <w:sz w:val="22"/>
                <w:lang w:val="nl-NL"/>
              </w:rPr>
            </w:pPr>
            <w:r w:rsidRPr="00121451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2307C9" w:rsidRPr="00121451" w14:paraId="472D949A" w14:textId="77777777" w:rsidTr="00612069">
        <w:trPr>
          <w:cantSplit/>
          <w:trHeight w:val="268"/>
        </w:trPr>
        <w:tc>
          <w:tcPr>
            <w:tcW w:w="15026" w:type="dxa"/>
            <w:gridSpan w:val="11"/>
            <w:tcBorders>
              <w:bottom w:val="nil"/>
            </w:tcBorders>
            <w:shd w:val="pct5" w:color="auto" w:fill="FFFFFF"/>
          </w:tcPr>
          <w:p w14:paraId="4016D671" w14:textId="1FFDE89A" w:rsidR="002307C9" w:rsidRPr="00121451" w:rsidRDefault="002307C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121451">
              <w:t>1.</w:t>
            </w:r>
            <w:r w:rsidR="008512EF">
              <w:t xml:space="preserve"> </w:t>
            </w:r>
            <w:r w:rsidRPr="00121451">
              <w:t>BEHOEFTEANALYSE</w:t>
            </w:r>
          </w:p>
        </w:tc>
      </w:tr>
      <w:tr w:rsidR="002307C9" w:rsidRPr="00121451" w14:paraId="6EBC173A" w14:textId="77777777" w:rsidTr="00612069">
        <w:trPr>
          <w:cantSplit/>
          <w:trHeight w:val="1607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</w:tcPr>
          <w:p w14:paraId="3AAAB2D5" w14:textId="035C0E33" w:rsidR="002307C9" w:rsidRPr="00121451" w:rsidRDefault="00010CC6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(Proactief) a</w:t>
            </w:r>
            <w:r w:rsidR="002307C9" w:rsidRPr="00121451">
              <w:rPr>
                <w:rFonts w:ascii="Arial" w:hAnsi="Arial"/>
                <w:sz w:val="22"/>
                <w:lang w:val="nl-NL"/>
              </w:rPr>
              <w:t>nalyseren van de behoeften van de organisatie en</w:t>
            </w:r>
            <w:r w:rsidR="008512EF">
              <w:rPr>
                <w:rFonts w:ascii="Arial" w:hAnsi="Arial"/>
                <w:sz w:val="22"/>
                <w:lang w:val="nl-NL"/>
              </w:rPr>
              <w:t xml:space="preserve"> </w:t>
            </w:r>
            <w:r w:rsidR="002307C9" w:rsidRPr="00121451">
              <w:rPr>
                <w:rFonts w:ascii="Arial" w:hAnsi="Arial"/>
                <w:sz w:val="22"/>
                <w:lang w:val="nl-NL"/>
              </w:rPr>
              <w:t>klanten</w:t>
            </w:r>
          </w:p>
          <w:p w14:paraId="419B7BE2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  <w:p w14:paraId="04EC532A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F1F5D" w14:textId="682FBE70" w:rsidR="005F0A15" w:rsidRPr="00121451" w:rsidRDefault="00BC7C9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940003">
              <w:rPr>
                <w:rFonts w:ascii="Arial" w:hAnsi="Arial"/>
                <w:sz w:val="22"/>
                <w:lang w:val="nl-NL"/>
              </w:rPr>
              <w:t>et als doel</w:t>
            </w:r>
          </w:p>
          <w:p w14:paraId="05A319F7" w14:textId="77777777" w:rsidR="005F0A15" w:rsidRPr="00121451" w:rsidRDefault="005F0A15" w:rsidP="005F0A15">
            <w:pPr>
              <w:rPr>
                <w:rFonts w:ascii="Arial" w:hAnsi="Arial"/>
                <w:sz w:val="22"/>
                <w:lang w:val="nl-NL"/>
              </w:rPr>
            </w:pPr>
          </w:p>
          <w:p w14:paraId="5D27D0DA" w14:textId="77777777" w:rsidR="005F0A15" w:rsidRPr="00121451" w:rsidRDefault="005F0A15" w:rsidP="005F0A15">
            <w:pPr>
              <w:rPr>
                <w:rFonts w:ascii="Arial" w:hAnsi="Arial"/>
                <w:sz w:val="22"/>
                <w:lang w:val="nl-NL"/>
              </w:rPr>
            </w:pPr>
          </w:p>
          <w:p w14:paraId="5B8416E8" w14:textId="77777777" w:rsidR="005F0A15" w:rsidRPr="00121451" w:rsidRDefault="005F0A15" w:rsidP="005F0A15">
            <w:pPr>
              <w:rPr>
                <w:rFonts w:ascii="Arial" w:hAnsi="Arial"/>
                <w:sz w:val="22"/>
                <w:lang w:val="nl-NL"/>
              </w:rPr>
            </w:pPr>
          </w:p>
          <w:p w14:paraId="756FA8B5" w14:textId="77777777" w:rsidR="005F0A15" w:rsidRPr="00121451" w:rsidRDefault="005F0A15" w:rsidP="005F0A15">
            <w:pPr>
              <w:rPr>
                <w:rFonts w:ascii="Arial" w:hAnsi="Arial"/>
                <w:sz w:val="22"/>
                <w:lang w:val="nl-NL"/>
              </w:rPr>
            </w:pPr>
          </w:p>
          <w:p w14:paraId="57A80D35" w14:textId="77777777" w:rsidR="002307C9" w:rsidRPr="00121451" w:rsidRDefault="002307C9" w:rsidP="005F0A15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F81FE" w14:textId="77777777" w:rsidR="002307C9" w:rsidRPr="00121451" w:rsidRDefault="002307C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121451">
              <w:t>een correct beeld te krijgen van de opportuniteiten en de noden.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</w:tcBorders>
          </w:tcPr>
          <w:p w14:paraId="1EFAE204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Behoeften en opportuniteiten bespreken met het lijnmanagement</w:t>
            </w:r>
          </w:p>
          <w:p w14:paraId="19BD66C8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Anticiperen op problemen en knelpunten binnen de organisatie </w:t>
            </w:r>
          </w:p>
          <w:p w14:paraId="121CCA65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Opvolgen van ontwikkelingen en tendensen </w:t>
            </w:r>
          </w:p>
          <w:p w14:paraId="758D3FF5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Uitvoeren van (probleem)analysen</w:t>
            </w:r>
          </w:p>
          <w:p w14:paraId="46DB8DD8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Analyseren van ad hoc vragen en problemen</w:t>
            </w:r>
          </w:p>
          <w:p w14:paraId="6FDD6A69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 Evalueren van de huidige dienstverlening</w:t>
            </w:r>
          </w:p>
          <w:p w14:paraId="1C484146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 …</w:t>
            </w:r>
          </w:p>
          <w:p w14:paraId="1AFCC91D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307C9" w:rsidRPr="00FA09C0" w14:paraId="211E743B" w14:textId="77777777" w:rsidTr="00612069">
        <w:trPr>
          <w:cantSplit/>
          <w:trHeight w:val="134"/>
        </w:trPr>
        <w:tc>
          <w:tcPr>
            <w:tcW w:w="15026" w:type="dxa"/>
            <w:gridSpan w:val="11"/>
            <w:tcBorders>
              <w:bottom w:val="nil"/>
            </w:tcBorders>
            <w:shd w:val="pct5" w:color="auto" w:fill="FFFFFF"/>
          </w:tcPr>
          <w:p w14:paraId="40D40707" w14:textId="13625B7D" w:rsidR="002307C9" w:rsidRPr="00121451" w:rsidRDefault="002307C9" w:rsidP="00BC7C9E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121451">
              <w:t>2.</w:t>
            </w:r>
            <w:r w:rsidR="008512EF">
              <w:t xml:space="preserve"> </w:t>
            </w:r>
            <w:r w:rsidRPr="00121451">
              <w:t>DIENSTVERLENING UITBOUWEN</w:t>
            </w:r>
            <w:r w:rsidR="0075408F">
              <w:t xml:space="preserve"> </w:t>
            </w:r>
            <w:r w:rsidR="00BC7C9E">
              <w:t>EN/OF OPTIMALISEREN</w:t>
            </w:r>
          </w:p>
        </w:tc>
      </w:tr>
      <w:tr w:rsidR="002307C9" w:rsidRPr="00121451" w14:paraId="115748A6" w14:textId="77777777" w:rsidTr="00612069">
        <w:trPr>
          <w:cantSplit/>
          <w:trHeight w:val="1699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</w:tcPr>
          <w:p w14:paraId="285DC95C" w14:textId="5A8361CE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Op basis van het beleid en de behoefteanalyse de dienstver</w:t>
            </w:r>
            <w:r w:rsidR="008C5806">
              <w:rPr>
                <w:rFonts w:ascii="Arial" w:hAnsi="Arial"/>
                <w:sz w:val="22"/>
                <w:lang w:val="nl-NL"/>
              </w:rPr>
              <w:t>l</w:t>
            </w:r>
            <w:r w:rsidRPr="00121451">
              <w:rPr>
                <w:rFonts w:ascii="Arial" w:hAnsi="Arial"/>
                <w:sz w:val="22"/>
                <w:lang w:val="nl-NL"/>
              </w:rPr>
              <w:t xml:space="preserve">ening binnen het </w:t>
            </w:r>
            <w:r w:rsidR="00DB4F46">
              <w:rPr>
                <w:rFonts w:ascii="Arial" w:hAnsi="Arial"/>
                <w:sz w:val="22"/>
                <w:lang w:val="nl-NL"/>
              </w:rPr>
              <w:t>vak</w:t>
            </w:r>
            <w:r w:rsidR="00BD2545">
              <w:rPr>
                <w:rFonts w:ascii="Arial" w:hAnsi="Arial"/>
                <w:sz w:val="22"/>
                <w:lang w:val="nl-NL"/>
              </w:rPr>
              <w:t>gebied</w:t>
            </w:r>
            <w:r w:rsidR="008C5806">
              <w:rPr>
                <w:rFonts w:ascii="Arial" w:hAnsi="Arial"/>
                <w:sz w:val="22"/>
                <w:lang w:val="nl-NL"/>
              </w:rPr>
              <w:t xml:space="preserve"> </w:t>
            </w:r>
            <w:r w:rsidR="00010CC6">
              <w:rPr>
                <w:rFonts w:ascii="Arial" w:hAnsi="Arial"/>
                <w:sz w:val="22"/>
                <w:lang w:val="nl-NL"/>
              </w:rPr>
              <w:t xml:space="preserve">proactief </w:t>
            </w:r>
            <w:r w:rsidR="0075408F">
              <w:rPr>
                <w:rFonts w:ascii="Arial" w:hAnsi="Arial"/>
                <w:sz w:val="22"/>
                <w:lang w:val="nl-NL"/>
              </w:rPr>
              <w:t xml:space="preserve">mee </w:t>
            </w:r>
            <w:r w:rsidR="008C5806" w:rsidRPr="00121451">
              <w:rPr>
                <w:rFonts w:ascii="Arial" w:hAnsi="Arial"/>
                <w:sz w:val="22"/>
                <w:lang w:val="nl-NL"/>
              </w:rPr>
              <w:t xml:space="preserve">definiëren, </w:t>
            </w:r>
            <w:r w:rsidR="008C5806">
              <w:rPr>
                <w:rFonts w:ascii="Arial" w:hAnsi="Arial"/>
                <w:sz w:val="22"/>
                <w:lang w:val="nl-NL"/>
              </w:rPr>
              <w:t>i</w:t>
            </w:r>
            <w:r w:rsidR="008C5806" w:rsidRPr="00121451">
              <w:rPr>
                <w:rFonts w:ascii="Arial" w:hAnsi="Arial"/>
                <w:sz w:val="22"/>
                <w:lang w:val="nl-NL"/>
              </w:rPr>
              <w:t xml:space="preserve">mplementeren en bijsturen </w:t>
            </w:r>
          </w:p>
          <w:p w14:paraId="3102A4AA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3EA38" w14:textId="0ADE9542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D45BA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de interne klant en de organisatie op de best mogelijke manier te ondersteunen.</w:t>
            </w:r>
          </w:p>
          <w:p w14:paraId="1398D32E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</w:tcBorders>
          </w:tcPr>
          <w:p w14:paraId="68EA40AF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Voorstellen doen en bespreken van de dienstverlening</w:t>
            </w:r>
          </w:p>
          <w:p w14:paraId="7DC06385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Akkoord bereiken rond de dienstverlening</w:t>
            </w:r>
          </w:p>
          <w:p w14:paraId="58B6DF60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De continue werking van de organisatie meehelpen verzekeren</w:t>
            </w:r>
          </w:p>
          <w:p w14:paraId="7AA43BAA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Actieplan opstellen, werkmethode definiëren</w:t>
            </w:r>
          </w:p>
          <w:p w14:paraId="0991E824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Definiëren van langere termijnplanning</w:t>
            </w:r>
          </w:p>
          <w:p w14:paraId="3D835876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Administratie uitvoeren die bij de dienstverlening hoort </w:t>
            </w:r>
          </w:p>
          <w:p w14:paraId="72E58739" w14:textId="14320289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Interne klanten ondersteunen bij de implementatie en het</w:t>
            </w:r>
            <w:r w:rsidR="008512EF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  <w:r w:rsidRPr="00121451">
              <w:rPr>
                <w:rFonts w:ascii="Arial" w:hAnsi="Arial"/>
                <w:i/>
                <w:sz w:val="18"/>
                <w:lang w:val="nl-NL"/>
              </w:rPr>
              <w:t>gebruik van instrumenten, systemen, toepassingen,…</w:t>
            </w:r>
          </w:p>
          <w:p w14:paraId="6A81862C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0605388E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307C9" w:rsidRPr="00010CC6" w14:paraId="418D46D2" w14:textId="77777777" w:rsidTr="008512EF">
        <w:trPr>
          <w:cantSplit/>
          <w:trHeight w:val="458"/>
        </w:trPr>
        <w:tc>
          <w:tcPr>
            <w:tcW w:w="7266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028E08FF" w14:textId="77777777" w:rsidR="002307C9" w:rsidRDefault="002307C9" w:rsidP="00010CC6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  <w:p w14:paraId="1DFBCA79" w14:textId="77777777" w:rsidR="00010CC6" w:rsidRDefault="00010CC6" w:rsidP="00010CC6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  <w:p w14:paraId="5186CEBA" w14:textId="77777777" w:rsidR="00010CC6" w:rsidRPr="00121451" w:rsidRDefault="00010CC6" w:rsidP="00010CC6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BB59E78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8512EF" w:rsidRPr="00010CC6" w14:paraId="6493B9AD" w14:textId="77777777" w:rsidTr="008512EF">
        <w:trPr>
          <w:cantSplit/>
          <w:trHeight w:val="268"/>
        </w:trPr>
        <w:tc>
          <w:tcPr>
            <w:tcW w:w="1502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97081A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321ED105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63458528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7D122F49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3DAD08F8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323DD8E7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09B6E259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48162E4C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15FAFBC5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173B9A1B" w14:textId="77777777" w:rsidR="008512EF" w:rsidRPr="00121451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</w:tc>
      </w:tr>
      <w:tr w:rsidR="002307C9" w:rsidRPr="00121451" w14:paraId="0F390969" w14:textId="77777777" w:rsidTr="008512EF">
        <w:trPr>
          <w:cantSplit/>
          <w:trHeight w:val="268"/>
        </w:trPr>
        <w:tc>
          <w:tcPr>
            <w:tcW w:w="15026" w:type="dxa"/>
            <w:gridSpan w:val="11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63E2CF56" w14:textId="77777777" w:rsidR="002307C9" w:rsidRPr="00121451" w:rsidRDefault="002307C9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lastRenderedPageBreak/>
              <w:t>3. WERKINSTRUMENTEN</w:t>
            </w:r>
          </w:p>
        </w:tc>
      </w:tr>
      <w:tr w:rsidR="002307C9" w:rsidRPr="00121451" w14:paraId="1CDEB33C" w14:textId="77777777" w:rsidTr="00612069">
        <w:trPr>
          <w:cantSplit/>
          <w:trHeight w:val="1597"/>
        </w:trPr>
        <w:tc>
          <w:tcPr>
            <w:tcW w:w="3366" w:type="dxa"/>
            <w:tcBorders>
              <w:top w:val="nil"/>
              <w:bottom w:val="single" w:sz="4" w:space="0" w:color="auto"/>
              <w:right w:val="nil"/>
            </w:tcBorders>
          </w:tcPr>
          <w:p w14:paraId="1A2ABB97" w14:textId="2C2C269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 xml:space="preserve">Ontwikkelen of aanpassen van concepten, systemen, </w:t>
            </w:r>
            <w:r w:rsidR="0075408F">
              <w:rPr>
                <w:rFonts w:ascii="Arial" w:hAnsi="Arial"/>
                <w:sz w:val="22"/>
                <w:lang w:val="nl-NL"/>
              </w:rPr>
              <w:t xml:space="preserve">processen, </w:t>
            </w:r>
            <w:r w:rsidRPr="00121451">
              <w:rPr>
                <w:rFonts w:ascii="Arial" w:hAnsi="Arial"/>
                <w:sz w:val="22"/>
                <w:lang w:val="nl-NL"/>
              </w:rPr>
              <w:t>methoden en technieken in nauw overleg met de</w:t>
            </w:r>
            <w:r w:rsidR="008512EF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121451">
              <w:rPr>
                <w:rFonts w:ascii="Arial" w:hAnsi="Arial"/>
                <w:sz w:val="22"/>
                <w:lang w:val="nl-NL"/>
              </w:rPr>
              <w:t>klant</w:t>
            </w:r>
          </w:p>
          <w:p w14:paraId="746B5D67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388B" w14:textId="1810CE56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19009" w14:textId="0AD203DF" w:rsidR="00805786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door algemeen toepasbare of maatgerichte producten</w:t>
            </w:r>
            <w:r w:rsidR="0075408F">
              <w:rPr>
                <w:rFonts w:ascii="Arial" w:hAnsi="Arial"/>
                <w:sz w:val="22"/>
                <w:lang w:val="nl-NL"/>
              </w:rPr>
              <w:t>, processen</w:t>
            </w:r>
            <w:r w:rsidRPr="00121451">
              <w:rPr>
                <w:rFonts w:ascii="Arial" w:hAnsi="Arial"/>
                <w:sz w:val="22"/>
                <w:lang w:val="nl-NL"/>
              </w:rPr>
              <w:t xml:space="preserve"> en diensten de gedefinieerde dienstverlening te kunnen uitvoeren.</w:t>
            </w:r>
          </w:p>
          <w:p w14:paraId="6E4EB6D5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CC8FC78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Werkinstrumenten en hulpmiddelen ontwerpen, verbeteren en/of toegankelijk maken</w:t>
            </w:r>
          </w:p>
          <w:p w14:paraId="258A616F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Innovatieve ideeën ontwikkelen</w:t>
            </w:r>
          </w:p>
          <w:p w14:paraId="48C8B0FF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Meewerken aan projecten van productontwikkeling</w:t>
            </w:r>
          </w:p>
          <w:p w14:paraId="563B0006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Uitwerken van procedures en richtlijnen </w:t>
            </w:r>
          </w:p>
          <w:p w14:paraId="307CDAC5" w14:textId="5B716B40" w:rsidR="002307C9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Ontwikkelen van opleidingen,</w:t>
            </w:r>
            <w:r w:rsidR="008512EF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  <w:r w:rsidRPr="00121451">
              <w:rPr>
                <w:rFonts w:ascii="Arial" w:hAnsi="Arial"/>
                <w:i/>
                <w:sz w:val="18"/>
                <w:lang w:val="nl-NL"/>
              </w:rPr>
              <w:t>rekenmodellen,, IT-programma’s… databanken, concepten voor financieel beheer</w:t>
            </w:r>
          </w:p>
          <w:p w14:paraId="40E18352" w14:textId="77777777" w:rsidR="0075408F" w:rsidRPr="00121451" w:rsidRDefault="0075408F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Processen</w:t>
            </w:r>
          </w:p>
          <w:p w14:paraId="20DB6C83" w14:textId="35048E40" w:rsidR="002307C9" w:rsidRPr="008512EF" w:rsidRDefault="002307C9" w:rsidP="008512EF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…</w:t>
            </w:r>
          </w:p>
        </w:tc>
      </w:tr>
      <w:tr w:rsidR="002307C9" w:rsidRPr="00121451" w14:paraId="4FC99E5D" w14:textId="77777777" w:rsidTr="00612069">
        <w:trPr>
          <w:cantSplit/>
          <w:trHeight w:val="268"/>
        </w:trPr>
        <w:tc>
          <w:tcPr>
            <w:tcW w:w="15026" w:type="dxa"/>
            <w:gridSpan w:val="11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268ECFE0" w14:textId="77777777" w:rsidR="002307C9" w:rsidRPr="00121451" w:rsidRDefault="002307C9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 xml:space="preserve">4. ADVIESVERLENING </w:t>
            </w:r>
          </w:p>
        </w:tc>
      </w:tr>
      <w:tr w:rsidR="002307C9" w:rsidRPr="00121451" w14:paraId="27328BF3" w14:textId="77777777" w:rsidTr="00612069">
        <w:trPr>
          <w:cantSplit/>
          <w:trHeight w:val="1597"/>
        </w:trPr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14:paraId="04CD3566" w14:textId="4CD56438" w:rsidR="002307C9" w:rsidRPr="00121451" w:rsidRDefault="002C63F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Zowel op vraag als pro</w:t>
            </w:r>
            <w:r w:rsidR="002307C9" w:rsidRPr="00121451">
              <w:rPr>
                <w:rFonts w:ascii="Arial" w:hAnsi="Arial"/>
                <w:sz w:val="22"/>
                <w:lang w:val="nl-NL"/>
              </w:rPr>
              <w:t xml:space="preserve">actief interne klanten adviseren vanuit het </w:t>
            </w:r>
            <w:r w:rsidR="000B4F2E">
              <w:rPr>
                <w:rFonts w:ascii="Arial" w:hAnsi="Arial"/>
                <w:sz w:val="22"/>
                <w:lang w:val="nl-NL"/>
              </w:rPr>
              <w:t>vak</w:t>
            </w:r>
            <w:r w:rsidR="00BD2545">
              <w:rPr>
                <w:rFonts w:ascii="Arial" w:hAnsi="Arial"/>
                <w:sz w:val="22"/>
                <w:lang w:val="nl-NL"/>
              </w:rPr>
              <w:t>gebied</w:t>
            </w:r>
            <w:r w:rsidR="002307C9" w:rsidRPr="00121451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4F8634D7" w14:textId="77777777" w:rsidR="002307C9" w:rsidRPr="00121451" w:rsidRDefault="002307C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</w:p>
          <w:p w14:paraId="6AA5EB14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84956" w14:textId="57C8660C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57BC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deskundige oplossingen aan te bieden voor vraagstukken of problemen.</w:t>
            </w:r>
          </w:p>
          <w:p w14:paraId="43CCABED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2" w:type="dxa"/>
            <w:gridSpan w:val="4"/>
            <w:tcBorders>
              <w:top w:val="nil"/>
              <w:left w:val="nil"/>
              <w:bottom w:val="nil"/>
            </w:tcBorders>
          </w:tcPr>
          <w:p w14:paraId="1DEC7AC4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Antwoorden op vragen van klanten</w:t>
            </w:r>
          </w:p>
          <w:p w14:paraId="142E789D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Fungeren als aanspreekpunt voor het eigen vakgebied</w:t>
            </w:r>
          </w:p>
          <w:p w14:paraId="55D5D67B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Adviseren over toepassing en gebruik van diensten, producten, systemen</w:t>
            </w:r>
          </w:p>
          <w:p w14:paraId="07921669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Gebruikers adviseren over interpretatie van regelgeving</w:t>
            </w:r>
          </w:p>
          <w:p w14:paraId="0A7278F0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Management adviseren over thema’s die te maken hebben met het functionele domein</w:t>
            </w:r>
          </w:p>
          <w:p w14:paraId="64964AE7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Inspelen op specifieke vragen van het management</w:t>
            </w:r>
          </w:p>
          <w:p w14:paraId="74C47733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Actief deelnemen aan werkgroepen en vergaderingen</w:t>
            </w:r>
          </w:p>
          <w:p w14:paraId="301DE653" w14:textId="6E563A96" w:rsidR="002307C9" w:rsidRPr="00121451" w:rsidRDefault="00DB3EF7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Proactief</w:t>
            </w:r>
            <w:r w:rsidR="002307C9" w:rsidRPr="00121451">
              <w:rPr>
                <w:rFonts w:ascii="Arial" w:hAnsi="Arial"/>
                <w:i/>
                <w:sz w:val="18"/>
                <w:lang w:val="nl-NL"/>
              </w:rPr>
              <w:t xml:space="preserve"> knelpunten signaleren</w:t>
            </w:r>
          </w:p>
          <w:p w14:paraId="0619CF4E" w14:textId="35EB349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8512EF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  <w:tr w:rsidR="002307C9" w:rsidRPr="00121451" w14:paraId="15328C0B" w14:textId="77777777" w:rsidTr="00612069">
        <w:trPr>
          <w:cantSplit/>
          <w:trHeight w:val="268"/>
        </w:trPr>
        <w:tc>
          <w:tcPr>
            <w:tcW w:w="15026" w:type="dxa"/>
            <w:gridSpan w:val="11"/>
            <w:tcBorders>
              <w:bottom w:val="nil"/>
            </w:tcBorders>
            <w:shd w:val="pct5" w:color="auto" w:fill="FFFFFF"/>
          </w:tcPr>
          <w:p w14:paraId="592FADFC" w14:textId="77777777" w:rsidR="002307C9" w:rsidRPr="00121451" w:rsidRDefault="002307C9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5. KWALITEITSBORGING</w:t>
            </w:r>
          </w:p>
        </w:tc>
      </w:tr>
      <w:tr w:rsidR="002307C9" w:rsidRPr="00121451" w14:paraId="73814297" w14:textId="77777777" w:rsidTr="008512EF">
        <w:trPr>
          <w:cantSplit/>
          <w:trHeight w:val="2405"/>
        </w:trPr>
        <w:tc>
          <w:tcPr>
            <w:tcW w:w="3366" w:type="dxa"/>
            <w:tcBorders>
              <w:top w:val="nil"/>
              <w:bottom w:val="single" w:sz="4" w:space="0" w:color="auto"/>
              <w:right w:val="nil"/>
            </w:tcBorders>
          </w:tcPr>
          <w:p w14:paraId="4F334043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Opvolgen, evalueren en eventueel bijsturen van de voortgang of resultaten van processen en dienstverlening</w:t>
            </w:r>
          </w:p>
          <w:p w14:paraId="7C352201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6E23" w14:textId="3DFFCC07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BEC3C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een optimale kwaliteit en efficiëntie te garanderen conform de afspraken, richtlijnen en regelgeving.</w:t>
            </w:r>
          </w:p>
          <w:p w14:paraId="61C2AA7D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4135E72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Bewaken van correcte toepassingen van reglementaire bepalingen, procedures, normen,… </w:t>
            </w:r>
          </w:p>
          <w:p w14:paraId="761AF781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Erop toezien dat wet- en regelgeving worden gerespecteerd</w:t>
            </w:r>
          </w:p>
          <w:p w14:paraId="039603A2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Verzamelen en verwerken van gegevens, opmaken van overzichten en verslagen, rapporteren van indicatoren</w:t>
            </w:r>
          </w:p>
          <w:p w14:paraId="2D160364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Input leveren voor management rapportering </w:t>
            </w:r>
          </w:p>
          <w:p w14:paraId="408CED3E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Toezien op naleving van kwaliteitsnormen</w:t>
            </w:r>
          </w:p>
          <w:p w14:paraId="79763C29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Evalueren van klanttevredenheid</w:t>
            </w:r>
          </w:p>
          <w:p w14:paraId="47EEEC87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Kwaliteitsbewaking van de opgezette systemen</w:t>
            </w:r>
          </w:p>
          <w:p w14:paraId="33F4C5CB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Voorstellen doen voor verbetering</w:t>
            </w:r>
          </w:p>
          <w:p w14:paraId="5054D2EA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Proces afstemmen met andere processen binnen de organisatie</w:t>
            </w:r>
          </w:p>
          <w:p w14:paraId="612C3080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774D8200" w14:textId="77777777" w:rsidR="002307C9" w:rsidRPr="00121451" w:rsidRDefault="002307C9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8512EF" w:rsidRPr="00121451" w14:paraId="70022C9B" w14:textId="77777777" w:rsidTr="008512EF">
        <w:trPr>
          <w:cantSplit/>
          <w:trHeight w:val="134"/>
        </w:trPr>
        <w:tc>
          <w:tcPr>
            <w:tcW w:w="1502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DDFC1A" w14:textId="77777777" w:rsidR="008512EF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7FF4DE54" w14:textId="77777777" w:rsidR="008512EF" w:rsidRPr="00121451" w:rsidRDefault="008512EF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</w:tc>
      </w:tr>
      <w:tr w:rsidR="002307C9" w:rsidRPr="00121451" w14:paraId="1DE0D767" w14:textId="77777777" w:rsidTr="008512EF">
        <w:trPr>
          <w:cantSplit/>
          <w:trHeight w:val="134"/>
        </w:trPr>
        <w:tc>
          <w:tcPr>
            <w:tcW w:w="15026" w:type="dxa"/>
            <w:gridSpan w:val="11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40E4A027" w14:textId="77777777" w:rsidR="002307C9" w:rsidRPr="00121451" w:rsidRDefault="002307C9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lastRenderedPageBreak/>
              <w:t>6. COMMUNICATIE EN CONTACTEN</w:t>
            </w:r>
          </w:p>
        </w:tc>
      </w:tr>
      <w:tr w:rsidR="002307C9" w:rsidRPr="00121451" w14:paraId="6324127B" w14:textId="77777777" w:rsidTr="00612069">
        <w:trPr>
          <w:cantSplit/>
          <w:trHeight w:val="1206"/>
        </w:trPr>
        <w:tc>
          <w:tcPr>
            <w:tcW w:w="3510" w:type="dxa"/>
            <w:gridSpan w:val="2"/>
            <w:tcBorders>
              <w:top w:val="nil"/>
              <w:right w:val="nil"/>
            </w:tcBorders>
          </w:tcPr>
          <w:p w14:paraId="55B45F16" w14:textId="77777777" w:rsidR="002307C9" w:rsidRPr="00121451" w:rsidRDefault="002307C9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121451">
              <w:rPr>
                <w:rFonts w:ascii="Arial" w:hAnsi="Arial"/>
                <w:i w:val="0"/>
                <w:sz w:val="22"/>
                <w:lang w:val="nl-NL"/>
              </w:rPr>
              <w:t>Communiceren over de dienstverlening</w:t>
            </w:r>
          </w:p>
          <w:p w14:paraId="03B0B293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right w:val="nil"/>
            </w:tcBorders>
          </w:tcPr>
          <w:p w14:paraId="2CBF743D" w14:textId="209857E6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right w:val="nil"/>
            </w:tcBorders>
          </w:tcPr>
          <w:p w14:paraId="4D751427" w14:textId="77777777" w:rsidR="002307C9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de (interne) klanten te informeren en hen te stimuleren om van de dienstverlening gebruik te maken.</w:t>
            </w:r>
          </w:p>
          <w:p w14:paraId="47DB22E6" w14:textId="77777777" w:rsidR="008512EF" w:rsidRPr="00121451" w:rsidRDefault="008512E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</w:tcBorders>
          </w:tcPr>
          <w:p w14:paraId="3CD6AA1F" w14:textId="497C632A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De dienstverlening proactief kenbaar maken aan de klant</w:t>
            </w:r>
          </w:p>
          <w:p w14:paraId="12493591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Deelnemen aan en organiseren van werkgroepen, vergaderingen, infosessies</w:t>
            </w:r>
          </w:p>
          <w:p w14:paraId="1D98A809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Fungeren als aanspreekpunt</w:t>
            </w:r>
          </w:p>
          <w:p w14:paraId="04732921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Feedback vragen aan klanten</w:t>
            </w:r>
          </w:p>
          <w:p w14:paraId="50FD91E2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lang w:val="nl-NL"/>
              </w:rPr>
            </w:pPr>
            <w:r w:rsidRPr="00121451">
              <w:rPr>
                <w:rFonts w:ascii="Arial" w:hAnsi="Arial"/>
                <w:sz w:val="18"/>
                <w:lang w:val="nl-NL"/>
              </w:rPr>
              <w:t>…</w:t>
            </w:r>
          </w:p>
          <w:p w14:paraId="2AD25C1A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307C9" w:rsidRPr="00FA09C0" w14:paraId="049B8462" w14:textId="77777777" w:rsidTr="00612069">
        <w:trPr>
          <w:cantSplit/>
          <w:trHeight w:val="268"/>
        </w:trPr>
        <w:tc>
          <w:tcPr>
            <w:tcW w:w="15026" w:type="dxa"/>
            <w:gridSpan w:val="11"/>
            <w:tcBorders>
              <w:bottom w:val="nil"/>
            </w:tcBorders>
            <w:shd w:val="pct5" w:color="auto" w:fill="FFFFFF"/>
          </w:tcPr>
          <w:p w14:paraId="79E5EBFF" w14:textId="77777777" w:rsidR="002307C9" w:rsidRPr="00121451" w:rsidRDefault="002307C9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7. KENNIS M.B.T. HET VAKGEBIED</w:t>
            </w:r>
          </w:p>
        </w:tc>
      </w:tr>
      <w:tr w:rsidR="002307C9" w:rsidRPr="00121451" w14:paraId="42FF8ECD" w14:textId="77777777" w:rsidTr="00612069">
        <w:trPr>
          <w:cantSplit/>
          <w:trHeight w:val="1339"/>
        </w:trPr>
        <w:tc>
          <w:tcPr>
            <w:tcW w:w="3510" w:type="dxa"/>
            <w:gridSpan w:val="2"/>
            <w:tcBorders>
              <w:top w:val="nil"/>
              <w:right w:val="nil"/>
            </w:tcBorders>
          </w:tcPr>
          <w:p w14:paraId="5D32690F" w14:textId="77777777" w:rsidR="002307C9" w:rsidRPr="00121451" w:rsidRDefault="002307C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121451">
              <w:t>Actief bijhouden en uitwisselen van kennis en ervaring m.b.t. het vakgebied</w:t>
            </w:r>
          </w:p>
          <w:p w14:paraId="71F54CE6" w14:textId="77777777" w:rsidR="00612069" w:rsidRPr="00121451" w:rsidRDefault="0061206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6A93F555" w14:textId="77777777" w:rsidR="00612069" w:rsidRPr="00121451" w:rsidRDefault="0061206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4937BFBB" w14:textId="77777777" w:rsidR="00612069" w:rsidRPr="00121451" w:rsidRDefault="0061206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7AC33A74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right w:val="nil"/>
            </w:tcBorders>
          </w:tcPr>
          <w:p w14:paraId="2EA665F5" w14:textId="7710540E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right w:val="nil"/>
            </w:tcBorders>
          </w:tcPr>
          <w:p w14:paraId="40A23E8C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de kwaliteit van de dienstverlening te optimaliseren.</w:t>
            </w:r>
          </w:p>
          <w:p w14:paraId="2B4652D5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</w:tcBorders>
          </w:tcPr>
          <w:p w14:paraId="43E48447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Opbouwen en onderhouden van netwerken</w:t>
            </w:r>
          </w:p>
          <w:p w14:paraId="30B37BE6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Bijhouden van vakliteratuur</w:t>
            </w:r>
          </w:p>
          <w:p w14:paraId="70A4F3CE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Volgen van nieuwe ontwikkelingen</w:t>
            </w:r>
          </w:p>
          <w:p w14:paraId="032A0A18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Op de hoogte blijven van nieuwe methoden, theorieën en technieken</w:t>
            </w:r>
          </w:p>
          <w:p w14:paraId="7ED1EFB1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 xml:space="preserve">Deelnemen aan interne en externe vormingsactiviteiten op het vakgebied </w:t>
            </w:r>
          </w:p>
          <w:p w14:paraId="56E54340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lang w:val="nl-NL"/>
              </w:rPr>
            </w:pPr>
            <w:r w:rsidRPr="00121451">
              <w:rPr>
                <w:rFonts w:ascii="Arial" w:hAnsi="Arial"/>
                <w:sz w:val="18"/>
                <w:lang w:val="nl-NL"/>
              </w:rPr>
              <w:t>…</w:t>
            </w:r>
          </w:p>
          <w:p w14:paraId="3451D906" w14:textId="77777777" w:rsidR="002307C9" w:rsidRPr="00121451" w:rsidRDefault="002307C9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2307C9" w:rsidRPr="00121451" w14:paraId="286BE9E0" w14:textId="77777777" w:rsidTr="00612069">
        <w:trPr>
          <w:cantSplit/>
        </w:trPr>
        <w:tc>
          <w:tcPr>
            <w:tcW w:w="15026" w:type="dxa"/>
            <w:gridSpan w:val="11"/>
            <w:tcBorders>
              <w:bottom w:val="nil"/>
            </w:tcBorders>
            <w:shd w:val="pct5" w:color="auto" w:fill="FFFFFF"/>
          </w:tcPr>
          <w:p w14:paraId="61161D38" w14:textId="77777777" w:rsidR="002307C9" w:rsidRPr="00121451" w:rsidRDefault="002307C9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8. PROJECTDEELNAME</w:t>
            </w:r>
            <w:r w:rsidR="00612069" w:rsidRPr="00121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</w:tr>
      <w:tr w:rsidR="002307C9" w:rsidRPr="00121451" w14:paraId="7790E3E6" w14:textId="77777777" w:rsidTr="00612069">
        <w:trPr>
          <w:cantSplit/>
          <w:trHeight w:val="1054"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14:paraId="4EF80BDE" w14:textId="77777777" w:rsidR="002307C9" w:rsidRPr="00121451" w:rsidRDefault="002307C9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121451">
              <w:t>Leiden of deelnemen aan (deel)projecten</w:t>
            </w:r>
            <w:r w:rsidR="00612069" w:rsidRPr="00121451">
              <w:t xml:space="preserve"> of werkgroepen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C2728" w14:textId="610949AF" w:rsidR="002307C9" w:rsidRPr="00121451" w:rsidRDefault="0094000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6E567" w14:textId="77777777" w:rsidR="002307C9" w:rsidRPr="00121451" w:rsidRDefault="002307C9">
            <w:pPr>
              <w:rPr>
                <w:rFonts w:ascii="Arial" w:hAnsi="Arial"/>
                <w:sz w:val="22"/>
                <w:lang w:val="nl-NL"/>
              </w:rPr>
            </w:pPr>
            <w:r w:rsidRPr="00121451">
              <w:rPr>
                <w:rFonts w:ascii="Arial" w:hAnsi="Arial"/>
                <w:sz w:val="22"/>
                <w:lang w:val="nl-NL"/>
              </w:rPr>
              <w:t>bij te dragen aan de realisatie van de afgesproken projectdoelstellingen.</w:t>
            </w:r>
          </w:p>
        </w:tc>
        <w:tc>
          <w:tcPr>
            <w:tcW w:w="779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FBB58EA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Adviseren, controleren en bijsturen van projecten</w:t>
            </w:r>
          </w:p>
          <w:p w14:paraId="314EE133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Leveren van specifieke vakinhoudelijke input voor projecten</w:t>
            </w:r>
          </w:p>
          <w:p w14:paraId="3A22335A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Projecten plannen, coördineren en leiden</w:t>
            </w:r>
          </w:p>
          <w:p w14:paraId="4D18C4A8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Deelnemen aan cross functionele projectgroepen</w:t>
            </w:r>
          </w:p>
          <w:p w14:paraId="4A3D4D61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Opstellen en bewaken van technische normen en standaarden</w:t>
            </w:r>
          </w:p>
          <w:p w14:paraId="2CCE4EBE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i/>
                <w:sz w:val="18"/>
                <w:lang w:val="nl-NL"/>
              </w:rPr>
              <w:t>Het opvolgen van de werkzaamheden</w:t>
            </w:r>
          </w:p>
          <w:p w14:paraId="47CBFC0A" w14:textId="03F00F1D" w:rsidR="002307C9" w:rsidRPr="008512EF" w:rsidRDefault="002307C9" w:rsidP="008512EF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121451">
              <w:rPr>
                <w:rFonts w:ascii="Arial" w:hAnsi="Arial"/>
                <w:sz w:val="18"/>
                <w:lang w:val="nl-NL"/>
              </w:rPr>
              <w:t>…</w:t>
            </w:r>
          </w:p>
        </w:tc>
      </w:tr>
      <w:tr w:rsidR="002307C9" w:rsidRPr="00FA09C0" w14:paraId="36E5D8FC" w14:textId="77777777" w:rsidTr="00612069">
        <w:trPr>
          <w:cantSplit/>
          <w:trHeight w:val="801"/>
        </w:trPr>
        <w:tc>
          <w:tcPr>
            <w:tcW w:w="7230" w:type="dxa"/>
            <w:gridSpan w:val="9"/>
            <w:tcBorders>
              <w:top w:val="nil"/>
              <w:right w:val="nil"/>
            </w:tcBorders>
          </w:tcPr>
          <w:p w14:paraId="0C83DE5A" w14:textId="77777777" w:rsidR="002307C9" w:rsidRPr="00121451" w:rsidRDefault="002307C9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121451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39F5D679" w14:textId="77777777" w:rsidR="002307C9" w:rsidRPr="00121451" w:rsidRDefault="002307C9">
            <w:pPr>
              <w:rPr>
                <w:rFonts w:ascii="Arial" w:hAnsi="Arial"/>
                <w:i/>
                <w:sz w:val="22"/>
                <w:lang w:val="nl-NL"/>
              </w:rPr>
            </w:pPr>
            <w:r w:rsidRPr="00121451">
              <w:rPr>
                <w:rFonts w:ascii="Arial" w:hAnsi="Arial"/>
                <w:i/>
                <w:sz w:val="22"/>
                <w:lang w:val="nl-NL"/>
              </w:rPr>
              <w:t>m.b.t. het eigen functionele domein.</w:t>
            </w:r>
          </w:p>
        </w:tc>
        <w:tc>
          <w:tcPr>
            <w:tcW w:w="7796" w:type="dxa"/>
            <w:gridSpan w:val="2"/>
            <w:vMerge/>
            <w:tcBorders>
              <w:top w:val="nil"/>
              <w:left w:val="nil"/>
            </w:tcBorders>
          </w:tcPr>
          <w:p w14:paraId="2731A724" w14:textId="77777777" w:rsidR="002307C9" w:rsidRPr="00121451" w:rsidRDefault="002307C9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</w:tbl>
    <w:p w14:paraId="71373A18" w14:textId="0E73886F" w:rsidR="002307C9" w:rsidRDefault="002307C9">
      <w:pPr>
        <w:rPr>
          <w:rFonts w:ascii="Arial" w:hAnsi="Arial"/>
          <w:sz w:val="22"/>
          <w:lang w:val="nl-N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903"/>
        <w:gridCol w:w="2903"/>
        <w:gridCol w:w="3233"/>
        <w:gridCol w:w="3431"/>
      </w:tblGrid>
      <w:tr w:rsidR="002061E2" w:rsidRPr="00121451" w14:paraId="64335334" w14:textId="77777777" w:rsidTr="00905228">
        <w:trPr>
          <w:cantSplit/>
          <w:trHeight w:val="227"/>
          <w:tblHeader/>
        </w:trPr>
        <w:tc>
          <w:tcPr>
            <w:tcW w:w="2551" w:type="dxa"/>
            <w:shd w:val="clear" w:color="auto" w:fill="FFCC00"/>
            <w:vAlign w:val="center"/>
          </w:tcPr>
          <w:p w14:paraId="57B4D876" w14:textId="51FEEBA8" w:rsidR="002061E2" w:rsidRPr="008512EF" w:rsidRDefault="002061E2" w:rsidP="008512EF">
            <w:pPr>
              <w:pStyle w:val="Kop2"/>
              <w:spacing w:before="120" w:after="120"/>
              <w:jc w:val="center"/>
              <w:rPr>
                <w:rFonts w:ascii="Arial" w:hAnsi="Arial"/>
                <w:sz w:val="28"/>
                <w:lang w:val="nl-NL"/>
              </w:rPr>
            </w:pPr>
            <w:r w:rsidRPr="008512EF">
              <w:rPr>
                <w:rFonts w:ascii="Arial" w:hAnsi="Arial"/>
                <w:sz w:val="28"/>
                <w:lang w:val="nl-NL"/>
              </w:rPr>
              <w:lastRenderedPageBreak/>
              <w:t>Indelingscriteria</w:t>
            </w:r>
          </w:p>
        </w:tc>
        <w:tc>
          <w:tcPr>
            <w:tcW w:w="2903" w:type="dxa"/>
            <w:shd w:val="clear" w:color="auto" w:fill="FFCC00"/>
            <w:vAlign w:val="center"/>
          </w:tcPr>
          <w:p w14:paraId="4FE11D07" w14:textId="4C16B58D" w:rsidR="002061E2" w:rsidRPr="005F08A5" w:rsidRDefault="00DB3EF7" w:rsidP="008512EF">
            <w:pPr>
              <w:pStyle w:val="Kop7"/>
              <w:spacing w:before="120" w:after="120"/>
              <w:rPr>
                <w:rFonts w:ascii="Arial" w:hAnsi="Arial"/>
                <w:b/>
                <w:i w:val="0"/>
                <w:lang w:val="nl-NL"/>
              </w:rPr>
            </w:pPr>
            <w:r>
              <w:rPr>
                <w:rFonts w:ascii="Arial" w:hAnsi="Arial"/>
                <w:b/>
                <w:i w:val="0"/>
                <w:lang w:val="nl-NL"/>
              </w:rPr>
              <w:t>Waarde</w:t>
            </w:r>
            <w:r w:rsidR="002061E2" w:rsidRPr="005F08A5">
              <w:rPr>
                <w:rFonts w:ascii="Arial" w:hAnsi="Arial"/>
                <w:b/>
                <w:i w:val="0"/>
                <w:lang w:val="nl-NL"/>
              </w:rPr>
              <w:t xml:space="preserve"> 1</w:t>
            </w:r>
          </w:p>
        </w:tc>
        <w:tc>
          <w:tcPr>
            <w:tcW w:w="2903" w:type="dxa"/>
            <w:shd w:val="clear" w:color="auto" w:fill="FFCC00"/>
            <w:vAlign w:val="center"/>
          </w:tcPr>
          <w:p w14:paraId="0A23808B" w14:textId="0E358274" w:rsidR="002061E2" w:rsidRPr="005F08A5" w:rsidRDefault="00DB3EF7" w:rsidP="008512EF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2061E2" w:rsidRPr="005F08A5">
              <w:rPr>
                <w:rFonts w:ascii="Arial" w:hAnsi="Arial"/>
                <w:b/>
                <w:sz w:val="22"/>
                <w:lang w:val="nl-NL"/>
              </w:rPr>
              <w:t xml:space="preserve"> 2</w:t>
            </w:r>
          </w:p>
        </w:tc>
        <w:tc>
          <w:tcPr>
            <w:tcW w:w="3233" w:type="dxa"/>
            <w:shd w:val="clear" w:color="auto" w:fill="FFCC00"/>
            <w:vAlign w:val="center"/>
          </w:tcPr>
          <w:p w14:paraId="1DFD13C9" w14:textId="13EAE98A" w:rsidR="002061E2" w:rsidRPr="005F08A5" w:rsidRDefault="00DB3EF7" w:rsidP="008512EF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2061E2" w:rsidRPr="005F08A5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  <w:tc>
          <w:tcPr>
            <w:tcW w:w="3431" w:type="dxa"/>
            <w:shd w:val="clear" w:color="auto" w:fill="FFCC00"/>
            <w:vAlign w:val="center"/>
          </w:tcPr>
          <w:p w14:paraId="10ECB6F3" w14:textId="528AE711" w:rsidR="002061E2" w:rsidRPr="005F08A5" w:rsidRDefault="00DB3EF7" w:rsidP="008512EF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2061E2" w:rsidRPr="005F08A5">
              <w:rPr>
                <w:rFonts w:ascii="Arial" w:hAnsi="Arial"/>
                <w:b/>
                <w:sz w:val="22"/>
                <w:lang w:val="nl-NL"/>
              </w:rPr>
              <w:t xml:space="preserve"> 4</w:t>
            </w:r>
          </w:p>
        </w:tc>
      </w:tr>
      <w:tr w:rsidR="002061E2" w:rsidRPr="00FA09C0" w14:paraId="2B90D4F8" w14:textId="77777777" w:rsidTr="00905228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6C7716BC" w14:textId="2470CF60" w:rsidR="002061E2" w:rsidRPr="002061E2" w:rsidRDefault="002061E2" w:rsidP="008512EF">
            <w:pPr>
              <w:pStyle w:val="Kop2"/>
              <w:rPr>
                <w:rFonts w:ascii="Arial" w:hAnsi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>Complexiteit van de problematiek</w:t>
            </w:r>
            <w:r w:rsidR="008512EF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32C25D47" w14:textId="073B334C" w:rsidR="00DB3EF7" w:rsidRDefault="002061E2" w:rsidP="002061E2">
            <w:pPr>
              <w:rPr>
                <w:rFonts w:ascii="Arial" w:hAnsi="Arial" w:cs="Arial"/>
                <w:sz w:val="22"/>
                <w:lang w:val="nl-BE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Verschillen</w:t>
            </w:r>
            <w:r w:rsidR="00281B37">
              <w:rPr>
                <w:rFonts w:ascii="Arial" w:hAnsi="Arial" w:cs="Arial"/>
                <w:sz w:val="22"/>
                <w:lang w:val="nl-NL"/>
              </w:rPr>
              <w:t>de oplossingen zijn beschikbaar</w:t>
            </w:r>
            <w:r w:rsidRPr="002061E2">
              <w:rPr>
                <w:rFonts w:ascii="Arial" w:hAnsi="Arial" w:cs="Arial"/>
                <w:sz w:val="22"/>
                <w:lang w:val="nl-BE"/>
              </w:rPr>
              <w:t xml:space="preserve"> </w:t>
            </w:r>
          </w:p>
          <w:p w14:paraId="2740F769" w14:textId="77777777" w:rsidR="00DB3EF7" w:rsidRDefault="00DB3EF7" w:rsidP="002061E2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1B9C01E" w14:textId="4160D934" w:rsidR="00DB3EF7" w:rsidRPr="00AA2D46" w:rsidRDefault="00AA2D46" w:rsidP="002061E2">
            <w:pPr>
              <w:rPr>
                <w:rFonts w:ascii="Arial" w:hAnsi="Arial" w:cs="Arial"/>
                <w:i/>
                <w:sz w:val="22"/>
                <w:lang w:val="nl-BE"/>
              </w:rPr>
            </w:pPr>
            <w:r w:rsidRPr="00AA2D46">
              <w:rPr>
                <w:rFonts w:ascii="Arial" w:hAnsi="Arial" w:cs="Arial"/>
                <w:i/>
                <w:sz w:val="22"/>
                <w:lang w:val="nl-BE"/>
              </w:rPr>
              <w:t>EN</w:t>
            </w:r>
          </w:p>
          <w:p w14:paraId="7F9BD5FA" w14:textId="77777777" w:rsidR="00DB3EF7" w:rsidRDefault="00DB3EF7" w:rsidP="002061E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5D6D1555" w14:textId="65812A4F" w:rsidR="002061E2" w:rsidRPr="002061E2" w:rsidRDefault="002061E2" w:rsidP="002061E2">
            <w:pPr>
              <w:rPr>
                <w:rFonts w:ascii="Arial" w:hAnsi="Arial" w:cs="Arial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Analyse en interpretatie zijn nodig om de juiste oplossing aan de klant te bieden</w:t>
            </w:r>
          </w:p>
        </w:tc>
        <w:tc>
          <w:tcPr>
            <w:tcW w:w="2903" w:type="dxa"/>
            <w:shd w:val="clear" w:color="auto" w:fill="auto"/>
          </w:tcPr>
          <w:p w14:paraId="347F6C00" w14:textId="4FCDD786" w:rsidR="002061E2" w:rsidRDefault="002061E2" w:rsidP="002061E2">
            <w:pPr>
              <w:rPr>
                <w:rFonts w:ascii="Arial" w:hAnsi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 xml:space="preserve">Oplossingen </w:t>
            </w:r>
            <w:r w:rsidR="00281B37">
              <w:rPr>
                <w:rFonts w:ascii="Arial" w:hAnsi="Arial"/>
                <w:sz w:val="22"/>
                <w:lang w:val="nl-NL"/>
              </w:rPr>
              <w:t>zijn slechts gedeeltelijk gekend</w:t>
            </w:r>
          </w:p>
          <w:p w14:paraId="25443AB1" w14:textId="77777777" w:rsidR="00DB3EF7" w:rsidRDefault="00DB3EF7" w:rsidP="002061E2">
            <w:pPr>
              <w:rPr>
                <w:rFonts w:ascii="Arial" w:hAnsi="Arial"/>
                <w:sz w:val="22"/>
                <w:lang w:val="nl-NL"/>
              </w:rPr>
            </w:pPr>
          </w:p>
          <w:p w14:paraId="0E0C257B" w14:textId="40761321" w:rsidR="00DB3EF7" w:rsidRPr="00AA2D46" w:rsidRDefault="00AA2D46" w:rsidP="002061E2">
            <w:pPr>
              <w:rPr>
                <w:rFonts w:ascii="Arial" w:hAnsi="Arial"/>
                <w:i/>
                <w:sz w:val="22"/>
                <w:lang w:val="nl-NL"/>
              </w:rPr>
            </w:pPr>
            <w:r w:rsidRPr="00AA2D46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3EA29E33" w14:textId="77777777" w:rsidR="00DB3EF7" w:rsidRDefault="00DB3EF7" w:rsidP="002061E2">
            <w:pPr>
              <w:rPr>
                <w:rFonts w:ascii="Arial" w:hAnsi="Arial"/>
                <w:sz w:val="22"/>
                <w:lang w:val="nl-NL"/>
              </w:rPr>
            </w:pPr>
          </w:p>
          <w:p w14:paraId="391FFCA2" w14:textId="70B0F21A" w:rsidR="002061E2" w:rsidRPr="002061E2" w:rsidRDefault="002061E2" w:rsidP="002061E2">
            <w:pPr>
              <w:rPr>
                <w:rFonts w:ascii="Arial" w:hAnsi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>Analyseren, interpreteren en het bedenken van alternatieven is nodig om tot oplossingen op maat te komen</w:t>
            </w:r>
          </w:p>
        </w:tc>
        <w:tc>
          <w:tcPr>
            <w:tcW w:w="3233" w:type="dxa"/>
            <w:shd w:val="clear" w:color="auto" w:fill="auto"/>
          </w:tcPr>
          <w:p w14:paraId="0E65ADFD" w14:textId="26D206F9" w:rsidR="00DB3EF7" w:rsidRDefault="002061E2" w:rsidP="002061E2">
            <w:pPr>
              <w:rPr>
                <w:lang w:val="nl-BE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>De problematiek analyseren en in de ruimere context plaatsen</w:t>
            </w:r>
            <w:r w:rsidRPr="002061E2">
              <w:rPr>
                <w:lang w:val="nl-BE"/>
              </w:rPr>
              <w:t xml:space="preserve"> </w:t>
            </w:r>
          </w:p>
          <w:p w14:paraId="703B1291" w14:textId="77777777" w:rsidR="00DB3EF7" w:rsidRDefault="00DB3EF7" w:rsidP="002061E2">
            <w:pPr>
              <w:rPr>
                <w:lang w:val="nl-BE"/>
              </w:rPr>
            </w:pPr>
          </w:p>
          <w:p w14:paraId="03069D5B" w14:textId="0CC8AC2A" w:rsidR="00DB3EF7" w:rsidRPr="00AA2D46" w:rsidRDefault="00AA2D46" w:rsidP="002061E2">
            <w:pPr>
              <w:rPr>
                <w:rFonts w:ascii="Arial" w:hAnsi="Arial"/>
                <w:i/>
                <w:sz w:val="22"/>
                <w:lang w:val="nl-NL"/>
              </w:rPr>
            </w:pPr>
            <w:r w:rsidRPr="00AA2D46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2FCF4BFB" w14:textId="77777777" w:rsidR="00DB3EF7" w:rsidRDefault="00DB3EF7" w:rsidP="002061E2">
            <w:pPr>
              <w:rPr>
                <w:rFonts w:ascii="Arial" w:hAnsi="Arial"/>
                <w:sz w:val="22"/>
                <w:lang w:val="nl-NL"/>
              </w:rPr>
            </w:pPr>
          </w:p>
          <w:p w14:paraId="2C476100" w14:textId="6DD06EE4" w:rsidR="002061E2" w:rsidRPr="002061E2" w:rsidRDefault="002061E2" w:rsidP="002061E2">
            <w:pPr>
              <w:rPr>
                <w:rFonts w:ascii="Arial" w:hAnsi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>Oplossingen vereisen vaak afstemming en integratie met andere vakgebieden</w:t>
            </w:r>
          </w:p>
        </w:tc>
        <w:tc>
          <w:tcPr>
            <w:tcW w:w="3431" w:type="dxa"/>
            <w:shd w:val="clear" w:color="auto" w:fill="auto"/>
          </w:tcPr>
          <w:p w14:paraId="5C3852A6" w14:textId="77777777" w:rsid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 xml:space="preserve">De problematiek analyseren en in de ruimere context plaatsen. </w:t>
            </w:r>
          </w:p>
          <w:p w14:paraId="2C9383A7" w14:textId="26B6B9F0" w:rsidR="002061E2" w:rsidRP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Oplossingen vereisen vaak afstemming en int</w:t>
            </w:r>
            <w:r w:rsidR="00DB3EF7">
              <w:rPr>
                <w:rFonts w:ascii="Arial" w:hAnsi="Arial" w:cs="Arial"/>
                <w:sz w:val="22"/>
                <w:lang w:val="nl-NL"/>
              </w:rPr>
              <w:t>egratie met andere vakgebieden</w:t>
            </w:r>
            <w:r w:rsidR="00AA2D46">
              <w:rPr>
                <w:rFonts w:ascii="Arial" w:hAnsi="Arial" w:cs="Arial"/>
                <w:sz w:val="22"/>
                <w:lang w:val="nl-NL"/>
              </w:rPr>
              <w:t xml:space="preserve">. </w:t>
            </w:r>
            <w:r w:rsidRPr="002061E2">
              <w:rPr>
                <w:rFonts w:ascii="Arial" w:hAnsi="Arial" w:cs="Arial"/>
                <w:sz w:val="22"/>
                <w:lang w:val="nl-NL"/>
              </w:rPr>
              <w:t xml:space="preserve">Diepte-analyse van de problemen </w:t>
            </w:r>
            <w:r w:rsidR="00DB3EF7">
              <w:rPr>
                <w:rFonts w:ascii="Arial" w:hAnsi="Arial" w:cs="Arial"/>
                <w:sz w:val="22"/>
                <w:lang w:val="nl-NL"/>
              </w:rPr>
              <w:t>en complexe informatie is nodig</w:t>
            </w:r>
          </w:p>
          <w:p w14:paraId="3D2E67EB" w14:textId="77777777" w:rsid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4B07F099" w14:textId="77777777" w:rsidR="00AA2D46" w:rsidRPr="00AA2D46" w:rsidRDefault="00AA2D46" w:rsidP="002061E2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AA2D46">
              <w:rPr>
                <w:rFonts w:ascii="Arial" w:hAnsi="Arial" w:cs="Arial"/>
                <w:i/>
                <w:sz w:val="22"/>
                <w:lang w:val="nl-NL"/>
              </w:rPr>
              <w:t>EN</w:t>
            </w:r>
          </w:p>
          <w:p w14:paraId="0AA5F135" w14:textId="77777777" w:rsidR="00AA2D46" w:rsidRDefault="00AA2D46" w:rsidP="002061E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58347B13" w14:textId="3492BFB7" w:rsid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Vernieuwend denken</w:t>
            </w:r>
            <w:r w:rsidR="008512EF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2061E2">
              <w:rPr>
                <w:rFonts w:ascii="Arial" w:hAnsi="Arial" w:cs="Arial"/>
                <w:sz w:val="22"/>
                <w:lang w:val="nl-NL"/>
              </w:rPr>
              <w:t>is nodig voor de aanpak van nieuwe</w:t>
            </w:r>
            <w:r w:rsidR="00DB3EF7">
              <w:rPr>
                <w:rFonts w:ascii="Arial" w:hAnsi="Arial" w:cs="Arial"/>
                <w:sz w:val="22"/>
                <w:lang w:val="nl-NL"/>
              </w:rPr>
              <w:t xml:space="preserve"> uitdagingen en opportuniteiten</w:t>
            </w:r>
            <w:r w:rsidR="00AA2D46">
              <w:rPr>
                <w:rFonts w:ascii="Arial" w:hAnsi="Arial" w:cs="Arial"/>
                <w:sz w:val="22"/>
                <w:lang w:val="nl-NL"/>
              </w:rPr>
              <w:t>.</w:t>
            </w:r>
          </w:p>
          <w:p w14:paraId="2E8E37BF" w14:textId="77777777" w:rsidR="00AA2D46" w:rsidRDefault="00AA2D46" w:rsidP="002061E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5B9EE3E" w14:textId="38F5A2C1" w:rsidR="00AA2D46" w:rsidRPr="00AA2D46" w:rsidRDefault="00AA2D46" w:rsidP="002061E2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AA2D46">
              <w:rPr>
                <w:rFonts w:ascii="Arial" w:hAnsi="Arial" w:cs="Arial"/>
                <w:i/>
                <w:sz w:val="22"/>
                <w:lang w:val="nl-NL"/>
              </w:rPr>
              <w:t>EN</w:t>
            </w:r>
          </w:p>
          <w:p w14:paraId="385572C5" w14:textId="77777777" w:rsid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49610F32" w14:textId="7CD18EF1" w:rsidR="002061E2" w:rsidRP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Inschatten van en anticiperen op mogelijke toekomstige obstakels of weerstanden</w:t>
            </w:r>
          </w:p>
        </w:tc>
      </w:tr>
      <w:tr w:rsidR="002061E2" w:rsidRPr="00FA09C0" w14:paraId="6BD1625C" w14:textId="77777777" w:rsidTr="00905228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26DD7A3E" w14:textId="19A76090" w:rsidR="002061E2" w:rsidRDefault="00466849" w:rsidP="008512EF">
            <w:pPr>
              <w:pStyle w:val="Kop2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Mate van opgevolgd worden</w:t>
            </w:r>
          </w:p>
          <w:p w14:paraId="1CEF8D23" w14:textId="48D823AD" w:rsidR="00466849" w:rsidRPr="00466849" w:rsidRDefault="00466849" w:rsidP="00466849">
            <w:pPr>
              <w:rPr>
                <w:lang w:val="nl-NL"/>
              </w:rPr>
            </w:pPr>
          </w:p>
        </w:tc>
        <w:tc>
          <w:tcPr>
            <w:tcW w:w="2903" w:type="dxa"/>
            <w:shd w:val="clear" w:color="auto" w:fill="auto"/>
          </w:tcPr>
          <w:p w14:paraId="2D0643B2" w14:textId="186CD4A7" w:rsidR="002061E2" w:rsidRPr="002061E2" w:rsidRDefault="002061E2" w:rsidP="002061E2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Wordt regelmatig opgevolgd op voortgang en tussentijdse resultaten van opdracht (bestaande uit meerdere deelopdrachten)</w:t>
            </w:r>
          </w:p>
        </w:tc>
        <w:tc>
          <w:tcPr>
            <w:tcW w:w="2903" w:type="dxa"/>
            <w:shd w:val="clear" w:color="auto" w:fill="auto"/>
          </w:tcPr>
          <w:p w14:paraId="645FBE2E" w14:textId="2226D5D3" w:rsidR="002061E2" w:rsidRPr="002061E2" w:rsidRDefault="002061E2" w:rsidP="002061E2">
            <w:pPr>
              <w:rPr>
                <w:rFonts w:ascii="Arial" w:hAnsi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>Wordt opgevolgd op tussentijdse resultaten op afgesproken momenten (bij mijlpalen)</w:t>
            </w:r>
          </w:p>
        </w:tc>
        <w:tc>
          <w:tcPr>
            <w:tcW w:w="3233" w:type="dxa"/>
            <w:shd w:val="clear" w:color="auto" w:fill="auto"/>
          </w:tcPr>
          <w:p w14:paraId="480FE598" w14:textId="46E5BA3F" w:rsidR="002061E2" w:rsidRPr="002061E2" w:rsidRDefault="002061E2" w:rsidP="002061E2">
            <w:pPr>
              <w:rPr>
                <w:rFonts w:ascii="Arial" w:hAnsi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>Wordt opgevolgd op eindresultaten, na het volbrengen van de opdracht</w:t>
            </w:r>
          </w:p>
        </w:tc>
        <w:tc>
          <w:tcPr>
            <w:tcW w:w="3431" w:type="dxa"/>
            <w:shd w:val="clear" w:color="auto" w:fill="auto"/>
          </w:tcPr>
          <w:p w14:paraId="24E7CDDD" w14:textId="4C2DDA66" w:rsidR="002061E2" w:rsidRPr="002061E2" w:rsidRDefault="002061E2" w:rsidP="00FD4E6C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Wordt opgevolgd op het realiseren van ruimere</w:t>
            </w:r>
            <w:r w:rsidR="00FD4E6C">
              <w:rPr>
                <w:rFonts w:ascii="Arial" w:hAnsi="Arial" w:cs="Arial"/>
                <w:sz w:val="22"/>
                <w:lang w:val="nl-NL"/>
              </w:rPr>
              <w:t xml:space="preserve">/strategische </w:t>
            </w:r>
            <w:r w:rsidRPr="002061E2">
              <w:rPr>
                <w:rFonts w:ascii="Arial" w:hAnsi="Arial" w:cs="Arial"/>
                <w:sz w:val="22"/>
                <w:lang w:val="nl-NL"/>
              </w:rPr>
              <w:t>doelstellingen of opdrachten</w:t>
            </w:r>
          </w:p>
        </w:tc>
      </w:tr>
      <w:tr w:rsidR="00165AB8" w:rsidRPr="00FA09C0" w14:paraId="0ECD8DF4" w14:textId="77777777" w:rsidTr="00905228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6566C4D1" w14:textId="375D13DB" w:rsidR="00165AB8" w:rsidRPr="00621596" w:rsidRDefault="00165AB8" w:rsidP="00BA4C98">
            <w:pPr>
              <w:rPr>
                <w:rFonts w:ascii="Arial" w:hAnsi="Arial"/>
                <w:b/>
                <w:sz w:val="22"/>
                <w:lang w:val="nl-NL"/>
              </w:rPr>
            </w:pPr>
            <w:r w:rsidRPr="00165AB8">
              <w:rPr>
                <w:rFonts w:ascii="Arial" w:hAnsi="Arial"/>
                <w:b/>
                <w:sz w:val="22"/>
                <w:lang w:val="nl-NL"/>
              </w:rPr>
              <w:t>Rol in projecten</w:t>
            </w:r>
          </w:p>
        </w:tc>
        <w:tc>
          <w:tcPr>
            <w:tcW w:w="2903" w:type="dxa"/>
            <w:shd w:val="clear" w:color="auto" w:fill="auto"/>
          </w:tcPr>
          <w:p w14:paraId="329978B8" w14:textId="16204683" w:rsidR="00165AB8" w:rsidRPr="00BA4C98" w:rsidRDefault="00165AB8" w:rsidP="009F4A88">
            <w:pPr>
              <w:rPr>
                <w:rFonts w:ascii="Arial" w:hAnsi="Arial" w:cs="Arial"/>
                <w:sz w:val="22"/>
                <w:lang w:val="nl-NL"/>
              </w:rPr>
            </w:pPr>
            <w:r w:rsidRPr="00165AB8">
              <w:rPr>
                <w:rFonts w:ascii="Arial" w:hAnsi="Arial" w:cs="Arial"/>
                <w:sz w:val="22"/>
                <w:lang w:val="nl-NL"/>
              </w:rPr>
              <w:t>Neemt deel aan werkgroepen of projecten</w:t>
            </w:r>
          </w:p>
        </w:tc>
        <w:tc>
          <w:tcPr>
            <w:tcW w:w="2903" w:type="dxa"/>
            <w:shd w:val="clear" w:color="auto" w:fill="auto"/>
          </w:tcPr>
          <w:p w14:paraId="44B8E8CF" w14:textId="6F3DBFB1" w:rsidR="00165AB8" w:rsidRPr="00BA4C98" w:rsidRDefault="00165AB8" w:rsidP="00C56F62">
            <w:pPr>
              <w:rPr>
                <w:rFonts w:ascii="Arial" w:hAnsi="Arial" w:cs="Arial"/>
                <w:sz w:val="22"/>
                <w:lang w:val="nl-NL"/>
              </w:rPr>
            </w:pPr>
            <w:r w:rsidRPr="00165AB8">
              <w:rPr>
                <w:rFonts w:ascii="Arial" w:hAnsi="Arial" w:cs="Arial"/>
                <w:sz w:val="22"/>
                <w:lang w:val="nl-NL"/>
              </w:rPr>
              <w:t xml:space="preserve">Leidt werkgroepen, </w:t>
            </w:r>
            <w:r w:rsidR="00C56F62">
              <w:rPr>
                <w:rFonts w:ascii="Arial" w:hAnsi="Arial" w:cs="Arial"/>
                <w:sz w:val="22"/>
                <w:lang w:val="nl-NL"/>
              </w:rPr>
              <w:t xml:space="preserve">delen van </w:t>
            </w:r>
            <w:r w:rsidRPr="00165AB8">
              <w:rPr>
                <w:rFonts w:ascii="Arial" w:hAnsi="Arial" w:cs="Arial"/>
                <w:sz w:val="22"/>
                <w:lang w:val="nl-NL"/>
              </w:rPr>
              <w:t xml:space="preserve">projecten </w:t>
            </w:r>
            <w:r w:rsidR="00C56F62">
              <w:rPr>
                <w:rFonts w:ascii="Arial" w:hAnsi="Arial" w:cs="Arial"/>
                <w:sz w:val="22"/>
                <w:lang w:val="nl-NL"/>
              </w:rPr>
              <w:t>of</w:t>
            </w:r>
            <w:r w:rsidR="008512EF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165AB8">
              <w:rPr>
                <w:rFonts w:ascii="Arial" w:hAnsi="Arial" w:cs="Arial"/>
                <w:sz w:val="22"/>
                <w:lang w:val="nl-NL"/>
              </w:rPr>
              <w:t>projecten </w:t>
            </w:r>
          </w:p>
        </w:tc>
        <w:tc>
          <w:tcPr>
            <w:tcW w:w="3233" w:type="dxa"/>
            <w:shd w:val="clear" w:color="auto" w:fill="auto"/>
          </w:tcPr>
          <w:p w14:paraId="41F7E1C0" w14:textId="0329B951" w:rsidR="00165AB8" w:rsidRPr="00BA4C98" w:rsidRDefault="00165AB8" w:rsidP="00905228">
            <w:pPr>
              <w:rPr>
                <w:rFonts w:ascii="Arial" w:hAnsi="Arial" w:cs="Arial"/>
                <w:sz w:val="22"/>
                <w:lang w:val="nl-NL"/>
              </w:rPr>
            </w:pPr>
            <w:r w:rsidRPr="00165AB8">
              <w:rPr>
                <w:rFonts w:ascii="Arial" w:hAnsi="Arial" w:cs="Arial"/>
                <w:sz w:val="22"/>
                <w:lang w:val="nl-NL"/>
              </w:rPr>
              <w:t>Leidt projecten</w:t>
            </w:r>
            <w:r w:rsidR="00C56F62">
              <w:rPr>
                <w:rFonts w:ascii="Arial" w:hAnsi="Arial" w:cs="Arial"/>
                <w:sz w:val="22"/>
                <w:lang w:val="nl-NL"/>
              </w:rPr>
              <w:t xml:space="preserve"> waarbij </w:t>
            </w:r>
            <w:r w:rsidR="00C56F62" w:rsidRPr="00165AB8">
              <w:rPr>
                <w:rFonts w:ascii="Arial" w:hAnsi="Arial" w:cs="Arial"/>
                <w:sz w:val="22"/>
                <w:lang w:val="nl-NL"/>
              </w:rPr>
              <w:t>afstemming</w:t>
            </w:r>
            <w:r w:rsidRPr="00165AB8">
              <w:rPr>
                <w:rFonts w:ascii="Arial" w:hAnsi="Arial" w:cs="Arial"/>
                <w:sz w:val="22"/>
                <w:lang w:val="nl-NL"/>
              </w:rPr>
              <w:t xml:space="preserve"> met </w:t>
            </w:r>
            <w:r w:rsidR="00905228">
              <w:rPr>
                <w:rFonts w:ascii="Arial" w:hAnsi="Arial" w:cs="Arial"/>
                <w:sz w:val="22"/>
                <w:lang w:val="nl-NL"/>
              </w:rPr>
              <w:t>t</w:t>
            </w:r>
            <w:r w:rsidRPr="00165AB8">
              <w:rPr>
                <w:rFonts w:ascii="Arial" w:hAnsi="Arial" w:cs="Arial"/>
                <w:sz w:val="22"/>
                <w:lang w:val="nl-NL"/>
              </w:rPr>
              <w:t>opmanagement vaak vereist</w:t>
            </w:r>
            <w:r w:rsidR="00C56F62">
              <w:rPr>
                <w:rFonts w:ascii="Arial" w:hAnsi="Arial" w:cs="Arial"/>
                <w:sz w:val="22"/>
                <w:lang w:val="nl-NL"/>
              </w:rPr>
              <w:t xml:space="preserve"> is</w:t>
            </w:r>
          </w:p>
        </w:tc>
        <w:tc>
          <w:tcPr>
            <w:tcW w:w="3431" w:type="dxa"/>
            <w:shd w:val="clear" w:color="auto" w:fill="auto"/>
          </w:tcPr>
          <w:p w14:paraId="6BC42B1C" w14:textId="77777777" w:rsidR="00396527" w:rsidRDefault="00165AB8" w:rsidP="00C56F62">
            <w:pPr>
              <w:rPr>
                <w:lang w:val="nl-NL"/>
              </w:rPr>
            </w:pPr>
            <w:r w:rsidRPr="00165AB8">
              <w:rPr>
                <w:rFonts w:ascii="Arial" w:hAnsi="Arial" w:cs="Arial"/>
                <w:sz w:val="22"/>
                <w:lang w:val="nl-NL"/>
              </w:rPr>
              <w:t xml:space="preserve">Leidt </w:t>
            </w:r>
            <w:r w:rsidR="00807CBC">
              <w:rPr>
                <w:rFonts w:ascii="Arial" w:hAnsi="Arial" w:cs="Arial"/>
                <w:sz w:val="22"/>
                <w:lang w:val="nl-NL"/>
              </w:rPr>
              <w:t xml:space="preserve">impactvolle </w:t>
            </w:r>
            <w:r>
              <w:rPr>
                <w:rFonts w:ascii="Arial" w:hAnsi="Arial" w:cs="Arial"/>
                <w:sz w:val="22"/>
                <w:lang w:val="nl-NL"/>
              </w:rPr>
              <w:t>projecten en programma’s,</w:t>
            </w:r>
            <w:r w:rsidRPr="00165AB8">
              <w:rPr>
                <w:rFonts w:ascii="Arial" w:hAnsi="Arial" w:cs="Arial"/>
                <w:sz w:val="22"/>
                <w:lang w:val="nl-NL"/>
              </w:rPr>
              <w:t xml:space="preserve"> waarbij de coördinatie en integratie van verschillende projecten moet gebeuren</w:t>
            </w:r>
            <w:r w:rsidR="00C56F62">
              <w:rPr>
                <w:lang w:val="nl-NL"/>
              </w:rPr>
              <w:t xml:space="preserve"> </w:t>
            </w:r>
          </w:p>
          <w:p w14:paraId="0085E47D" w14:textId="77777777" w:rsidR="00396527" w:rsidRDefault="00396527" w:rsidP="00C56F62">
            <w:pPr>
              <w:rPr>
                <w:lang w:val="nl-NL"/>
              </w:rPr>
            </w:pPr>
          </w:p>
          <w:p w14:paraId="2B9B4C67" w14:textId="02A69F47" w:rsidR="00396527" w:rsidRPr="00396527" w:rsidRDefault="00396527" w:rsidP="00C56F62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396527">
              <w:rPr>
                <w:rFonts w:ascii="Arial" w:hAnsi="Arial" w:cs="Arial"/>
                <w:i/>
                <w:sz w:val="22"/>
                <w:lang w:val="nl-NL"/>
              </w:rPr>
              <w:t xml:space="preserve">EN </w:t>
            </w:r>
          </w:p>
          <w:p w14:paraId="3E693BB8" w14:textId="77777777" w:rsidR="00396527" w:rsidRDefault="00396527" w:rsidP="00C56F62">
            <w:pPr>
              <w:rPr>
                <w:lang w:val="nl-NL"/>
              </w:rPr>
            </w:pPr>
          </w:p>
          <w:p w14:paraId="04C82F5C" w14:textId="191A125C" w:rsidR="00B7323E" w:rsidRPr="00BA4C98" w:rsidRDefault="00281B37" w:rsidP="00DB4F46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Waarbij a</w:t>
            </w:r>
            <w:r w:rsidR="00165AB8" w:rsidRPr="00165AB8">
              <w:rPr>
                <w:rFonts w:ascii="Arial" w:hAnsi="Arial" w:cs="Arial"/>
                <w:sz w:val="22"/>
                <w:lang w:val="nl-NL"/>
              </w:rPr>
              <w:t>fstemming met topmanagement vereist</w:t>
            </w:r>
            <w:r w:rsidR="00C56F62">
              <w:rPr>
                <w:rFonts w:ascii="Arial" w:hAnsi="Arial" w:cs="Arial"/>
                <w:sz w:val="22"/>
                <w:lang w:val="nl-NL"/>
              </w:rPr>
              <w:t xml:space="preserve"> is</w:t>
            </w:r>
          </w:p>
        </w:tc>
      </w:tr>
      <w:tr w:rsidR="00165AB8" w:rsidRPr="00FA09C0" w14:paraId="46A949BC" w14:textId="77777777" w:rsidTr="008512EF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5C42E00E" w14:textId="370B7518" w:rsidR="00165AB8" w:rsidRPr="00165AB8" w:rsidRDefault="00466849" w:rsidP="00BA4C98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Impact op budgetten</w:t>
            </w:r>
          </w:p>
        </w:tc>
        <w:tc>
          <w:tcPr>
            <w:tcW w:w="2903" w:type="dxa"/>
            <w:shd w:val="clear" w:color="auto" w:fill="auto"/>
          </w:tcPr>
          <w:p w14:paraId="0C9A637D" w14:textId="34191EB8" w:rsidR="00165AB8" w:rsidRPr="00165AB8" w:rsidRDefault="000873E2" w:rsidP="00BA4C98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/>
                <w:color w:val="000000" w:themeColor="text1"/>
                <w:sz w:val="22"/>
                <w:lang w:val="nl-NL"/>
              </w:rPr>
              <w:t>Niet van toepassing voor de functie</w:t>
            </w:r>
          </w:p>
        </w:tc>
        <w:tc>
          <w:tcPr>
            <w:tcW w:w="2903" w:type="dxa"/>
            <w:shd w:val="clear" w:color="auto" w:fill="auto"/>
          </w:tcPr>
          <w:p w14:paraId="19E76331" w14:textId="7F28F552" w:rsidR="00165AB8" w:rsidRPr="00165AB8" w:rsidRDefault="00165AB8" w:rsidP="00BA4C98">
            <w:pPr>
              <w:rPr>
                <w:rFonts w:ascii="Arial" w:hAnsi="Arial" w:cs="Arial"/>
                <w:sz w:val="22"/>
                <w:lang w:val="nl-NL"/>
              </w:rPr>
            </w:pPr>
            <w:r w:rsidRPr="00165AB8">
              <w:rPr>
                <w:rFonts w:ascii="Arial" w:hAnsi="Arial" w:cs="Arial"/>
                <w:sz w:val="22"/>
                <w:lang w:val="nl-NL"/>
              </w:rPr>
              <w:t>Waakt erover dat alle uitgaven binnen het bepaalde budget vallen</w:t>
            </w:r>
          </w:p>
        </w:tc>
        <w:tc>
          <w:tcPr>
            <w:tcW w:w="6664" w:type="dxa"/>
            <w:gridSpan w:val="2"/>
            <w:shd w:val="clear" w:color="auto" w:fill="auto"/>
          </w:tcPr>
          <w:p w14:paraId="74323F0A" w14:textId="64AA9527" w:rsidR="003925AD" w:rsidRPr="00396527" w:rsidRDefault="00165AB8" w:rsidP="00DB3EF7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165AB8">
              <w:rPr>
                <w:rFonts w:ascii="Arial" w:hAnsi="Arial" w:cs="Arial"/>
                <w:sz w:val="22"/>
                <w:lang w:val="nl-NL"/>
              </w:rPr>
              <w:t>Staat in voor de opmaak</w:t>
            </w:r>
            <w:r w:rsidR="003925AD">
              <w:rPr>
                <w:rFonts w:ascii="Arial" w:hAnsi="Arial" w:cs="Arial"/>
                <w:sz w:val="22"/>
                <w:lang w:val="nl-NL"/>
              </w:rPr>
              <w:t xml:space="preserve"> en verdediging van het budgetvoorstel</w:t>
            </w:r>
            <w:r w:rsidRPr="00165AB8">
              <w:rPr>
                <w:rFonts w:ascii="Arial" w:hAnsi="Arial" w:cs="Arial"/>
                <w:sz w:val="22"/>
                <w:lang w:val="nl-NL"/>
              </w:rPr>
              <w:t xml:space="preserve">, het beheer en de opvolging van het </w:t>
            </w:r>
            <w:r w:rsidR="003925AD">
              <w:rPr>
                <w:rFonts w:ascii="Arial" w:hAnsi="Arial" w:cs="Arial"/>
                <w:sz w:val="22"/>
                <w:lang w:val="nl-NL"/>
              </w:rPr>
              <w:t xml:space="preserve">toegewezen </w:t>
            </w:r>
            <w:r w:rsidRPr="00165AB8">
              <w:rPr>
                <w:rFonts w:ascii="Arial" w:hAnsi="Arial" w:cs="Arial"/>
                <w:sz w:val="22"/>
                <w:lang w:val="nl-NL"/>
              </w:rPr>
              <w:t xml:space="preserve">budget, </w:t>
            </w:r>
            <w:r w:rsidR="00940003">
              <w:rPr>
                <w:rFonts w:ascii="Arial" w:hAnsi="Arial" w:cs="Arial"/>
                <w:sz w:val="22"/>
                <w:lang w:val="nl-NL"/>
              </w:rPr>
              <w:t>met als doel</w:t>
            </w:r>
            <w:r w:rsidRPr="00165AB8">
              <w:rPr>
                <w:rFonts w:ascii="Arial" w:hAnsi="Arial" w:cs="Arial"/>
                <w:sz w:val="22"/>
                <w:lang w:val="nl-NL"/>
              </w:rPr>
              <w:t xml:space="preserve"> het budget optimaal aan te wenden voor een kwaliteitsvolle dienstverlening</w:t>
            </w:r>
            <w:r w:rsidR="00DB3EF7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165AB8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</w:tc>
      </w:tr>
      <w:tr w:rsidR="00785E35" w:rsidRPr="00FA09C0" w14:paraId="2C4DAEFF" w14:textId="77777777" w:rsidTr="00905228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7C3CF547" w14:textId="406ABAAB" w:rsidR="00785E35" w:rsidRPr="00785E35" w:rsidRDefault="00785E35" w:rsidP="00785E35">
            <w:pPr>
              <w:rPr>
                <w:rFonts w:ascii="Arial" w:hAnsi="Arial"/>
                <w:b/>
                <w:sz w:val="22"/>
                <w:lang w:val="nl-NL"/>
              </w:rPr>
            </w:pPr>
            <w:r w:rsidRPr="00785E35">
              <w:rPr>
                <w:rFonts w:ascii="Arial" w:hAnsi="Arial"/>
                <w:b/>
                <w:sz w:val="22"/>
                <w:lang w:val="nl-NL"/>
              </w:rPr>
              <w:t>Beleidsvoorbereiding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4BF804F9" w14:textId="61584A2A" w:rsidR="00785E35" w:rsidRPr="00165AB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>Levert vanuit het eigen vakgebied input aan het beleid</w:t>
            </w:r>
          </w:p>
        </w:tc>
        <w:tc>
          <w:tcPr>
            <w:tcW w:w="3233" w:type="dxa"/>
            <w:shd w:val="clear" w:color="auto" w:fill="auto"/>
          </w:tcPr>
          <w:p w14:paraId="248DCB47" w14:textId="4807A6F4" w:rsidR="00785E35" w:rsidRPr="00165AB8" w:rsidRDefault="00785E35" w:rsidP="00C827B3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/>
                <w:sz w:val="22"/>
                <w:lang w:val="nl-NL"/>
              </w:rPr>
              <w:t xml:space="preserve">Vanuit het eigen vakgebied </w:t>
            </w:r>
            <w:r>
              <w:rPr>
                <w:rFonts w:ascii="Arial" w:hAnsi="Arial"/>
                <w:sz w:val="22"/>
                <w:lang w:val="nl-NL"/>
              </w:rPr>
              <w:t>actief uitwerken</w:t>
            </w:r>
            <w:r w:rsidRPr="002061E2">
              <w:rPr>
                <w:rFonts w:ascii="Arial" w:hAnsi="Arial"/>
                <w:sz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  <w:lang w:val="nl-NL"/>
              </w:rPr>
              <w:t>van</w:t>
            </w:r>
            <w:r w:rsidRPr="002061E2">
              <w:rPr>
                <w:rFonts w:ascii="Arial" w:hAnsi="Arial"/>
                <w:sz w:val="22"/>
                <w:lang w:val="nl-NL"/>
              </w:rPr>
              <w:t xml:space="preserve"> het beleid </w:t>
            </w:r>
            <w:r>
              <w:rPr>
                <w:rFonts w:ascii="Arial" w:hAnsi="Arial"/>
                <w:sz w:val="22"/>
                <w:lang w:val="nl-NL"/>
              </w:rPr>
              <w:t xml:space="preserve">met als doel </w:t>
            </w:r>
            <w:r w:rsidRPr="002061E2">
              <w:rPr>
                <w:rFonts w:ascii="Arial" w:hAnsi="Arial"/>
                <w:sz w:val="22"/>
                <w:lang w:val="nl-NL"/>
              </w:rPr>
              <w:t xml:space="preserve">het beleid </w:t>
            </w:r>
            <w:r>
              <w:rPr>
                <w:rFonts w:ascii="Arial" w:hAnsi="Arial"/>
                <w:sz w:val="22"/>
                <w:lang w:val="nl-NL"/>
              </w:rPr>
              <w:t>te laten aansluiten</w:t>
            </w:r>
            <w:r w:rsidRPr="002061E2">
              <w:rPr>
                <w:rFonts w:ascii="Arial" w:hAnsi="Arial"/>
                <w:sz w:val="22"/>
                <w:lang w:val="nl-NL"/>
              </w:rPr>
              <w:t xml:space="preserve"> op de noden van de organisatie </w:t>
            </w:r>
            <w:r w:rsidRPr="002061E2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  <w:tc>
          <w:tcPr>
            <w:tcW w:w="3431" w:type="dxa"/>
            <w:shd w:val="clear" w:color="auto" w:fill="auto"/>
          </w:tcPr>
          <w:p w14:paraId="04E3A56B" w14:textId="7325E2AF" w:rsidR="00785E35" w:rsidRPr="00165AB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2061E2">
              <w:rPr>
                <w:rFonts w:ascii="Arial" w:hAnsi="Arial" w:cs="Arial"/>
                <w:sz w:val="22"/>
                <w:lang w:val="nl-NL"/>
              </w:rPr>
              <w:t xml:space="preserve">Vanuit ervaring in </w:t>
            </w:r>
            <w:r w:rsidR="00C827B3">
              <w:rPr>
                <w:rFonts w:ascii="Arial" w:hAnsi="Arial" w:cs="Arial"/>
                <w:sz w:val="22"/>
                <w:lang w:val="nl-NL"/>
              </w:rPr>
              <w:t xml:space="preserve">het </w:t>
            </w:r>
            <w:r w:rsidRPr="002061E2">
              <w:rPr>
                <w:rFonts w:ascii="Arial" w:hAnsi="Arial" w:cs="Arial"/>
                <w:sz w:val="22"/>
                <w:lang w:val="nl-NL"/>
              </w:rPr>
              <w:t xml:space="preserve">eigen vakgebied en </w:t>
            </w:r>
            <w:r>
              <w:rPr>
                <w:rFonts w:ascii="Arial" w:hAnsi="Arial" w:cs="Arial"/>
                <w:sz w:val="22"/>
                <w:lang w:val="nl-NL"/>
              </w:rPr>
              <w:t xml:space="preserve">met </w:t>
            </w:r>
            <w:r w:rsidRPr="002061E2">
              <w:rPr>
                <w:rFonts w:ascii="Arial" w:hAnsi="Arial" w:cs="Arial"/>
                <w:sz w:val="22"/>
                <w:lang w:val="nl-NL"/>
              </w:rPr>
              <w:t xml:space="preserve">zicht op </w:t>
            </w:r>
            <w:r>
              <w:rPr>
                <w:rFonts w:ascii="Arial" w:hAnsi="Arial" w:cs="Arial"/>
                <w:sz w:val="22"/>
                <w:lang w:val="nl-NL"/>
              </w:rPr>
              <w:t>andere</w:t>
            </w:r>
            <w:r w:rsidRPr="002061E2">
              <w:rPr>
                <w:rFonts w:ascii="Arial" w:hAnsi="Arial" w:cs="Arial"/>
                <w:sz w:val="22"/>
                <w:lang w:val="nl-NL"/>
              </w:rPr>
              <w:t xml:space="preserve"> vakgebieden mee bepalen van het beleid </w:t>
            </w:r>
            <w:r>
              <w:rPr>
                <w:rFonts w:ascii="Arial" w:hAnsi="Arial" w:cs="Arial"/>
                <w:sz w:val="22"/>
                <w:lang w:val="nl-NL"/>
              </w:rPr>
              <w:t xml:space="preserve">met als doel </w:t>
            </w:r>
            <w:r w:rsidRPr="002061E2">
              <w:rPr>
                <w:rFonts w:ascii="Arial" w:hAnsi="Arial" w:cs="Arial"/>
                <w:sz w:val="22"/>
                <w:lang w:val="nl-NL"/>
              </w:rPr>
              <w:t xml:space="preserve">het beleid </w:t>
            </w:r>
            <w:r>
              <w:rPr>
                <w:rFonts w:ascii="Arial" w:hAnsi="Arial" w:cs="Arial"/>
                <w:sz w:val="22"/>
                <w:lang w:val="nl-NL"/>
              </w:rPr>
              <w:t>te laten aansluiten</w:t>
            </w:r>
            <w:r w:rsidRPr="002061E2">
              <w:rPr>
                <w:rFonts w:ascii="Arial" w:hAnsi="Arial" w:cs="Arial"/>
                <w:sz w:val="22"/>
                <w:lang w:val="nl-NL"/>
              </w:rPr>
              <w:t xml:space="preserve"> op de noden van de organisatie </w:t>
            </w:r>
            <w:r w:rsidRPr="002061E2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</w:tc>
      </w:tr>
      <w:tr w:rsidR="00785E35" w:rsidRPr="00FA09C0" w14:paraId="35730A92" w14:textId="77777777" w:rsidTr="00905228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3E63DB38" w14:textId="5F1A9BA9" w:rsidR="00785E35" w:rsidRPr="00785E35" w:rsidRDefault="00785E35" w:rsidP="00C74B25">
            <w:pPr>
              <w:rPr>
                <w:rFonts w:ascii="Arial" w:hAnsi="Arial"/>
                <w:b/>
                <w:sz w:val="22"/>
                <w:lang w:val="nl-NL"/>
              </w:rPr>
            </w:pPr>
            <w:r w:rsidRPr="00785E35">
              <w:rPr>
                <w:rFonts w:ascii="Arial" w:hAnsi="Arial"/>
                <w:b/>
                <w:sz w:val="22"/>
                <w:lang w:val="nl-NL"/>
              </w:rPr>
              <w:t xml:space="preserve">Optimalisatie van de </w:t>
            </w:r>
            <w:r w:rsidR="0024155E">
              <w:rPr>
                <w:rFonts w:ascii="Arial" w:hAnsi="Arial"/>
                <w:b/>
                <w:sz w:val="22"/>
                <w:lang w:val="nl-NL"/>
              </w:rPr>
              <w:t>werking</w:t>
            </w:r>
            <w:r w:rsidR="00466849">
              <w:rPr>
                <w:rFonts w:ascii="Arial" w:hAnsi="Arial"/>
                <w:b/>
                <w:sz w:val="22"/>
                <w:lang w:val="nl-NL"/>
              </w:rPr>
              <w:t>/</w:t>
            </w:r>
            <w:proofErr w:type="spellStart"/>
            <w:r w:rsidR="00C74B25">
              <w:rPr>
                <w:rFonts w:ascii="Arial" w:hAnsi="Arial"/>
                <w:b/>
                <w:sz w:val="22"/>
                <w:lang w:val="nl-NL"/>
              </w:rPr>
              <w:t>dienstverle-ning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14:paraId="106DB4D9" w14:textId="1322255F" w:rsidR="00785E35" w:rsidRPr="002061E2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640F09">
              <w:rPr>
                <w:rFonts w:ascii="Arial" w:hAnsi="Arial" w:cs="Arial"/>
                <w:sz w:val="22"/>
                <w:lang w:val="nl-NL"/>
              </w:rPr>
              <w:t>Formuleert verbeteringsvoorstellen vanuit eigen werkervaring of specialisatie</w:t>
            </w:r>
          </w:p>
        </w:tc>
        <w:tc>
          <w:tcPr>
            <w:tcW w:w="2903" w:type="dxa"/>
            <w:shd w:val="clear" w:color="auto" w:fill="auto"/>
          </w:tcPr>
          <w:p w14:paraId="17DDC924" w14:textId="20006782" w:rsidR="00785E35" w:rsidRPr="002061E2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640F09">
              <w:rPr>
                <w:rFonts w:ascii="Arial" w:hAnsi="Arial" w:cs="Arial"/>
                <w:sz w:val="22"/>
                <w:lang w:val="nl-NL"/>
              </w:rPr>
              <w:t>Actief deelnemen aan de uitwerking van de optimalisatie van de dienstverlening/werkprocessen</w:t>
            </w:r>
          </w:p>
        </w:tc>
        <w:tc>
          <w:tcPr>
            <w:tcW w:w="3233" w:type="dxa"/>
            <w:shd w:val="clear" w:color="auto" w:fill="auto"/>
          </w:tcPr>
          <w:p w14:paraId="41A49CF1" w14:textId="291BF4FA" w:rsidR="00785E35" w:rsidRPr="00FA55DC" w:rsidRDefault="00785E35" w:rsidP="00785E35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640F09">
              <w:rPr>
                <w:rFonts w:ascii="Arial" w:hAnsi="Arial" w:cs="Arial"/>
                <w:sz w:val="22"/>
                <w:lang w:val="nl-NL"/>
              </w:rPr>
              <w:t>Vanuit de eigen specialisatie en ervaring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640F09">
              <w:rPr>
                <w:rFonts w:ascii="Arial" w:hAnsi="Arial" w:cs="Arial"/>
                <w:sz w:val="22"/>
                <w:lang w:val="nl-NL"/>
              </w:rPr>
              <w:t>adviseren over of input geven voor het (verder) uitbouwen en/of optim</w:t>
            </w:r>
            <w:r w:rsidR="00C74B25">
              <w:rPr>
                <w:rFonts w:ascii="Arial" w:hAnsi="Arial" w:cs="Arial"/>
                <w:sz w:val="22"/>
                <w:lang w:val="nl-NL"/>
              </w:rPr>
              <w:t>aliseren van de dienstverlening</w:t>
            </w:r>
            <w:r w:rsidRPr="00640F09">
              <w:rPr>
                <w:rFonts w:ascii="Arial" w:hAnsi="Arial" w:cs="Arial"/>
                <w:sz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lang w:val="nl-NL"/>
              </w:rPr>
              <w:t>m</w:t>
            </w:r>
            <w:r w:rsidRPr="00FA55DC">
              <w:rPr>
                <w:rFonts w:ascii="Arial" w:hAnsi="Arial" w:cs="Arial"/>
                <w:sz w:val="22"/>
                <w:lang w:val="nl-NL"/>
              </w:rPr>
              <w:t>et als doel de dienstverlening af te stemmen op het beleid van de entiteit</w:t>
            </w:r>
          </w:p>
          <w:p w14:paraId="327A1CBB" w14:textId="77777777" w:rsidR="00785E35" w:rsidRPr="002061E2" w:rsidRDefault="00785E35" w:rsidP="00785E35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431" w:type="dxa"/>
            <w:shd w:val="clear" w:color="auto" w:fill="auto"/>
          </w:tcPr>
          <w:p w14:paraId="3750159C" w14:textId="0BA39102" w:rsidR="00785E35" w:rsidRDefault="00785E35" w:rsidP="00785E3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u w:val="single"/>
                <w:lang w:val="nl-NL"/>
              </w:rPr>
            </w:pPr>
            <w:r w:rsidRPr="00640F09">
              <w:rPr>
                <w:rFonts w:ascii="Arial" w:hAnsi="Arial" w:cs="Arial"/>
                <w:sz w:val="22"/>
                <w:lang w:val="nl-NL"/>
              </w:rPr>
              <w:t xml:space="preserve">De functie bouwt de dienstverlening (verder) uit of optimaliseert deze en neemt een trekkende rol op in deze projecten/opdrachten </w:t>
            </w:r>
            <w:r w:rsidR="00DF597E">
              <w:rPr>
                <w:rFonts w:ascii="Arial" w:hAnsi="Arial" w:cs="Arial"/>
                <w:sz w:val="22"/>
                <w:lang w:val="nl-NL"/>
              </w:rPr>
              <w:t xml:space="preserve">met </w:t>
            </w:r>
            <w:r w:rsidRPr="00640F09">
              <w:rPr>
                <w:rFonts w:ascii="Arial" w:hAnsi="Arial" w:cs="Arial"/>
                <w:sz w:val="22"/>
                <w:lang w:val="nl-NL"/>
              </w:rPr>
              <w:t>als doel de dienstverlening af te stemmen op het beleid van de entiteit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B7323E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  <w:p w14:paraId="11AD03AF" w14:textId="77777777" w:rsidR="00785E35" w:rsidRPr="002061E2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85E35" w:rsidRPr="00FA09C0" w14:paraId="598D2733" w14:textId="77777777" w:rsidTr="006D4F84">
        <w:trPr>
          <w:cantSplit/>
          <w:trHeight w:val="1130"/>
        </w:trPr>
        <w:tc>
          <w:tcPr>
            <w:tcW w:w="2551" w:type="dxa"/>
            <w:shd w:val="clear" w:color="auto" w:fill="auto"/>
          </w:tcPr>
          <w:p w14:paraId="1751A179" w14:textId="77777777" w:rsidR="00FB46D8" w:rsidRDefault="006B752F" w:rsidP="00785E35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Interpersoonlijke relaties </w:t>
            </w:r>
          </w:p>
          <w:p w14:paraId="5E1F2F99" w14:textId="31AC6551" w:rsidR="00785E35" w:rsidRPr="00785E35" w:rsidRDefault="006B752F" w:rsidP="00785E35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( ≠ hiërarchische aansturing)</w:t>
            </w:r>
            <w:r w:rsidR="00785E35" w:rsidRPr="00785E35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4869FE24" w14:textId="160A0D92" w:rsidR="00785E35" w:rsidRPr="00640F09" w:rsidRDefault="008F210C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8F210C">
              <w:rPr>
                <w:rFonts w:ascii="Arial" w:hAnsi="Arial" w:cs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  <w:tc>
          <w:tcPr>
            <w:tcW w:w="6664" w:type="dxa"/>
            <w:gridSpan w:val="2"/>
            <w:shd w:val="clear" w:color="auto" w:fill="auto"/>
          </w:tcPr>
          <w:p w14:paraId="44B4722E" w14:textId="2921D455" w:rsidR="00785E35" w:rsidRPr="00CC7596" w:rsidRDefault="00CC7596" w:rsidP="00DB3EF7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CC7596">
              <w:rPr>
                <w:rFonts w:ascii="Arial" w:hAnsi="Arial" w:cs="Arial"/>
                <w:sz w:val="22"/>
                <w:lang w:val="nl-NL"/>
              </w:rPr>
              <w:t>Lobbyen, beïnvloeden</w:t>
            </w:r>
            <w:r w:rsidR="00905228">
              <w:rPr>
                <w:rFonts w:ascii="Arial" w:hAnsi="Arial" w:cs="Arial"/>
                <w:sz w:val="22"/>
                <w:lang w:val="nl-NL"/>
              </w:rPr>
              <w:t xml:space="preserve"> en/of het creëren van cultuur- </w:t>
            </w:r>
            <w:r w:rsidRPr="00CC7596">
              <w:rPr>
                <w:rFonts w:ascii="Arial" w:hAnsi="Arial" w:cs="Arial"/>
                <w:sz w:val="22"/>
                <w:lang w:val="nl-NL"/>
              </w:rPr>
              <w:t>en gedragsverandering door in te spelen op emoties, gedrag, context en weerstand met als doel h</w:t>
            </w:r>
            <w:r w:rsidR="00DB3EF7">
              <w:rPr>
                <w:rFonts w:ascii="Arial" w:hAnsi="Arial" w:cs="Arial"/>
                <w:sz w:val="22"/>
                <w:lang w:val="nl-NL"/>
              </w:rPr>
              <w:t xml:space="preserve">et beoogde resultaat te bekomen </w:t>
            </w:r>
            <w:r w:rsidRPr="00CC7596">
              <w:rPr>
                <w:rFonts w:ascii="Arial" w:hAnsi="Arial" w:cs="Arial"/>
                <w:b/>
                <w:sz w:val="22"/>
                <w:lang w:val="nl-NL"/>
              </w:rPr>
              <w:t>(RG)</w:t>
            </w:r>
            <w:r w:rsidR="00785E35" w:rsidRPr="00CC7596">
              <w:rPr>
                <w:rFonts w:ascii="Arial" w:hAnsi="Arial" w:cs="Arial"/>
                <w:b/>
                <w:sz w:val="22"/>
                <w:lang w:val="nl-NL"/>
              </w:rPr>
              <w:br/>
            </w:r>
          </w:p>
        </w:tc>
      </w:tr>
      <w:tr w:rsidR="00785E35" w:rsidRPr="00FA09C0" w14:paraId="7D73549F" w14:textId="77777777" w:rsidTr="007C6601">
        <w:trPr>
          <w:cantSplit/>
          <w:trHeight w:val="11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4CA" w14:textId="5B89DFE9" w:rsidR="00785E35" w:rsidRPr="00621596" w:rsidRDefault="00785E35" w:rsidP="00785E35">
            <w:pPr>
              <w:rPr>
                <w:rFonts w:ascii="Arial" w:hAnsi="Arial"/>
                <w:b/>
                <w:sz w:val="22"/>
                <w:lang w:val="nl-NL"/>
              </w:rPr>
            </w:pPr>
            <w:r w:rsidRPr="00621596">
              <w:rPr>
                <w:rFonts w:ascii="Arial" w:hAnsi="Arial"/>
                <w:b/>
                <w:sz w:val="22"/>
                <w:lang w:val="nl-NL"/>
              </w:rPr>
              <w:lastRenderedPageBreak/>
              <w:t>Organisatie-</w:t>
            </w:r>
            <w:r w:rsidR="001E207C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r w:rsidRPr="00621596">
              <w:rPr>
                <w:rFonts w:ascii="Arial" w:hAnsi="Arial"/>
                <w:b/>
                <w:sz w:val="22"/>
                <w:lang w:val="nl-NL"/>
              </w:rPr>
              <w:t>en samenwerkingsvorm</w:t>
            </w:r>
          </w:p>
          <w:p w14:paraId="1988AD56" w14:textId="77777777" w:rsidR="00785E35" w:rsidRPr="007C6601" w:rsidRDefault="00785E35" w:rsidP="00785E35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6AC6" w14:textId="70EABDD6" w:rsidR="00785E35" w:rsidRPr="00BA4C9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BA4C98">
              <w:rPr>
                <w:rFonts w:ascii="Arial" w:hAnsi="Arial" w:cs="Arial"/>
                <w:sz w:val="22"/>
                <w:lang w:val="nl-NL"/>
              </w:rPr>
              <w:t>Op formele of informele manier overbrengen van kennis aan collega's, binnen of buiten het eigen team, en hen ondersteunen waar nodig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000D" w14:textId="232750A9" w:rsidR="00785E35" w:rsidRPr="00BA4C9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O</w:t>
            </w:r>
            <w:r w:rsidRPr="00BA4C98">
              <w:rPr>
                <w:rFonts w:ascii="Arial" w:hAnsi="Arial" w:cs="Arial"/>
                <w:sz w:val="22"/>
                <w:lang w:val="nl-NL"/>
              </w:rPr>
              <w:t>pnemen van één of meerdere gedefinieerde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BA4C98">
              <w:rPr>
                <w:rFonts w:ascii="Arial" w:hAnsi="Arial" w:cs="Arial"/>
                <w:sz w:val="22"/>
                <w:lang w:val="nl-NL"/>
              </w:rPr>
              <w:t>rollen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BA4C98">
              <w:rPr>
                <w:rFonts w:ascii="Arial" w:hAnsi="Arial" w:cs="Arial"/>
                <w:sz w:val="22"/>
                <w:lang w:val="nl-NL"/>
              </w:rPr>
              <w:t>om de teamplanning en -werking mee vorm te geven, te sturen,</w:t>
            </w:r>
            <w:r w:rsidR="00DB3EF7">
              <w:rPr>
                <w:rFonts w:ascii="Arial" w:hAnsi="Arial" w:cs="Arial"/>
                <w:sz w:val="22"/>
                <w:lang w:val="nl-NL"/>
              </w:rPr>
              <w:t xml:space="preserve"> te organiseren en te evalueren</w:t>
            </w:r>
          </w:p>
          <w:p w14:paraId="7C25CF8E" w14:textId="77777777" w:rsidR="00785E35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51987CD0" w14:textId="77777777" w:rsidR="00785E35" w:rsidRPr="007C6601" w:rsidRDefault="00785E35" w:rsidP="00785E35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7C6601">
              <w:rPr>
                <w:rFonts w:ascii="Arial" w:hAnsi="Arial" w:cs="Arial"/>
                <w:i/>
                <w:sz w:val="22"/>
                <w:lang w:val="nl-NL"/>
              </w:rPr>
              <w:t>OF</w:t>
            </w:r>
          </w:p>
          <w:p w14:paraId="61F905B6" w14:textId="77777777" w:rsidR="00785E35" w:rsidRPr="00BA4C9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295D0244" w14:textId="713707FC" w:rsidR="00785E35" w:rsidRPr="00BA4C9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BA4C98">
              <w:rPr>
                <w:rFonts w:ascii="Arial" w:hAnsi="Arial" w:cs="Arial"/>
                <w:sz w:val="22"/>
                <w:lang w:val="nl-NL"/>
              </w:rPr>
              <w:t>Vakinhoudelijk of organisatorisch (functioneel)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BA4C98">
              <w:rPr>
                <w:rFonts w:ascii="Arial" w:hAnsi="Arial" w:cs="Arial"/>
                <w:sz w:val="22"/>
                <w:lang w:val="nl-NL"/>
              </w:rPr>
              <w:t>aansturen van de dagelijkse operati</w:t>
            </w:r>
            <w:r w:rsidR="00DB3EF7">
              <w:rPr>
                <w:rFonts w:ascii="Arial" w:hAnsi="Arial" w:cs="Arial"/>
                <w:sz w:val="22"/>
                <w:lang w:val="nl-NL"/>
              </w:rPr>
              <w:t>onele activiteiten van een team</w:t>
            </w:r>
          </w:p>
          <w:p w14:paraId="702CBACD" w14:textId="77777777" w:rsidR="00785E35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7F072AFA" w14:textId="77777777" w:rsidR="00785E35" w:rsidRPr="007C6601" w:rsidRDefault="00785E35" w:rsidP="00785E35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7C6601">
              <w:rPr>
                <w:rFonts w:ascii="Arial" w:hAnsi="Arial" w:cs="Arial"/>
                <w:i/>
                <w:sz w:val="22"/>
                <w:lang w:val="nl-NL"/>
              </w:rPr>
              <w:t>OF</w:t>
            </w:r>
          </w:p>
          <w:p w14:paraId="5108B739" w14:textId="77777777" w:rsidR="00785E35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5669F007" w14:textId="7CF600C5" w:rsidR="00785E35" w:rsidRPr="00BA4C9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BA4C98">
              <w:rPr>
                <w:rFonts w:ascii="Arial" w:hAnsi="Arial" w:cs="Arial"/>
                <w:sz w:val="22"/>
                <w:lang w:val="nl-NL"/>
              </w:rPr>
              <w:t>Vanuit vakkennis, fungeren</w:t>
            </w:r>
            <w:r w:rsidR="00DB3EF7">
              <w:rPr>
                <w:rFonts w:ascii="Arial" w:hAnsi="Arial" w:cs="Arial"/>
                <w:sz w:val="22"/>
                <w:lang w:val="nl-NL"/>
              </w:rPr>
              <w:t xml:space="preserve"> als inhoudelijk aanspreekpunt.</w:t>
            </w:r>
          </w:p>
          <w:p w14:paraId="392A3315" w14:textId="77777777" w:rsidR="00785E35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  <w:r w:rsidRPr="00BA4C98">
              <w:rPr>
                <w:rFonts w:ascii="Arial" w:hAnsi="Arial" w:cs="Arial"/>
                <w:sz w:val="22"/>
                <w:lang w:val="nl-NL"/>
              </w:rPr>
              <w:t>Beschikbaar stellen van kennis aan het team om het kennisniveau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BA4C98">
              <w:rPr>
                <w:rFonts w:ascii="Arial" w:hAnsi="Arial" w:cs="Arial"/>
                <w:sz w:val="22"/>
                <w:lang w:val="nl-NL"/>
              </w:rPr>
              <w:t>op peil te houden.</w:t>
            </w:r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  <w:p w14:paraId="22F66DBE" w14:textId="77777777" w:rsidR="00785E35" w:rsidRPr="00BA4C98" w:rsidRDefault="00785E35" w:rsidP="00785E35">
            <w:pPr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182C" w14:textId="1B075D07" w:rsidR="001E207C" w:rsidRPr="001E207C" w:rsidRDefault="001E207C" w:rsidP="001E207C">
            <w:pPr>
              <w:rPr>
                <w:rFonts w:ascii="Arial" w:hAnsi="Arial" w:cs="Arial"/>
                <w:sz w:val="22"/>
                <w:lang w:val="nl-NL"/>
              </w:rPr>
            </w:pPr>
            <w:r w:rsidRPr="001E207C">
              <w:rPr>
                <w:rFonts w:ascii="Arial" w:hAnsi="Arial" w:cs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BD2545">
              <w:rPr>
                <w:rFonts w:ascii="Arial" w:hAnsi="Arial" w:cs="Arial"/>
                <w:sz w:val="22"/>
                <w:lang w:val="nl-NL"/>
              </w:rPr>
              <w:t>team</w:t>
            </w:r>
            <w:r w:rsidRPr="001E207C">
              <w:rPr>
                <w:rFonts w:ascii="Arial" w:hAnsi="Arial" w:cs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1E207C">
              <w:rPr>
                <w:rFonts w:ascii="Arial" w:hAnsi="Arial" w:cs="Arial"/>
                <w:b/>
                <w:sz w:val="22"/>
                <w:lang w:val="nl-NL"/>
              </w:rPr>
              <w:t>(RG)</w:t>
            </w:r>
          </w:p>
          <w:p w14:paraId="6156149E" w14:textId="77777777" w:rsidR="001E207C" w:rsidRPr="001E207C" w:rsidRDefault="001E207C" w:rsidP="001E207C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E61D9EC" w14:textId="77777777" w:rsidR="001E207C" w:rsidRPr="00DB3EF7" w:rsidRDefault="001E207C" w:rsidP="001E207C">
            <w:pPr>
              <w:rPr>
                <w:rFonts w:ascii="Arial" w:hAnsi="Arial" w:cs="Arial"/>
                <w:i/>
                <w:sz w:val="22"/>
                <w:lang w:val="nl-NL"/>
              </w:rPr>
            </w:pPr>
            <w:r w:rsidRPr="00DB3EF7">
              <w:rPr>
                <w:rFonts w:ascii="Arial" w:hAnsi="Arial" w:cs="Arial"/>
                <w:i/>
                <w:sz w:val="22"/>
                <w:lang w:val="nl-NL"/>
              </w:rPr>
              <w:t>OF</w:t>
            </w:r>
          </w:p>
          <w:p w14:paraId="4AF21B7C" w14:textId="77777777" w:rsidR="001E207C" w:rsidRPr="001E207C" w:rsidRDefault="001E207C" w:rsidP="001E207C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36BFF6FF" w14:textId="06575AEF" w:rsidR="00785E35" w:rsidRPr="001E207C" w:rsidRDefault="001E207C" w:rsidP="00DB3EF7">
            <w:pPr>
              <w:rPr>
                <w:rFonts w:ascii="Arial" w:hAnsi="Arial" w:cs="Arial"/>
                <w:sz w:val="22"/>
                <w:lang w:val="nl-BE"/>
              </w:rPr>
            </w:pPr>
            <w:r w:rsidRPr="001E207C">
              <w:rPr>
                <w:rFonts w:ascii="Arial" w:hAnsi="Arial" w:cs="Arial"/>
                <w:sz w:val="22"/>
                <w:lang w:val="nl-NL"/>
              </w:rPr>
              <w:t xml:space="preserve">Vanuit een doorgedreven expertise, fungeren als inhoudelijk aanspreekpunt. </w:t>
            </w:r>
            <w:r w:rsidRPr="001E207C">
              <w:rPr>
                <w:rFonts w:ascii="Arial" w:hAnsi="Arial" w:cs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1E207C">
              <w:rPr>
                <w:rFonts w:ascii="Arial" w:hAnsi="Arial" w:cs="Arial"/>
                <w:b/>
                <w:sz w:val="22"/>
                <w:lang w:val="nl-BE"/>
              </w:rPr>
              <w:t>(RG)</w:t>
            </w:r>
          </w:p>
        </w:tc>
      </w:tr>
    </w:tbl>
    <w:p w14:paraId="6B97D2C1" w14:textId="77777777" w:rsidR="002061E2" w:rsidRDefault="002061E2">
      <w:pPr>
        <w:rPr>
          <w:rFonts w:ascii="Arial" w:hAnsi="Arial"/>
          <w:sz w:val="22"/>
          <w:lang w:val="nl-NL"/>
        </w:rPr>
      </w:pPr>
    </w:p>
    <w:p w14:paraId="3DB79D68" w14:textId="77777777" w:rsidR="00FB46D8" w:rsidRDefault="00FB46D8">
      <w:pPr>
        <w:rPr>
          <w:rFonts w:ascii="Arial" w:hAnsi="Arial"/>
          <w:sz w:val="22"/>
          <w:lang w:val="nl-NL"/>
        </w:rPr>
      </w:pPr>
    </w:p>
    <w:p w14:paraId="3A7D2981" w14:textId="77777777" w:rsidR="002061E2" w:rsidRPr="00121451" w:rsidRDefault="002061E2">
      <w:pPr>
        <w:rPr>
          <w:rFonts w:ascii="Arial" w:hAnsi="Arial"/>
          <w:sz w:val="22"/>
          <w:lang w:val="nl-NL"/>
        </w:rPr>
      </w:pPr>
    </w:p>
    <w:p w14:paraId="6381CBED" w14:textId="77777777" w:rsidR="00F975E7" w:rsidRPr="00121451" w:rsidRDefault="00F975E7">
      <w:pPr>
        <w:rPr>
          <w:b/>
          <w:lang w:val="nl-NL"/>
        </w:rPr>
      </w:pPr>
    </w:p>
    <w:p w14:paraId="057939CA" w14:textId="77777777" w:rsidR="00F975E7" w:rsidRPr="00121451" w:rsidRDefault="00C60237">
      <w:pPr>
        <w:rPr>
          <w:b/>
          <w:lang w:val="nl-NL"/>
        </w:rPr>
      </w:pPr>
      <w:r w:rsidRPr="00121451">
        <w:rPr>
          <w:b/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885"/>
        <w:gridCol w:w="2693"/>
        <w:gridCol w:w="3417"/>
        <w:gridCol w:w="3421"/>
      </w:tblGrid>
      <w:tr w:rsidR="0079145F" w:rsidRPr="00121451" w14:paraId="7760AC7C" w14:textId="77777777" w:rsidTr="00FB46D8">
        <w:trPr>
          <w:cantSplit/>
          <w:trHeight w:val="567"/>
        </w:trPr>
        <w:tc>
          <w:tcPr>
            <w:tcW w:w="2610" w:type="dxa"/>
            <w:shd w:val="clear" w:color="auto" w:fill="99CC00"/>
            <w:vAlign w:val="center"/>
          </w:tcPr>
          <w:p w14:paraId="16AAA312" w14:textId="77777777" w:rsidR="0079145F" w:rsidRPr="008F50E9" w:rsidRDefault="0079145F" w:rsidP="00ED2400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  <w:r w:rsidRPr="008F50E9">
              <w:rPr>
                <w:rFonts w:ascii="Arial" w:hAnsi="Arial"/>
                <w:b/>
                <w:sz w:val="28"/>
                <w:szCs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2885" w:type="dxa"/>
            <w:shd w:val="clear" w:color="auto" w:fill="99CC00"/>
            <w:vAlign w:val="center"/>
          </w:tcPr>
          <w:p w14:paraId="2B3EB538" w14:textId="64BD919B" w:rsidR="0079145F" w:rsidRPr="005F08A5" w:rsidRDefault="00DB3EF7" w:rsidP="00DB3EF7">
            <w:pPr>
              <w:jc w:val="center"/>
              <w:rPr>
                <w:rFonts w:ascii="Arial" w:hAnsi="Arial"/>
                <w:b/>
                <w:sz w:val="22"/>
                <w:szCs w:val="28"/>
                <w:lang w:val="nl-NL"/>
              </w:rPr>
            </w:pP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Functieklasse 14</w:t>
            </w:r>
          </w:p>
        </w:tc>
        <w:tc>
          <w:tcPr>
            <w:tcW w:w="2693" w:type="dxa"/>
            <w:shd w:val="clear" w:color="auto" w:fill="99CC00"/>
            <w:vAlign w:val="center"/>
          </w:tcPr>
          <w:p w14:paraId="1FBAEA5B" w14:textId="25CFC022" w:rsidR="0079145F" w:rsidRPr="005F08A5" w:rsidRDefault="00DB3EF7" w:rsidP="00DB3EF7">
            <w:pPr>
              <w:jc w:val="center"/>
              <w:rPr>
                <w:rFonts w:ascii="Arial" w:hAnsi="Arial"/>
                <w:b/>
                <w:sz w:val="22"/>
                <w:szCs w:val="28"/>
                <w:lang w:val="nl-NL"/>
              </w:rPr>
            </w:pPr>
            <w:r w:rsidRPr="00DB3EF7">
              <w:rPr>
                <w:rFonts w:ascii="Arial" w:hAnsi="Arial"/>
                <w:b/>
                <w:sz w:val="22"/>
                <w:szCs w:val="28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15/16</w:t>
            </w:r>
          </w:p>
        </w:tc>
        <w:tc>
          <w:tcPr>
            <w:tcW w:w="3417" w:type="dxa"/>
            <w:shd w:val="clear" w:color="auto" w:fill="99CC00"/>
            <w:vAlign w:val="center"/>
          </w:tcPr>
          <w:p w14:paraId="5CA69E2C" w14:textId="693AEC4D" w:rsidR="0079145F" w:rsidRPr="005F08A5" w:rsidRDefault="00DB3EF7" w:rsidP="00DB3EF7">
            <w:pPr>
              <w:jc w:val="center"/>
              <w:rPr>
                <w:rFonts w:ascii="Arial" w:hAnsi="Arial"/>
                <w:b/>
                <w:sz w:val="22"/>
                <w:szCs w:val="28"/>
                <w:lang w:val="nl-NL"/>
              </w:rPr>
            </w:pPr>
            <w:r w:rsidRPr="00DB3EF7">
              <w:rPr>
                <w:rFonts w:ascii="Arial" w:hAnsi="Arial"/>
                <w:b/>
                <w:sz w:val="22"/>
                <w:szCs w:val="28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17/18</w:t>
            </w:r>
          </w:p>
        </w:tc>
        <w:tc>
          <w:tcPr>
            <w:tcW w:w="3421" w:type="dxa"/>
            <w:shd w:val="clear" w:color="auto" w:fill="99CC00"/>
            <w:vAlign w:val="center"/>
          </w:tcPr>
          <w:p w14:paraId="7F0ED725" w14:textId="48BFD7A0" w:rsidR="0079145F" w:rsidRPr="005F08A5" w:rsidRDefault="00DB3EF7" w:rsidP="00DB3EF7">
            <w:pPr>
              <w:jc w:val="center"/>
              <w:rPr>
                <w:rFonts w:ascii="Arial" w:hAnsi="Arial"/>
                <w:b/>
                <w:sz w:val="22"/>
                <w:szCs w:val="28"/>
                <w:lang w:val="nl-NL"/>
              </w:rPr>
            </w:pPr>
            <w:r w:rsidRPr="00DB3EF7">
              <w:rPr>
                <w:rFonts w:ascii="Arial" w:hAnsi="Arial"/>
                <w:b/>
                <w:sz w:val="22"/>
                <w:szCs w:val="28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19</w:t>
            </w:r>
          </w:p>
        </w:tc>
      </w:tr>
      <w:tr w:rsidR="003A3BA7" w:rsidRPr="00FA09C0" w14:paraId="6D4AE2AC" w14:textId="77777777" w:rsidTr="00FB46D8">
        <w:trPr>
          <w:cantSplit/>
        </w:trPr>
        <w:tc>
          <w:tcPr>
            <w:tcW w:w="2610" w:type="dxa"/>
            <w:vMerge w:val="restart"/>
            <w:tcBorders>
              <w:top w:val="dotted" w:sz="4" w:space="0" w:color="auto"/>
            </w:tcBorders>
          </w:tcPr>
          <w:p w14:paraId="52C60F9A" w14:textId="77777777" w:rsidR="003A3BA7" w:rsidRPr="00121451" w:rsidRDefault="003A3BA7">
            <w:pPr>
              <w:rPr>
                <w:rFonts w:ascii="Arial" w:hAnsi="Arial"/>
                <w:b/>
                <w:sz w:val="22"/>
                <w:lang w:val="nl-NL"/>
              </w:rPr>
            </w:pPr>
            <w:r w:rsidRPr="00121451">
              <w:rPr>
                <w:rFonts w:ascii="Arial" w:hAnsi="Arial"/>
                <w:b/>
                <w:sz w:val="22"/>
                <w:lang w:val="nl-NL"/>
              </w:rPr>
              <w:t>Vakkennis</w:t>
            </w:r>
          </w:p>
        </w:tc>
        <w:tc>
          <w:tcPr>
            <w:tcW w:w="2885" w:type="dxa"/>
            <w:tcBorders>
              <w:top w:val="dotted" w:sz="4" w:space="0" w:color="auto"/>
              <w:bottom w:val="single" w:sz="4" w:space="0" w:color="auto"/>
            </w:tcBorders>
          </w:tcPr>
          <w:p w14:paraId="49E74C6F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496C1E62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53D66A32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>Goede kennis van één expertisegebied of basiskennis van de verschillende expertisegebieden.</w:t>
            </w:r>
          </w:p>
          <w:p w14:paraId="63B4DCC6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0EFD1749" w14:textId="2C868540" w:rsidR="003A3BA7" w:rsidRPr="00FB46D8" w:rsidRDefault="00FB46D8" w:rsidP="00FB46D8">
            <w:pPr>
              <w:rPr>
                <w:rFonts w:ascii="Arial" w:hAnsi="Arial"/>
                <w:i/>
                <w:sz w:val="22"/>
                <w:lang w:val="nl-NL"/>
              </w:rPr>
            </w:pPr>
            <w:r w:rsidRPr="00FB46D8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7B100D29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14:paraId="31D5E8F6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76570400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14:paraId="03415DA7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2B3E3B81" w14:textId="450A6C5B" w:rsidR="003A3BA7" w:rsidRPr="00FB46D8" w:rsidRDefault="00FB46D8" w:rsidP="00FB46D8">
            <w:pPr>
              <w:rPr>
                <w:rFonts w:ascii="Arial" w:hAnsi="Arial"/>
                <w:i/>
                <w:sz w:val="22"/>
                <w:lang w:val="nl-NL"/>
              </w:rPr>
            </w:pPr>
            <w:r w:rsidRPr="00FB46D8">
              <w:rPr>
                <w:rFonts w:ascii="Arial" w:hAnsi="Arial"/>
                <w:i/>
                <w:sz w:val="22"/>
                <w:lang w:val="nl-NL"/>
              </w:rPr>
              <w:t xml:space="preserve">Functies moeten projecten leiden/richting geven, coachen, ontwikkelen en gericht advies geven aan (hooggekwalificeerde) medewerkers en hen inlichten over hun functioneren. </w:t>
            </w:r>
          </w:p>
        </w:tc>
        <w:tc>
          <w:tcPr>
            <w:tcW w:w="3417" w:type="dxa"/>
            <w:tcBorders>
              <w:top w:val="dotted" w:sz="4" w:space="0" w:color="auto"/>
              <w:bottom w:val="single" w:sz="4" w:space="0" w:color="auto"/>
            </w:tcBorders>
          </w:tcPr>
          <w:p w14:paraId="02FE81BF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14:paraId="78C435B4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1A4D38E0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 xml:space="preserve">Grondige kennis en begrip van verschillende specifieke en aanverwante reglementeringen, normen, … </w:t>
            </w:r>
          </w:p>
          <w:p w14:paraId="1F8BA4F2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4B439AE6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14:paraId="7B9A523A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3494881B" w14:textId="5185EE86" w:rsidR="003A3BA7" w:rsidRPr="00FB46D8" w:rsidRDefault="00FB46D8" w:rsidP="00FB46D8">
            <w:pPr>
              <w:rPr>
                <w:rFonts w:ascii="Arial" w:hAnsi="Arial"/>
                <w:i/>
                <w:sz w:val="22"/>
                <w:lang w:val="nl-NL"/>
              </w:rPr>
            </w:pPr>
            <w:r w:rsidRPr="00FB46D8">
              <w:rPr>
                <w:rFonts w:ascii="Arial" w:hAnsi="Arial"/>
                <w:i/>
                <w:sz w:val="22"/>
                <w:lang w:val="nl-NL"/>
              </w:rPr>
              <w:t xml:space="preserve">Functies moeten projecten leiden/het management adviseren, richting geven, coachen, ontwikkelen en gericht advies geven aan (hooggekwalificeerde) medewerkers en hen inlichten over hun functioneren. </w:t>
            </w:r>
          </w:p>
        </w:tc>
        <w:tc>
          <w:tcPr>
            <w:tcW w:w="3421" w:type="dxa"/>
            <w:tcBorders>
              <w:top w:val="dotted" w:sz="4" w:space="0" w:color="auto"/>
              <w:bottom w:val="single" w:sz="4" w:space="0" w:color="auto"/>
            </w:tcBorders>
          </w:tcPr>
          <w:p w14:paraId="3432F738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 xml:space="preserve">Functies waarvoor een algemene expertise is vereist inzake managementprincipes en/of een doorgedreven expertise van de grondslagen, methodes en principes binnen een gespecialiseerd vakgebied, met kennis van </w:t>
            </w:r>
            <w:proofErr w:type="spellStart"/>
            <w:r w:rsidRPr="00FB46D8">
              <w:rPr>
                <w:rFonts w:ascii="Arial" w:hAnsi="Arial"/>
                <w:sz w:val="22"/>
                <w:lang w:val="nl-NL"/>
              </w:rPr>
              <w:t>interagerende</w:t>
            </w:r>
            <w:proofErr w:type="spellEnd"/>
            <w:r w:rsidRPr="00FB46D8">
              <w:rPr>
                <w:rFonts w:ascii="Arial" w:hAnsi="Arial"/>
                <w:sz w:val="22"/>
                <w:lang w:val="nl-NL"/>
              </w:rPr>
              <w:t xml:space="preserve"> expertisegebieden.</w:t>
            </w:r>
          </w:p>
          <w:p w14:paraId="2242E5A1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7B70137F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>Grondige kennis van de heersende cultuur in de hele organisatie en aanverwante organisaties en inzicht in formele en informele netwerken.</w:t>
            </w:r>
          </w:p>
          <w:p w14:paraId="15A8F051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0D180C99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>De functie wordt binnen de organisatie als autoriteit aanzien.</w:t>
            </w:r>
          </w:p>
          <w:p w14:paraId="6EA813C2" w14:textId="77777777" w:rsidR="00FB46D8" w:rsidRPr="00FB46D8" w:rsidRDefault="00FB46D8" w:rsidP="00FB46D8">
            <w:pPr>
              <w:rPr>
                <w:rFonts w:ascii="Arial" w:hAnsi="Arial"/>
                <w:sz w:val="22"/>
                <w:lang w:val="nl-NL"/>
              </w:rPr>
            </w:pPr>
          </w:p>
          <w:p w14:paraId="6095C8F2" w14:textId="410AF2F0" w:rsidR="003A3BA7" w:rsidRPr="00FB46D8" w:rsidRDefault="00FB46D8" w:rsidP="00FB46D8">
            <w:pPr>
              <w:rPr>
                <w:rFonts w:ascii="Arial" w:hAnsi="Arial"/>
                <w:i/>
                <w:sz w:val="22"/>
                <w:lang w:val="nl-NL"/>
              </w:rPr>
            </w:pPr>
            <w:r w:rsidRPr="00FB46D8">
              <w:rPr>
                <w:rFonts w:ascii="Arial" w:hAnsi="Arial"/>
                <w:i/>
                <w:sz w:val="22"/>
                <w:lang w:val="nl-NL"/>
              </w:rPr>
              <w:t>Functies moeten projecten leiden/het management adviseren, richting geven, teams bouwen, coachen, ontwikkelen en gericht advies geven aan (hooggekwalificeerde) medewerkers en hen inlichten over hun functioneren.</w:t>
            </w:r>
          </w:p>
        </w:tc>
      </w:tr>
      <w:tr w:rsidR="00995D12" w:rsidRPr="00FB46D8" w14:paraId="6645CEB6" w14:textId="77777777" w:rsidTr="00513A70">
        <w:trPr>
          <w:cantSplit/>
        </w:trPr>
        <w:tc>
          <w:tcPr>
            <w:tcW w:w="2610" w:type="dxa"/>
            <w:vMerge/>
            <w:tcBorders>
              <w:bottom w:val="dotted" w:sz="4" w:space="0" w:color="auto"/>
            </w:tcBorders>
          </w:tcPr>
          <w:p w14:paraId="6CE6DCDD" w14:textId="77777777" w:rsidR="00995D12" w:rsidRPr="00121451" w:rsidRDefault="00995D1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24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0C70E57" w14:textId="77777777" w:rsidR="00FB46D8" w:rsidRDefault="00FB46D8" w:rsidP="00775EE1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2F7DFB78" w14:textId="77777777" w:rsidR="00995D12" w:rsidRDefault="00FB46D8" w:rsidP="00775EE1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FB46D8">
              <w:rPr>
                <w:rFonts w:ascii="Arial" w:hAnsi="Arial"/>
                <w:sz w:val="22"/>
                <w:lang w:val="nl-NL"/>
              </w:rPr>
              <w:t xml:space="preserve">Nog functie- en </w:t>
            </w:r>
            <w:proofErr w:type="spellStart"/>
            <w:r w:rsidRPr="00FB46D8">
              <w:rPr>
                <w:rFonts w:ascii="Arial" w:hAnsi="Arial"/>
                <w:sz w:val="22"/>
                <w:lang w:val="nl-NL"/>
              </w:rPr>
              <w:t>entiteitspecifiek</w:t>
            </w:r>
            <w:proofErr w:type="spellEnd"/>
            <w:r w:rsidRPr="00FB46D8">
              <w:rPr>
                <w:rFonts w:ascii="Arial" w:hAnsi="Arial"/>
                <w:sz w:val="22"/>
                <w:lang w:val="nl-NL"/>
              </w:rPr>
              <w:t xml:space="preserve"> maken</w:t>
            </w:r>
          </w:p>
          <w:p w14:paraId="6FB3F834" w14:textId="2D4EBD75" w:rsidR="00FB46D8" w:rsidRPr="00121451" w:rsidRDefault="00FB46D8" w:rsidP="00775EE1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</w:tc>
      </w:tr>
      <w:tr w:rsidR="00B44AE0" w:rsidRPr="00FA09C0" w14:paraId="3DA2DA1C" w14:textId="77777777" w:rsidTr="004F303F">
        <w:trPr>
          <w:cantSplit/>
        </w:trPr>
        <w:tc>
          <w:tcPr>
            <w:tcW w:w="2610" w:type="dxa"/>
          </w:tcPr>
          <w:p w14:paraId="1F1804A5" w14:textId="573A79C3" w:rsidR="00B44AE0" w:rsidRPr="00121451" w:rsidRDefault="00997CCD">
            <w:pPr>
              <w:rPr>
                <w:rFonts w:ascii="Arial" w:hAnsi="Arial"/>
                <w:b/>
                <w:sz w:val="22"/>
                <w:lang w:val="nl-NL"/>
              </w:rPr>
            </w:pPr>
            <w:r w:rsidRPr="00121451">
              <w:rPr>
                <w:rFonts w:ascii="Arial" w:hAnsi="Arial"/>
                <w:b/>
                <w:sz w:val="22"/>
                <w:lang w:val="nl-NL"/>
              </w:rPr>
              <w:lastRenderedPageBreak/>
              <w:t>O</w:t>
            </w:r>
            <w:r w:rsidR="00B44AE0" w:rsidRPr="00121451">
              <w:rPr>
                <w:rFonts w:ascii="Arial" w:hAnsi="Arial"/>
                <w:b/>
                <w:sz w:val="22"/>
                <w:lang w:val="nl-NL"/>
              </w:rPr>
              <w:t>pleidingsniveau &amp; ervaring</w:t>
            </w:r>
          </w:p>
          <w:p w14:paraId="7776F053" w14:textId="211D469B" w:rsidR="00B44AE0" w:rsidRPr="00121451" w:rsidRDefault="00B44AE0" w:rsidP="00997CCD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885" w:type="dxa"/>
          </w:tcPr>
          <w:p w14:paraId="6B341C5C" w14:textId="77777777" w:rsidR="00B44AE0" w:rsidRDefault="004F303F" w:rsidP="003920C0">
            <w:pPr>
              <w:rPr>
                <w:rFonts w:ascii="Arial" w:hAnsi="Arial"/>
                <w:sz w:val="22"/>
                <w:lang w:val="nl-NL"/>
              </w:rPr>
            </w:pPr>
            <w:r w:rsidRPr="004F303F">
              <w:rPr>
                <w:rFonts w:ascii="Arial" w:hAnsi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  <w:p w14:paraId="3E9FA8A0" w14:textId="62B67585" w:rsidR="004F303F" w:rsidRPr="00121451" w:rsidRDefault="004F303F" w:rsidP="003920C0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693" w:type="dxa"/>
          </w:tcPr>
          <w:p w14:paraId="6358424A" w14:textId="1B691A84" w:rsidR="00B44AE0" w:rsidRPr="00121451" w:rsidRDefault="004F303F" w:rsidP="003920C0">
            <w:pPr>
              <w:rPr>
                <w:rFonts w:ascii="Arial" w:hAnsi="Arial"/>
                <w:sz w:val="22"/>
                <w:lang w:val="nl-NL"/>
              </w:rPr>
            </w:pPr>
            <w:r w:rsidRPr="004F303F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enkele jaren ervaring (3 tot 6 jaar) (of gelijkwaardig door persoonlijke ontwikkeling, zelfstudie, ...).</w:t>
            </w:r>
          </w:p>
        </w:tc>
        <w:tc>
          <w:tcPr>
            <w:tcW w:w="3417" w:type="dxa"/>
          </w:tcPr>
          <w:p w14:paraId="00F50842" w14:textId="0779B4DE" w:rsidR="00B44AE0" w:rsidRPr="00121451" w:rsidRDefault="004F303F" w:rsidP="00624479">
            <w:pPr>
              <w:rPr>
                <w:rFonts w:ascii="Arial" w:hAnsi="Arial"/>
                <w:sz w:val="22"/>
                <w:lang w:val="nl-NL"/>
              </w:rPr>
            </w:pPr>
            <w:r w:rsidRPr="004F303F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</w:tc>
        <w:tc>
          <w:tcPr>
            <w:tcW w:w="3421" w:type="dxa"/>
          </w:tcPr>
          <w:p w14:paraId="7E19C4E1" w14:textId="72C78487" w:rsidR="00B44AE0" w:rsidRPr="00121451" w:rsidRDefault="004F303F" w:rsidP="003920C0">
            <w:pPr>
              <w:rPr>
                <w:rFonts w:ascii="Arial" w:hAnsi="Arial"/>
                <w:sz w:val="22"/>
                <w:lang w:val="nl-NL"/>
              </w:rPr>
            </w:pPr>
            <w:r w:rsidRPr="004F303F">
              <w:rPr>
                <w:rFonts w:ascii="Arial" w:hAnsi="Arial"/>
                <w:sz w:val="22"/>
                <w:lang w:val="nl-NL"/>
              </w:rPr>
              <w:t xml:space="preserve">Functies waarvoor een werk- en denkniveau vereist is overeenstemmend met een master met minstens 10 jaar ervaring of doctoraat met minstens 6 jaar ervaring (of gelijkwaardig door persoonlijke ontwikkeling, zelfstudie, ...). </w:t>
            </w:r>
          </w:p>
        </w:tc>
      </w:tr>
    </w:tbl>
    <w:p w14:paraId="2B962D14" w14:textId="07BA7605" w:rsidR="00655F7B" w:rsidRPr="00121451" w:rsidRDefault="00655F7B">
      <w:pPr>
        <w:rPr>
          <w:sz w:val="16"/>
          <w:szCs w:val="16"/>
          <w:lang w:val="nl-NL"/>
        </w:rPr>
      </w:pPr>
    </w:p>
    <w:p w14:paraId="3B4C27FD" w14:textId="77777777" w:rsidR="00C1255B" w:rsidRPr="00121451" w:rsidRDefault="00C1255B">
      <w:pPr>
        <w:rPr>
          <w:sz w:val="16"/>
          <w:szCs w:val="16"/>
          <w:lang w:val="nl-NL"/>
        </w:rPr>
      </w:pPr>
    </w:p>
    <w:p w14:paraId="73A6F8F0" w14:textId="77777777" w:rsidR="00C1255B" w:rsidRPr="00121451" w:rsidRDefault="00C1255B">
      <w:pPr>
        <w:rPr>
          <w:sz w:val="16"/>
          <w:szCs w:val="16"/>
          <w:lang w:val="nl-NL"/>
        </w:rPr>
      </w:pPr>
    </w:p>
    <w:p w14:paraId="67A8FBD5" w14:textId="77777777" w:rsidR="00613047" w:rsidRPr="00121451" w:rsidRDefault="00613047">
      <w:pPr>
        <w:rPr>
          <w:sz w:val="16"/>
          <w:szCs w:val="16"/>
          <w:lang w:val="nl-NL"/>
        </w:rPr>
      </w:pPr>
    </w:p>
    <w:p w14:paraId="58D202E7" w14:textId="77777777" w:rsidR="00613047" w:rsidRPr="00121451" w:rsidRDefault="00613047">
      <w:pPr>
        <w:rPr>
          <w:sz w:val="16"/>
          <w:szCs w:val="16"/>
          <w:lang w:val="nl-NL"/>
        </w:rPr>
      </w:pPr>
    </w:p>
    <w:p w14:paraId="0BC640AC" w14:textId="77777777" w:rsidR="00613047" w:rsidRPr="00121451" w:rsidRDefault="00613047">
      <w:pPr>
        <w:rPr>
          <w:sz w:val="16"/>
          <w:szCs w:val="16"/>
          <w:lang w:val="nl-NL"/>
        </w:rPr>
      </w:pPr>
    </w:p>
    <w:p w14:paraId="4FABB769" w14:textId="77777777" w:rsidR="00613047" w:rsidRPr="00121451" w:rsidRDefault="00613047">
      <w:pPr>
        <w:rPr>
          <w:sz w:val="16"/>
          <w:szCs w:val="16"/>
          <w:lang w:val="nl-NL"/>
        </w:rPr>
      </w:pPr>
    </w:p>
    <w:p w14:paraId="09A82871" w14:textId="77777777" w:rsidR="00613047" w:rsidRPr="00121451" w:rsidRDefault="00613047">
      <w:pPr>
        <w:rPr>
          <w:sz w:val="16"/>
          <w:szCs w:val="16"/>
          <w:lang w:val="nl-NL"/>
        </w:rPr>
      </w:pPr>
    </w:p>
    <w:p w14:paraId="13241CBE" w14:textId="77777777" w:rsidR="00613047" w:rsidRPr="00121451" w:rsidRDefault="00613047">
      <w:pPr>
        <w:rPr>
          <w:sz w:val="16"/>
          <w:szCs w:val="16"/>
          <w:lang w:val="nl-NL"/>
        </w:rPr>
      </w:pPr>
    </w:p>
    <w:p w14:paraId="6B6F6682" w14:textId="77777777" w:rsidR="00613047" w:rsidRPr="00121451" w:rsidRDefault="00613047">
      <w:pPr>
        <w:rPr>
          <w:sz w:val="16"/>
          <w:szCs w:val="16"/>
          <w:lang w:val="nl-NL"/>
        </w:rPr>
      </w:pPr>
    </w:p>
    <w:p w14:paraId="2BBC7FFD" w14:textId="77777777" w:rsidR="00613047" w:rsidRPr="00121451" w:rsidRDefault="0079145F">
      <w:pPr>
        <w:rPr>
          <w:sz w:val="16"/>
          <w:szCs w:val="16"/>
          <w:lang w:val="nl-NL"/>
        </w:rPr>
      </w:pPr>
      <w:r w:rsidRPr="00121451">
        <w:rPr>
          <w:sz w:val="16"/>
          <w:szCs w:val="16"/>
          <w:lang w:val="nl-NL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910"/>
        <w:gridCol w:w="2976"/>
        <w:gridCol w:w="3402"/>
        <w:gridCol w:w="2477"/>
      </w:tblGrid>
      <w:tr w:rsidR="00DB3EF7" w:rsidRPr="00121451" w14:paraId="5756D065" w14:textId="77777777" w:rsidTr="00ED2400">
        <w:trPr>
          <w:cantSplit/>
          <w:trHeight w:val="580"/>
          <w:tblHeader/>
        </w:trPr>
        <w:tc>
          <w:tcPr>
            <w:tcW w:w="3256" w:type="dxa"/>
            <w:shd w:val="clear" w:color="auto" w:fill="99CC00"/>
            <w:vAlign w:val="center"/>
          </w:tcPr>
          <w:p w14:paraId="46BF6BE3" w14:textId="312C06F4" w:rsidR="00DB3EF7" w:rsidRPr="00121451" w:rsidRDefault="00DB3EF7" w:rsidP="00ED2400">
            <w:pPr>
              <w:rPr>
                <w:rFonts w:ascii="Arial" w:hAnsi="Arial"/>
                <w:sz w:val="22"/>
                <w:lang w:val="nl-NL"/>
              </w:rPr>
            </w:pPr>
            <w:r w:rsidRPr="008F50E9">
              <w:rPr>
                <w:rFonts w:ascii="Arial" w:hAnsi="Arial"/>
                <w:b/>
                <w:sz w:val="28"/>
                <w:szCs w:val="28"/>
                <w:lang w:val="nl-NL"/>
              </w:rPr>
              <w:lastRenderedPageBreak/>
              <w:t>Competenties</w:t>
            </w:r>
          </w:p>
        </w:tc>
        <w:tc>
          <w:tcPr>
            <w:tcW w:w="2910" w:type="dxa"/>
            <w:shd w:val="clear" w:color="auto" w:fill="99CC00"/>
            <w:vAlign w:val="center"/>
          </w:tcPr>
          <w:p w14:paraId="256E1337" w14:textId="36C1A88A" w:rsidR="00DB3EF7" w:rsidRPr="005F08A5" w:rsidRDefault="00DB3EF7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Functieklasse 14</w:t>
            </w:r>
          </w:p>
        </w:tc>
        <w:tc>
          <w:tcPr>
            <w:tcW w:w="2976" w:type="dxa"/>
            <w:shd w:val="clear" w:color="auto" w:fill="99CC00"/>
            <w:vAlign w:val="center"/>
          </w:tcPr>
          <w:p w14:paraId="7D2E0945" w14:textId="3DAD6A15" w:rsidR="00DB3EF7" w:rsidRPr="005F08A5" w:rsidRDefault="00DB3EF7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DB3EF7">
              <w:rPr>
                <w:rFonts w:ascii="Arial" w:hAnsi="Arial"/>
                <w:b/>
                <w:sz w:val="22"/>
                <w:szCs w:val="28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15/16</w:t>
            </w:r>
          </w:p>
        </w:tc>
        <w:tc>
          <w:tcPr>
            <w:tcW w:w="3402" w:type="dxa"/>
            <w:shd w:val="clear" w:color="auto" w:fill="99CC00"/>
            <w:vAlign w:val="center"/>
          </w:tcPr>
          <w:p w14:paraId="6A269500" w14:textId="56B1D29D" w:rsidR="00DB3EF7" w:rsidRPr="005F08A5" w:rsidRDefault="00DB3EF7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DB3EF7">
              <w:rPr>
                <w:rFonts w:ascii="Arial" w:hAnsi="Arial"/>
                <w:b/>
                <w:sz w:val="22"/>
                <w:szCs w:val="28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17/18</w:t>
            </w:r>
          </w:p>
        </w:tc>
        <w:tc>
          <w:tcPr>
            <w:tcW w:w="2477" w:type="dxa"/>
            <w:shd w:val="clear" w:color="auto" w:fill="99CC00"/>
            <w:vAlign w:val="center"/>
          </w:tcPr>
          <w:p w14:paraId="652F016E" w14:textId="6832C3AE" w:rsidR="00DB3EF7" w:rsidRPr="005F08A5" w:rsidRDefault="00DB3EF7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DB3EF7">
              <w:rPr>
                <w:rFonts w:ascii="Arial" w:hAnsi="Arial"/>
                <w:b/>
                <w:sz w:val="22"/>
                <w:szCs w:val="28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szCs w:val="28"/>
                <w:lang w:val="nl-NL"/>
              </w:rPr>
              <w:t>19</w:t>
            </w:r>
          </w:p>
        </w:tc>
      </w:tr>
      <w:tr w:rsidR="001E08A2" w:rsidRPr="00FA09C0" w14:paraId="2E1024B5" w14:textId="77777777" w:rsidTr="008F50E9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3885A110" w14:textId="77777777" w:rsidR="001E08A2" w:rsidRPr="001E08A2" w:rsidRDefault="001E08A2" w:rsidP="001E08A2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1E08A2">
              <w:rPr>
                <w:rFonts w:ascii="Arial" w:hAnsi="Arial"/>
                <w:b/>
                <w:sz w:val="22"/>
                <w:szCs w:val="22"/>
                <w:lang w:val="nl-NL"/>
              </w:rPr>
              <w:t>Verantwoordelijkheid nemen</w:t>
            </w:r>
          </w:p>
          <w:p w14:paraId="7980ABA4" w14:textId="77777777" w:rsidR="001E08A2" w:rsidRPr="001E08A2" w:rsidRDefault="001E08A2" w:rsidP="001E08A2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Handelt in overeenstemming met de belangen, waarden en normen van de organisatie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845A1B2" w14:textId="77777777" w:rsidR="001E08A2" w:rsidRPr="001E08A2" w:rsidRDefault="001E08A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Neemt verantwoordelijkheid voor zijn werk</w:t>
            </w:r>
          </w:p>
        </w:tc>
        <w:tc>
          <w:tcPr>
            <w:tcW w:w="8855" w:type="dxa"/>
            <w:gridSpan w:val="3"/>
            <w:shd w:val="clear" w:color="auto" w:fill="auto"/>
            <w:vAlign w:val="center"/>
          </w:tcPr>
          <w:p w14:paraId="025911E5" w14:textId="77777777" w:rsidR="001E08A2" w:rsidRPr="001E08A2" w:rsidRDefault="001E08A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Handelt in het belang van de organisatie</w:t>
            </w:r>
          </w:p>
        </w:tc>
      </w:tr>
      <w:tr w:rsidR="00971DD2" w:rsidRPr="00FA09C0" w14:paraId="177F91FB" w14:textId="77777777" w:rsidTr="007D56F8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72226603" w14:textId="77777777" w:rsidR="00971DD2" w:rsidRPr="001E08A2" w:rsidRDefault="00971DD2" w:rsidP="001E08A2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1E08A2">
              <w:rPr>
                <w:rFonts w:ascii="Arial" w:hAnsi="Arial"/>
                <w:b/>
                <w:sz w:val="22"/>
                <w:szCs w:val="22"/>
                <w:lang w:val="nl-NL"/>
              </w:rPr>
              <w:t>Samenwerken</w:t>
            </w:r>
          </w:p>
          <w:p w14:paraId="2CB06D5D" w14:textId="77777777" w:rsidR="00971DD2" w:rsidRPr="001E08A2" w:rsidRDefault="00971DD2" w:rsidP="001E08A2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Een bijdrage leveren aan een gezamenlijk resultaat in een team of project, ook als dat niet meteen van persoonlijk belang is</w:t>
            </w:r>
          </w:p>
        </w:tc>
        <w:tc>
          <w:tcPr>
            <w:tcW w:w="11765" w:type="dxa"/>
            <w:gridSpan w:val="4"/>
            <w:shd w:val="clear" w:color="auto" w:fill="auto"/>
            <w:vAlign w:val="center"/>
          </w:tcPr>
          <w:p w14:paraId="306E6E05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Stimuleert de samenwerking binnen zijn entiteit, werkgroepen of projectgroepen</w:t>
            </w:r>
          </w:p>
        </w:tc>
      </w:tr>
      <w:tr w:rsidR="001E08A2" w:rsidRPr="00FA09C0" w14:paraId="77A49EAC" w14:textId="77777777" w:rsidTr="00D102F0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14100DB2" w14:textId="77777777" w:rsidR="001E08A2" w:rsidRPr="001E08A2" w:rsidRDefault="001E08A2" w:rsidP="001E08A2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1E08A2">
              <w:rPr>
                <w:rFonts w:ascii="Arial" w:hAnsi="Arial"/>
                <w:b/>
                <w:sz w:val="22"/>
                <w:szCs w:val="22"/>
                <w:lang w:val="nl-NL"/>
              </w:rPr>
              <w:t>Analyseren</w:t>
            </w:r>
          </w:p>
          <w:p w14:paraId="46EA3264" w14:textId="77777777" w:rsidR="001E08A2" w:rsidRPr="001E08A2" w:rsidRDefault="001E08A2" w:rsidP="001E08A2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Een probleem duiden in zijn verbanden en op een efficiënte wijze op zoek gaan naar aanvullende relevante informatie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19C002B" w14:textId="77777777" w:rsidR="001E08A2" w:rsidRPr="001E08A2" w:rsidRDefault="001E08A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Ziet de essentie van het probleem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BF434A" w14:textId="77777777" w:rsidR="001E08A2" w:rsidRPr="001E08A2" w:rsidRDefault="001E08A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Legt verbanden en ziet oorzaken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856DA2" w14:textId="77777777" w:rsidR="001E08A2" w:rsidRPr="001E08A2" w:rsidRDefault="001E08A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3 = Maakt verhelderende analyses van complexe vraagstukken</w:t>
            </w:r>
          </w:p>
        </w:tc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05CBD485" w14:textId="77777777" w:rsidR="001E08A2" w:rsidRPr="001E08A2" w:rsidRDefault="001E08A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971DD2" w:rsidRPr="001E08A2" w14:paraId="4115CF6A" w14:textId="77777777" w:rsidTr="00B45A78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01681AB5" w14:textId="77777777" w:rsidR="00971DD2" w:rsidRPr="001E08A2" w:rsidRDefault="00971DD2" w:rsidP="001E08A2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1E08A2">
              <w:rPr>
                <w:rFonts w:ascii="Arial" w:hAnsi="Arial"/>
                <w:b/>
                <w:sz w:val="22"/>
                <w:szCs w:val="22"/>
                <w:lang w:val="nl-NL"/>
              </w:rPr>
              <w:t>Oordeelsvorming</w:t>
            </w:r>
          </w:p>
          <w:p w14:paraId="11D54CBA" w14:textId="77777777" w:rsidR="00971DD2" w:rsidRPr="001E08A2" w:rsidRDefault="00971DD2" w:rsidP="001E08A2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Mening uiten en zicht hebben op de consequenties ervan, op basis van een afweging van relevante criteria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3EED2D2D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EADFC4" w14:textId="02760C1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Neemt standpunten in en overziet de consequenties daarvan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013A9FEC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3 = Vormt een geïntegreerd oordeel</w:t>
            </w:r>
          </w:p>
        </w:tc>
      </w:tr>
    </w:tbl>
    <w:p w14:paraId="7CC2F590" w14:textId="77777777" w:rsidR="007704CB" w:rsidRDefault="007704CB" w:rsidP="000A37BA">
      <w:pPr>
        <w:rPr>
          <w:lang w:val="nl-NL"/>
        </w:rPr>
      </w:pPr>
    </w:p>
    <w:p w14:paraId="5E539BBB" w14:textId="77777777" w:rsidR="001E08A2" w:rsidRDefault="001E08A2" w:rsidP="000A37BA">
      <w:pPr>
        <w:rPr>
          <w:lang w:val="nl-NL"/>
        </w:rPr>
      </w:pPr>
    </w:p>
    <w:p w14:paraId="488A500A" w14:textId="77777777" w:rsidR="001E08A2" w:rsidRDefault="001E08A2" w:rsidP="000A37BA">
      <w:pPr>
        <w:rPr>
          <w:lang w:val="nl-NL"/>
        </w:rPr>
      </w:pPr>
    </w:p>
    <w:p w14:paraId="7D2D7A2D" w14:textId="77777777" w:rsidR="001E08A2" w:rsidRDefault="001E08A2" w:rsidP="000A37BA">
      <w:pPr>
        <w:rPr>
          <w:lang w:val="nl-NL"/>
        </w:rPr>
      </w:pPr>
    </w:p>
    <w:p w14:paraId="54B51BCA" w14:textId="77777777" w:rsidR="001E08A2" w:rsidRDefault="001E08A2" w:rsidP="000A37BA">
      <w:pPr>
        <w:rPr>
          <w:lang w:val="nl-NL"/>
        </w:rPr>
      </w:pPr>
    </w:p>
    <w:p w14:paraId="7E89CE89" w14:textId="77777777" w:rsidR="00DB3EF7" w:rsidRDefault="00DB3EF7" w:rsidP="000A37BA">
      <w:pPr>
        <w:rPr>
          <w:lang w:val="nl-NL"/>
        </w:rPr>
      </w:pPr>
    </w:p>
    <w:p w14:paraId="07C5664B" w14:textId="77777777" w:rsidR="00DB3EF7" w:rsidRDefault="00DB3EF7" w:rsidP="000A37BA">
      <w:pPr>
        <w:rPr>
          <w:lang w:val="nl-NL"/>
        </w:rPr>
      </w:pPr>
    </w:p>
    <w:p w14:paraId="3AF1FCED" w14:textId="77777777" w:rsidR="00DB3EF7" w:rsidRDefault="00DB3EF7" w:rsidP="000A37BA">
      <w:pPr>
        <w:rPr>
          <w:lang w:val="nl-NL"/>
        </w:rPr>
      </w:pPr>
    </w:p>
    <w:p w14:paraId="04071B98" w14:textId="77777777" w:rsidR="00971DD2" w:rsidRDefault="00971DD2" w:rsidP="000A37BA">
      <w:pPr>
        <w:rPr>
          <w:lang w:val="nl-NL"/>
        </w:rPr>
      </w:pPr>
    </w:p>
    <w:p w14:paraId="1FBA589C" w14:textId="77777777" w:rsidR="00971DD2" w:rsidRDefault="00971DD2" w:rsidP="000A37BA">
      <w:pPr>
        <w:rPr>
          <w:lang w:val="nl-NL"/>
        </w:rPr>
      </w:pPr>
    </w:p>
    <w:p w14:paraId="4AE6099A" w14:textId="77777777" w:rsidR="00971DD2" w:rsidRDefault="00971DD2" w:rsidP="000A37BA">
      <w:pPr>
        <w:rPr>
          <w:lang w:val="nl-NL"/>
        </w:rPr>
      </w:pPr>
    </w:p>
    <w:p w14:paraId="760B23DF" w14:textId="77777777" w:rsidR="00971DD2" w:rsidRDefault="00971DD2" w:rsidP="000A37BA">
      <w:pPr>
        <w:rPr>
          <w:lang w:val="nl-NL"/>
        </w:rPr>
      </w:pPr>
    </w:p>
    <w:p w14:paraId="7080D3FB" w14:textId="77777777" w:rsidR="00DB3EF7" w:rsidRDefault="00DB3EF7" w:rsidP="000A37BA">
      <w:pPr>
        <w:rPr>
          <w:lang w:val="nl-NL"/>
        </w:rPr>
      </w:pPr>
    </w:p>
    <w:p w14:paraId="195133C1" w14:textId="77777777" w:rsidR="00DB3EF7" w:rsidRDefault="00DB3EF7" w:rsidP="000A37BA">
      <w:pPr>
        <w:rPr>
          <w:lang w:val="nl-NL"/>
        </w:rPr>
      </w:pPr>
    </w:p>
    <w:p w14:paraId="42F7EF92" w14:textId="77777777" w:rsidR="001E08A2" w:rsidRDefault="001E08A2" w:rsidP="000A37BA">
      <w:pPr>
        <w:rPr>
          <w:lang w:val="nl-N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910"/>
        <w:gridCol w:w="33"/>
        <w:gridCol w:w="2943"/>
        <w:gridCol w:w="3402"/>
        <w:gridCol w:w="2477"/>
      </w:tblGrid>
      <w:tr w:rsidR="001E08A2" w:rsidRPr="00121451" w14:paraId="7A75311B" w14:textId="77777777" w:rsidTr="00ED2400">
        <w:trPr>
          <w:cantSplit/>
          <w:trHeight w:val="580"/>
          <w:tblHeader/>
        </w:trPr>
        <w:tc>
          <w:tcPr>
            <w:tcW w:w="3256" w:type="dxa"/>
            <w:shd w:val="clear" w:color="auto" w:fill="99CC00"/>
            <w:vAlign w:val="center"/>
          </w:tcPr>
          <w:p w14:paraId="0FD91EAA" w14:textId="7831AF47" w:rsidR="001E08A2" w:rsidRPr="008F50E9" w:rsidRDefault="001E08A2" w:rsidP="00ED2400">
            <w:pPr>
              <w:rPr>
                <w:rFonts w:ascii="Arial" w:hAnsi="Arial"/>
                <w:b/>
                <w:sz w:val="28"/>
                <w:szCs w:val="28"/>
                <w:lang w:val="nl-NL"/>
              </w:rPr>
            </w:pPr>
            <w:r w:rsidRPr="008F50E9">
              <w:rPr>
                <w:rFonts w:ascii="Arial" w:hAnsi="Arial"/>
                <w:b/>
                <w:sz w:val="28"/>
                <w:szCs w:val="28"/>
                <w:lang w:val="nl-NL"/>
              </w:rPr>
              <w:lastRenderedPageBreak/>
              <w:t>Competenties</w:t>
            </w:r>
          </w:p>
        </w:tc>
        <w:tc>
          <w:tcPr>
            <w:tcW w:w="2910" w:type="dxa"/>
            <w:shd w:val="clear" w:color="auto" w:fill="99CC00"/>
            <w:vAlign w:val="center"/>
          </w:tcPr>
          <w:p w14:paraId="4085DEE0" w14:textId="12AAE37B" w:rsidR="001E08A2" w:rsidRPr="005F08A5" w:rsidRDefault="00FA09C0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14</w:t>
            </w:r>
          </w:p>
        </w:tc>
        <w:tc>
          <w:tcPr>
            <w:tcW w:w="2976" w:type="dxa"/>
            <w:gridSpan w:val="2"/>
            <w:shd w:val="clear" w:color="auto" w:fill="99CC00"/>
            <w:vAlign w:val="center"/>
          </w:tcPr>
          <w:p w14:paraId="5F6477B2" w14:textId="6CD85526" w:rsidR="001E08A2" w:rsidRPr="005F08A5" w:rsidRDefault="00FA09C0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15/16</w:t>
            </w:r>
          </w:p>
        </w:tc>
        <w:tc>
          <w:tcPr>
            <w:tcW w:w="3402" w:type="dxa"/>
            <w:shd w:val="clear" w:color="auto" w:fill="99CC00"/>
            <w:vAlign w:val="center"/>
          </w:tcPr>
          <w:p w14:paraId="2C50D6C9" w14:textId="46DB7B37" w:rsidR="001E08A2" w:rsidRPr="005F08A5" w:rsidRDefault="00FA09C0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17/18</w:t>
            </w:r>
          </w:p>
        </w:tc>
        <w:tc>
          <w:tcPr>
            <w:tcW w:w="2477" w:type="dxa"/>
            <w:shd w:val="clear" w:color="auto" w:fill="99CC00"/>
            <w:vAlign w:val="center"/>
          </w:tcPr>
          <w:p w14:paraId="344C9ECF" w14:textId="36120CF7" w:rsidR="001E08A2" w:rsidRPr="005F08A5" w:rsidRDefault="00FA09C0" w:rsidP="008F50E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19</w:t>
            </w:r>
          </w:p>
        </w:tc>
      </w:tr>
      <w:tr w:rsidR="00971DD2" w:rsidRPr="00FA09C0" w14:paraId="3D36F6EC" w14:textId="77777777" w:rsidTr="00B83A87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7CE9C4B4" w14:textId="77777777" w:rsidR="00971DD2" w:rsidRPr="005809AE" w:rsidRDefault="00971DD2" w:rsidP="0062469A">
            <w:pPr>
              <w:jc w:val="both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809AE">
              <w:rPr>
                <w:rFonts w:ascii="Arial" w:hAnsi="Arial"/>
                <w:b/>
                <w:sz w:val="22"/>
                <w:szCs w:val="22"/>
                <w:lang w:val="nl-NL"/>
              </w:rPr>
              <w:t>Visie</w:t>
            </w:r>
          </w:p>
          <w:p w14:paraId="2F2C1CCF" w14:textId="77777777" w:rsidR="00971DD2" w:rsidRPr="001E08A2" w:rsidRDefault="00971DD2" w:rsidP="005809AE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Feiten in een ruime context plaatsen en een toekomstgericht beleid ontwikkelen</w:t>
            </w:r>
          </w:p>
        </w:tc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41AC682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7BFBC994" w14:textId="5E3AB6DB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Plaatst operationele taken en problemen in een ruim perspectief of kader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5F4D8D6A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Betrekt brede (maatschappelijke, technische…) factoren bij zijn aanpak</w:t>
            </w:r>
          </w:p>
        </w:tc>
      </w:tr>
      <w:tr w:rsidR="00D102F0" w:rsidRPr="00FA09C0" w14:paraId="318F5A74" w14:textId="77777777" w:rsidTr="00D102F0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00AB864B" w14:textId="77777777" w:rsidR="00D102F0" w:rsidRPr="005809AE" w:rsidRDefault="00D102F0" w:rsidP="0062469A">
            <w:pPr>
              <w:jc w:val="both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809AE">
              <w:rPr>
                <w:rFonts w:ascii="Arial" w:hAnsi="Arial"/>
                <w:b/>
                <w:sz w:val="22"/>
                <w:szCs w:val="22"/>
                <w:lang w:val="nl-NL"/>
              </w:rPr>
              <w:t>Initiatief</w:t>
            </w:r>
          </w:p>
          <w:p w14:paraId="4F4B9475" w14:textId="77777777" w:rsidR="00D102F0" w:rsidRPr="001E08A2" w:rsidRDefault="00D102F0" w:rsidP="005809AE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Kansen onderkennen en uit eigen beweging acties voorstellen of ondernemen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14:paraId="218B229A" w14:textId="18DB30A0" w:rsidR="00D102F0" w:rsidRPr="00971DD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BE"/>
              </w:rPr>
            </w:pPr>
            <w:r>
              <w:rPr>
                <w:rFonts w:ascii="Arial" w:hAnsi="Arial"/>
                <w:sz w:val="22"/>
                <w:szCs w:val="22"/>
                <w:lang w:val="nl-BE"/>
              </w:rPr>
              <w:t xml:space="preserve">2 = </w:t>
            </w:r>
            <w:r w:rsidRPr="00971DD2">
              <w:rPr>
                <w:rFonts w:ascii="Arial" w:hAnsi="Arial"/>
                <w:sz w:val="22"/>
                <w:szCs w:val="22"/>
                <w:lang w:val="nl-BE"/>
              </w:rPr>
              <w:t>Neemt het initiatief om structurele problemen binnen zijn takendomein op te lossen (reactief en structureel)</w:t>
            </w:r>
          </w:p>
        </w:tc>
        <w:tc>
          <w:tcPr>
            <w:tcW w:w="5879" w:type="dxa"/>
            <w:gridSpan w:val="2"/>
            <w:shd w:val="clear" w:color="auto" w:fill="F2F2F2" w:themeFill="background1" w:themeFillShade="F2"/>
            <w:vAlign w:val="center"/>
          </w:tcPr>
          <w:p w14:paraId="3303BDA6" w14:textId="77777777" w:rsidR="00D102F0" w:rsidRPr="001E08A2" w:rsidRDefault="00D102F0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D102F0" w:rsidRPr="00FA09C0" w14:paraId="26B15F5D" w14:textId="77777777" w:rsidTr="00D102F0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638DE31D" w14:textId="77777777" w:rsidR="00D102F0" w:rsidRPr="005809AE" w:rsidRDefault="00D102F0" w:rsidP="0062469A">
            <w:pPr>
              <w:jc w:val="both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809AE">
              <w:rPr>
                <w:rFonts w:ascii="Arial" w:hAnsi="Arial"/>
                <w:b/>
                <w:sz w:val="22"/>
                <w:szCs w:val="22"/>
                <w:lang w:val="nl-NL"/>
              </w:rPr>
              <w:t>Innoveren</w:t>
            </w:r>
          </w:p>
          <w:p w14:paraId="554EBA9B" w14:textId="77777777" w:rsidR="00D102F0" w:rsidRPr="001E08A2" w:rsidRDefault="00D102F0" w:rsidP="005809AE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Vernieuwen om producten, diensten, processen en structuren te creëren die tegemoet komen aan toekomstige uitdagingen</w:t>
            </w:r>
          </w:p>
        </w:tc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05B9991E" w14:textId="77777777" w:rsidR="00D102F0" w:rsidRPr="001E08A2" w:rsidRDefault="00D102F0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3C33B4F1" w14:textId="77777777" w:rsidR="00D102F0" w:rsidRPr="001E08A2" w:rsidRDefault="00D102F0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Werkt actief mee aan het vernieuwen van de werking van de entiteit</w:t>
            </w:r>
          </w:p>
        </w:tc>
      </w:tr>
      <w:tr w:rsidR="00971DD2" w:rsidRPr="00FA09C0" w14:paraId="3A3E9DAE" w14:textId="77777777" w:rsidTr="002442CD">
        <w:trPr>
          <w:cantSplit/>
          <w:trHeight w:val="580"/>
          <w:tblHeader/>
        </w:trPr>
        <w:tc>
          <w:tcPr>
            <w:tcW w:w="3256" w:type="dxa"/>
            <w:shd w:val="clear" w:color="auto" w:fill="auto"/>
          </w:tcPr>
          <w:p w14:paraId="7DA43624" w14:textId="77777777" w:rsidR="00971DD2" w:rsidRPr="005809AE" w:rsidRDefault="00971DD2" w:rsidP="0062469A">
            <w:pPr>
              <w:jc w:val="both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809AE">
              <w:rPr>
                <w:rFonts w:ascii="Arial" w:hAnsi="Arial"/>
                <w:b/>
                <w:sz w:val="22"/>
                <w:szCs w:val="22"/>
                <w:lang w:val="nl-NL"/>
              </w:rPr>
              <w:t>Klantgerichtheid</w:t>
            </w:r>
          </w:p>
          <w:p w14:paraId="1FBE0E99" w14:textId="77777777" w:rsidR="00971DD2" w:rsidRPr="001E08A2" w:rsidRDefault="00971DD2" w:rsidP="005809AE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C1F6EC7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Reageert vriendelijk, adequaat en correct op vragen van belanghebbenden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14:paraId="70B77DA2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Optimaliseert de dienstverlening aan belanghebbenden binnen afgesproken kaders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A5BAE68" w14:textId="77777777" w:rsidR="00971DD2" w:rsidRPr="001E08A2" w:rsidRDefault="00971DD2" w:rsidP="008F50E9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3 = Optimaliseert de dienstverlening van de organisatie aan belanghebbenden via structurele acties</w:t>
            </w:r>
          </w:p>
        </w:tc>
      </w:tr>
    </w:tbl>
    <w:p w14:paraId="0F33E425" w14:textId="77777777" w:rsidR="001E08A2" w:rsidRPr="00EB43A7" w:rsidRDefault="001E08A2" w:rsidP="000A37BA">
      <w:pPr>
        <w:rPr>
          <w:lang w:val="nl-NL"/>
        </w:rPr>
      </w:pPr>
    </w:p>
    <w:sectPr w:rsidR="001E08A2" w:rsidRPr="00EB43A7" w:rsidSect="0079145F">
      <w:headerReference w:type="default" r:id="rId7"/>
      <w:footerReference w:type="default" r:id="rId8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00C" w14:textId="77777777" w:rsidR="00067832" w:rsidRDefault="00067832">
      <w:r>
        <w:separator/>
      </w:r>
    </w:p>
  </w:endnote>
  <w:endnote w:type="continuationSeparator" w:id="0">
    <w:p w14:paraId="63A0D508" w14:textId="77777777" w:rsidR="00067832" w:rsidRDefault="0006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4506" w14:textId="0BCECB15" w:rsidR="005F08A5" w:rsidRPr="00EB43A7" w:rsidRDefault="005F08A5">
    <w:pPr>
      <w:pStyle w:val="Voettekst"/>
      <w:rPr>
        <w:rFonts w:ascii="Arial" w:hAnsi="Arial"/>
        <w:lang w:val="nl-NL"/>
      </w:rPr>
    </w:pPr>
    <w:r>
      <w:rPr>
        <w:rFonts w:ascii="Arial" w:hAnsi="Arial"/>
        <w:lang w:val="nl-BE"/>
      </w:rPr>
      <w:t xml:space="preserve"> Vlaamse overheid </w:t>
    </w:r>
    <w:r w:rsidR="00DB3EF7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  <w:t xml:space="preserve"> </w:t>
    </w:r>
    <w:r w:rsidRPr="00EB43A7">
      <w:rPr>
        <w:rFonts w:ascii="Arial" w:hAnsi="Arial"/>
        <w:lang w:val="nl-NL"/>
      </w:rPr>
      <w:t xml:space="preserve">Pagina </w:t>
    </w:r>
    <w:r w:rsidRPr="00EB43A7">
      <w:rPr>
        <w:rStyle w:val="Paginanummer"/>
        <w:rFonts w:ascii="Arial" w:hAnsi="Arial"/>
        <w:lang w:val="nl-NL"/>
      </w:rPr>
      <w:fldChar w:fldCharType="begin"/>
    </w:r>
    <w:r w:rsidRPr="00EB43A7">
      <w:rPr>
        <w:rStyle w:val="Paginanummer"/>
        <w:rFonts w:ascii="Arial" w:hAnsi="Arial"/>
        <w:lang w:val="nl-NL"/>
      </w:rPr>
      <w:instrText xml:space="preserve"> PAGE </w:instrText>
    </w:r>
    <w:r w:rsidRPr="00EB43A7">
      <w:rPr>
        <w:rStyle w:val="Paginanummer"/>
        <w:rFonts w:ascii="Arial" w:hAnsi="Arial"/>
        <w:lang w:val="nl-NL"/>
      </w:rPr>
      <w:fldChar w:fldCharType="separate"/>
    </w:r>
    <w:r w:rsidR="00971DD2">
      <w:rPr>
        <w:rStyle w:val="Paginanummer"/>
        <w:rFonts w:ascii="Arial" w:hAnsi="Arial"/>
        <w:noProof/>
        <w:lang w:val="nl-NL"/>
      </w:rPr>
      <w:t>10</w:t>
    </w:r>
    <w:r w:rsidRPr="00EB43A7">
      <w:rPr>
        <w:rStyle w:val="Paginanummer"/>
        <w:rFonts w:ascii="Arial" w:hAnsi="Arial"/>
        <w:lang w:val="nl-NL"/>
      </w:rPr>
      <w:fldChar w:fldCharType="end"/>
    </w:r>
    <w:r w:rsidRPr="00EB43A7">
      <w:rPr>
        <w:rStyle w:val="Paginanummer"/>
        <w:rFonts w:ascii="Arial" w:hAnsi="Arial"/>
        <w:lang w:val="nl-NL"/>
      </w:rPr>
      <w:t>/</w:t>
    </w:r>
    <w:r w:rsidRPr="00EB43A7">
      <w:rPr>
        <w:rStyle w:val="Paginanummer"/>
        <w:rFonts w:ascii="Arial" w:hAnsi="Arial"/>
        <w:lang w:val="nl-NL"/>
      </w:rPr>
      <w:fldChar w:fldCharType="begin"/>
    </w:r>
    <w:r w:rsidRPr="00EB43A7">
      <w:rPr>
        <w:rStyle w:val="Paginanummer"/>
        <w:rFonts w:ascii="Arial" w:hAnsi="Arial"/>
        <w:lang w:val="nl-NL"/>
      </w:rPr>
      <w:instrText xml:space="preserve"> NUMPAGES </w:instrText>
    </w:r>
    <w:r w:rsidRPr="00EB43A7">
      <w:rPr>
        <w:rStyle w:val="Paginanummer"/>
        <w:rFonts w:ascii="Arial" w:hAnsi="Arial"/>
        <w:lang w:val="nl-NL"/>
      </w:rPr>
      <w:fldChar w:fldCharType="separate"/>
    </w:r>
    <w:r w:rsidR="00971DD2">
      <w:rPr>
        <w:rStyle w:val="Paginanummer"/>
        <w:rFonts w:ascii="Arial" w:hAnsi="Arial"/>
        <w:noProof/>
        <w:lang w:val="nl-NL"/>
      </w:rPr>
      <w:t>11</w:t>
    </w:r>
    <w:r w:rsidRPr="00EB43A7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BCA7" w14:textId="77777777" w:rsidR="00067832" w:rsidRDefault="00067832">
      <w:r>
        <w:separator/>
      </w:r>
    </w:p>
  </w:footnote>
  <w:footnote w:type="continuationSeparator" w:id="0">
    <w:p w14:paraId="069D22B2" w14:textId="77777777" w:rsidR="00067832" w:rsidRDefault="0006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E959" w14:textId="2070D4ED" w:rsidR="005F08A5" w:rsidRDefault="005F08A5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B3D8461" wp14:editId="259DD997">
          <wp:simplePos x="0" y="0"/>
          <wp:positionH relativeFrom="margin">
            <wp:posOffset>0</wp:posOffset>
          </wp:positionH>
          <wp:positionV relativeFrom="margin">
            <wp:posOffset>-602343</wp:posOffset>
          </wp:positionV>
          <wp:extent cx="539750" cy="5397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1E207C">
      <w:rPr>
        <w:rFonts w:ascii="Arial" w:hAnsi="Arial"/>
        <w:b/>
        <w:i/>
        <w:sz w:val="36"/>
        <w:lang w:val="nl-BE"/>
      </w:rPr>
      <w:t>Organisatie</w:t>
    </w:r>
    <w:r>
      <w:rPr>
        <w:rFonts w:ascii="Arial" w:hAnsi="Arial"/>
        <w:b/>
        <w:i/>
        <w:sz w:val="36"/>
        <w:lang w:val="nl-BE"/>
      </w:rPr>
      <w:t>ondersteunend</w:t>
    </w:r>
    <w:proofErr w:type="spellEnd"/>
  </w:p>
  <w:p w14:paraId="7C04E571" w14:textId="77777777" w:rsidR="005F08A5" w:rsidRPr="008512EF" w:rsidRDefault="005F08A5">
    <w:pPr>
      <w:pStyle w:val="Koptekst"/>
      <w:jc w:val="center"/>
      <w:rPr>
        <w:rFonts w:ascii="Arial" w:hAnsi="Arial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FB60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F55B87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004C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6431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8F641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B44CE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424BF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0B03D3"/>
    <w:multiLevelType w:val="hybridMultilevel"/>
    <w:tmpl w:val="24C60E0E"/>
    <w:lvl w:ilvl="0" w:tplc="8DAC92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F8C0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4F6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A48B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1C90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70CC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201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10E5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8A11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70F6A"/>
    <w:multiLevelType w:val="hybridMultilevel"/>
    <w:tmpl w:val="9ED24E8A"/>
    <w:lvl w:ilvl="0" w:tplc="9BAA6DE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31CCC5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EA50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FC63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D2E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E293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C8D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6422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EC40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39471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5E246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8F19CD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A7689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6F502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B558A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D59772E"/>
    <w:multiLevelType w:val="hybridMultilevel"/>
    <w:tmpl w:val="7E34F948"/>
    <w:lvl w:ilvl="0" w:tplc="96CEC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54D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E56E13"/>
    <w:multiLevelType w:val="singleLevel"/>
    <w:tmpl w:val="A4283A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</w:abstractNum>
  <w:abstractNum w:abstractNumId="25" w15:restartNumberingAfterBreak="0">
    <w:nsid w:val="34FA064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5E8487D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5304B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D896D5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9A731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833216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89E0C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9FE4A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37" w15:restartNumberingAfterBreak="0">
    <w:nsid w:val="4CEE05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12A7458"/>
    <w:multiLevelType w:val="singleLevel"/>
    <w:tmpl w:val="3E3029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9" w15:restartNumberingAfterBreak="0">
    <w:nsid w:val="517E042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20A03F2"/>
    <w:multiLevelType w:val="multilevel"/>
    <w:tmpl w:val="27D8DC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C18525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D596E9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5DB22E8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F091C4D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121683E"/>
    <w:multiLevelType w:val="hybridMultilevel"/>
    <w:tmpl w:val="568E0222"/>
    <w:lvl w:ilvl="0" w:tplc="1FAA0F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4E52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FA8F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AC35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8E8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2024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FCD6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EEC7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6496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5A6A5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0233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A22D67"/>
    <w:multiLevelType w:val="singleLevel"/>
    <w:tmpl w:val="74DCAB4A"/>
    <w:lvl w:ilvl="0">
      <w:start w:val="1"/>
      <w:numFmt w:val="bullet"/>
      <w:pStyle w:val="Opmaakprofiel1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52" w15:restartNumberingAfterBreak="0">
    <w:nsid w:val="6E092C7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E9638EF"/>
    <w:multiLevelType w:val="multilevel"/>
    <w:tmpl w:val="E394562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89131A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8FA557C"/>
    <w:multiLevelType w:val="hybridMultilevel"/>
    <w:tmpl w:val="635049A8"/>
    <w:lvl w:ilvl="0" w:tplc="982E8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EE9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49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2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C0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07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F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20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006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E75FE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7A1958D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1"/>
  </w:num>
  <w:num w:numId="2">
    <w:abstractNumId w:val="36"/>
  </w:num>
  <w:num w:numId="3">
    <w:abstractNumId w:val="35"/>
  </w:num>
  <w:num w:numId="4">
    <w:abstractNumId w:val="6"/>
  </w:num>
  <w:num w:numId="5">
    <w:abstractNumId w:val="20"/>
  </w:num>
  <w:num w:numId="6">
    <w:abstractNumId w:val="7"/>
  </w:num>
  <w:num w:numId="7">
    <w:abstractNumId w:val="56"/>
  </w:num>
  <w:num w:numId="8">
    <w:abstractNumId w:val="54"/>
  </w:num>
  <w:num w:numId="9">
    <w:abstractNumId w:val="9"/>
  </w:num>
  <w:num w:numId="10">
    <w:abstractNumId w:val="43"/>
  </w:num>
  <w:num w:numId="11">
    <w:abstractNumId w:val="31"/>
  </w:num>
  <w:num w:numId="12">
    <w:abstractNumId w:val="13"/>
  </w:num>
  <w:num w:numId="13">
    <w:abstractNumId w:val="16"/>
  </w:num>
  <w:num w:numId="14">
    <w:abstractNumId w:val="19"/>
  </w:num>
  <w:num w:numId="15">
    <w:abstractNumId w:val="26"/>
  </w:num>
  <w:num w:numId="16">
    <w:abstractNumId w:val="33"/>
  </w:num>
  <w:num w:numId="17">
    <w:abstractNumId w:val="4"/>
  </w:num>
  <w:num w:numId="18">
    <w:abstractNumId w:val="10"/>
  </w:num>
  <w:num w:numId="19">
    <w:abstractNumId w:val="23"/>
  </w:num>
  <w:num w:numId="20">
    <w:abstractNumId w:val="55"/>
  </w:num>
  <w:num w:numId="21">
    <w:abstractNumId w:val="29"/>
  </w:num>
  <w:num w:numId="22">
    <w:abstractNumId w:val="50"/>
  </w:num>
  <w:num w:numId="23">
    <w:abstractNumId w:val="41"/>
  </w:num>
  <w:num w:numId="24">
    <w:abstractNumId w:val="47"/>
  </w:num>
  <w:num w:numId="25">
    <w:abstractNumId w:val="15"/>
  </w:num>
  <w:num w:numId="26">
    <w:abstractNumId w:val="37"/>
  </w:num>
  <w:num w:numId="27">
    <w:abstractNumId w:val="39"/>
  </w:num>
  <w:num w:numId="28">
    <w:abstractNumId w:val="27"/>
  </w:num>
  <w:num w:numId="29">
    <w:abstractNumId w:val="28"/>
  </w:num>
  <w:num w:numId="30">
    <w:abstractNumId w:val="52"/>
  </w:num>
  <w:num w:numId="31">
    <w:abstractNumId w:val="48"/>
  </w:num>
  <w:num w:numId="32">
    <w:abstractNumId w:val="14"/>
  </w:num>
  <w:num w:numId="33">
    <w:abstractNumId w:val="58"/>
  </w:num>
  <w:num w:numId="34">
    <w:abstractNumId w:val="40"/>
  </w:num>
  <w:num w:numId="35">
    <w:abstractNumId w:val="0"/>
  </w:num>
  <w:num w:numId="36">
    <w:abstractNumId w:val="59"/>
  </w:num>
  <w:num w:numId="37">
    <w:abstractNumId w:val="12"/>
  </w:num>
  <w:num w:numId="38">
    <w:abstractNumId w:val="18"/>
  </w:num>
  <w:num w:numId="39">
    <w:abstractNumId w:val="8"/>
  </w:num>
  <w:num w:numId="40">
    <w:abstractNumId w:val="45"/>
  </w:num>
  <w:num w:numId="41">
    <w:abstractNumId w:val="38"/>
  </w:num>
  <w:num w:numId="42">
    <w:abstractNumId w:val="60"/>
  </w:num>
  <w:num w:numId="43">
    <w:abstractNumId w:val="46"/>
  </w:num>
  <w:num w:numId="44">
    <w:abstractNumId w:val="17"/>
  </w:num>
  <w:num w:numId="45">
    <w:abstractNumId w:val="5"/>
  </w:num>
  <w:num w:numId="46">
    <w:abstractNumId w:val="49"/>
  </w:num>
  <w:num w:numId="47">
    <w:abstractNumId w:val="32"/>
  </w:num>
  <w:num w:numId="48">
    <w:abstractNumId w:val="61"/>
  </w:num>
  <w:num w:numId="49">
    <w:abstractNumId w:val="34"/>
  </w:num>
  <w:num w:numId="50">
    <w:abstractNumId w:val="44"/>
  </w:num>
  <w:num w:numId="51">
    <w:abstractNumId w:val="1"/>
  </w:num>
  <w:num w:numId="52">
    <w:abstractNumId w:val="22"/>
  </w:num>
  <w:num w:numId="53">
    <w:abstractNumId w:val="42"/>
  </w:num>
  <w:num w:numId="54">
    <w:abstractNumId w:val="11"/>
  </w:num>
  <w:num w:numId="55">
    <w:abstractNumId w:val="2"/>
  </w:num>
  <w:num w:numId="56">
    <w:abstractNumId w:val="30"/>
  </w:num>
  <w:num w:numId="57">
    <w:abstractNumId w:val="25"/>
  </w:num>
  <w:num w:numId="58">
    <w:abstractNumId w:val="57"/>
  </w:num>
  <w:num w:numId="59">
    <w:abstractNumId w:val="3"/>
  </w:num>
  <w:num w:numId="60">
    <w:abstractNumId w:val="53"/>
  </w:num>
  <w:num w:numId="61">
    <w:abstractNumId w:val="24"/>
  </w:num>
  <w:num w:numId="62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6"/>
    <w:rsid w:val="000069A5"/>
    <w:rsid w:val="00010CC6"/>
    <w:rsid w:val="00012486"/>
    <w:rsid w:val="00026D69"/>
    <w:rsid w:val="00031109"/>
    <w:rsid w:val="00031191"/>
    <w:rsid w:val="00041E8B"/>
    <w:rsid w:val="00051DF6"/>
    <w:rsid w:val="00067832"/>
    <w:rsid w:val="00082225"/>
    <w:rsid w:val="00083EC1"/>
    <w:rsid w:val="000873E2"/>
    <w:rsid w:val="000933B2"/>
    <w:rsid w:val="00094365"/>
    <w:rsid w:val="000A017A"/>
    <w:rsid w:val="000A37BA"/>
    <w:rsid w:val="000A5329"/>
    <w:rsid w:val="000B0293"/>
    <w:rsid w:val="000B4F2E"/>
    <w:rsid w:val="000C5E7F"/>
    <w:rsid w:val="000C7D58"/>
    <w:rsid w:val="000E78BF"/>
    <w:rsid w:val="00121451"/>
    <w:rsid w:val="00133B7C"/>
    <w:rsid w:val="00165AB8"/>
    <w:rsid w:val="00193679"/>
    <w:rsid w:val="001A01E2"/>
    <w:rsid w:val="001B227A"/>
    <w:rsid w:val="001B24F4"/>
    <w:rsid w:val="001B5EF6"/>
    <w:rsid w:val="001E08A2"/>
    <w:rsid w:val="001E1918"/>
    <w:rsid w:val="001E207C"/>
    <w:rsid w:val="001E4CF3"/>
    <w:rsid w:val="001E6722"/>
    <w:rsid w:val="001F1219"/>
    <w:rsid w:val="00204EF3"/>
    <w:rsid w:val="002061E2"/>
    <w:rsid w:val="00210D87"/>
    <w:rsid w:val="0021154B"/>
    <w:rsid w:val="00217E44"/>
    <w:rsid w:val="00220660"/>
    <w:rsid w:val="002307C9"/>
    <w:rsid w:val="0024155E"/>
    <w:rsid w:val="002461CD"/>
    <w:rsid w:val="002703B3"/>
    <w:rsid w:val="002773FB"/>
    <w:rsid w:val="00281B37"/>
    <w:rsid w:val="002850D1"/>
    <w:rsid w:val="00292BB4"/>
    <w:rsid w:val="002A7A86"/>
    <w:rsid w:val="002B287E"/>
    <w:rsid w:val="002C4B86"/>
    <w:rsid w:val="002C63FB"/>
    <w:rsid w:val="002D0465"/>
    <w:rsid w:val="002D3ADC"/>
    <w:rsid w:val="002D4BAB"/>
    <w:rsid w:val="002E30BC"/>
    <w:rsid w:val="002E6BFC"/>
    <w:rsid w:val="002F0BA8"/>
    <w:rsid w:val="002F2B3B"/>
    <w:rsid w:val="003009A7"/>
    <w:rsid w:val="003063F4"/>
    <w:rsid w:val="00336208"/>
    <w:rsid w:val="003447B0"/>
    <w:rsid w:val="00344C0A"/>
    <w:rsid w:val="00352BFA"/>
    <w:rsid w:val="00353627"/>
    <w:rsid w:val="0036153F"/>
    <w:rsid w:val="003665C7"/>
    <w:rsid w:val="0037564C"/>
    <w:rsid w:val="00375D80"/>
    <w:rsid w:val="00382DF2"/>
    <w:rsid w:val="00384FD7"/>
    <w:rsid w:val="003920C0"/>
    <w:rsid w:val="003925AD"/>
    <w:rsid w:val="00396527"/>
    <w:rsid w:val="003A376C"/>
    <w:rsid w:val="003A3BA7"/>
    <w:rsid w:val="003C2F83"/>
    <w:rsid w:val="003E20FC"/>
    <w:rsid w:val="003E2B2B"/>
    <w:rsid w:val="003F23DA"/>
    <w:rsid w:val="00400D98"/>
    <w:rsid w:val="0041585C"/>
    <w:rsid w:val="00420773"/>
    <w:rsid w:val="00435D1F"/>
    <w:rsid w:val="00436F27"/>
    <w:rsid w:val="0044141C"/>
    <w:rsid w:val="00444113"/>
    <w:rsid w:val="00466849"/>
    <w:rsid w:val="00484617"/>
    <w:rsid w:val="004A3056"/>
    <w:rsid w:val="004A7FE1"/>
    <w:rsid w:val="004B40E6"/>
    <w:rsid w:val="004C0AFF"/>
    <w:rsid w:val="004D3FD5"/>
    <w:rsid w:val="004E7418"/>
    <w:rsid w:val="004F303F"/>
    <w:rsid w:val="004F70E9"/>
    <w:rsid w:val="005033F4"/>
    <w:rsid w:val="00507F8B"/>
    <w:rsid w:val="00511CC7"/>
    <w:rsid w:val="00513A70"/>
    <w:rsid w:val="0052313E"/>
    <w:rsid w:val="005460FE"/>
    <w:rsid w:val="00556169"/>
    <w:rsid w:val="005569F4"/>
    <w:rsid w:val="0056080F"/>
    <w:rsid w:val="00564C17"/>
    <w:rsid w:val="005809AE"/>
    <w:rsid w:val="00582053"/>
    <w:rsid w:val="00586466"/>
    <w:rsid w:val="00593C66"/>
    <w:rsid w:val="005A1F91"/>
    <w:rsid w:val="005A5AB8"/>
    <w:rsid w:val="005A6FDA"/>
    <w:rsid w:val="005B4E9B"/>
    <w:rsid w:val="005D4718"/>
    <w:rsid w:val="005E7266"/>
    <w:rsid w:val="005F08A5"/>
    <w:rsid w:val="005F0A15"/>
    <w:rsid w:val="005F0D45"/>
    <w:rsid w:val="00612069"/>
    <w:rsid w:val="006128CC"/>
    <w:rsid w:val="00613047"/>
    <w:rsid w:val="00617598"/>
    <w:rsid w:val="00622158"/>
    <w:rsid w:val="00624479"/>
    <w:rsid w:val="0062469A"/>
    <w:rsid w:val="00640F09"/>
    <w:rsid w:val="0064618E"/>
    <w:rsid w:val="00650A7D"/>
    <w:rsid w:val="00653640"/>
    <w:rsid w:val="00655F7B"/>
    <w:rsid w:val="00660F06"/>
    <w:rsid w:val="00660F1A"/>
    <w:rsid w:val="00690BBC"/>
    <w:rsid w:val="0069559E"/>
    <w:rsid w:val="00697DA5"/>
    <w:rsid w:val="006A1A4A"/>
    <w:rsid w:val="006A212C"/>
    <w:rsid w:val="006B752F"/>
    <w:rsid w:val="006D24C9"/>
    <w:rsid w:val="006E0144"/>
    <w:rsid w:val="00700787"/>
    <w:rsid w:val="00704CBC"/>
    <w:rsid w:val="00707519"/>
    <w:rsid w:val="00721D45"/>
    <w:rsid w:val="00721F3A"/>
    <w:rsid w:val="007263E7"/>
    <w:rsid w:val="007434AB"/>
    <w:rsid w:val="00747277"/>
    <w:rsid w:val="0075408F"/>
    <w:rsid w:val="007704CB"/>
    <w:rsid w:val="00775EE1"/>
    <w:rsid w:val="00777590"/>
    <w:rsid w:val="00785E35"/>
    <w:rsid w:val="00786A5D"/>
    <w:rsid w:val="0079145F"/>
    <w:rsid w:val="0079742B"/>
    <w:rsid w:val="007B3DB2"/>
    <w:rsid w:val="007C3678"/>
    <w:rsid w:val="007C6601"/>
    <w:rsid w:val="007E737D"/>
    <w:rsid w:val="00805786"/>
    <w:rsid w:val="00807CBC"/>
    <w:rsid w:val="008111BB"/>
    <w:rsid w:val="008125CB"/>
    <w:rsid w:val="00837A1A"/>
    <w:rsid w:val="008512EF"/>
    <w:rsid w:val="00856642"/>
    <w:rsid w:val="00861528"/>
    <w:rsid w:val="00867DE9"/>
    <w:rsid w:val="008A01C1"/>
    <w:rsid w:val="008A0780"/>
    <w:rsid w:val="008A3810"/>
    <w:rsid w:val="008B061C"/>
    <w:rsid w:val="008B228C"/>
    <w:rsid w:val="008C5806"/>
    <w:rsid w:val="008E3C93"/>
    <w:rsid w:val="008F0393"/>
    <w:rsid w:val="008F210C"/>
    <w:rsid w:val="008F50E9"/>
    <w:rsid w:val="00905228"/>
    <w:rsid w:val="009278F1"/>
    <w:rsid w:val="0093295F"/>
    <w:rsid w:val="00940003"/>
    <w:rsid w:val="0094113C"/>
    <w:rsid w:val="0096642B"/>
    <w:rsid w:val="00971DD2"/>
    <w:rsid w:val="00986BBD"/>
    <w:rsid w:val="00991B4B"/>
    <w:rsid w:val="00995D12"/>
    <w:rsid w:val="00997CCD"/>
    <w:rsid w:val="009B6FD3"/>
    <w:rsid w:val="009F4A88"/>
    <w:rsid w:val="009F5B77"/>
    <w:rsid w:val="00A22CED"/>
    <w:rsid w:val="00A246AF"/>
    <w:rsid w:val="00A26708"/>
    <w:rsid w:val="00A8159B"/>
    <w:rsid w:val="00A81F24"/>
    <w:rsid w:val="00A83112"/>
    <w:rsid w:val="00A84283"/>
    <w:rsid w:val="00AA2D46"/>
    <w:rsid w:val="00AC3D57"/>
    <w:rsid w:val="00AD001F"/>
    <w:rsid w:val="00AD1DC6"/>
    <w:rsid w:val="00B0295D"/>
    <w:rsid w:val="00B14875"/>
    <w:rsid w:val="00B1532A"/>
    <w:rsid w:val="00B25AC2"/>
    <w:rsid w:val="00B274EA"/>
    <w:rsid w:val="00B32876"/>
    <w:rsid w:val="00B368D3"/>
    <w:rsid w:val="00B44AE0"/>
    <w:rsid w:val="00B451CA"/>
    <w:rsid w:val="00B513D6"/>
    <w:rsid w:val="00B630E0"/>
    <w:rsid w:val="00B6322D"/>
    <w:rsid w:val="00B72A8C"/>
    <w:rsid w:val="00B7323E"/>
    <w:rsid w:val="00BA4C98"/>
    <w:rsid w:val="00BB45F6"/>
    <w:rsid w:val="00BC7C9E"/>
    <w:rsid w:val="00BD0EBE"/>
    <w:rsid w:val="00BD2545"/>
    <w:rsid w:val="00BD622D"/>
    <w:rsid w:val="00BF46FD"/>
    <w:rsid w:val="00C112EA"/>
    <w:rsid w:val="00C1255B"/>
    <w:rsid w:val="00C2693D"/>
    <w:rsid w:val="00C41346"/>
    <w:rsid w:val="00C56F62"/>
    <w:rsid w:val="00C60237"/>
    <w:rsid w:val="00C74B25"/>
    <w:rsid w:val="00C75CD5"/>
    <w:rsid w:val="00C8168A"/>
    <w:rsid w:val="00C827B3"/>
    <w:rsid w:val="00C837CF"/>
    <w:rsid w:val="00C97D0A"/>
    <w:rsid w:val="00CB5076"/>
    <w:rsid w:val="00CC7596"/>
    <w:rsid w:val="00CD252B"/>
    <w:rsid w:val="00CD4D69"/>
    <w:rsid w:val="00CD5B2E"/>
    <w:rsid w:val="00D01A67"/>
    <w:rsid w:val="00D102F0"/>
    <w:rsid w:val="00D139E5"/>
    <w:rsid w:val="00D360D1"/>
    <w:rsid w:val="00D37EA4"/>
    <w:rsid w:val="00D420DD"/>
    <w:rsid w:val="00D63B24"/>
    <w:rsid w:val="00D706A4"/>
    <w:rsid w:val="00D73E2C"/>
    <w:rsid w:val="00D74787"/>
    <w:rsid w:val="00D83578"/>
    <w:rsid w:val="00D91953"/>
    <w:rsid w:val="00D92730"/>
    <w:rsid w:val="00D93BB7"/>
    <w:rsid w:val="00DB222D"/>
    <w:rsid w:val="00DB3EF7"/>
    <w:rsid w:val="00DB4F46"/>
    <w:rsid w:val="00DC6BEB"/>
    <w:rsid w:val="00DC6EE3"/>
    <w:rsid w:val="00DC7113"/>
    <w:rsid w:val="00DD2FB2"/>
    <w:rsid w:val="00DD7F11"/>
    <w:rsid w:val="00DE4882"/>
    <w:rsid w:val="00DF597E"/>
    <w:rsid w:val="00E07879"/>
    <w:rsid w:val="00E157BE"/>
    <w:rsid w:val="00E23022"/>
    <w:rsid w:val="00E27464"/>
    <w:rsid w:val="00E27862"/>
    <w:rsid w:val="00E35D69"/>
    <w:rsid w:val="00E4186D"/>
    <w:rsid w:val="00E66C5A"/>
    <w:rsid w:val="00E9164A"/>
    <w:rsid w:val="00E94F90"/>
    <w:rsid w:val="00EA22F3"/>
    <w:rsid w:val="00EB19B9"/>
    <w:rsid w:val="00EB43A7"/>
    <w:rsid w:val="00EC10DF"/>
    <w:rsid w:val="00EC6F3B"/>
    <w:rsid w:val="00ED2400"/>
    <w:rsid w:val="00EE0CD1"/>
    <w:rsid w:val="00EF07DF"/>
    <w:rsid w:val="00EF1796"/>
    <w:rsid w:val="00EF500D"/>
    <w:rsid w:val="00F04518"/>
    <w:rsid w:val="00F1253F"/>
    <w:rsid w:val="00F20B3D"/>
    <w:rsid w:val="00F30B41"/>
    <w:rsid w:val="00F37EC9"/>
    <w:rsid w:val="00F71C48"/>
    <w:rsid w:val="00F73907"/>
    <w:rsid w:val="00F74F18"/>
    <w:rsid w:val="00F84C57"/>
    <w:rsid w:val="00F975E7"/>
    <w:rsid w:val="00FA09C0"/>
    <w:rsid w:val="00FA55DC"/>
    <w:rsid w:val="00FB1BD6"/>
    <w:rsid w:val="00FB46D8"/>
    <w:rsid w:val="00FC35F5"/>
    <w:rsid w:val="00FD24A5"/>
    <w:rsid w:val="00FD4E6C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C905F"/>
  <w15:docId w15:val="{998B3784-2FEE-4D5E-8A94-69251F6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2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customStyle="1" w:styleId="TitelLijst">
    <w:name w:val="TitelLijst"/>
    <w:basedOn w:val="Titel"/>
    <w:next w:val="Standaard"/>
    <w:pPr>
      <w:spacing w:line="360" w:lineRule="auto"/>
    </w:pPr>
    <w:rPr>
      <w:rFonts w:ascii="Times New Roman" w:hAnsi="Times New Roman"/>
      <w:b w:val="0"/>
      <w:smallCaps/>
      <w:u w:val="single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nl-NL"/>
    </w:rPr>
  </w:style>
  <w:style w:type="paragraph" w:customStyle="1" w:styleId="Term">
    <w:name w:val="Term"/>
    <w:basedOn w:val="Standaard"/>
    <w:next w:val="Standaardinspringing"/>
    <w:rPr>
      <w:b/>
      <w:sz w:val="24"/>
      <w:lang w:val="nl-NL"/>
    </w:rPr>
  </w:style>
  <w:style w:type="paragraph" w:styleId="Standaardinspringing">
    <w:name w:val="Normal Indent"/>
    <w:basedOn w:val="Standaard"/>
    <w:pPr>
      <w:ind w:left="708"/>
      <w:jc w:val="both"/>
    </w:pPr>
    <w:rPr>
      <w:sz w:val="24"/>
      <w:lang w:val="nl-NL"/>
    </w:rPr>
  </w:style>
  <w:style w:type="paragraph" w:customStyle="1" w:styleId="Hoofding1">
    <w:name w:val="Hoofding1"/>
    <w:basedOn w:val="Standaard"/>
    <w:pPr>
      <w:jc w:val="right"/>
    </w:pPr>
    <w:rPr>
      <w:rFonts w:ascii="Courier New" w:hAnsi="Courier New"/>
      <w:sz w:val="18"/>
      <w:lang w:val="nl-NL"/>
    </w:rPr>
  </w:style>
  <w:style w:type="paragraph" w:customStyle="1" w:styleId="Hoofding2">
    <w:name w:val="Hoofding2"/>
    <w:basedOn w:val="Hoofding1"/>
    <w:rPr>
      <w:b/>
    </w:rPr>
  </w:style>
  <w:style w:type="paragraph" w:customStyle="1" w:styleId="Hoofding4">
    <w:name w:val="Hoofding4"/>
    <w:basedOn w:val="Standaard"/>
    <w:rPr>
      <w:rFonts w:ascii="Courier New" w:hAnsi="Courier New"/>
      <w:b/>
      <w:sz w:val="18"/>
    </w:rPr>
  </w:style>
  <w:style w:type="paragraph" w:customStyle="1" w:styleId="Brieftekst">
    <w:name w:val="Brieftekst"/>
    <w:basedOn w:val="Standaard"/>
    <w:pPr>
      <w:spacing w:line="360" w:lineRule="auto"/>
      <w:jc w:val="both"/>
    </w:pPr>
    <w:rPr>
      <w:rFonts w:ascii="Courier New" w:hAnsi="Courier New"/>
    </w:rPr>
  </w:style>
  <w:style w:type="paragraph" w:customStyle="1" w:styleId="Punt1">
    <w:name w:val="Punt1"/>
    <w:basedOn w:val="Standaard"/>
    <w:pPr>
      <w:spacing w:line="360" w:lineRule="auto"/>
      <w:ind w:left="1134"/>
    </w:pPr>
    <w:rPr>
      <w:b/>
      <w:sz w:val="24"/>
      <w:lang w:val="nl-NL"/>
    </w:rPr>
  </w:style>
  <w:style w:type="paragraph" w:customStyle="1" w:styleId="Tekst">
    <w:name w:val="Tekst"/>
    <w:basedOn w:val="Standaardinspringing"/>
    <w:pPr>
      <w:overflowPunct w:val="0"/>
      <w:autoSpaceDE w:val="0"/>
      <w:autoSpaceDN w:val="0"/>
      <w:adjustRightInd w:val="0"/>
      <w:ind w:left="0" w:firstLine="709"/>
      <w:textAlignment w:val="baseline"/>
    </w:pPr>
  </w:style>
  <w:style w:type="paragraph" w:customStyle="1" w:styleId="Onderstrepen">
    <w:name w:val="Onderstrepen"/>
    <w:basedOn w:val="Standa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 w:val="24"/>
      <w:u w:val="single"/>
      <w:lang w:val="nl-NL"/>
    </w:rPr>
  </w:style>
  <w:style w:type="paragraph" w:customStyle="1" w:styleId="TitelNota">
    <w:name w:val="TitelNota"/>
    <w:basedOn w:val="Standa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 w:val="26"/>
      <w:lang w:val="nl-NL"/>
    </w:rPr>
  </w:style>
  <w:style w:type="paragraph" w:customStyle="1" w:styleId="Titel1">
    <w:name w:val="Titel1"/>
    <w:basedOn w:val="Standaard"/>
    <w:pPr>
      <w:overflowPunct w:val="0"/>
      <w:autoSpaceDE w:val="0"/>
      <w:autoSpaceDN w:val="0"/>
      <w:adjustRightInd w:val="0"/>
      <w:spacing w:line="360" w:lineRule="auto"/>
      <w:ind w:left="1134"/>
      <w:textAlignment w:val="baseline"/>
    </w:pPr>
    <w:rPr>
      <w:b/>
      <w:sz w:val="24"/>
      <w:lang w:val="nl-NL"/>
    </w:rPr>
  </w:style>
  <w:style w:type="paragraph" w:customStyle="1" w:styleId="Titel1-1">
    <w:name w:val="Titel1-1"/>
    <w:basedOn w:val="Standaard"/>
    <w:next w:val="Standaar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u w:val="single"/>
      <w:lang w:val="nl-NL"/>
    </w:rPr>
  </w:style>
  <w:style w:type="paragraph" w:customStyle="1" w:styleId="Opmaakprofiel1">
    <w:name w:val="Opmaakprofiel1"/>
    <w:basedOn w:val="Kop2"/>
    <w:pPr>
      <w:numPr>
        <w:ilvl w:val="1"/>
        <w:numId w:val="1"/>
      </w:numPr>
      <w:spacing w:before="240" w:after="60"/>
      <w:jc w:val="both"/>
    </w:pPr>
    <w:rPr>
      <w:i/>
      <w:sz w:val="24"/>
      <w:u w:val="single"/>
      <w:lang w:val="nl-NL"/>
    </w:rPr>
  </w:style>
  <w:style w:type="paragraph" w:customStyle="1" w:styleId="font5">
    <w:name w:val="font5"/>
    <w:basedOn w:val="Standaard"/>
    <w:pPr>
      <w:spacing w:before="100" w:after="100"/>
    </w:pPr>
    <w:rPr>
      <w:rFonts w:ascii="Century Gothic" w:eastAsia="Arial Unicode MS" w:hAnsi="Century Gothic"/>
      <w:lang w:val="nl-NL"/>
    </w:rPr>
  </w:style>
  <w:style w:type="paragraph" w:styleId="Inhopg1">
    <w:name w:val="toc 1"/>
    <w:basedOn w:val="Standaard"/>
    <w:next w:val="Standaard"/>
    <w:autoRedefine/>
    <w:semiHidden/>
    <w:rPr>
      <w:rFonts w:ascii="Comic Sans MS" w:hAnsi="Comic Sans MS"/>
      <w:sz w:val="18"/>
      <w:lang w:val="nl-NL"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character" w:styleId="Verwijzingopmerking">
    <w:name w:val="annotation reference"/>
    <w:semiHidden/>
    <w:rsid w:val="0069559E"/>
    <w:rPr>
      <w:sz w:val="16"/>
      <w:szCs w:val="16"/>
    </w:rPr>
  </w:style>
  <w:style w:type="paragraph" w:styleId="Tekstopmerking">
    <w:name w:val="annotation text"/>
    <w:basedOn w:val="Standaard"/>
    <w:semiHidden/>
    <w:rsid w:val="0069559E"/>
  </w:style>
  <w:style w:type="paragraph" w:styleId="Onderwerpvanopmerking">
    <w:name w:val="annotation subject"/>
    <w:basedOn w:val="Tekstopmerking"/>
    <w:next w:val="Tekstopmerking"/>
    <w:semiHidden/>
    <w:rsid w:val="0069559E"/>
    <w:rPr>
      <w:b/>
      <w:bCs/>
    </w:rPr>
  </w:style>
  <w:style w:type="paragraph" w:styleId="Ballontekst">
    <w:name w:val="Balloon Text"/>
    <w:basedOn w:val="Standaard"/>
    <w:semiHidden/>
    <w:rsid w:val="0069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2416</Words>
  <Characters>13293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Salens David</cp:lastModifiedBy>
  <cp:revision>2</cp:revision>
  <cp:lastPrinted>2009-03-05T14:11:00Z</cp:lastPrinted>
  <dcterms:created xsi:type="dcterms:W3CDTF">2023-01-13T15:05:00Z</dcterms:created>
  <dcterms:modified xsi:type="dcterms:W3CDTF">2023-01-13T15:05:00Z</dcterms:modified>
</cp:coreProperties>
</file>