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116" w:right="107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i/>
          <w:color w:val="222222"/>
          <w:sz w:val="22"/>
        </w:rPr>
        <w:t>Model voor de affiche voor de bekendmaking van een beslissing van </w:t>
      </w:r>
      <w:r>
        <w:rPr>
          <w:rFonts w:ascii="Arial"/>
          <w:i/>
          <w:color w:val="222222"/>
          <w:sz w:val="22"/>
          <w:shd w:fill="FFFF00" w:color="auto" w:val="clear"/>
        </w:rPr>
        <w:t>het college van </w:t>
      </w:r>
      <w:r>
        <w:rPr>
          <w:rFonts w:ascii="Arial"/>
          <w:i/>
          <w:color w:val="222222"/>
          <w:sz w:val="22"/>
        </w:rPr>
      </w:r>
      <w:r>
        <w:rPr>
          <w:rFonts w:ascii="Arial"/>
          <w:i/>
          <w:color w:val="222222"/>
          <w:sz w:val="22"/>
        </w:rPr>
      </w:r>
      <w:r>
        <w:rPr>
          <w:rFonts w:ascii="Arial"/>
          <w:i/>
          <w:color w:val="222222"/>
          <w:sz w:val="22"/>
          <w:shd w:fill="FFFF00" w:color="auto" w:val="clear"/>
        </w:rPr>
        <w:t>burgemeester en schepenen over een verzoek tot bijstelling. </w:t>
      </w:r>
      <w:r>
        <w:rPr>
          <w:rFonts w:ascii="Arial"/>
          <w:i/>
          <w:color w:val="222222"/>
          <w:sz w:val="22"/>
        </w:rPr>
        <w:t>Dit model is niet verplicht. De </w:t>
      </w:r>
      <w:r>
        <w:rPr>
          <w:rFonts w:ascii="Arial"/>
          <w:i/>
          <w:color w:val="222222"/>
          <w:sz w:val="22"/>
        </w:rPr>
        <w:t>schuingedrukte tekst is uitleg en mag worden weggelaten. De * duiden op</w:t>
      </w:r>
      <w:r>
        <w:rPr>
          <w:rFonts w:ascii="Arial"/>
          <w:i/>
          <w:color w:val="222222"/>
          <w:spacing w:val="-23"/>
          <w:sz w:val="22"/>
        </w:rPr>
        <w:t> </w:t>
      </w:r>
      <w:r>
        <w:rPr>
          <w:rFonts w:ascii="Arial"/>
          <w:i/>
          <w:color w:val="222222"/>
          <w:sz w:val="22"/>
        </w:rPr>
        <w:t>keuzes.</w:t>
      </w:r>
      <w:r>
        <w:rPr>
          <w:rFonts w:ascii="Arial"/>
          <w:sz w:val="22"/>
        </w:rPr>
      </w:r>
    </w:p>
    <w:p>
      <w:pPr>
        <w:spacing w:line="240" w:lineRule="auto" w:before="10"/>
        <w:ind w:right="0"/>
        <w:rPr>
          <w:rFonts w:ascii="Arial" w:hAnsi="Arial" w:cs="Arial" w:eastAsia="Arial" w:hint="default"/>
          <w:i/>
          <w:sz w:val="21"/>
          <w:szCs w:val="21"/>
        </w:rPr>
      </w:pPr>
    </w:p>
    <w:p>
      <w:pPr>
        <w:spacing w:before="0"/>
        <w:ind w:left="994" w:right="992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b/>
          <w:color w:val="222222"/>
          <w:sz w:val="22"/>
        </w:rPr>
        <w:t>BEKENDMAKING BESLISSING BIJSTELLING</w:t>
      </w:r>
      <w:r>
        <w:rPr>
          <w:rFonts w:ascii="Arial"/>
          <w:b/>
          <w:color w:val="222222"/>
          <w:spacing w:val="-25"/>
          <w:sz w:val="22"/>
        </w:rPr>
        <w:t> </w:t>
      </w:r>
      <w:r>
        <w:rPr>
          <w:rFonts w:ascii="Arial"/>
          <w:b/>
          <w:color w:val="222222"/>
          <w:sz w:val="22"/>
        </w:rPr>
        <w:t>MILIEUVOORWAARDEN </w:t>
      </w:r>
      <w:r>
        <w:rPr>
          <w:rFonts w:ascii="Arial"/>
          <w:b/>
          <w:color w:val="222222"/>
          <w:sz w:val="22"/>
        </w:rPr>
        <w:t>OMGEVINGSVERGUNNING</w:t>
      </w:r>
      <w:r>
        <w:rPr>
          <w:rFonts w:ascii="Arial"/>
          <w:sz w:val="22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Er</w:t>
      </w:r>
      <w:r>
        <w:rPr>
          <w:rFonts w:ascii="Arial"/>
          <w:color w:val="222222"/>
          <w:spacing w:val="-9"/>
          <w:sz w:val="22"/>
        </w:rPr>
        <w:t> </w:t>
      </w:r>
      <w:r>
        <w:rPr>
          <w:rFonts w:ascii="Arial"/>
          <w:color w:val="222222"/>
          <w:sz w:val="22"/>
        </w:rPr>
        <w:t>werd</w:t>
      </w:r>
      <w:r>
        <w:rPr>
          <w:rFonts w:ascii="Arial"/>
          <w:color w:val="222222"/>
          <w:spacing w:val="-9"/>
          <w:sz w:val="22"/>
        </w:rPr>
        <w:t> </w:t>
      </w:r>
      <w:r>
        <w:rPr>
          <w:rFonts w:ascii="Arial"/>
          <w:color w:val="222222"/>
          <w:sz w:val="22"/>
        </w:rPr>
        <w:t>op</w:t>
      </w:r>
      <w:r>
        <w:rPr>
          <w:rFonts w:ascii="Arial"/>
          <w:color w:val="222222"/>
          <w:spacing w:val="-12"/>
          <w:sz w:val="22"/>
        </w:rPr>
        <w:t> </w:t>
      </w:r>
      <w:r>
        <w:rPr>
          <w:rFonts w:ascii="Arial"/>
          <w:i/>
          <w:color w:val="222222"/>
          <w:sz w:val="22"/>
        </w:rPr>
        <w:t>(datum)</w:t>
      </w:r>
      <w:r>
        <w:rPr>
          <w:rFonts w:ascii="Arial"/>
          <w:i/>
          <w:color w:val="222222"/>
          <w:spacing w:val="-10"/>
          <w:sz w:val="22"/>
        </w:rPr>
        <w:t> </w:t>
      </w:r>
      <w:r>
        <w:rPr>
          <w:rFonts w:ascii="Arial"/>
          <w:color w:val="222222"/>
          <w:sz w:val="22"/>
        </w:rPr>
        <w:t>een</w:t>
      </w:r>
      <w:r>
        <w:rPr>
          <w:rFonts w:ascii="Arial"/>
          <w:color w:val="222222"/>
          <w:spacing w:val="-10"/>
          <w:sz w:val="22"/>
        </w:rPr>
        <w:t> </w:t>
      </w:r>
      <w:r>
        <w:rPr>
          <w:rFonts w:ascii="Arial"/>
          <w:color w:val="222222"/>
          <w:sz w:val="22"/>
        </w:rPr>
        <w:t>verzoek</w:t>
      </w:r>
      <w:r>
        <w:rPr>
          <w:rFonts w:ascii="Arial"/>
          <w:color w:val="222222"/>
          <w:spacing w:val="-7"/>
          <w:sz w:val="22"/>
        </w:rPr>
        <w:t> </w:t>
      </w:r>
      <w:r>
        <w:rPr>
          <w:rFonts w:ascii="Arial"/>
          <w:color w:val="222222"/>
          <w:sz w:val="22"/>
        </w:rPr>
        <w:t>ingediend</w:t>
      </w:r>
      <w:r>
        <w:rPr>
          <w:rFonts w:ascii="Arial"/>
          <w:color w:val="222222"/>
          <w:spacing w:val="-12"/>
          <w:sz w:val="22"/>
        </w:rPr>
        <w:t> </w:t>
      </w:r>
      <w:r>
        <w:rPr>
          <w:rFonts w:ascii="Arial"/>
          <w:color w:val="222222"/>
          <w:sz w:val="22"/>
        </w:rPr>
        <w:t>tot</w:t>
      </w:r>
      <w:r>
        <w:rPr>
          <w:rFonts w:ascii="Arial"/>
          <w:color w:val="222222"/>
          <w:spacing w:val="-11"/>
          <w:sz w:val="22"/>
        </w:rPr>
        <w:t> </w:t>
      </w:r>
      <w:r>
        <w:rPr>
          <w:rFonts w:ascii="Arial"/>
          <w:color w:val="222222"/>
          <w:sz w:val="22"/>
        </w:rPr>
        <w:t>bijstelling</w:t>
      </w:r>
      <w:r>
        <w:rPr>
          <w:rFonts w:ascii="Arial"/>
          <w:color w:val="222222"/>
          <w:spacing w:val="-8"/>
          <w:sz w:val="22"/>
        </w:rPr>
        <w:t> </w:t>
      </w:r>
      <w:r>
        <w:rPr>
          <w:rFonts w:ascii="Arial"/>
          <w:color w:val="222222"/>
          <w:sz w:val="22"/>
        </w:rPr>
        <w:t>van</w:t>
      </w:r>
      <w:r>
        <w:rPr>
          <w:rFonts w:ascii="Arial"/>
          <w:color w:val="222222"/>
          <w:spacing w:val="-10"/>
          <w:sz w:val="22"/>
        </w:rPr>
        <w:t> </w:t>
      </w:r>
      <w:r>
        <w:rPr>
          <w:rFonts w:ascii="Arial"/>
          <w:color w:val="222222"/>
          <w:sz w:val="22"/>
        </w:rPr>
        <w:t>de</w:t>
      </w:r>
      <w:r>
        <w:rPr>
          <w:rFonts w:ascii="Arial"/>
          <w:color w:val="222222"/>
          <w:spacing w:val="-10"/>
          <w:sz w:val="22"/>
        </w:rPr>
        <w:t> </w:t>
      </w:r>
      <w:r>
        <w:rPr>
          <w:rFonts w:ascii="Arial"/>
          <w:color w:val="222222"/>
          <w:sz w:val="22"/>
        </w:rPr>
        <w:t>milieuvoorwaarden</w:t>
      </w:r>
      <w:r>
        <w:rPr>
          <w:rFonts w:ascii="Arial"/>
          <w:color w:val="222222"/>
          <w:spacing w:val="-10"/>
          <w:sz w:val="22"/>
        </w:rPr>
        <w:t> </w:t>
      </w:r>
      <w:r>
        <w:rPr>
          <w:rFonts w:ascii="Arial"/>
          <w:color w:val="222222"/>
          <w:sz w:val="22"/>
        </w:rPr>
        <w:t>van</w:t>
      </w:r>
      <w:r>
        <w:rPr>
          <w:rFonts w:ascii="Arial"/>
          <w:color w:val="222222"/>
          <w:spacing w:val="-6"/>
          <w:sz w:val="22"/>
        </w:rPr>
        <w:t> </w:t>
      </w:r>
      <w:r>
        <w:rPr>
          <w:rFonts w:ascii="Arial"/>
          <w:i/>
          <w:color w:val="222222"/>
          <w:sz w:val="22"/>
        </w:rPr>
        <w:t>(naam ingedeelde inrichting of activiteit en korte omschrijving van de</w:t>
      </w:r>
      <w:r>
        <w:rPr>
          <w:rFonts w:ascii="Arial"/>
          <w:i/>
          <w:color w:val="222222"/>
          <w:spacing w:val="-16"/>
          <w:sz w:val="22"/>
        </w:rPr>
        <w:t> </w:t>
      </w:r>
      <w:r>
        <w:rPr>
          <w:rFonts w:ascii="Arial"/>
          <w:i/>
          <w:color w:val="222222"/>
          <w:sz w:val="22"/>
        </w:rPr>
        <w:t>activiteit)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6815"/>
        <w:jc w:val="left"/>
      </w:pPr>
      <w:r>
        <w:rPr>
          <w:color w:val="222222"/>
        </w:rPr>
        <w:t>(*) met als adres . . . . . . (*) gelegen  . .</w:t>
      </w:r>
      <w:r>
        <w:rPr>
          <w:color w:val="222222"/>
          <w:spacing w:val="-4"/>
        </w:rPr>
        <w:t> </w:t>
      </w:r>
      <w:r>
        <w:rPr>
          <w:color w:val="222222"/>
        </w:rPr>
        <w:t>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before="0"/>
        <w:ind w:left="116" w:right="0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Het verzoek betreft: </w:t>
      </w:r>
      <w:r>
        <w:rPr>
          <w:rFonts w:ascii="Arial"/>
          <w:i/>
          <w:color w:val="222222"/>
          <w:sz w:val="22"/>
        </w:rPr>
        <w:t>(te kiezen welke formulering in functie van o.m. aantal</w:t>
      </w:r>
      <w:r>
        <w:rPr>
          <w:rFonts w:ascii="Arial"/>
          <w:i/>
          <w:color w:val="222222"/>
          <w:spacing w:val="-23"/>
          <w:sz w:val="22"/>
        </w:rPr>
        <w:t> </w:t>
      </w:r>
      <w:r>
        <w:rPr>
          <w:rFonts w:ascii="Arial"/>
          <w:i/>
          <w:color w:val="222222"/>
          <w:sz w:val="22"/>
        </w:rPr>
        <w:t>voorwaarden)</w:t>
      </w:r>
      <w:r>
        <w:rPr>
          <w:rFonts w:ascii="Arial"/>
          <w:sz w:val="22"/>
        </w:rPr>
      </w:r>
    </w:p>
    <w:p>
      <w:pPr>
        <w:spacing w:line="252" w:lineRule="exact" w:before="1"/>
        <w:ind w:left="116" w:right="0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22222"/>
          <w:sz w:val="22"/>
          <w:szCs w:val="22"/>
        </w:rPr>
        <w:t>(*) de milieuvoorwaarden over </w:t>
      </w:r>
      <w:r>
        <w:rPr>
          <w:rFonts w:ascii="Arial" w:hAnsi="Arial" w:cs="Arial" w:eastAsia="Arial" w:hint="default"/>
          <w:i/>
          <w:color w:val="222222"/>
          <w:sz w:val="22"/>
          <w:szCs w:val="22"/>
        </w:rPr>
        <w:t>(vb </w:t>
      </w:r>
      <w:r>
        <w:rPr>
          <w:rFonts w:ascii="Arial" w:hAnsi="Arial" w:cs="Arial" w:eastAsia="Arial" w:hint="default"/>
          <w:i/>
          <w:color w:val="222222"/>
          <w:sz w:val="22"/>
          <w:szCs w:val="22"/>
        </w:rPr>
        <w:t>geluid, transport, …. </w:t>
      </w:r>
      <w:r>
        <w:rPr>
          <w:rFonts w:ascii="Arial" w:hAnsi="Arial" w:cs="Arial" w:eastAsia="Arial" w:hint="default"/>
          <w:i/>
          <w:color w:val="222222"/>
          <w:sz w:val="22"/>
          <w:szCs w:val="22"/>
        </w:rPr>
        <w:t>of andere</w:t>
      </w:r>
      <w:r>
        <w:rPr>
          <w:rFonts w:ascii="Arial" w:hAnsi="Arial" w:cs="Arial" w:eastAsia="Arial" w:hint="default"/>
          <w:i/>
          <w:color w:val="222222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i/>
          <w:color w:val="222222"/>
          <w:sz w:val="22"/>
          <w:szCs w:val="22"/>
        </w:rPr>
        <w:t>omschrijving)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BodyText"/>
        <w:spacing w:line="252" w:lineRule="exact"/>
        <w:ind w:right="0"/>
        <w:jc w:val="both"/>
      </w:pPr>
      <w:r>
        <w:rPr>
          <w:color w:val="222222"/>
        </w:rPr>
        <w:t>(*) de volgende milieuvoorwaarden uit de</w:t>
      </w:r>
      <w:r>
        <w:rPr>
          <w:color w:val="222222"/>
          <w:spacing w:val="-13"/>
        </w:rPr>
        <w:t> </w:t>
      </w:r>
      <w:r>
        <w:rPr>
          <w:color w:val="222222"/>
        </w:rPr>
        <w:t>vergunning:</w:t>
      </w:r>
      <w:r>
        <w:rPr/>
      </w:r>
    </w:p>
    <w:p>
      <w:pPr>
        <w:spacing w:before="2"/>
        <w:ind w:left="116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(*) de volgende (*) algemene (*) sectorale milieuvoorwaarden: </w:t>
      </w:r>
      <w:r>
        <w:rPr>
          <w:rFonts w:ascii="Arial"/>
          <w:i/>
          <w:color w:val="222222"/>
          <w:sz w:val="22"/>
        </w:rPr>
        <w:t>(artikel X van titel II/III van het VLAREM)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2"/>
          <w:szCs w:val="22"/>
        </w:rPr>
      </w:pPr>
    </w:p>
    <w:p>
      <w:pPr>
        <w:pStyle w:val="BodyText"/>
        <w:spacing w:line="240" w:lineRule="auto"/>
        <w:ind w:right="0" w:firstLine="62"/>
        <w:jc w:val="left"/>
      </w:pPr>
      <w:r>
        <w:rPr>
          <w:color w:val="222222"/>
        </w:rPr>
        <w:t>(*)</w:t>
      </w:r>
      <w:r>
        <w:rPr>
          <w:color w:val="222222"/>
          <w:spacing w:val="-5"/>
        </w:rPr>
        <w:t> </w:t>
      </w:r>
      <w:r>
        <w:rPr>
          <w:color w:val="222222"/>
        </w:rPr>
        <w:t>Het</w:t>
      </w:r>
      <w:r>
        <w:rPr>
          <w:color w:val="222222"/>
          <w:spacing w:val="-7"/>
        </w:rPr>
        <w:t> </w:t>
      </w:r>
      <w:r>
        <w:rPr>
          <w:color w:val="222222"/>
        </w:rPr>
        <w:t>college</w:t>
      </w:r>
      <w:r>
        <w:rPr>
          <w:color w:val="222222"/>
          <w:spacing w:val="-9"/>
        </w:rPr>
        <w:t> </w:t>
      </w:r>
      <w:r>
        <w:rPr>
          <w:color w:val="222222"/>
        </w:rPr>
        <w:t>van</w:t>
      </w:r>
      <w:r>
        <w:rPr>
          <w:color w:val="222222"/>
          <w:spacing w:val="-7"/>
        </w:rPr>
        <w:t> </w:t>
      </w:r>
      <w:r>
        <w:rPr>
          <w:color w:val="222222"/>
        </w:rPr>
        <w:t>burgemeester</w:t>
      </w:r>
      <w:r>
        <w:rPr>
          <w:color w:val="222222"/>
          <w:spacing w:val="-8"/>
        </w:rPr>
        <w:t> </w:t>
      </w:r>
      <w:r>
        <w:rPr>
          <w:color w:val="222222"/>
        </w:rPr>
        <w:t>en</w:t>
      </w:r>
      <w:r>
        <w:rPr>
          <w:color w:val="222222"/>
          <w:spacing w:val="-7"/>
        </w:rPr>
        <w:t> </w:t>
      </w:r>
      <w:r>
        <w:rPr>
          <w:color w:val="222222"/>
        </w:rPr>
        <w:t>schepenen</w:t>
      </w:r>
      <w:r>
        <w:rPr>
          <w:color w:val="222222"/>
          <w:spacing w:val="-8"/>
        </w:rPr>
        <w:t> </w:t>
      </w:r>
      <w:r>
        <w:rPr>
          <w:color w:val="222222"/>
        </w:rPr>
        <w:t>heeft</w:t>
      </w:r>
      <w:r>
        <w:rPr>
          <w:color w:val="222222"/>
          <w:spacing w:val="-7"/>
        </w:rPr>
        <w:t> </w:t>
      </w:r>
      <w:r>
        <w:rPr>
          <w:color w:val="222222"/>
        </w:rPr>
        <w:t>binnen</w:t>
      </w:r>
      <w:r>
        <w:rPr>
          <w:color w:val="222222"/>
          <w:spacing w:val="-7"/>
        </w:rPr>
        <w:t> </w:t>
      </w:r>
      <w:r>
        <w:rPr>
          <w:color w:val="222222"/>
        </w:rPr>
        <w:t>de</w:t>
      </w:r>
      <w:r>
        <w:rPr>
          <w:color w:val="222222"/>
          <w:spacing w:val="-9"/>
        </w:rPr>
        <w:t> </w:t>
      </w:r>
      <w:r>
        <w:rPr>
          <w:color w:val="222222"/>
        </w:rPr>
        <w:t>voorziene</w:t>
      </w:r>
      <w:r>
        <w:rPr>
          <w:color w:val="222222"/>
          <w:spacing w:val="-6"/>
        </w:rPr>
        <w:t> </w:t>
      </w:r>
      <w:r>
        <w:rPr>
          <w:color w:val="222222"/>
        </w:rPr>
        <w:t>beslissingstermijn </w:t>
      </w:r>
      <w:r>
        <w:rPr>
          <w:color w:val="222222"/>
        </w:rPr>
        <w:t>geen</w:t>
      </w:r>
      <w:r>
        <w:rPr>
          <w:color w:val="222222"/>
          <w:spacing w:val="-11"/>
        </w:rPr>
        <w:t> </w:t>
      </w:r>
      <w:r>
        <w:rPr>
          <w:color w:val="222222"/>
        </w:rPr>
        <w:t>beslissing</w:t>
      </w:r>
      <w:r>
        <w:rPr>
          <w:color w:val="222222"/>
          <w:spacing w:val="-11"/>
        </w:rPr>
        <w:t> </w:t>
      </w:r>
      <w:r>
        <w:rPr>
          <w:color w:val="222222"/>
        </w:rPr>
        <w:t>genomen,</w:t>
      </w:r>
      <w:r>
        <w:rPr>
          <w:color w:val="222222"/>
          <w:spacing w:val="-10"/>
        </w:rPr>
        <w:t> </w:t>
      </w:r>
      <w:r>
        <w:rPr>
          <w:color w:val="222222"/>
        </w:rPr>
        <w:t>waardoor</w:t>
      </w:r>
      <w:r>
        <w:rPr>
          <w:color w:val="222222"/>
          <w:spacing w:val="-8"/>
        </w:rPr>
        <w:t> </w:t>
      </w:r>
      <w:r>
        <w:rPr>
          <w:color w:val="222222"/>
        </w:rPr>
        <w:t>het</w:t>
      </w:r>
      <w:r>
        <w:rPr>
          <w:color w:val="222222"/>
          <w:spacing w:val="-10"/>
        </w:rPr>
        <w:t> </w:t>
      </w:r>
      <w:r>
        <w:rPr>
          <w:color w:val="222222"/>
        </w:rPr>
        <w:t>verzoek</w:t>
      </w:r>
      <w:r>
        <w:rPr>
          <w:color w:val="222222"/>
          <w:spacing w:val="-11"/>
        </w:rPr>
        <w:t> </w:t>
      </w:r>
      <w:r>
        <w:rPr>
          <w:color w:val="222222"/>
        </w:rPr>
        <w:t>tot</w:t>
      </w:r>
      <w:r>
        <w:rPr>
          <w:color w:val="222222"/>
          <w:spacing w:val="-9"/>
        </w:rPr>
        <w:t> </w:t>
      </w:r>
      <w:r>
        <w:rPr>
          <w:color w:val="222222"/>
        </w:rPr>
        <w:t>bijstelling</w:t>
      </w:r>
      <w:r>
        <w:rPr>
          <w:color w:val="222222"/>
          <w:spacing w:val="-11"/>
        </w:rPr>
        <w:t> </w:t>
      </w:r>
      <w:r>
        <w:rPr>
          <w:color w:val="222222"/>
        </w:rPr>
        <w:t>geacht</w:t>
      </w:r>
      <w:r>
        <w:rPr>
          <w:color w:val="222222"/>
          <w:spacing w:val="-10"/>
        </w:rPr>
        <w:t> </w:t>
      </w:r>
      <w:r>
        <w:rPr>
          <w:color w:val="222222"/>
        </w:rPr>
        <w:t>wordt</w:t>
      </w:r>
      <w:r>
        <w:rPr>
          <w:color w:val="222222"/>
          <w:spacing w:val="-12"/>
        </w:rPr>
        <w:t> </w:t>
      </w:r>
      <w:r>
        <w:rPr>
          <w:color w:val="222222"/>
        </w:rPr>
        <w:t>te</w:t>
      </w:r>
      <w:r>
        <w:rPr>
          <w:color w:val="222222"/>
          <w:spacing w:val="-11"/>
        </w:rPr>
        <w:t> </w:t>
      </w:r>
      <w:r>
        <w:rPr>
          <w:color w:val="222222"/>
        </w:rPr>
        <w:t>zijn</w:t>
      </w:r>
      <w:r>
        <w:rPr>
          <w:color w:val="222222"/>
          <w:spacing w:val="-9"/>
        </w:rPr>
        <w:t> </w:t>
      </w:r>
      <w:r>
        <w:rPr>
          <w:color w:val="222222"/>
        </w:rPr>
        <w:t>afgewezen.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 w:hint="default"/>
        </w:rPr>
      </w:pPr>
      <w:r>
        <w:rPr>
          <w:color w:val="222222"/>
        </w:rPr>
        <w:t>(*) Het college van burgemeester en schepenen heeft op . . . de bijstelling (*) verleend (*) geweigerd (*) verleend voor en geweigerd voor:</w:t>
      </w:r>
      <w:r>
        <w:rPr>
          <w:color w:val="222222"/>
          <w:spacing w:val="-11"/>
        </w:rPr>
        <w:t> </w:t>
      </w:r>
      <w:r>
        <w:rPr>
          <w:rFonts w:ascii="Arial" w:hAnsi="Arial" w:cs="Arial" w:eastAsia="Arial" w:hint="default"/>
          <w:color w:val="222222"/>
        </w:rPr>
        <w:t>…</w:t>
      </w:r>
      <w:r>
        <w:rPr>
          <w:rFonts w:ascii="Arial" w:hAnsi="Arial" w:cs="Arial" w:eastAsia="Arial" w:hint="default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(*) De beslissing ligt ter inzage bij de gemeentelijke dienst </w:t>
      </w:r>
      <w:r>
        <w:rPr>
          <w:rFonts w:ascii="Arial"/>
          <w:i/>
          <w:color w:val="222222"/>
          <w:sz w:val="22"/>
        </w:rPr>
        <w:t>(naam gemeentelijke dienst bevoegd voor omgevingsvergunningen)</w:t>
      </w:r>
      <w:r>
        <w:rPr>
          <w:rFonts w:ascii="Arial"/>
          <w:color w:val="222222"/>
          <w:sz w:val="22"/>
        </w:rPr>
        <w:t>, op volgend</w:t>
      </w:r>
      <w:r>
        <w:rPr>
          <w:rFonts w:ascii="Arial"/>
          <w:color w:val="222222"/>
          <w:spacing w:val="-7"/>
          <w:sz w:val="22"/>
        </w:rPr>
        <w:t> </w:t>
      </w:r>
      <w:r>
        <w:rPr>
          <w:rFonts w:ascii="Arial"/>
          <w:color w:val="222222"/>
          <w:sz w:val="22"/>
        </w:rPr>
        <w:t>adres:</w:t>
      </w:r>
      <w:r>
        <w:rPr>
          <w:rFonts w:ascii="Arial"/>
          <w:sz w:val="22"/>
        </w:rPr>
      </w:r>
    </w:p>
    <w:p>
      <w:pPr>
        <w:pStyle w:val="BodyText"/>
        <w:spacing w:line="252" w:lineRule="exact"/>
        <w:ind w:right="0"/>
        <w:jc w:val="both"/>
      </w:pPr>
      <w:r>
        <w:rPr>
          <w:color w:val="222222"/>
        </w:rPr>
        <w:t>. .</w:t>
      </w:r>
      <w:r>
        <w:rPr>
          <w:color w:val="222222"/>
          <w:spacing w:val="-2"/>
        </w:rPr>
        <w:t> </w:t>
      </w:r>
      <w:r>
        <w:rPr>
          <w:color w:val="222222"/>
        </w:rPr>
        <w:t>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22222"/>
        </w:rPr>
        <w:t>U kunt, als betrokken publiek, een beroep instellen tegen deze</w:t>
      </w:r>
      <w:r>
        <w:rPr>
          <w:color w:val="222222"/>
          <w:spacing w:val="-21"/>
        </w:rPr>
        <w:t> </w:t>
      </w:r>
      <w:r>
        <w:rPr>
          <w:color w:val="222222"/>
        </w:rPr>
        <w:t>beslissing.</w:t>
      </w:r>
      <w:r>
        <w:rPr/>
      </w:r>
    </w:p>
    <w:p>
      <w:pPr>
        <w:pStyle w:val="BodyText"/>
        <w:spacing w:line="240" w:lineRule="auto" w:before="1"/>
        <w:ind w:right="114"/>
        <w:jc w:val="both"/>
      </w:pPr>
      <w:r>
        <w:rPr>
          <w:color w:val="222222"/>
        </w:rPr>
        <w:t>U maakt deel uit van het betrokken publiek als u als natuurlijke persoon, rechtspersoon, vereniging, organisatie of groep met rechtspersoonlijkheid gevolgen ondervindt of waarschijnlijk ondervindt van of belanghebbende bent bij de besluitvorming over de bijstelling van de</w:t>
      </w:r>
      <w:r>
        <w:rPr>
          <w:color w:val="222222"/>
          <w:spacing w:val="-6"/>
        </w:rPr>
        <w:t> </w:t>
      </w:r>
      <w:r>
        <w:rPr>
          <w:color w:val="222222"/>
        </w:rPr>
        <w:t>omgevingsvergunning.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22222"/>
        </w:rPr>
        <w:t>Bezorg</w:t>
      </w:r>
      <w:r>
        <w:rPr>
          <w:color w:val="222222"/>
          <w:spacing w:val="-15"/>
        </w:rPr>
        <w:t> </w:t>
      </w:r>
      <w:r>
        <w:rPr>
          <w:color w:val="222222"/>
        </w:rPr>
        <w:t>hiertoe</w:t>
      </w:r>
      <w:r>
        <w:rPr>
          <w:color w:val="222222"/>
          <w:spacing w:val="-18"/>
        </w:rPr>
        <w:t> </w:t>
      </w:r>
      <w:r>
        <w:rPr>
          <w:color w:val="222222"/>
        </w:rPr>
        <w:t>een</w:t>
      </w:r>
      <w:r>
        <w:rPr>
          <w:color w:val="222222"/>
          <w:spacing w:val="-19"/>
        </w:rPr>
        <w:t> </w:t>
      </w:r>
      <w:r>
        <w:rPr>
          <w:color w:val="222222"/>
        </w:rPr>
        <w:t>beroepschrift</w:t>
      </w:r>
      <w:r>
        <w:rPr>
          <w:color w:val="222222"/>
          <w:spacing w:val="-16"/>
        </w:rPr>
        <w:t> </w:t>
      </w:r>
      <w:r>
        <w:rPr>
          <w:color w:val="222222"/>
        </w:rPr>
        <w:t>via</w:t>
      </w:r>
      <w:r>
        <w:rPr>
          <w:color w:val="222222"/>
          <w:spacing w:val="-18"/>
        </w:rPr>
        <w:t> </w:t>
      </w:r>
      <w:r>
        <w:rPr>
          <w:color w:val="0000FF"/>
          <w:spacing w:val="-18"/>
        </w:rPr>
      </w:r>
      <w:hyperlink r:id="rId5">
        <w:r>
          <w:rPr>
            <w:color w:val="0000FF"/>
            <w:u w:val="single" w:color="0000FF"/>
          </w:rPr>
          <w:t>www.omgevingsloket.be</w:t>
        </w:r>
        <w:r>
          <w:rPr>
            <w:color w:val="0000FF"/>
          </w:rPr>
        </w:r>
      </w:hyperlink>
      <w:r>
        <w:rPr>
          <w:color w:val="222222"/>
        </w:rPr>
        <w:t>,</w:t>
      </w:r>
      <w:r>
        <w:rPr>
          <w:color w:val="222222"/>
          <w:spacing w:val="-17"/>
        </w:rPr>
        <w:t> </w:t>
      </w:r>
      <w:r>
        <w:rPr>
          <w:color w:val="222222"/>
        </w:rPr>
        <w:t>per</w:t>
      </w:r>
      <w:r>
        <w:rPr>
          <w:color w:val="222222"/>
          <w:spacing w:val="-17"/>
        </w:rPr>
        <w:t> </w:t>
      </w:r>
      <w:r>
        <w:rPr>
          <w:color w:val="222222"/>
        </w:rPr>
        <w:t>aangetekende</w:t>
      </w:r>
      <w:r>
        <w:rPr>
          <w:color w:val="222222"/>
          <w:spacing w:val="-18"/>
        </w:rPr>
        <w:t> </w:t>
      </w:r>
      <w:r>
        <w:rPr>
          <w:color w:val="222222"/>
        </w:rPr>
        <w:t>brief</w:t>
      </w:r>
      <w:r>
        <w:rPr>
          <w:color w:val="222222"/>
          <w:spacing w:val="-15"/>
        </w:rPr>
        <w:t> </w:t>
      </w:r>
      <w:r>
        <w:rPr>
          <w:color w:val="222222"/>
        </w:rPr>
        <w:t>of</w:t>
      </w:r>
      <w:r>
        <w:rPr>
          <w:color w:val="222222"/>
          <w:spacing w:val="-17"/>
        </w:rPr>
        <w:t> </w:t>
      </w:r>
      <w:r>
        <w:rPr>
          <w:color w:val="222222"/>
        </w:rPr>
        <w:t>tegen </w:t>
      </w:r>
      <w:r>
        <w:rPr>
          <w:color w:val="222222"/>
        </w:rPr>
        <w:t>ontvangstbewijs</w:t>
      </w:r>
      <w:r>
        <w:rPr>
          <w:color w:val="222222"/>
          <w:spacing w:val="-8"/>
        </w:rPr>
        <w:t> </w:t>
      </w:r>
      <w:r>
        <w:rPr>
          <w:color w:val="222222"/>
        </w:rPr>
        <w:t>aan:</w:t>
      </w:r>
      <w:r>
        <w:rPr/>
      </w:r>
    </w:p>
    <w:p>
      <w:pPr>
        <w:pStyle w:val="BodyText"/>
        <w:spacing w:line="252" w:lineRule="exact" w:before="1"/>
        <w:ind w:right="0"/>
        <w:jc w:val="both"/>
      </w:pPr>
      <w:r>
        <w:rPr>
          <w:color w:val="222222"/>
        </w:rPr>
        <w:t>De deputatie van de</w:t>
      </w:r>
      <w:r>
        <w:rPr>
          <w:color w:val="222222"/>
          <w:spacing w:val="-9"/>
        </w:rPr>
        <w:t> </w:t>
      </w:r>
      <w:r>
        <w:rPr>
          <w:color w:val="222222"/>
        </w:rPr>
        <w:t>provincie</w:t>
      </w:r>
      <w:r>
        <w:rPr/>
      </w:r>
    </w:p>
    <w:p>
      <w:pPr>
        <w:spacing w:line="252" w:lineRule="exact" w:before="0"/>
        <w:ind w:left="116" w:right="0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i/>
          <w:color w:val="222222"/>
          <w:sz w:val="22"/>
        </w:rPr>
        <w:t>(adres</w:t>
      </w:r>
      <w:r>
        <w:rPr>
          <w:rFonts w:ascii="Arial"/>
          <w:i/>
          <w:color w:val="222222"/>
          <w:spacing w:val="-5"/>
          <w:sz w:val="22"/>
        </w:rPr>
        <w:t> </w:t>
      </w:r>
      <w:r>
        <w:rPr>
          <w:rFonts w:ascii="Arial"/>
          <w:i/>
          <w:color w:val="222222"/>
          <w:sz w:val="22"/>
        </w:rPr>
        <w:t>).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2"/>
          <w:szCs w:val="22"/>
        </w:rPr>
      </w:pPr>
    </w:p>
    <w:p>
      <w:pPr>
        <w:pStyle w:val="BodyText"/>
        <w:spacing w:line="252" w:lineRule="exact"/>
        <w:ind w:right="0"/>
        <w:jc w:val="both"/>
      </w:pPr>
      <w:r>
        <w:rPr>
          <w:color w:val="222222"/>
        </w:rPr>
        <w:t>Volg hierbij de volgende aanwijzingen nauwgezet</w:t>
      </w:r>
      <w:r>
        <w:rPr>
          <w:color w:val="222222"/>
          <w:spacing w:val="-12"/>
        </w:rPr>
        <w:t> </w:t>
      </w:r>
      <w:r>
        <w:rPr>
          <w:color w:val="222222"/>
        </w:rPr>
        <w:t>op.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22222"/>
        </w:rPr>
        <w:t>Als u dat niet doet zal de deputatie bijna zeker verplicht zijn om uw beroep onontvankelijk te verklaren.</w:t>
      </w:r>
      <w:r>
        <w:rPr/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Dien het beroep in binnen dertig dagen die ingaan op </w:t>
      </w:r>
      <w:r>
        <w:rPr>
          <w:rFonts w:ascii="Arial"/>
          <w:i/>
          <w:color w:val="222222"/>
          <w:sz w:val="22"/>
        </w:rPr>
        <w:t>(datum van de eerste dag van de aanplakking van de beslissing). </w:t>
      </w:r>
      <w:r>
        <w:rPr>
          <w:rFonts w:ascii="Arial"/>
          <w:color w:val="222222"/>
          <w:sz w:val="22"/>
        </w:rPr>
        <w:t>Deze dag is niet</w:t>
      </w:r>
      <w:r>
        <w:rPr>
          <w:rFonts w:ascii="Arial"/>
          <w:color w:val="222222"/>
          <w:spacing w:val="-10"/>
          <w:sz w:val="22"/>
        </w:rPr>
        <w:t> </w:t>
      </w:r>
      <w:r>
        <w:rPr>
          <w:rFonts w:ascii="Arial"/>
          <w:color w:val="222222"/>
          <w:sz w:val="22"/>
        </w:rPr>
        <w:t>inbegrepen.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22222"/>
        </w:rPr>
        <w:t>Bezorg gelijktijdig bij aangetekende brief, via afgifte tegen ontvangstbewijs, of via het omgevingsloket een afschrift van uw beroepschrift</w:t>
      </w:r>
      <w:r>
        <w:rPr>
          <w:color w:val="222222"/>
          <w:spacing w:val="-13"/>
        </w:rPr>
        <w:t> </w:t>
      </w:r>
      <w:r>
        <w:rPr>
          <w:color w:val="222222"/>
        </w:rPr>
        <w:t>aan:</w:t>
      </w:r>
      <w:r>
        <w:rPr/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52" w:lineRule="exact" w:before="0" w:after="0"/>
        <w:ind w:left="836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22222"/>
          <w:sz w:val="22"/>
          <w:szCs w:val="22"/>
        </w:rPr>
        <w:t>het college van burgeme</w:t>
      </w:r>
      <w:r>
        <w:rPr>
          <w:rFonts w:ascii="Arial" w:hAnsi="Arial" w:cs="Arial" w:eastAsia="Arial" w:hint="default"/>
          <w:color w:val="222222"/>
          <w:sz w:val="22"/>
          <w:szCs w:val="22"/>
        </w:rPr>
        <w:t>ester en schepenen van …..</w:t>
      </w:r>
      <w:r>
        <w:rPr>
          <w:rFonts w:ascii="Arial" w:hAnsi="Arial" w:cs="Arial" w:eastAsia="Arial" w:hint="default"/>
          <w:color w:val="222222"/>
          <w:spacing w:val="-13"/>
          <w:sz w:val="22"/>
          <w:szCs w:val="22"/>
        </w:rPr>
        <w:t> </w:t>
      </w:r>
      <w:r>
        <w:rPr>
          <w:rFonts w:ascii="Arial" w:hAnsi="Arial" w:cs="Arial" w:eastAsia="Arial" w:hint="default"/>
          <w:i/>
          <w:color w:val="222222"/>
          <w:sz w:val="22"/>
          <w:szCs w:val="22"/>
        </w:rPr>
        <w:t>(adres)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" w:after="0"/>
        <w:ind w:left="836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de exploitant (u vindt het adres van deze laatste in de</w:t>
      </w:r>
      <w:r>
        <w:rPr>
          <w:rFonts w:ascii="Arial"/>
          <w:color w:val="222222"/>
          <w:spacing w:val="-21"/>
          <w:sz w:val="22"/>
        </w:rPr>
        <w:t> </w:t>
      </w:r>
      <w:r>
        <w:rPr>
          <w:rFonts w:ascii="Arial"/>
          <w:color w:val="222222"/>
          <w:sz w:val="22"/>
        </w:rPr>
        <w:t>beslissing).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52" w:lineRule="exact"/>
        <w:ind w:right="0"/>
        <w:jc w:val="both"/>
      </w:pPr>
      <w:r>
        <w:rPr>
          <w:color w:val="222222"/>
        </w:rPr>
        <w:t>Vermeld in uw beroepschrift het</w:t>
      </w:r>
      <w:r>
        <w:rPr>
          <w:color w:val="222222"/>
          <w:spacing w:val="-9"/>
        </w:rPr>
        <w:t> </w:t>
      </w:r>
      <w:r>
        <w:rPr>
          <w:color w:val="222222"/>
        </w:rPr>
        <w:t>volgende:</w:t>
      </w:r>
      <w:r>
        <w:rPr/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52" w:lineRule="exact" w:before="0" w:after="0"/>
        <w:ind w:left="836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uw</w:t>
      </w:r>
      <w:r>
        <w:rPr>
          <w:rFonts w:ascii="Arial"/>
          <w:color w:val="222222"/>
          <w:spacing w:val="-11"/>
          <w:sz w:val="22"/>
        </w:rPr>
        <w:t> </w:t>
      </w:r>
      <w:r>
        <w:rPr>
          <w:rFonts w:ascii="Arial"/>
          <w:color w:val="222222"/>
          <w:sz w:val="22"/>
        </w:rPr>
        <w:t>naam</w:t>
      </w:r>
      <w:r>
        <w:rPr>
          <w:rFonts w:ascii="Arial"/>
          <w:color w:val="222222"/>
          <w:spacing w:val="-7"/>
          <w:sz w:val="22"/>
        </w:rPr>
        <w:t> </w:t>
      </w:r>
      <w:r>
        <w:rPr>
          <w:rFonts w:ascii="Arial"/>
          <w:color w:val="222222"/>
          <w:sz w:val="22"/>
        </w:rPr>
        <w:t>en</w:t>
      </w:r>
      <w:r>
        <w:rPr>
          <w:rFonts w:ascii="Arial"/>
          <w:color w:val="222222"/>
          <w:spacing w:val="-8"/>
          <w:sz w:val="22"/>
        </w:rPr>
        <w:t> </w:t>
      </w:r>
      <w:r>
        <w:rPr>
          <w:rFonts w:ascii="Arial"/>
          <w:color w:val="222222"/>
          <w:sz w:val="22"/>
        </w:rPr>
        <w:t>adres</w:t>
      </w:r>
      <w:r>
        <w:rPr>
          <w:rFonts w:ascii="Arial"/>
          <w:color w:val="222222"/>
          <w:spacing w:val="-8"/>
          <w:sz w:val="22"/>
        </w:rPr>
        <w:t> </w:t>
      </w:r>
      <w:r>
        <w:rPr>
          <w:rFonts w:ascii="Arial"/>
          <w:color w:val="222222"/>
          <w:sz w:val="22"/>
        </w:rPr>
        <w:t>en</w:t>
      </w:r>
      <w:r>
        <w:rPr>
          <w:rFonts w:ascii="Arial"/>
          <w:color w:val="222222"/>
          <w:spacing w:val="-8"/>
          <w:sz w:val="22"/>
        </w:rPr>
        <w:t> </w:t>
      </w:r>
      <w:r>
        <w:rPr>
          <w:rFonts w:ascii="Arial"/>
          <w:color w:val="222222"/>
          <w:sz w:val="22"/>
        </w:rPr>
        <w:t>het</w:t>
      </w:r>
      <w:r>
        <w:rPr>
          <w:rFonts w:ascii="Arial"/>
          <w:color w:val="222222"/>
          <w:spacing w:val="-11"/>
          <w:sz w:val="22"/>
        </w:rPr>
        <w:t> </w:t>
      </w:r>
      <w:r>
        <w:rPr>
          <w:rFonts w:ascii="Arial"/>
          <w:color w:val="222222"/>
          <w:sz w:val="22"/>
        </w:rPr>
        <w:t>feit</w:t>
      </w:r>
      <w:r>
        <w:rPr>
          <w:rFonts w:ascii="Arial"/>
          <w:color w:val="222222"/>
          <w:spacing w:val="-7"/>
          <w:sz w:val="22"/>
        </w:rPr>
        <w:t> </w:t>
      </w:r>
      <w:r>
        <w:rPr>
          <w:rFonts w:ascii="Arial"/>
          <w:color w:val="222222"/>
          <w:sz w:val="22"/>
        </w:rPr>
        <w:t>dat</w:t>
      </w:r>
      <w:r>
        <w:rPr>
          <w:rFonts w:ascii="Arial"/>
          <w:color w:val="222222"/>
          <w:spacing w:val="-9"/>
          <w:sz w:val="22"/>
        </w:rPr>
        <w:t> </w:t>
      </w:r>
      <w:r>
        <w:rPr>
          <w:rFonts w:ascii="Arial"/>
          <w:color w:val="222222"/>
          <w:sz w:val="22"/>
        </w:rPr>
        <w:t>u</w:t>
      </w:r>
      <w:r>
        <w:rPr>
          <w:rFonts w:ascii="Arial"/>
          <w:color w:val="222222"/>
          <w:spacing w:val="-8"/>
          <w:sz w:val="22"/>
        </w:rPr>
        <w:t> </w:t>
      </w:r>
      <w:r>
        <w:rPr>
          <w:rFonts w:ascii="Arial"/>
          <w:color w:val="222222"/>
          <w:sz w:val="22"/>
        </w:rPr>
        <w:t>een</w:t>
      </w:r>
      <w:r>
        <w:rPr>
          <w:rFonts w:ascii="Arial"/>
          <w:color w:val="222222"/>
          <w:spacing w:val="-8"/>
          <w:sz w:val="22"/>
        </w:rPr>
        <w:t> </w:t>
      </w:r>
      <w:r>
        <w:rPr>
          <w:rFonts w:ascii="Arial"/>
          <w:color w:val="222222"/>
          <w:sz w:val="22"/>
        </w:rPr>
        <w:t>beroep</w:t>
      </w:r>
      <w:r>
        <w:rPr>
          <w:rFonts w:ascii="Arial"/>
          <w:color w:val="222222"/>
          <w:spacing w:val="-10"/>
          <w:sz w:val="22"/>
        </w:rPr>
        <w:t> </w:t>
      </w:r>
      <w:r>
        <w:rPr>
          <w:rFonts w:ascii="Arial"/>
          <w:color w:val="222222"/>
          <w:sz w:val="22"/>
        </w:rPr>
        <w:t>instelt</w:t>
      </w:r>
      <w:r>
        <w:rPr>
          <w:rFonts w:ascii="Arial"/>
          <w:color w:val="222222"/>
          <w:spacing w:val="-7"/>
          <w:sz w:val="22"/>
        </w:rPr>
        <w:t> </w:t>
      </w:r>
      <w:r>
        <w:rPr>
          <w:rFonts w:ascii="Arial"/>
          <w:color w:val="222222"/>
          <w:sz w:val="22"/>
        </w:rPr>
        <w:t>als</w:t>
      </w:r>
      <w:r>
        <w:rPr>
          <w:rFonts w:ascii="Arial"/>
          <w:color w:val="222222"/>
          <w:spacing w:val="-7"/>
          <w:sz w:val="22"/>
        </w:rPr>
        <w:t> </w:t>
      </w:r>
      <w:r>
        <w:rPr>
          <w:rFonts w:ascii="Arial"/>
          <w:color w:val="222222"/>
          <w:sz w:val="22"/>
        </w:rPr>
        <w:t>lid</w:t>
      </w:r>
      <w:r>
        <w:rPr>
          <w:rFonts w:ascii="Arial"/>
          <w:color w:val="222222"/>
          <w:spacing w:val="-8"/>
          <w:sz w:val="22"/>
        </w:rPr>
        <w:t> </w:t>
      </w:r>
      <w:r>
        <w:rPr>
          <w:rFonts w:ascii="Arial"/>
          <w:color w:val="222222"/>
          <w:sz w:val="22"/>
        </w:rPr>
        <w:t>van</w:t>
      </w:r>
      <w:r>
        <w:rPr>
          <w:rFonts w:ascii="Arial"/>
          <w:color w:val="222222"/>
          <w:spacing w:val="-8"/>
          <w:sz w:val="22"/>
        </w:rPr>
        <w:t> </w:t>
      </w:r>
      <w:r>
        <w:rPr>
          <w:rFonts w:ascii="Arial"/>
          <w:color w:val="222222"/>
          <w:sz w:val="22"/>
        </w:rPr>
        <w:t>het</w:t>
      </w:r>
      <w:r>
        <w:rPr>
          <w:rFonts w:ascii="Arial"/>
          <w:color w:val="222222"/>
          <w:spacing w:val="-7"/>
          <w:sz w:val="22"/>
        </w:rPr>
        <w:t> </w:t>
      </w:r>
      <w:r>
        <w:rPr>
          <w:rFonts w:ascii="Arial"/>
          <w:color w:val="222222"/>
          <w:sz w:val="22"/>
        </w:rPr>
        <w:t>betrokken</w:t>
      </w:r>
      <w:r>
        <w:rPr>
          <w:rFonts w:ascii="Arial"/>
          <w:color w:val="222222"/>
          <w:spacing w:val="-8"/>
          <w:sz w:val="22"/>
        </w:rPr>
        <w:t> </w:t>
      </w:r>
      <w:r>
        <w:rPr>
          <w:rFonts w:ascii="Arial"/>
          <w:color w:val="222222"/>
          <w:sz w:val="22"/>
        </w:rPr>
        <w:t>publiek;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52" w:lineRule="exact" w:before="0" w:after="0"/>
        <w:ind w:left="836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de volgende referentie: </w:t>
      </w:r>
      <w:r>
        <w:rPr>
          <w:rFonts w:ascii="Arial"/>
          <w:i/>
          <w:color w:val="222222"/>
          <w:sz w:val="22"/>
        </w:rPr>
        <w:t>(eventueel</w:t>
      </w:r>
      <w:r>
        <w:rPr>
          <w:rFonts w:ascii="Arial"/>
          <w:i/>
          <w:color w:val="222222"/>
          <w:spacing w:val="-8"/>
          <w:sz w:val="22"/>
        </w:rPr>
        <w:t> </w:t>
      </w:r>
      <w:r>
        <w:rPr>
          <w:rFonts w:ascii="Arial"/>
          <w:i/>
          <w:color w:val="222222"/>
          <w:sz w:val="22"/>
        </w:rPr>
        <w:t>OMV_nummer</w:t>
      </w:r>
      <w:r>
        <w:rPr>
          <w:rFonts w:ascii="Arial"/>
          <w:color w:val="222222"/>
          <w:sz w:val="22"/>
        </w:rPr>
        <w:t>);</w:t>
      </w:r>
      <w:r>
        <w:rPr>
          <w:rFonts w:ascii="Arial"/>
          <w:sz w:val="22"/>
        </w:rPr>
      </w:r>
    </w:p>
    <w:p>
      <w:pPr>
        <w:spacing w:after="0" w:line="252" w:lineRule="exact"/>
        <w:jc w:val="left"/>
        <w:rPr>
          <w:rFonts w:ascii="Arial" w:hAnsi="Arial" w:cs="Arial" w:eastAsia="Arial" w:hint="default"/>
          <w:sz w:val="22"/>
          <w:szCs w:val="22"/>
        </w:rPr>
        <w:sectPr>
          <w:type w:val="continuous"/>
          <w:pgSz w:w="11900" w:h="16850"/>
          <w:pgMar w:top="1360" w:bottom="280" w:left="1300" w:right="1300"/>
        </w:sectPr>
      </w:pP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53" w:after="0"/>
        <w:ind w:left="836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de redenen waarom u beroep</w:t>
      </w:r>
      <w:r>
        <w:rPr>
          <w:rFonts w:ascii="Arial"/>
          <w:color w:val="222222"/>
          <w:spacing w:val="-11"/>
          <w:sz w:val="22"/>
        </w:rPr>
        <w:t> </w:t>
      </w:r>
      <w:r>
        <w:rPr>
          <w:rFonts w:ascii="Arial"/>
          <w:color w:val="222222"/>
          <w:sz w:val="22"/>
        </w:rPr>
        <w:t>aantekent;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2" w:after="0"/>
        <w:ind w:left="836" w:right="118" w:hanging="36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een omschrijving van de gevolgen die u ondervindt of waarschijnlijk ondervindt van deze beslissing of het belang dat u hebt bij de besluitvorming over de afgifte van de omgevingsvergunning;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52" w:lineRule="exact" w:before="0" w:after="0"/>
        <w:ind w:left="836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of u gehoord wenst te</w:t>
      </w:r>
      <w:r>
        <w:rPr>
          <w:rFonts w:ascii="Arial"/>
          <w:color w:val="222222"/>
          <w:spacing w:val="-6"/>
          <w:sz w:val="22"/>
        </w:rPr>
        <w:t> </w:t>
      </w:r>
      <w:r>
        <w:rPr>
          <w:rFonts w:ascii="Arial"/>
          <w:color w:val="222222"/>
          <w:sz w:val="22"/>
        </w:rPr>
        <w:t>worden.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/>
        <w:ind w:right="109"/>
        <w:jc w:val="both"/>
      </w:pPr>
      <w:r>
        <w:rPr>
          <w:color w:val="222222"/>
        </w:rPr>
        <w:t>(*)</w:t>
      </w:r>
      <w:r>
        <w:rPr>
          <w:color w:val="222222"/>
          <w:spacing w:val="-12"/>
        </w:rPr>
        <w:t> </w:t>
      </w:r>
      <w:r>
        <w:rPr>
          <w:color w:val="222222"/>
        </w:rPr>
        <w:t>Stort</w:t>
      </w:r>
      <w:r>
        <w:rPr>
          <w:color w:val="222222"/>
          <w:spacing w:val="-12"/>
        </w:rPr>
        <w:t> </w:t>
      </w:r>
      <w:r>
        <w:rPr>
          <w:color w:val="222222"/>
        </w:rPr>
        <w:t>een</w:t>
      </w:r>
      <w:r>
        <w:rPr>
          <w:color w:val="222222"/>
          <w:spacing w:val="-14"/>
        </w:rPr>
        <w:t> </w:t>
      </w:r>
      <w:r>
        <w:rPr>
          <w:color w:val="222222"/>
        </w:rPr>
        <w:t>dossiertaks</w:t>
      </w:r>
      <w:r>
        <w:rPr>
          <w:color w:val="222222"/>
          <w:spacing w:val="-16"/>
        </w:rPr>
        <w:t> </w:t>
      </w:r>
      <w:r>
        <w:rPr>
          <w:color w:val="222222"/>
        </w:rPr>
        <w:t>van</w:t>
      </w:r>
      <w:r>
        <w:rPr>
          <w:color w:val="222222"/>
          <w:spacing w:val="-11"/>
        </w:rPr>
        <w:t> </w:t>
      </w:r>
      <w:r>
        <w:rPr>
          <w:color w:val="222222"/>
        </w:rPr>
        <w:t>100</w:t>
      </w:r>
      <w:r>
        <w:rPr>
          <w:color w:val="222222"/>
          <w:spacing w:val="-11"/>
        </w:rPr>
        <w:t> </w:t>
      </w:r>
      <w:r>
        <w:rPr>
          <w:color w:val="222222"/>
        </w:rPr>
        <w:t>euro</w:t>
      </w:r>
      <w:r>
        <w:rPr>
          <w:color w:val="222222"/>
          <w:spacing w:val="-14"/>
        </w:rPr>
        <w:t> </w:t>
      </w:r>
      <w:r>
        <w:rPr>
          <w:color w:val="222222"/>
        </w:rPr>
        <w:t>op</w:t>
      </w:r>
      <w:r>
        <w:rPr>
          <w:color w:val="222222"/>
          <w:spacing w:val="-14"/>
        </w:rPr>
        <w:t> </w:t>
      </w:r>
      <w:r>
        <w:rPr>
          <w:color w:val="222222"/>
        </w:rPr>
        <w:t>het</w:t>
      </w:r>
      <w:r>
        <w:rPr>
          <w:color w:val="222222"/>
          <w:spacing w:val="-12"/>
        </w:rPr>
        <w:t> </w:t>
      </w:r>
      <w:r>
        <w:rPr>
          <w:color w:val="222222"/>
        </w:rPr>
        <w:t>volgende</w:t>
      </w:r>
      <w:r>
        <w:rPr>
          <w:color w:val="222222"/>
          <w:spacing w:val="-11"/>
        </w:rPr>
        <w:t> </w:t>
      </w:r>
      <w:r>
        <w:rPr>
          <w:color w:val="222222"/>
        </w:rPr>
        <w:t>rekeningnummer</w:t>
      </w:r>
      <w:r>
        <w:rPr>
          <w:color w:val="222222"/>
          <w:spacing w:val="-15"/>
        </w:rPr>
        <w:t> </w:t>
      </w:r>
      <w:r>
        <w:rPr>
          <w:color w:val="222222"/>
        </w:rPr>
        <w:t>XXX</w:t>
      </w:r>
      <w:r>
        <w:rPr>
          <w:color w:val="222222"/>
          <w:spacing w:val="-10"/>
        </w:rPr>
        <w:t> </w:t>
      </w:r>
      <w:r>
        <w:rPr>
          <w:color w:val="222222"/>
        </w:rPr>
        <w:t>van</w:t>
      </w:r>
      <w:r>
        <w:rPr>
          <w:color w:val="222222"/>
          <w:spacing w:val="-11"/>
        </w:rPr>
        <w:t> </w:t>
      </w:r>
      <w:r>
        <w:rPr>
          <w:color w:val="222222"/>
        </w:rPr>
        <w:t>de</w:t>
      </w:r>
      <w:r>
        <w:rPr>
          <w:color w:val="222222"/>
          <w:spacing w:val="-14"/>
        </w:rPr>
        <w:t> </w:t>
      </w:r>
      <w:r>
        <w:rPr>
          <w:color w:val="222222"/>
        </w:rPr>
        <w:t>provincie </w:t>
      </w:r>
      <w:r>
        <w:rPr>
          <w:color w:val="222222"/>
        </w:rPr>
      </w:r>
      <w:r>
        <w:rPr>
          <w:rFonts w:ascii="Arial" w:hAnsi="Arial" w:cs="Arial" w:eastAsia="Arial" w:hint="default"/>
          <w:color w:val="222222"/>
        </w:rPr>
        <w:t>met als referentie “beroep omgevingsvergunning </w:t>
      </w:r>
      <w:r>
        <w:rPr>
          <w:rFonts w:ascii="Arial" w:hAnsi="Arial" w:cs="Arial" w:eastAsia="Arial" w:hint="default"/>
          <w:i/>
          <w:color w:val="222222"/>
        </w:rPr>
        <w:t>(eventueel OMV_nummer</w:t>
      </w:r>
      <w:r>
        <w:rPr>
          <w:rFonts w:ascii="Arial" w:hAnsi="Arial" w:cs="Arial" w:eastAsia="Arial" w:hint="default"/>
          <w:color w:val="222222"/>
        </w:rPr>
        <w:t>)” en voeg het </w:t>
      </w:r>
      <w:r>
        <w:rPr>
          <w:color w:val="222222"/>
        </w:rPr>
        <w:t>betalingsbewijs toe aan uw</w:t>
      </w:r>
      <w:r>
        <w:rPr>
          <w:color w:val="222222"/>
          <w:spacing w:val="-10"/>
        </w:rPr>
        <w:t> </w:t>
      </w:r>
      <w:r>
        <w:rPr>
          <w:color w:val="222222"/>
        </w:rPr>
        <w:t>beroepschrift.</w:t>
      </w:r>
      <w:r>
        <w:rPr/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22222"/>
        </w:rPr>
        <w:t>De teksten waarvan dit een bondige samenvatting is, vindt u in artikel 53 van het decreet</w:t>
      </w:r>
      <w:r>
        <w:rPr>
          <w:color w:val="222222"/>
          <w:spacing w:val="-8"/>
        </w:rPr>
        <w:t> </w:t>
      </w:r>
      <w:r>
        <w:rPr>
          <w:color w:val="222222"/>
        </w:rPr>
        <w:t>van</w:t>
      </w:r>
      <w:r>
        <w:rPr/>
      </w:r>
    </w:p>
    <w:p>
      <w:pPr>
        <w:pStyle w:val="BodyText"/>
        <w:spacing w:line="240" w:lineRule="auto" w:before="1"/>
        <w:ind w:right="116"/>
        <w:jc w:val="both"/>
      </w:pPr>
      <w:r>
        <w:rPr>
          <w:color w:val="222222"/>
        </w:rPr>
        <w:t>25 april 2014 betreffende de omgevingsvergunning en in het bijhorende besluit van de Vlaamse Regering van 27 november</w:t>
      </w:r>
      <w:r>
        <w:rPr>
          <w:color w:val="222222"/>
          <w:spacing w:val="-9"/>
        </w:rPr>
        <w:t> </w:t>
      </w:r>
      <w:r>
        <w:rPr>
          <w:color w:val="222222"/>
        </w:rPr>
        <w:t>2015.</w:t>
      </w:r>
      <w:r>
        <w:rPr/>
      </w:r>
    </w:p>
    <w:sectPr>
      <w:pgSz w:w="11900" w:h="1685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Arial" w:hAnsi="Arial" w:eastAsia="Arial"/>
        <w:color w:val="222222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836" w:hanging="360"/>
      </w:pPr>
      <w:rPr>
        <w:rFonts w:hint="default" w:ascii="Arial" w:hAnsi="Arial" w:eastAsia="Arial"/>
        <w:color w:val="22222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omgevingsloket.be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petra.romelart@vlaanderen.be</dc:creator>
  <dcterms:created xsi:type="dcterms:W3CDTF">2018-02-19T10:22:23Z</dcterms:created>
  <dcterms:modified xsi:type="dcterms:W3CDTF">2018-02-19T10:22:23Z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