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00" w:right="114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color w:val="222222"/>
          <w:sz w:val="22"/>
        </w:rPr>
        <w:t>Model voor de affiche voor de bekendmaking van een </w:t>
      </w:r>
      <w:r>
        <w:rPr>
          <w:rFonts w:ascii="Arial"/>
          <w:i/>
          <w:color w:val="222222"/>
          <w:sz w:val="22"/>
          <w:shd w:fill="FFFF00" w:color="auto" w:val="clear"/>
        </w:rPr>
        <w:t>openbaar onderzoek over een vraag </w:t>
      </w:r>
      <w:r>
        <w:rPr>
          <w:rFonts w:ascii="Arial"/>
          <w:i/>
          <w:color w:val="222222"/>
          <w:sz w:val="22"/>
        </w:rPr>
      </w:r>
      <w:r>
        <w:rPr>
          <w:rFonts w:ascii="Arial"/>
          <w:i/>
          <w:color w:val="222222"/>
          <w:sz w:val="22"/>
        </w:rPr>
      </w:r>
      <w:r>
        <w:rPr>
          <w:rFonts w:ascii="Arial"/>
          <w:i/>
          <w:color w:val="222222"/>
          <w:sz w:val="22"/>
          <w:shd w:fill="FFFF00" w:color="auto" w:val="clear"/>
        </w:rPr>
        <w:t>tot</w:t>
      </w:r>
      <w:r>
        <w:rPr>
          <w:rFonts w:ascii="Arial"/>
          <w:i/>
          <w:color w:val="222222"/>
          <w:spacing w:val="-3"/>
          <w:sz w:val="22"/>
          <w:shd w:fill="FFFF00" w:color="auto" w:val="clear"/>
        </w:rPr>
        <w:t> </w:t>
      </w:r>
      <w:r>
        <w:rPr>
          <w:rFonts w:ascii="Arial"/>
          <w:i/>
          <w:color w:val="222222"/>
          <w:sz w:val="22"/>
          <w:shd w:fill="FFFF00" w:color="auto" w:val="clear"/>
        </w:rPr>
        <w:t>afwijking</w:t>
      </w:r>
      <w:r>
        <w:rPr>
          <w:rFonts w:ascii="Arial"/>
          <w:i/>
          <w:color w:val="222222"/>
          <w:spacing w:val="-4"/>
          <w:sz w:val="22"/>
          <w:shd w:fill="FFFF00" w:color="auto" w:val="clear"/>
        </w:rPr>
        <w:t> </w:t>
      </w:r>
      <w:r>
        <w:rPr>
          <w:rFonts w:ascii="Arial"/>
          <w:i/>
          <w:color w:val="222222"/>
          <w:sz w:val="22"/>
          <w:shd w:fill="FFFF00" w:color="auto" w:val="clear"/>
        </w:rPr>
        <w:t>van</w:t>
      </w:r>
      <w:r>
        <w:rPr>
          <w:rFonts w:ascii="Arial"/>
          <w:i/>
          <w:color w:val="222222"/>
          <w:spacing w:val="-4"/>
          <w:sz w:val="22"/>
          <w:shd w:fill="FFFF00" w:color="auto" w:val="clear"/>
        </w:rPr>
        <w:t> </w:t>
      </w:r>
      <w:r>
        <w:rPr>
          <w:rFonts w:ascii="Arial"/>
          <w:i/>
          <w:color w:val="222222"/>
          <w:sz w:val="22"/>
          <w:shd w:fill="FFFF00" w:color="auto" w:val="clear"/>
        </w:rPr>
        <w:t>de</w:t>
      </w:r>
      <w:r>
        <w:rPr>
          <w:rFonts w:ascii="Arial"/>
          <w:i/>
          <w:color w:val="222222"/>
          <w:spacing w:val="-4"/>
          <w:sz w:val="22"/>
          <w:shd w:fill="FFFF00" w:color="auto" w:val="clear"/>
        </w:rPr>
        <w:t> </w:t>
      </w:r>
      <w:r>
        <w:rPr>
          <w:rFonts w:ascii="Arial"/>
          <w:i/>
          <w:color w:val="222222"/>
          <w:sz w:val="22"/>
          <w:shd w:fill="FFFF00" w:color="auto" w:val="clear"/>
        </w:rPr>
        <w:t>milieuvoorwaarden.</w:t>
      </w:r>
      <w:r>
        <w:rPr>
          <w:rFonts w:ascii="Arial"/>
          <w:i/>
          <w:color w:val="222222"/>
          <w:spacing w:val="-3"/>
          <w:sz w:val="22"/>
          <w:shd w:fill="FFFF00" w:color="auto" w:val="clear"/>
        </w:rPr>
        <w:t> </w:t>
      </w:r>
      <w:r>
        <w:rPr>
          <w:rFonts w:ascii="Arial"/>
          <w:i/>
          <w:color w:val="222222"/>
          <w:spacing w:val="-3"/>
          <w:sz w:val="22"/>
        </w:rPr>
      </w:r>
      <w:r>
        <w:rPr>
          <w:rFonts w:ascii="Arial"/>
          <w:i/>
          <w:color w:val="222222"/>
          <w:sz w:val="22"/>
        </w:rPr>
        <w:t>Dit</w:t>
      </w:r>
      <w:r>
        <w:rPr>
          <w:rFonts w:ascii="Arial"/>
          <w:i/>
          <w:color w:val="222222"/>
          <w:spacing w:val="-5"/>
          <w:sz w:val="22"/>
        </w:rPr>
        <w:t> </w:t>
      </w:r>
      <w:r>
        <w:rPr>
          <w:rFonts w:ascii="Arial"/>
          <w:i/>
          <w:color w:val="222222"/>
          <w:sz w:val="22"/>
        </w:rPr>
        <w:t>model</w:t>
      </w:r>
      <w:r>
        <w:rPr>
          <w:rFonts w:ascii="Arial"/>
          <w:i/>
          <w:color w:val="222222"/>
          <w:spacing w:val="-5"/>
          <w:sz w:val="22"/>
        </w:rPr>
        <w:t> </w:t>
      </w:r>
      <w:r>
        <w:rPr>
          <w:rFonts w:ascii="Arial"/>
          <w:i/>
          <w:color w:val="222222"/>
          <w:sz w:val="22"/>
        </w:rPr>
        <w:t>is</w:t>
      </w:r>
      <w:r>
        <w:rPr>
          <w:rFonts w:ascii="Arial"/>
          <w:i/>
          <w:color w:val="222222"/>
          <w:spacing w:val="-4"/>
          <w:sz w:val="22"/>
        </w:rPr>
        <w:t> </w:t>
      </w:r>
      <w:r>
        <w:rPr>
          <w:rFonts w:ascii="Arial"/>
          <w:i/>
          <w:color w:val="222222"/>
          <w:sz w:val="22"/>
        </w:rPr>
        <w:t>niet</w:t>
      </w:r>
      <w:r>
        <w:rPr>
          <w:rFonts w:ascii="Arial"/>
          <w:i/>
          <w:color w:val="222222"/>
          <w:spacing w:val="-3"/>
          <w:sz w:val="22"/>
        </w:rPr>
        <w:t> </w:t>
      </w:r>
      <w:r>
        <w:rPr>
          <w:rFonts w:ascii="Arial"/>
          <w:i/>
          <w:color w:val="222222"/>
          <w:sz w:val="22"/>
        </w:rPr>
        <w:t>verplicht.</w:t>
      </w:r>
      <w:r>
        <w:rPr>
          <w:rFonts w:ascii="Arial"/>
          <w:i/>
          <w:color w:val="222222"/>
          <w:spacing w:val="-3"/>
          <w:sz w:val="22"/>
        </w:rPr>
        <w:t> </w:t>
      </w:r>
      <w:r>
        <w:rPr>
          <w:rFonts w:ascii="Arial"/>
          <w:i/>
          <w:color w:val="222222"/>
          <w:sz w:val="22"/>
        </w:rPr>
        <w:t>De</w:t>
      </w:r>
      <w:r>
        <w:rPr>
          <w:rFonts w:ascii="Arial"/>
          <w:i/>
          <w:color w:val="222222"/>
          <w:spacing w:val="-4"/>
          <w:sz w:val="22"/>
        </w:rPr>
        <w:t> </w:t>
      </w:r>
      <w:r>
        <w:rPr>
          <w:rFonts w:ascii="Arial"/>
          <w:i/>
          <w:color w:val="222222"/>
          <w:sz w:val="22"/>
        </w:rPr>
        <w:t>schuingedrukte</w:t>
      </w:r>
      <w:r>
        <w:rPr>
          <w:rFonts w:ascii="Arial"/>
          <w:i/>
          <w:color w:val="222222"/>
          <w:spacing w:val="-6"/>
          <w:sz w:val="22"/>
        </w:rPr>
        <w:t> </w:t>
      </w:r>
      <w:r>
        <w:rPr>
          <w:rFonts w:ascii="Arial"/>
          <w:i/>
          <w:color w:val="222222"/>
          <w:sz w:val="22"/>
        </w:rPr>
        <w:t>tekst</w:t>
      </w:r>
      <w:r>
        <w:rPr>
          <w:rFonts w:ascii="Arial"/>
          <w:i/>
          <w:color w:val="222222"/>
          <w:spacing w:val="-3"/>
          <w:sz w:val="22"/>
        </w:rPr>
        <w:t> </w:t>
      </w:r>
      <w:r>
        <w:rPr>
          <w:rFonts w:ascii="Arial"/>
          <w:i/>
          <w:color w:val="222222"/>
          <w:sz w:val="22"/>
        </w:rPr>
        <w:t>is </w:t>
      </w:r>
      <w:r>
        <w:rPr>
          <w:rFonts w:ascii="Arial"/>
          <w:i/>
          <w:color w:val="222222"/>
          <w:sz w:val="22"/>
        </w:rPr>
        <w:t>uitleg en mag worden weggelaten. De * duiden op</w:t>
      </w:r>
      <w:r>
        <w:rPr>
          <w:rFonts w:ascii="Arial"/>
          <w:i/>
          <w:color w:val="222222"/>
          <w:spacing w:val="-17"/>
          <w:sz w:val="22"/>
        </w:rPr>
        <w:t> </w:t>
      </w:r>
      <w:r>
        <w:rPr>
          <w:rFonts w:ascii="Arial"/>
          <w:i/>
          <w:color w:val="222222"/>
          <w:sz w:val="22"/>
        </w:rPr>
        <w:t>keuzes.</w:t>
      </w:r>
      <w:r>
        <w:rPr>
          <w:rFonts w:ascii="Arial"/>
          <w:sz w:val="22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i/>
          <w:sz w:val="21"/>
          <w:szCs w:val="21"/>
        </w:rPr>
      </w:pPr>
    </w:p>
    <w:p>
      <w:pPr>
        <w:spacing w:before="0"/>
        <w:ind w:left="2865" w:right="149" w:hanging="272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color w:val="333333"/>
          <w:sz w:val="22"/>
        </w:rPr>
        <w:t>BEKENDMAKING OPENBAAR ONDERZOEK OVER EEN AANVRAAG TOT AFWIJKING VAN DE</w:t>
      </w:r>
      <w:r>
        <w:rPr>
          <w:rFonts w:ascii="Arial"/>
          <w:b/>
          <w:color w:val="333333"/>
          <w:spacing w:val="-13"/>
          <w:sz w:val="22"/>
        </w:rPr>
        <w:t> </w:t>
      </w:r>
      <w:r>
        <w:rPr>
          <w:rFonts w:ascii="Arial"/>
          <w:b/>
          <w:color w:val="333333"/>
          <w:sz w:val="22"/>
        </w:rPr>
        <w:t>MILIEUVOORWAARDEN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color w:val="222222"/>
        </w:rPr>
        <w:t>Er werd op </w:t>
      </w:r>
      <w:r>
        <w:rPr>
          <w:rFonts w:ascii="Arial"/>
          <w:i/>
          <w:color w:val="222222"/>
        </w:rPr>
        <w:t>(datum) </w:t>
      </w:r>
      <w:r>
        <w:rPr>
          <w:color w:val="222222"/>
        </w:rPr>
        <w:t>een aanvraag ingediend tot afwijking van bepaalde milieuvoorwaarden voor de exploitatie van (naam ingedeelde inrichting of activiteit en korte omschrijving van de activiteit)</w:t>
      </w:r>
      <w:r>
        <w:rPr/>
      </w:r>
    </w:p>
    <w:p>
      <w:pPr>
        <w:pStyle w:val="BodyText"/>
        <w:spacing w:line="252" w:lineRule="exact" w:before="1"/>
        <w:ind w:right="0"/>
        <w:jc w:val="both"/>
      </w:pPr>
      <w:r>
        <w:rPr>
          <w:color w:val="222222"/>
        </w:rPr>
        <w:t>(*) met als adres . . . . .</w:t>
      </w:r>
      <w:r>
        <w:rPr>
          <w:color w:val="222222"/>
          <w:spacing w:val="-10"/>
        </w:rPr>
        <w:t> </w:t>
      </w:r>
      <w:r>
        <w:rPr>
          <w:color w:val="222222"/>
        </w:rPr>
        <w:t>.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(*) gelegen. . . .</w:t>
      </w:r>
      <w:r>
        <w:rPr>
          <w:color w:val="222222"/>
          <w:spacing w:val="-6"/>
        </w:rPr>
        <w:t> </w:t>
      </w:r>
      <w:r>
        <w:rPr>
          <w:color w:val="222222"/>
        </w:rPr>
        <w:t>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</w:t>
      </w:r>
      <w:r>
        <w:rPr>
          <w:rFonts w:ascii="Arial"/>
          <w:color w:val="222222"/>
          <w:spacing w:val="-6"/>
          <w:sz w:val="22"/>
        </w:rPr>
        <w:t> </w:t>
      </w:r>
      <w:r>
        <w:rPr>
          <w:rFonts w:ascii="Arial"/>
          <w:color w:val="222222"/>
          <w:sz w:val="22"/>
        </w:rPr>
        <w:t>aanvraag</w:t>
      </w:r>
      <w:r>
        <w:rPr>
          <w:rFonts w:ascii="Arial"/>
          <w:color w:val="222222"/>
          <w:spacing w:val="-4"/>
          <w:sz w:val="22"/>
        </w:rPr>
        <w:t> </w:t>
      </w:r>
      <w:r>
        <w:rPr>
          <w:rFonts w:ascii="Arial"/>
          <w:color w:val="222222"/>
          <w:sz w:val="22"/>
        </w:rPr>
        <w:t>betreft:</w:t>
      </w:r>
      <w:r>
        <w:rPr>
          <w:rFonts w:ascii="Arial"/>
          <w:color w:val="222222"/>
          <w:spacing w:val="-7"/>
          <w:sz w:val="22"/>
        </w:rPr>
        <w:t> </w:t>
      </w:r>
      <w:r>
        <w:rPr>
          <w:rFonts w:ascii="Arial"/>
          <w:i/>
          <w:color w:val="222222"/>
          <w:sz w:val="22"/>
        </w:rPr>
        <w:t>(te</w:t>
      </w:r>
      <w:r>
        <w:rPr>
          <w:rFonts w:ascii="Arial"/>
          <w:i/>
          <w:color w:val="222222"/>
          <w:spacing w:val="-9"/>
          <w:sz w:val="22"/>
        </w:rPr>
        <w:t> </w:t>
      </w:r>
      <w:r>
        <w:rPr>
          <w:rFonts w:ascii="Arial"/>
          <w:i/>
          <w:color w:val="222222"/>
          <w:sz w:val="22"/>
        </w:rPr>
        <w:t>kiezen</w:t>
      </w:r>
      <w:r>
        <w:rPr>
          <w:rFonts w:ascii="Arial"/>
          <w:i/>
          <w:color w:val="222222"/>
          <w:spacing w:val="-7"/>
          <w:sz w:val="22"/>
        </w:rPr>
        <w:t> </w:t>
      </w:r>
      <w:r>
        <w:rPr>
          <w:rFonts w:ascii="Arial"/>
          <w:i/>
          <w:color w:val="222222"/>
          <w:sz w:val="22"/>
        </w:rPr>
        <w:t>welke</w:t>
      </w:r>
      <w:r>
        <w:rPr>
          <w:rFonts w:ascii="Arial"/>
          <w:i/>
          <w:color w:val="222222"/>
          <w:spacing w:val="-6"/>
          <w:sz w:val="22"/>
        </w:rPr>
        <w:t> </w:t>
      </w:r>
      <w:r>
        <w:rPr>
          <w:rFonts w:ascii="Arial"/>
          <w:i/>
          <w:color w:val="222222"/>
          <w:sz w:val="22"/>
        </w:rPr>
        <w:t>formulering</w:t>
      </w:r>
      <w:r>
        <w:rPr>
          <w:rFonts w:ascii="Arial"/>
          <w:i/>
          <w:color w:val="222222"/>
          <w:spacing w:val="-9"/>
          <w:sz w:val="22"/>
        </w:rPr>
        <w:t> </w:t>
      </w:r>
      <w:r>
        <w:rPr>
          <w:rFonts w:ascii="Arial"/>
          <w:i/>
          <w:color w:val="222222"/>
          <w:sz w:val="22"/>
        </w:rPr>
        <w:t>in</w:t>
      </w:r>
      <w:r>
        <w:rPr>
          <w:rFonts w:ascii="Arial"/>
          <w:i/>
          <w:color w:val="222222"/>
          <w:spacing w:val="-6"/>
          <w:sz w:val="22"/>
        </w:rPr>
        <w:t> </w:t>
      </w:r>
      <w:r>
        <w:rPr>
          <w:rFonts w:ascii="Arial"/>
          <w:i/>
          <w:color w:val="222222"/>
          <w:sz w:val="22"/>
        </w:rPr>
        <w:t>functie</w:t>
      </w:r>
      <w:r>
        <w:rPr>
          <w:rFonts w:ascii="Arial"/>
          <w:i/>
          <w:color w:val="222222"/>
          <w:spacing w:val="-6"/>
          <w:sz w:val="22"/>
        </w:rPr>
        <w:t> </w:t>
      </w:r>
      <w:r>
        <w:rPr>
          <w:rFonts w:ascii="Arial"/>
          <w:i/>
          <w:color w:val="222222"/>
          <w:sz w:val="22"/>
        </w:rPr>
        <w:t>van</w:t>
      </w:r>
      <w:r>
        <w:rPr>
          <w:rFonts w:ascii="Arial"/>
          <w:i/>
          <w:color w:val="222222"/>
          <w:spacing w:val="-9"/>
          <w:sz w:val="22"/>
        </w:rPr>
        <w:t> </w:t>
      </w:r>
      <w:r>
        <w:rPr>
          <w:rFonts w:ascii="Arial"/>
          <w:i/>
          <w:color w:val="222222"/>
          <w:sz w:val="22"/>
        </w:rPr>
        <w:t>o.m.</w:t>
      </w:r>
      <w:r>
        <w:rPr>
          <w:rFonts w:ascii="Arial"/>
          <w:i/>
          <w:color w:val="222222"/>
          <w:spacing w:val="-7"/>
          <w:sz w:val="22"/>
        </w:rPr>
        <w:t> </w:t>
      </w:r>
      <w:r>
        <w:rPr>
          <w:rFonts w:ascii="Arial"/>
          <w:i/>
          <w:color w:val="222222"/>
          <w:sz w:val="22"/>
        </w:rPr>
        <w:t>het</w:t>
      </w:r>
      <w:r>
        <w:rPr>
          <w:rFonts w:ascii="Arial"/>
          <w:i/>
          <w:color w:val="222222"/>
          <w:spacing w:val="-7"/>
          <w:sz w:val="22"/>
        </w:rPr>
        <w:t> </w:t>
      </w:r>
      <w:r>
        <w:rPr>
          <w:rFonts w:ascii="Arial"/>
          <w:i/>
          <w:color w:val="222222"/>
          <w:sz w:val="22"/>
        </w:rPr>
        <w:t>aantal</w:t>
      </w:r>
      <w:r>
        <w:rPr>
          <w:rFonts w:ascii="Arial"/>
          <w:i/>
          <w:color w:val="222222"/>
          <w:spacing w:val="-7"/>
          <w:sz w:val="22"/>
        </w:rPr>
        <w:t> </w:t>
      </w:r>
      <w:r>
        <w:rPr>
          <w:rFonts w:ascii="Arial"/>
          <w:i/>
          <w:color w:val="222222"/>
          <w:sz w:val="22"/>
        </w:rPr>
        <w:t>voorwaarden)</w:t>
      </w:r>
      <w:r>
        <w:rPr>
          <w:rFonts w:ascii="Arial"/>
          <w:sz w:val="22"/>
        </w:rPr>
      </w:r>
    </w:p>
    <w:p>
      <w:pPr>
        <w:spacing w:line="252" w:lineRule="exact" w:before="2"/>
        <w:ind w:left="100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22222"/>
          <w:sz w:val="22"/>
          <w:szCs w:val="22"/>
        </w:rPr>
        <w:t>(*) de milieuvoorwaarden over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(vb g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eluid, transport, …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of andere</w:t>
      </w:r>
      <w:r>
        <w:rPr>
          <w:rFonts w:ascii="Arial" w:hAnsi="Arial" w:cs="Arial" w:eastAsia="Arial" w:hint="default"/>
          <w:i/>
          <w:color w:val="222222"/>
          <w:spacing w:val="-21"/>
          <w:sz w:val="22"/>
          <w:szCs w:val="22"/>
        </w:rPr>
        <w:t> </w:t>
      </w:r>
      <w:r>
        <w:rPr>
          <w:rFonts w:ascii="Arial" w:hAnsi="Arial" w:cs="Arial" w:eastAsia="Arial" w:hint="default"/>
          <w:i/>
          <w:color w:val="222222"/>
          <w:sz w:val="22"/>
          <w:szCs w:val="22"/>
        </w:rPr>
        <w:t>omschrijving)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before="0"/>
        <w:ind w:left="100" w:right="14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(*) de volgende algemene (*) sectorale milieuvoorwaarden: </w:t>
      </w:r>
      <w:r>
        <w:rPr>
          <w:rFonts w:ascii="Arial"/>
          <w:i/>
          <w:color w:val="222222"/>
          <w:sz w:val="22"/>
        </w:rPr>
        <w:t>(artikel X van titel II/III van het VLAREM)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22222"/>
        </w:rPr>
        <w:t>(*) BBT GEN bepaald in de BBT-conclusies voor</w:t>
      </w:r>
      <w:r>
        <w:rPr>
          <w:color w:val="222222"/>
          <w:spacing w:val="-11"/>
        </w:rPr>
        <w:t> </w:t>
      </w:r>
      <w:r>
        <w:rPr>
          <w:color w:val="222222"/>
        </w:rPr>
        <w:t>GPBV-installaties.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De overheid, bevoegd om een beslissing te nemen over de aanvraag is de Vlaamse minister van</w:t>
      </w:r>
      <w:r>
        <w:rPr>
          <w:color w:val="222222"/>
          <w:spacing w:val="-3"/>
        </w:rPr>
        <w:t> </w:t>
      </w:r>
      <w:r>
        <w:rPr>
          <w:color w:val="222222"/>
        </w:rPr>
        <w:t>Omgeving.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00" w:right="14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De aanvraag ligt van . . . tot en met . . . ter inzage bij de gemeentelijke dienst </w:t>
      </w:r>
      <w:r>
        <w:rPr>
          <w:rFonts w:ascii="Arial"/>
          <w:i/>
          <w:color w:val="222222"/>
          <w:sz w:val="22"/>
        </w:rPr>
        <w:t>(naam gemeentelijke dienst bevoegd voor omgevingsvergunningen)</w:t>
      </w:r>
      <w:r>
        <w:rPr>
          <w:rFonts w:ascii="Arial"/>
          <w:color w:val="222222"/>
          <w:sz w:val="22"/>
        </w:rPr>
        <w:t>, op volgend</w:t>
      </w:r>
      <w:r>
        <w:rPr>
          <w:rFonts w:ascii="Arial"/>
          <w:color w:val="222222"/>
          <w:spacing w:val="-13"/>
          <w:sz w:val="22"/>
        </w:rPr>
        <w:t> </w:t>
      </w:r>
      <w:r>
        <w:rPr>
          <w:rFonts w:ascii="Arial"/>
          <w:color w:val="222222"/>
          <w:sz w:val="22"/>
        </w:rPr>
        <w:t>adres:</w:t>
      </w:r>
      <w:r>
        <w:rPr>
          <w:rFonts w:ascii="Arial"/>
          <w:sz w:val="22"/>
        </w:rPr>
      </w:r>
    </w:p>
    <w:p>
      <w:pPr>
        <w:pStyle w:val="BodyText"/>
        <w:spacing w:line="252" w:lineRule="exact"/>
        <w:ind w:right="0"/>
        <w:jc w:val="both"/>
      </w:pPr>
      <w:r>
        <w:rPr>
          <w:color w:val="222222"/>
        </w:rPr>
        <w:t>. .</w:t>
      </w:r>
      <w:r>
        <w:rPr>
          <w:color w:val="222222"/>
          <w:spacing w:val="-2"/>
        </w:rPr>
        <w:t> </w:t>
      </w:r>
      <w:r>
        <w:rPr>
          <w:color w:val="222222"/>
        </w:rPr>
        <w:t>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149"/>
        <w:jc w:val="left"/>
      </w:pPr>
      <w:r>
        <w:rPr>
          <w:color w:val="222222"/>
        </w:rPr>
        <w:t>Gedurende die periode kunnen er standpunten, opmerkingen of bezwaren over de vraag tot afwijking worden ingediend bij het college van burgemeester en schepenen. Dit</w:t>
      </w:r>
      <w:r>
        <w:rPr>
          <w:color w:val="222222"/>
          <w:spacing w:val="-21"/>
        </w:rPr>
        <w:t> </w:t>
      </w:r>
      <w:r>
        <w:rPr>
          <w:color w:val="222222"/>
        </w:rPr>
        <w:t>kan:</w:t>
      </w:r>
      <w:r>
        <w:rPr/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0" w:lineRule="exact" w:before="1" w:after="0"/>
        <w:ind w:left="460" w:right="0" w:hanging="36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22222"/>
          <w:sz w:val="22"/>
          <w:szCs w:val="22"/>
        </w:rPr>
        <w:t>analoog </w:t>
      </w:r>
      <w:r>
        <w:rPr>
          <w:rFonts w:ascii="Arial" w:hAnsi="Arial" w:cs="Arial" w:eastAsia="Arial" w:hint="default"/>
          <w:color w:val="222222"/>
          <w:sz w:val="22"/>
          <w:szCs w:val="22"/>
        </w:rPr>
        <w:t>per brief naar het volgende adres:</w:t>
      </w:r>
      <w:r>
        <w:rPr>
          <w:rFonts w:ascii="Arial" w:hAnsi="Arial" w:cs="Arial" w:eastAsia="Arial" w:hint="default"/>
          <w:color w:val="222222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22222"/>
          <w:sz w:val="22"/>
          <w:szCs w:val="22"/>
        </w:rPr>
        <w:t>…;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0" w:lineRule="exact" w:before="0" w:after="0"/>
        <w:ind w:left="460" w:right="0" w:hanging="36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22222"/>
          <w:sz w:val="22"/>
        </w:rPr>
        <w:t>digitaal via het omgevingsloket</w:t>
      </w:r>
      <w:r>
        <w:rPr>
          <w:rFonts w:ascii="Arial"/>
          <w:color w:val="222222"/>
          <w:spacing w:val="-21"/>
          <w:sz w:val="22"/>
        </w:rPr>
        <w:t> </w:t>
      </w:r>
      <w:r>
        <w:rPr>
          <w:rFonts w:ascii="Arial"/>
          <w:color w:val="222222"/>
          <w:sz w:val="22"/>
        </w:rPr>
        <w:t>(</w:t>
      </w:r>
      <w:r>
        <w:rPr>
          <w:rFonts w:ascii="Arial"/>
          <w:color w:val="0462C1"/>
          <w:sz w:val="22"/>
        </w:rPr>
      </w:r>
      <w:hyperlink r:id="rId5">
        <w:r>
          <w:rPr>
            <w:rFonts w:ascii="Arial"/>
            <w:color w:val="0462C1"/>
            <w:sz w:val="22"/>
            <w:u w:val="single" w:color="0462C1"/>
          </w:rPr>
          <w:t>www.omgevingsloket.be</w:t>
        </w:r>
      </w:hyperlink>
      <w:r>
        <w:rPr>
          <w:rFonts w:ascii="Arial"/>
          <w:color w:val="0462C1"/>
          <w:sz w:val="22"/>
          <w:u w:val="single" w:color="0462C1"/>
        </w:rPr>
        <w:t>)</w:t>
      </w:r>
      <w:r>
        <w:rPr>
          <w:rFonts w:ascii="Arial"/>
          <w:color w:val="0462C1"/>
          <w:sz w:val="22"/>
        </w:rPr>
      </w:r>
      <w:r>
        <w:rPr>
          <w:rFonts w:ascii="Arial"/>
          <w:color w:val="222222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40" w:lineRule="auto" w:before="72"/>
        <w:ind w:right="272"/>
        <w:jc w:val="left"/>
      </w:pPr>
      <w:r>
        <w:rPr>
          <w:color w:val="222222"/>
        </w:rPr>
        <w:t>Voor meer info kan u terecht bij de Afdeling Gebiedsontwikkeling, Omgevingsplanning en </w:t>
      </w:r>
      <w:r>
        <w:rPr>
          <w:rFonts w:ascii="Arial" w:hAnsi="Arial" w:cs="Arial" w:eastAsia="Arial" w:hint="default"/>
          <w:color w:val="222222"/>
        </w:rPr>
        <w:t>– </w:t>
      </w:r>
      <w:r>
        <w:rPr>
          <w:color w:val="222222"/>
        </w:rPr>
        <w:t>projecten van het Departement</w:t>
      </w:r>
      <w:r>
        <w:rPr>
          <w:color w:val="222222"/>
          <w:spacing w:val="-11"/>
        </w:rPr>
        <w:t> </w:t>
      </w:r>
      <w:r>
        <w:rPr>
          <w:color w:val="222222"/>
        </w:rPr>
        <w:t>Omgeving</w:t>
      </w:r>
      <w:r>
        <w:rPr/>
      </w:r>
    </w:p>
    <w:p>
      <w:pPr>
        <w:pStyle w:val="BodyText"/>
        <w:spacing w:line="240" w:lineRule="auto"/>
        <w:ind w:right="5245"/>
        <w:jc w:val="left"/>
      </w:pPr>
      <w:r>
        <w:rPr>
          <w:color w:val="222222"/>
          <w:spacing w:val="-1"/>
        </w:rPr>
        <w:t>e-mail</w:t>
      </w:r>
      <w:hyperlink r:id="rId6">
        <w:r>
          <w:rPr>
            <w:color w:val="222222"/>
            <w:spacing w:val="-1"/>
          </w:rPr>
          <w:t>:</w:t>
        </w:r>
        <w:r>
          <w:rPr>
            <w:color w:val="0462C1"/>
            <w:spacing w:val="-1"/>
          </w:rPr>
        </w:r>
        <w:r>
          <w:rPr>
            <w:color w:val="0462C1"/>
            <w:spacing w:val="-1"/>
            <w:shd w:fill="E8EBED" w:color="auto" w:val="clear"/>
          </w:rPr>
        </w:r>
        <w:r>
          <w:rPr>
            <w:color w:val="0462C1"/>
            <w:spacing w:val="-1"/>
            <w:shd w:fill="E8EBED" w:color="auto" w:val="clear"/>
            <w:u w:val="single" w:color="0462C1"/>
          </w:rPr>
          <w:t>gop.omgeving@vlaanderen.be</w:t>
        </w:r>
        <w:r>
          <w:rPr>
            <w:color w:val="0462C1"/>
            <w:shd w:fill="E8EBED" w:color="auto" w:val="clear"/>
            <w:u w:val="single" w:color="0462C1"/>
          </w:rPr>
          <w:t> </w:t>
        </w:r>
        <w:r>
          <w:rPr>
            <w:color w:val="0462C1"/>
            <w:u w:val="single" w:color="0462C1"/>
          </w:rPr>
        </w:r>
        <w:r>
          <w:rPr>
            <w:color w:val="0462C1"/>
          </w:rPr>
        </w:r>
      </w:hyperlink>
      <w:r>
        <w:rPr>
          <w:color w:val="0462C1"/>
        </w:rPr>
      </w:r>
      <w:r>
        <w:rPr>
          <w:color w:val="222222"/>
        </w:rPr>
        <w:t>tel: 02 553 79</w:t>
      </w:r>
      <w:r>
        <w:rPr>
          <w:color w:val="222222"/>
          <w:spacing w:val="-1"/>
        </w:rPr>
        <w:t> </w:t>
      </w:r>
      <w:r>
        <w:rPr>
          <w:color w:val="222222"/>
        </w:rPr>
        <w:t>97</w:t>
      </w:r>
      <w:r>
        <w:rPr/>
      </w:r>
    </w:p>
    <w:sectPr>
      <w:type w:val="continuous"/>
      <w:pgSz w:w="1191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landersArtSans-Light">
    <w:altName w:val="FlandersArtSans-Light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460" w:hanging="360"/>
      </w:pPr>
      <w:rPr>
        <w:rFonts w:hint="default" w:ascii="FlandersArtSans-Light" w:hAnsi="FlandersArtSans-Light" w:eastAsia="FlandersArtSans-Light"/>
        <w:color w:val="22222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mgevingsloket.be/" TargetMode="External"/><Relationship Id="rId6" Type="http://schemas.openxmlformats.org/officeDocument/2006/relationships/hyperlink" Target="mailto:gop.omgeving@vlaanderen.b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Romelart, Petra</dc:creator>
  <dcterms:created xsi:type="dcterms:W3CDTF">2018-02-19T10:24:01Z</dcterms:created>
  <dcterms:modified xsi:type="dcterms:W3CDTF">2018-02-19T10:24:01Z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