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150A0" w14:textId="77777777" w:rsidR="00F3246D" w:rsidRPr="0049605C" w:rsidRDefault="00A7296E" w:rsidP="00F3246D">
      <w:pPr>
        <w:pStyle w:val="HeaderenFooterpagina1"/>
        <w:tabs>
          <w:tab w:val="right" w:pos="9921"/>
        </w:tabs>
        <w:spacing w:after="600"/>
        <w:jc w:val="left"/>
        <w:rPr>
          <w:rStyle w:val="KoptekstChar"/>
        </w:rPr>
      </w:pPr>
      <w:r>
        <w:tab/>
      </w:r>
      <w:r w:rsidR="00F3246D">
        <w:rPr>
          <w:noProof/>
          <w:lang w:eastAsia="nl-BE"/>
        </w:rPr>
        <w:drawing>
          <wp:anchor distT="0" distB="0" distL="114300" distR="114300" simplePos="0" relativeHeight="251658240" behindDoc="0" locked="0" layoutInCell="1" allowOverlap="1" wp14:anchorId="1CB53A4B" wp14:editId="6F8A1C75">
            <wp:simplePos x="0" y="0"/>
            <wp:positionH relativeFrom="page">
              <wp:posOffset>715992</wp:posOffset>
            </wp:positionH>
            <wp:positionV relativeFrom="page">
              <wp:posOffset>545385</wp:posOffset>
            </wp:positionV>
            <wp:extent cx="3225600"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F3246D">
        <w:rPr>
          <w:noProof/>
          <w:sz w:val="32"/>
          <w:szCs w:val="32"/>
          <w:lang w:eastAsia="en-GB"/>
        </w:rPr>
        <w:tab/>
      </w:r>
      <w:r w:rsidR="00F3246D">
        <w:rPr>
          <w:noProof/>
          <w:sz w:val="32"/>
          <w:szCs w:val="32"/>
          <w:lang w:eastAsia="en-GB"/>
        </w:rPr>
        <w:tab/>
      </w:r>
    </w:p>
    <w:p w14:paraId="04AEE41E" w14:textId="77777777" w:rsidR="00F3246D" w:rsidRPr="0049605C" w:rsidRDefault="00F3246D" w:rsidP="00F3246D">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44720C25" w14:textId="77777777" w:rsidR="00A7296E" w:rsidRDefault="00A7296E" w:rsidP="00A7296E">
      <w:pPr>
        <w:pStyle w:val="streepjes"/>
      </w:pPr>
      <w:r>
        <w:t>////////////</w:t>
      </w:r>
      <w:r w:rsidRPr="00FF15EB">
        <w:t>////////////////////////////////////////////////////////////////////////////////////////////////////////////////////////////////////////////////////</w:t>
      </w:r>
    </w:p>
    <w:p w14:paraId="6648B896" w14:textId="77777777" w:rsidR="00A7296E" w:rsidRPr="00F24BE6" w:rsidRDefault="00A7296E" w:rsidP="00F24BE6">
      <w:pPr>
        <w:pStyle w:val="Titel"/>
        <w:rPr>
          <w:caps w:val="0"/>
        </w:rPr>
      </w:pPr>
      <w:r>
        <w:rPr>
          <w:caps w:val="0"/>
        </w:rPr>
        <w:t>MODEL</w:t>
      </w:r>
      <w:r w:rsidR="00F24BE6">
        <w:rPr>
          <w:caps w:val="0"/>
        </w:rPr>
        <w:t xml:space="preserve"> </w:t>
      </w:r>
      <w:r w:rsidR="00D8069A">
        <w:rPr>
          <w:caps w:val="0"/>
        </w:rPr>
        <w:t>BIJAKTE</w:t>
      </w:r>
    </w:p>
    <w:p w14:paraId="0EDE47D5" w14:textId="03B8546B" w:rsidR="00A7296E" w:rsidRDefault="00A7296E" w:rsidP="00A7296E">
      <w:pPr>
        <w:pStyle w:val="streepjes"/>
      </w:pPr>
      <w:r>
        <w:tab/>
        <w:t>//////////////</w:t>
      </w:r>
      <w:r w:rsidRPr="00FF15EB">
        <w:t>//////////////////////////////////////////////////////////////////////////////////////////////////////////////////////////////////////////////////</w:t>
      </w:r>
    </w:p>
    <w:p w14:paraId="5C5CEA7C" w14:textId="0B695A95" w:rsidR="00293A35" w:rsidRPr="00010423" w:rsidRDefault="00293A35" w:rsidP="00A7296E">
      <w:pPr>
        <w:pStyle w:val="streepjes"/>
        <w:jc w:val="left"/>
        <w:rPr>
          <w:rFonts w:ascii="FlandersArtSans-Regular" w:hAnsi="FlandersArtSans-Regular"/>
          <w:i/>
          <w:sz w:val="20"/>
          <w:szCs w:val="20"/>
        </w:rPr>
      </w:pPr>
      <w:r w:rsidRPr="00010423">
        <w:rPr>
          <w:rFonts w:ascii="FlandersArtSans-Regular" w:hAnsi="FlandersArtSans-Regular"/>
          <w:i/>
          <w:sz w:val="20"/>
          <w:szCs w:val="20"/>
          <w:highlight w:val="yellow"/>
        </w:rPr>
        <w:t>Toelichting voor de gebruiker (enkel voor intern gebruik):</w:t>
      </w:r>
    </w:p>
    <w:p w14:paraId="71676D3D" w14:textId="77777777" w:rsidR="00E0709A" w:rsidRPr="00010423" w:rsidRDefault="00E0709A" w:rsidP="00E0709A">
      <w:pPr>
        <w:rPr>
          <w:rFonts w:ascii="FlandersArtSans-Regular" w:hAnsi="FlandersArtSans-Regular"/>
          <w:b/>
          <w:bCs/>
          <w:sz w:val="20"/>
          <w:szCs w:val="20"/>
        </w:rPr>
      </w:pPr>
    </w:p>
    <w:p w14:paraId="5FB3074E" w14:textId="122EB71B" w:rsidR="00E0709A" w:rsidRDefault="00E0709A" w:rsidP="00B26AF1">
      <w:pPr>
        <w:jc w:val="both"/>
        <w:rPr>
          <w:rFonts w:ascii="FlandersArtSans-Regular" w:hAnsi="FlandersArtSans-Regular"/>
          <w:sz w:val="20"/>
          <w:szCs w:val="20"/>
        </w:rPr>
      </w:pPr>
      <w:r w:rsidRPr="00F31320">
        <w:rPr>
          <w:rFonts w:ascii="FlandersArtSans-Regular" w:hAnsi="FlandersArtSans-Regular"/>
          <w:sz w:val="20"/>
          <w:szCs w:val="20"/>
        </w:rPr>
        <w:t xml:space="preserve">De bijakte is </w:t>
      </w:r>
      <w:r w:rsidRPr="00BE32E0">
        <w:rPr>
          <w:rFonts w:ascii="FlandersArtSans-Regular" w:hAnsi="FlandersArtSans-Regular"/>
          <w:sz w:val="20"/>
          <w:szCs w:val="20"/>
        </w:rPr>
        <w:t xml:space="preserve">de overeenkomst tussen de </w:t>
      </w:r>
      <w:r w:rsidR="00BE32E0" w:rsidRPr="00BE32E0">
        <w:rPr>
          <w:rFonts w:ascii="FlandersArtSans-Regular" w:hAnsi="FlandersArtSans-Regular"/>
          <w:sz w:val="20"/>
          <w:szCs w:val="20"/>
        </w:rPr>
        <w:t>opdrachtnemer(s) en aanbestedende overheid</w:t>
      </w:r>
      <w:r w:rsidRPr="00BE32E0">
        <w:rPr>
          <w:rFonts w:ascii="FlandersArtSans-Regular" w:hAnsi="FlandersArtSans-Regular"/>
          <w:sz w:val="20"/>
          <w:szCs w:val="20"/>
        </w:rPr>
        <w:t>, waarin de op de opdracht toepasselijke documenten worden aangepast tijdens de uitvoering ervan</w:t>
      </w:r>
      <w:r w:rsidR="000F35A8" w:rsidRPr="00BE32E0">
        <w:rPr>
          <w:rFonts w:ascii="FlandersArtSans-Regular" w:hAnsi="FlandersArtSans-Regular"/>
          <w:sz w:val="20"/>
          <w:szCs w:val="20"/>
        </w:rPr>
        <w:t xml:space="preserve"> (art. 2, 21° KB Uitvoering)</w:t>
      </w:r>
      <w:r w:rsidRPr="00BE32E0">
        <w:rPr>
          <w:rFonts w:ascii="FlandersArtSans-Regular" w:hAnsi="FlandersArtSans-Regular"/>
          <w:sz w:val="20"/>
          <w:szCs w:val="20"/>
        </w:rPr>
        <w:t>.</w:t>
      </w:r>
      <w:r w:rsidR="00F31320" w:rsidRPr="00BE32E0">
        <w:rPr>
          <w:rFonts w:ascii="FlandersArtSans-Regular" w:hAnsi="FlandersArtSans-Regular"/>
          <w:sz w:val="20"/>
          <w:szCs w:val="20"/>
        </w:rPr>
        <w:t xml:space="preserve"> </w:t>
      </w:r>
      <w:r w:rsidRPr="00BE32E0">
        <w:rPr>
          <w:rFonts w:ascii="FlandersArtSans-Regular" w:hAnsi="FlandersArtSans-Regular"/>
          <w:sz w:val="20"/>
          <w:szCs w:val="20"/>
        </w:rPr>
        <w:t>Het is een document waarin de aanbestedende overheid en de opdrachtnemer bij onderling</w:t>
      </w:r>
      <w:r w:rsidRPr="00F31320">
        <w:rPr>
          <w:rFonts w:ascii="FlandersArtSans-Regular" w:hAnsi="FlandersArtSans-Regular"/>
          <w:sz w:val="20"/>
          <w:szCs w:val="20"/>
        </w:rPr>
        <w:t xml:space="preserve"> akkoord de wijziging van de opdracht en/of de contractuele voorwaarden vastleggen.</w:t>
      </w:r>
    </w:p>
    <w:p w14:paraId="59FF9829" w14:textId="36C6B143" w:rsidR="00F31320" w:rsidRPr="00F31320" w:rsidRDefault="00F31320" w:rsidP="00B26AF1">
      <w:pPr>
        <w:jc w:val="both"/>
        <w:rPr>
          <w:rFonts w:ascii="FlandersArtSans-Regular" w:hAnsi="FlandersArtSans-Regular"/>
          <w:sz w:val="20"/>
          <w:szCs w:val="20"/>
        </w:rPr>
      </w:pPr>
      <w:r w:rsidRPr="00F31320">
        <w:rPr>
          <w:rFonts w:ascii="FlandersArtSans-Regular" w:hAnsi="FlandersArtSans-Regular"/>
          <w:sz w:val="20"/>
          <w:szCs w:val="20"/>
        </w:rPr>
        <w:t>Voo</w:t>
      </w:r>
      <w:r>
        <w:rPr>
          <w:rFonts w:ascii="FlandersArtSans-Regular" w:hAnsi="FlandersArtSans-Regular"/>
          <w:sz w:val="20"/>
          <w:szCs w:val="20"/>
        </w:rPr>
        <w:t xml:space="preserve">r meer informatie over het wijzigingen van een opdracht tijdens de uitvoering en de eventuele noodzaak om een bijakte op te maken, zie het </w:t>
      </w:r>
      <w:hyperlink r:id="rId10" w:anchor="wijziging-overeenkomst" w:history="1">
        <w:r w:rsidRPr="002F1ED3">
          <w:rPr>
            <w:rStyle w:val="Hyperlink"/>
            <w:rFonts w:ascii="FlandersArtSans-Regular" w:hAnsi="FlandersArtSans-Regular"/>
            <w:sz w:val="20"/>
            <w:szCs w:val="20"/>
          </w:rPr>
          <w:t>draaiboek</w:t>
        </w:r>
      </w:hyperlink>
      <w:r>
        <w:rPr>
          <w:rFonts w:ascii="FlandersArtSans-Regular" w:hAnsi="FlandersArtSans-Regular"/>
          <w:sz w:val="20"/>
          <w:szCs w:val="20"/>
        </w:rPr>
        <w:t>.</w:t>
      </w:r>
    </w:p>
    <w:p w14:paraId="1AC83732" w14:textId="77777777" w:rsidR="00E0709A" w:rsidRPr="00F31320" w:rsidRDefault="00E0709A" w:rsidP="00E0709A">
      <w:pPr>
        <w:pStyle w:val="Default"/>
        <w:rPr>
          <w:rFonts w:ascii="FlandersArtSans-Regular" w:hAnsi="FlandersArtSans-Regular"/>
          <w:sz w:val="20"/>
          <w:szCs w:val="20"/>
        </w:rPr>
      </w:pPr>
    </w:p>
    <w:p w14:paraId="4CB122A6" w14:textId="71BF3571" w:rsidR="00954BDE" w:rsidRPr="00010423" w:rsidRDefault="00E0709A" w:rsidP="00293A35">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r w:rsidRPr="00010423">
        <w:rPr>
          <w:rFonts w:ascii="FlandersArtSans-Regular" w:hAnsi="FlandersArtSans-Regular"/>
          <w:b/>
          <w:bCs/>
          <w:sz w:val="20"/>
          <w:szCs w:val="20"/>
        </w:rPr>
        <w:t>Praktisch</w:t>
      </w:r>
      <w:r w:rsidR="005A69A4">
        <w:rPr>
          <w:rFonts w:ascii="FlandersArtSans-Regular" w:hAnsi="FlandersArtSans-Regular"/>
          <w:b/>
          <w:bCs/>
          <w:sz w:val="20"/>
          <w:szCs w:val="20"/>
        </w:rPr>
        <w:t>e</w:t>
      </w:r>
      <w:r w:rsidR="0081013C" w:rsidRPr="00010423">
        <w:rPr>
          <w:rFonts w:ascii="FlandersArtSans-Regular" w:hAnsi="FlandersArtSans-Regular"/>
          <w:b/>
          <w:bCs/>
          <w:sz w:val="20"/>
          <w:szCs w:val="20"/>
        </w:rPr>
        <w:t xml:space="preserve"> aandachtspunten bij het opmaken van een bijakte</w:t>
      </w:r>
      <w:r w:rsidRPr="00010423">
        <w:rPr>
          <w:rFonts w:ascii="FlandersArtSans-Regular" w:hAnsi="FlandersArtSans-Regular"/>
          <w:b/>
          <w:bCs/>
          <w:sz w:val="20"/>
          <w:szCs w:val="20"/>
        </w:rPr>
        <w:t>:</w:t>
      </w:r>
    </w:p>
    <w:p w14:paraId="428B0E60" w14:textId="77777777" w:rsidR="006A459C" w:rsidRPr="00010423" w:rsidRDefault="006A459C" w:rsidP="00293A35">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p>
    <w:p w14:paraId="10AB788D" w14:textId="49EF3E18" w:rsidR="00DC15E0" w:rsidRPr="00010423" w:rsidRDefault="006A459C" w:rsidP="00293A35">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r w:rsidRPr="00010423">
        <w:rPr>
          <w:rFonts w:ascii="FlandersArtSans-Regular" w:hAnsi="FlandersArtSans-Regular"/>
          <w:sz w:val="20"/>
          <w:szCs w:val="20"/>
        </w:rPr>
        <w:t xml:space="preserve">Het opstellen van een bijakte vergt steeds maatwerk, elk geval moet apart bekeken worden. </w:t>
      </w:r>
      <w:r w:rsidR="0013155B" w:rsidRPr="00010423">
        <w:rPr>
          <w:rFonts w:ascii="FlandersArtSans-Regular" w:hAnsi="FlandersArtSans-Regular"/>
          <w:sz w:val="20"/>
          <w:szCs w:val="20"/>
        </w:rPr>
        <w:t xml:space="preserve">Voor de opmaak van de bijakte, in het bijzonder </w:t>
      </w:r>
      <w:r w:rsidR="00BE32E0">
        <w:rPr>
          <w:rFonts w:ascii="FlandersArtSans-Regular" w:hAnsi="FlandersArtSans-Regular"/>
          <w:sz w:val="20"/>
          <w:szCs w:val="20"/>
        </w:rPr>
        <w:t xml:space="preserve">voor </w:t>
      </w:r>
      <w:r w:rsidR="0013155B" w:rsidRPr="00010423">
        <w:rPr>
          <w:rFonts w:ascii="FlandersArtSans-Regular" w:hAnsi="FlandersArtSans-Regular"/>
          <w:sz w:val="20"/>
          <w:szCs w:val="20"/>
        </w:rPr>
        <w:t>de tussentitels Rechtsgrond(en) en Motivering, is het</w:t>
      </w:r>
      <w:r w:rsidR="00DC15E0" w:rsidRPr="00010423">
        <w:rPr>
          <w:rFonts w:ascii="FlandersArtSans-Regular" w:hAnsi="FlandersArtSans-Regular"/>
          <w:sz w:val="20"/>
          <w:szCs w:val="20"/>
        </w:rPr>
        <w:t xml:space="preserve"> belangrijk om welk type wijziging het gaat:</w:t>
      </w:r>
    </w:p>
    <w:p w14:paraId="65E65097" w14:textId="77777777" w:rsidR="00DC15E0" w:rsidRPr="00010423" w:rsidRDefault="00DC15E0" w:rsidP="00293A35">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p>
    <w:p w14:paraId="419A6AED" w14:textId="5F15CF64" w:rsidR="00DC15E0" w:rsidRPr="00010423" w:rsidRDefault="003F09A2" w:rsidP="00DC15E0">
      <w:pPr>
        <w:pStyle w:val="streepjes"/>
        <w:numPr>
          <w:ilvl w:val="0"/>
          <w:numId w:val="1"/>
        </w:numPr>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r>
        <w:rPr>
          <w:rFonts w:ascii="FlandersArtSans-Regular" w:hAnsi="FlandersArtSans-Regular"/>
          <w:sz w:val="20"/>
          <w:szCs w:val="20"/>
          <w:u w:val="single"/>
        </w:rPr>
        <w:t>Met h</w:t>
      </w:r>
      <w:r w:rsidR="00DC15E0" w:rsidRPr="00010423">
        <w:rPr>
          <w:rFonts w:ascii="FlandersArtSans-Regular" w:hAnsi="FlandersArtSans-Regular"/>
          <w:sz w:val="20"/>
          <w:szCs w:val="20"/>
          <w:u w:val="single"/>
        </w:rPr>
        <w:t xml:space="preserve">erzieningsclausule </w:t>
      </w:r>
      <w:r w:rsidR="00DC15E0" w:rsidRPr="00010423">
        <w:rPr>
          <w:rFonts w:ascii="FlandersArtSans-Regular" w:hAnsi="FlandersArtSans-Regular"/>
          <w:sz w:val="20"/>
          <w:szCs w:val="20"/>
        </w:rPr>
        <w:t>: een wijziging mag zonder nieuwe plaatsingsprocedure worden aangebracht, wanneer de wijziging ongeacht de geldelijke waarde ervan, in de oorspronkelijke opdrachtdocumenten was voorzien in een duidelijke, nauwkeurige en ondubbelzinnige herzieningsclausule (art. 38 KB Uitvoering).</w:t>
      </w:r>
      <w:r w:rsidR="008936FC" w:rsidRPr="00010423">
        <w:rPr>
          <w:rFonts w:ascii="FlandersArtSans-Regular" w:hAnsi="FlandersArtSans-Regular"/>
          <w:sz w:val="20"/>
          <w:szCs w:val="20"/>
        </w:rPr>
        <w:t xml:space="preserve"> </w:t>
      </w:r>
      <w:r w:rsidR="001C7FB1" w:rsidRPr="00010423">
        <w:rPr>
          <w:rFonts w:ascii="FlandersArtSans-Regular" w:hAnsi="FlandersArtSans-Regular"/>
          <w:sz w:val="20"/>
          <w:szCs w:val="20"/>
        </w:rPr>
        <w:t xml:space="preserve">Een bijakte is niet vereist bij alle types herzieningsclausule (bv. </w:t>
      </w:r>
      <w:r w:rsidR="00113FBF" w:rsidRPr="00010423">
        <w:rPr>
          <w:rFonts w:ascii="FlandersArtSans-Regular" w:hAnsi="FlandersArtSans-Regular"/>
          <w:sz w:val="20"/>
          <w:szCs w:val="20"/>
        </w:rPr>
        <w:t xml:space="preserve">toepassing </w:t>
      </w:r>
      <w:r w:rsidR="001C7FB1" w:rsidRPr="00010423">
        <w:rPr>
          <w:rFonts w:ascii="FlandersArtSans-Regular" w:hAnsi="FlandersArtSans-Regular"/>
          <w:sz w:val="20"/>
          <w:szCs w:val="20"/>
        </w:rPr>
        <w:t>prijsherziening</w:t>
      </w:r>
      <w:r w:rsidR="00113FBF" w:rsidRPr="00010423">
        <w:rPr>
          <w:rFonts w:ascii="FlandersArtSans-Regular" w:hAnsi="FlandersArtSans-Regular"/>
          <w:sz w:val="20"/>
          <w:szCs w:val="20"/>
        </w:rPr>
        <w:t>sformule</w:t>
      </w:r>
      <w:r w:rsidR="001C7FB1" w:rsidRPr="00010423">
        <w:rPr>
          <w:rFonts w:ascii="FlandersArtSans-Regular" w:hAnsi="FlandersArtSans-Regular"/>
          <w:sz w:val="20"/>
          <w:szCs w:val="20"/>
        </w:rPr>
        <w:t xml:space="preserve">), maar zal nuttig zijn bij bepaalde </w:t>
      </w:r>
      <w:r w:rsidR="00310B43" w:rsidRPr="00010423">
        <w:rPr>
          <w:rFonts w:ascii="FlandersArtSans-Regular" w:hAnsi="FlandersArtSans-Regular"/>
          <w:sz w:val="20"/>
          <w:szCs w:val="20"/>
        </w:rPr>
        <w:t xml:space="preserve">types van herzieningsclausules. </w:t>
      </w:r>
      <w:r w:rsidR="00DC15E0" w:rsidRPr="00010423">
        <w:rPr>
          <w:rFonts w:ascii="FlandersArtSans-Regular" w:hAnsi="FlandersArtSans-Regular"/>
          <w:sz w:val="20"/>
          <w:szCs w:val="20"/>
        </w:rPr>
        <w:t>In dit geval is de bijakte eerder een schriftelijke overeenkomst om de voorziene wijziging in de praktijk om te zetten</w:t>
      </w:r>
      <w:r w:rsidR="003B3DFE" w:rsidRPr="00010423">
        <w:rPr>
          <w:rFonts w:ascii="FlandersArtSans-Regular" w:hAnsi="FlandersArtSans-Regular"/>
          <w:sz w:val="20"/>
          <w:szCs w:val="20"/>
        </w:rPr>
        <w:t xml:space="preserve"> en te concretiseren</w:t>
      </w:r>
      <w:r w:rsidR="00DC15E0" w:rsidRPr="00010423">
        <w:rPr>
          <w:rFonts w:ascii="FlandersArtSans-Regular" w:hAnsi="FlandersArtSans-Regular"/>
          <w:sz w:val="20"/>
          <w:szCs w:val="20"/>
        </w:rPr>
        <w:t>.</w:t>
      </w:r>
      <w:r w:rsidR="00F16CDB" w:rsidRPr="00010423">
        <w:rPr>
          <w:rFonts w:ascii="FlandersArtSans-Regular" w:hAnsi="FlandersArtSans-Regular"/>
          <w:sz w:val="20"/>
          <w:szCs w:val="20"/>
        </w:rPr>
        <w:br/>
      </w:r>
    </w:p>
    <w:p w14:paraId="7AF3A9D5" w14:textId="3BF6287F" w:rsidR="00DC15E0" w:rsidRPr="00010423" w:rsidRDefault="00DC15E0" w:rsidP="00DC15E0">
      <w:pPr>
        <w:pStyle w:val="streepjes"/>
        <w:numPr>
          <w:ilvl w:val="0"/>
          <w:numId w:val="1"/>
        </w:numPr>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r w:rsidRPr="00010423">
        <w:rPr>
          <w:rFonts w:ascii="FlandersArtSans-Regular" w:hAnsi="FlandersArtSans-Regular"/>
          <w:sz w:val="20"/>
          <w:szCs w:val="20"/>
          <w:u w:val="single"/>
        </w:rPr>
        <w:t>Zonder herzieningsclausule</w:t>
      </w:r>
      <w:r w:rsidRPr="00010423">
        <w:rPr>
          <w:rFonts w:ascii="FlandersArtSans-Regular" w:hAnsi="FlandersArtSans-Regular"/>
          <w:sz w:val="20"/>
          <w:szCs w:val="20"/>
        </w:rPr>
        <w:t>: de wijziging moet getoetst worden aan de voorwaarden van het</w:t>
      </w:r>
      <w:r w:rsidR="00C277BC">
        <w:rPr>
          <w:rFonts w:ascii="FlandersArtSans-Regular" w:hAnsi="FlandersArtSans-Regular"/>
          <w:sz w:val="20"/>
          <w:szCs w:val="20"/>
        </w:rPr>
        <w:t xml:space="preserve"> artikel uit afdeling 5 (Wijzigingen aan de opdracht) van het</w:t>
      </w:r>
      <w:r w:rsidRPr="00010423">
        <w:rPr>
          <w:rFonts w:ascii="FlandersArtSans-Regular" w:hAnsi="FlandersArtSans-Regular"/>
          <w:sz w:val="20"/>
          <w:szCs w:val="20"/>
        </w:rPr>
        <w:t xml:space="preserve"> KB Uitvoering</w:t>
      </w:r>
      <w:r w:rsidR="00C277BC">
        <w:rPr>
          <w:rFonts w:ascii="FlandersArtSans-Regular" w:hAnsi="FlandersArtSans-Regular"/>
          <w:sz w:val="20"/>
          <w:szCs w:val="20"/>
        </w:rPr>
        <w:t xml:space="preserve"> dat wordt aangewend voor de wijziging</w:t>
      </w:r>
      <w:r w:rsidR="00F16CDB" w:rsidRPr="00010423">
        <w:rPr>
          <w:rFonts w:ascii="FlandersArtSans-Regular" w:hAnsi="FlandersArtSans-Regular"/>
          <w:sz w:val="20"/>
          <w:szCs w:val="20"/>
        </w:rPr>
        <w:t xml:space="preserve">. Enkel indien de wijziging deze toets kan doorstaan, is het toegelaten om de wijziging aan te brengen zonder nieuwe plaatsingsprocedure. Het gaat </w:t>
      </w:r>
      <w:r w:rsidR="002F437D">
        <w:rPr>
          <w:rFonts w:ascii="FlandersArtSans-Regular" w:hAnsi="FlandersArtSans-Regular"/>
          <w:sz w:val="20"/>
          <w:szCs w:val="20"/>
        </w:rPr>
        <w:t>bijvoorbeeld</w:t>
      </w:r>
      <w:r w:rsidR="00F16CDB" w:rsidRPr="00010423">
        <w:rPr>
          <w:rFonts w:ascii="FlandersArtSans-Regular" w:hAnsi="FlandersArtSans-Regular"/>
          <w:sz w:val="20"/>
          <w:szCs w:val="20"/>
        </w:rPr>
        <w:t xml:space="preserve"> om art. 38/6 KB Uitvoering, waarin toetsstenen vervat liggen om uit te maken of een wijziging wezenlijk is of niet-wezenlijk. Is de wijziging wezenlijk, dan is zij niet toegestaan zonder nieuwe plaatsingsprocedure (art. 38/5 KB Uitvoering)</w:t>
      </w:r>
      <w:r w:rsidR="00132434">
        <w:rPr>
          <w:rFonts w:ascii="FlandersArtSans-Regular" w:hAnsi="FlandersArtSans-Regular"/>
          <w:sz w:val="20"/>
          <w:szCs w:val="20"/>
        </w:rPr>
        <w:t>.</w:t>
      </w:r>
    </w:p>
    <w:p w14:paraId="28ECBB91" w14:textId="77777777" w:rsidR="00DC15E0" w:rsidRPr="00010423" w:rsidRDefault="00DC15E0" w:rsidP="00DC15E0">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p>
    <w:p w14:paraId="6BB34B12" w14:textId="70C74D48" w:rsidR="006A459C" w:rsidRPr="00010423" w:rsidRDefault="00593EEC" w:rsidP="00DC15E0">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r w:rsidRPr="00010423">
        <w:rPr>
          <w:rFonts w:ascii="FlandersArtSans-Regular" w:hAnsi="FlandersArtSans-Regular"/>
          <w:sz w:val="20"/>
          <w:szCs w:val="20"/>
        </w:rPr>
        <w:t xml:space="preserve">Onderstaand model is dan ook slechts een basis: de modelbepalingen dienen slechts ter inspiratie. Het opnemen van een bepaald artikel en de inhoud ervan zal steeds </w:t>
      </w:r>
      <w:r w:rsidRPr="00010423">
        <w:rPr>
          <w:rFonts w:ascii="FlandersArtSans-Regular" w:hAnsi="FlandersArtSans-Regular"/>
          <w:i/>
          <w:sz w:val="20"/>
          <w:szCs w:val="20"/>
        </w:rPr>
        <w:t>in concreto</w:t>
      </w:r>
      <w:r w:rsidRPr="00010423">
        <w:rPr>
          <w:rFonts w:ascii="FlandersArtSans-Regular" w:hAnsi="FlandersArtSans-Regular"/>
          <w:sz w:val="20"/>
          <w:szCs w:val="20"/>
        </w:rPr>
        <w:t xml:space="preserve"> moeten bekeken worden.</w:t>
      </w:r>
    </w:p>
    <w:p w14:paraId="5853D558" w14:textId="77777777" w:rsidR="002D6E24" w:rsidRPr="00010423" w:rsidRDefault="002D6E24" w:rsidP="00293A35">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p>
    <w:p w14:paraId="232C68B6" w14:textId="6D7C663A" w:rsidR="002D6E24" w:rsidRPr="00010423" w:rsidRDefault="002D6E24" w:rsidP="00293A35">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0"/>
          <w:szCs w:val="20"/>
        </w:rPr>
      </w:pPr>
      <w:r w:rsidRPr="00010423">
        <w:rPr>
          <w:rFonts w:ascii="FlandersArtSans-Regular" w:hAnsi="FlandersArtSans-Regular"/>
          <w:sz w:val="20"/>
          <w:szCs w:val="20"/>
          <w:u w:val="single"/>
        </w:rPr>
        <w:t>Opmerking</w:t>
      </w:r>
      <w:r w:rsidRPr="00010423">
        <w:rPr>
          <w:rFonts w:ascii="FlandersArtSans-Regular" w:hAnsi="FlandersArtSans-Regular"/>
          <w:sz w:val="20"/>
          <w:szCs w:val="20"/>
        </w:rPr>
        <w:t xml:space="preserve">: de persoon of personen die namens </w:t>
      </w:r>
      <w:r w:rsidR="00905623">
        <w:rPr>
          <w:rFonts w:ascii="FlandersArtSans-Regular" w:hAnsi="FlandersArtSans-Regular"/>
          <w:sz w:val="20"/>
          <w:szCs w:val="20"/>
        </w:rPr>
        <w:t>de aanbestedende overheid</w:t>
      </w:r>
      <w:r w:rsidRPr="00010423">
        <w:rPr>
          <w:rFonts w:ascii="FlandersArtSans-Regular" w:hAnsi="FlandersArtSans-Regular"/>
          <w:sz w:val="20"/>
          <w:szCs w:val="20"/>
        </w:rPr>
        <w:t xml:space="preserve"> tekenen, dienen over de nodige (gedelegeerde) bevoegdheid te beschikken op basis van de delegaties inzake de </w:t>
      </w:r>
      <w:r w:rsidRPr="00010423">
        <w:rPr>
          <w:rFonts w:ascii="FlandersArtSans-Regular" w:hAnsi="FlandersArtSans-Regular"/>
          <w:i/>
          <w:sz w:val="20"/>
          <w:szCs w:val="20"/>
        </w:rPr>
        <w:t>uitvoering</w:t>
      </w:r>
      <w:r w:rsidRPr="00010423">
        <w:rPr>
          <w:rFonts w:ascii="FlandersArtSans-Regular" w:hAnsi="FlandersArtSans-Regular"/>
          <w:sz w:val="20"/>
          <w:szCs w:val="20"/>
        </w:rPr>
        <w:t xml:space="preserve"> van overheidsopdrachten. Dit kan verschillen van de delegaties op het vlak van gunning.</w:t>
      </w:r>
    </w:p>
    <w:p w14:paraId="79B9DC7D" w14:textId="77777777" w:rsidR="00A7296E" w:rsidRPr="00C0296B" w:rsidRDefault="00A7296E" w:rsidP="00A7296E">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76A0BB46" w14:textId="77777777" w:rsidR="00F3246D" w:rsidRPr="00C0296B" w:rsidRDefault="00F3246D" w:rsidP="00A7296E">
      <w:pPr>
        <w:pStyle w:val="streepjes"/>
        <w:jc w:val="left"/>
        <w:rPr>
          <w:rFonts w:ascii="FlandersArtSans-Regular" w:hAnsi="FlandersArtSans-Regular"/>
          <w:sz w:val="22"/>
        </w:rPr>
      </w:pPr>
    </w:p>
    <w:p w14:paraId="423E1772" w14:textId="77777777" w:rsidR="00F3246D" w:rsidRDefault="00F3246D" w:rsidP="00A7296E">
      <w:pPr>
        <w:pStyle w:val="streepjes"/>
        <w:jc w:val="left"/>
        <w:rPr>
          <w:rFonts w:ascii="FlandersArtSans-Regular" w:hAnsi="FlandersArtSans-Regular"/>
          <w:sz w:val="22"/>
        </w:rPr>
        <w:sectPr w:rsidR="00F3246D" w:rsidSect="00F3246D">
          <w:footerReference w:type="even" r:id="rId11"/>
          <w:footerReference w:type="default" r:id="rId12"/>
          <w:footerReference w:type="first" r:id="rId13"/>
          <w:pgSz w:w="11906" w:h="16838" w:code="9"/>
          <w:pgMar w:top="684" w:right="851" w:bottom="2552" w:left="1134" w:header="567" w:footer="567" w:gutter="0"/>
          <w:cols w:space="708"/>
          <w:formProt w:val="0"/>
          <w:titlePg/>
          <w:docGrid w:linePitch="360"/>
        </w:sectPr>
      </w:pPr>
    </w:p>
    <w:p w14:paraId="63163858" w14:textId="77777777" w:rsidR="0088152E" w:rsidRPr="00F3246D" w:rsidRDefault="0088152E" w:rsidP="00A7296E">
      <w:pPr>
        <w:pStyle w:val="streepjes"/>
        <w:jc w:val="left"/>
        <w:rPr>
          <w:rFonts w:ascii="FlandersArtSans-Regular" w:hAnsi="FlandersArtSans-Regular"/>
          <w:sz w:val="22"/>
        </w:rPr>
      </w:pPr>
    </w:p>
    <w:p w14:paraId="667C7031" w14:textId="77777777" w:rsidR="00593EEC" w:rsidRPr="008067F2" w:rsidRDefault="00593EEC" w:rsidP="00593EEC">
      <w:pPr>
        <w:jc w:val="center"/>
        <w:outlineLvl w:val="0"/>
        <w:rPr>
          <w:rFonts w:ascii="FlandersArtSans-Regular" w:hAnsi="FlandersArtSans-Regular" w:cs="Arial"/>
          <w:b/>
          <w:u w:val="single"/>
        </w:rPr>
      </w:pPr>
      <w:r w:rsidRPr="008067F2">
        <w:rPr>
          <w:rFonts w:ascii="FlandersArtSans-Regular" w:hAnsi="FlandersArtSans-Regular" w:cs="Arial"/>
          <w:b/>
          <w:u w:val="single"/>
        </w:rPr>
        <w:t xml:space="preserve">BIJAKTE nr. </w:t>
      </w:r>
      <w:r w:rsidRPr="008067F2">
        <w:rPr>
          <w:rFonts w:ascii="FlandersArtSans-Regular" w:hAnsi="FlandersArtSans-Regular" w:cs="Arial"/>
          <w:b/>
          <w:highlight w:val="yellow"/>
          <w:u w:val="single"/>
        </w:rPr>
        <w:t>…</w:t>
      </w:r>
      <w:r w:rsidRPr="008067F2">
        <w:rPr>
          <w:rFonts w:ascii="FlandersArtSans-Regular" w:hAnsi="FlandersArtSans-Regular" w:cs="Arial"/>
          <w:b/>
          <w:u w:val="single"/>
        </w:rPr>
        <w:t xml:space="preserve"> (of ADDENDUM nr. </w:t>
      </w:r>
      <w:r w:rsidRPr="008067F2">
        <w:rPr>
          <w:rFonts w:ascii="FlandersArtSans-Regular" w:hAnsi="FlandersArtSans-Regular" w:cs="Arial"/>
          <w:b/>
          <w:highlight w:val="yellow"/>
          <w:u w:val="single"/>
        </w:rPr>
        <w:t>…</w:t>
      </w:r>
      <w:r w:rsidRPr="008067F2">
        <w:rPr>
          <w:rFonts w:ascii="FlandersArtSans-Regular" w:hAnsi="FlandersArtSans-Regular" w:cs="Arial"/>
          <w:b/>
          <w:u w:val="single"/>
        </w:rPr>
        <w:t>)</w:t>
      </w:r>
    </w:p>
    <w:p w14:paraId="4EE8FB0A" w14:textId="77777777" w:rsidR="00593EEC" w:rsidRPr="008067F2" w:rsidRDefault="00593EEC" w:rsidP="00593EEC">
      <w:pPr>
        <w:rPr>
          <w:rFonts w:ascii="FlandersArtSans-Regular" w:hAnsi="FlandersArtSans-Regular" w:cs="Arial"/>
        </w:rPr>
      </w:pPr>
    </w:p>
    <w:p w14:paraId="5AF39668" w14:textId="77777777" w:rsidR="00593EEC" w:rsidRPr="008067F2" w:rsidRDefault="00593EEC" w:rsidP="00593EEC">
      <w:pPr>
        <w:rPr>
          <w:rFonts w:ascii="FlandersArtSans-Regular" w:hAnsi="FlandersArtSans-Regular" w:cs="Arial"/>
        </w:rPr>
      </w:pPr>
    </w:p>
    <w:p w14:paraId="4DDE0393" w14:textId="77777777" w:rsidR="00593EEC" w:rsidRPr="008067F2" w:rsidRDefault="00593EEC" w:rsidP="00593EEC">
      <w:pPr>
        <w:rPr>
          <w:rFonts w:ascii="FlandersArtSans-Regular" w:hAnsi="FlandersArtSans-Regular" w:cs="Arial"/>
        </w:rPr>
      </w:pPr>
    </w:p>
    <w:p w14:paraId="593BF88A" w14:textId="4FD11159" w:rsidR="00593EEC" w:rsidRPr="008067F2" w:rsidRDefault="00385BB7" w:rsidP="00593EEC">
      <w:pPr>
        <w:rPr>
          <w:rFonts w:ascii="FlandersArtSans-Regular" w:hAnsi="FlandersArtSans-Regular" w:cs="Arial"/>
        </w:rPr>
      </w:pPr>
      <w:r>
        <w:rPr>
          <w:rFonts w:ascii="FlandersArtSans-Regular" w:hAnsi="FlandersArtSans-Regular" w:cs="Arial"/>
          <w:b/>
        </w:rPr>
        <w:t xml:space="preserve">Bijakte </w:t>
      </w:r>
      <w:r w:rsidR="00593EEC" w:rsidRPr="008067F2">
        <w:rPr>
          <w:rFonts w:ascii="FlandersArtSans-Regular" w:hAnsi="FlandersArtSans-Regular" w:cs="Arial"/>
          <w:b/>
        </w:rPr>
        <w:t>bij</w:t>
      </w:r>
      <w:r w:rsidR="00593EEC" w:rsidRPr="008067F2">
        <w:rPr>
          <w:rFonts w:ascii="FlandersArtSans-Regular" w:hAnsi="FlandersArtSans-Regular" w:cs="Arial"/>
        </w:rPr>
        <w:t xml:space="preserve"> </w:t>
      </w:r>
      <w:r w:rsidR="00593EEC" w:rsidRPr="008067F2">
        <w:rPr>
          <w:rFonts w:ascii="FlandersArtSans-Regular" w:hAnsi="FlandersArtSans-Regular" w:cs="Arial"/>
          <w:i/>
          <w:highlight w:val="yellow"/>
        </w:rPr>
        <w:t>(</w:t>
      </w:r>
      <w:r w:rsidR="006548CE" w:rsidRPr="008067F2">
        <w:rPr>
          <w:rFonts w:ascii="FlandersArtSans-Regular" w:hAnsi="FlandersArtSans-Regular" w:cs="Arial"/>
          <w:i/>
          <w:highlight w:val="yellow"/>
        </w:rPr>
        <w:t>Titel en besteknummer van het dossier</w:t>
      </w:r>
      <w:r w:rsidR="00593EEC" w:rsidRPr="008067F2">
        <w:rPr>
          <w:rFonts w:ascii="FlandersArtSans-Regular" w:hAnsi="FlandersArtSans-Regular" w:cs="Arial"/>
          <w:i/>
          <w:highlight w:val="yellow"/>
        </w:rPr>
        <w:t>)</w:t>
      </w:r>
      <w:r>
        <w:rPr>
          <w:rFonts w:ascii="FlandersArtSans-Regular" w:hAnsi="FlandersArtSans-Regular" w:cs="Arial"/>
          <w:i/>
        </w:rPr>
        <w:t>.</w:t>
      </w:r>
    </w:p>
    <w:p w14:paraId="6CBAB3AD" w14:textId="77777777" w:rsidR="00593EEC" w:rsidRPr="008067F2" w:rsidRDefault="00593EEC" w:rsidP="00593EEC">
      <w:pPr>
        <w:rPr>
          <w:rFonts w:ascii="FlandersArtSans-Regular" w:hAnsi="FlandersArtSans-Regular" w:cs="Arial"/>
        </w:rPr>
      </w:pPr>
    </w:p>
    <w:p w14:paraId="518BE31E" w14:textId="77777777" w:rsidR="00593EEC" w:rsidRPr="008067F2" w:rsidRDefault="00593EEC" w:rsidP="00593EEC">
      <w:pPr>
        <w:rPr>
          <w:rFonts w:ascii="FlandersArtSans-Regular" w:hAnsi="FlandersArtSans-Regular" w:cs="Arial"/>
        </w:rPr>
      </w:pPr>
    </w:p>
    <w:p w14:paraId="7E94C5B2" w14:textId="586AB3F5" w:rsidR="00593EEC" w:rsidRPr="008067F2" w:rsidRDefault="00385BB7" w:rsidP="00593EEC">
      <w:pPr>
        <w:outlineLvl w:val="0"/>
        <w:rPr>
          <w:rFonts w:ascii="FlandersArtSans-Regular" w:hAnsi="FlandersArtSans-Regular" w:cs="Arial"/>
          <w:b/>
        </w:rPr>
      </w:pPr>
      <w:r>
        <w:rPr>
          <w:rFonts w:ascii="FlandersArtSans-Regular" w:hAnsi="FlandersArtSans-Regular" w:cs="Arial"/>
          <w:b/>
        </w:rPr>
        <w:t>Partijen:</w:t>
      </w:r>
      <w:r w:rsidRPr="008067F2">
        <w:rPr>
          <w:rFonts w:ascii="FlandersArtSans-Regular" w:hAnsi="FlandersArtSans-Regular" w:cs="Arial"/>
          <w:b/>
        </w:rPr>
        <w:t xml:space="preserve"> </w:t>
      </w:r>
    </w:p>
    <w:p w14:paraId="2C7128AA" w14:textId="77777777" w:rsidR="00593EEC" w:rsidRPr="008067F2" w:rsidRDefault="00593EEC" w:rsidP="00593EEC">
      <w:pPr>
        <w:autoSpaceDE w:val="0"/>
        <w:autoSpaceDN w:val="0"/>
        <w:adjustRightInd w:val="0"/>
        <w:rPr>
          <w:rFonts w:ascii="FlandersArtSans-Regular" w:hAnsi="FlandersArtSans-Regular" w:cs="Arial"/>
        </w:rPr>
      </w:pPr>
    </w:p>
    <w:p w14:paraId="0C31C3EC" w14:textId="14668B8B" w:rsidR="00593EEC" w:rsidRPr="008067F2" w:rsidRDefault="00593EEC" w:rsidP="00593EEC">
      <w:pPr>
        <w:autoSpaceDE w:val="0"/>
        <w:autoSpaceDN w:val="0"/>
        <w:adjustRightInd w:val="0"/>
        <w:rPr>
          <w:rFonts w:ascii="FlandersArtSans-Regular" w:hAnsi="FlandersArtSans-Regular" w:cs="Arial"/>
          <w:i/>
        </w:rPr>
      </w:pPr>
      <w:r w:rsidRPr="008067F2">
        <w:rPr>
          <w:rFonts w:ascii="FlandersArtSans-Regular" w:hAnsi="FlandersArtSans-Regular" w:cs="Arial"/>
          <w:i/>
          <w:highlight w:val="yellow"/>
        </w:rPr>
        <w:t>(</w:t>
      </w:r>
      <w:r w:rsidR="00527F22" w:rsidRPr="008067F2">
        <w:rPr>
          <w:rFonts w:ascii="FlandersArtSans-Regular" w:hAnsi="FlandersArtSans-Regular" w:cs="Arial"/>
          <w:i/>
          <w:highlight w:val="yellow"/>
        </w:rPr>
        <w:t xml:space="preserve">OFWEL voor entiteiten zonder eigen rechtspersoonlijkheid - </w:t>
      </w:r>
      <w:r w:rsidRPr="008067F2">
        <w:rPr>
          <w:rFonts w:ascii="FlandersArtSans-Regular" w:hAnsi="FlandersArtSans-Regular" w:cs="Arial"/>
          <w:i/>
          <w:highlight w:val="yellow"/>
        </w:rPr>
        <w:t>In overeenstemming met de omzendbrief VR2006/16 van 30 juni 2006 betreffende de vertegenwoordiging in rechte van de Vlaamse Gemeenschap en het Vlaamse Gewest, raden wij aan een van volgende formuleringen te gebruiken, afhankelijk van de ondergetekende; de vermelding van de rechtspersoon ‘Vlaamse Gemeenschap’ of ‘Vlaamse Gewest’ gebeurt volgens de bevoegdheid in kwestie.)</w:t>
      </w:r>
    </w:p>
    <w:p w14:paraId="6C35F71E" w14:textId="77777777" w:rsidR="00593EEC" w:rsidRPr="008067F2" w:rsidRDefault="00593EEC" w:rsidP="00593EEC">
      <w:pPr>
        <w:autoSpaceDE w:val="0"/>
        <w:autoSpaceDN w:val="0"/>
        <w:adjustRightInd w:val="0"/>
        <w:rPr>
          <w:rFonts w:ascii="FlandersArtSans-Regular" w:hAnsi="FlandersArtSans-Regular" w:cs="Garamond"/>
          <w:i/>
        </w:rPr>
      </w:pPr>
    </w:p>
    <w:p w14:paraId="6D56378D" w14:textId="77777777" w:rsidR="00593EEC" w:rsidRPr="008067F2" w:rsidRDefault="00593EEC" w:rsidP="00593EEC">
      <w:pPr>
        <w:autoSpaceDE w:val="0"/>
        <w:autoSpaceDN w:val="0"/>
        <w:adjustRightInd w:val="0"/>
        <w:rPr>
          <w:rFonts w:ascii="FlandersArtSans-Regular" w:hAnsi="FlandersArtSans-Regular" w:cs="Arial"/>
        </w:rPr>
      </w:pPr>
      <w:r w:rsidRPr="008067F2">
        <w:rPr>
          <w:rFonts w:ascii="FlandersArtSans-Regular" w:hAnsi="FlandersArtSans-Regular" w:cs="Arial"/>
        </w:rPr>
        <w:t xml:space="preserve">De Vlaamse Gemeenschap/het Vlaamse Gewest, vertegenwoordigd door haar/zijn regering in de persoon van de heer/mevrouw ......... ........, Vlaams minister van ...... </w:t>
      </w:r>
      <w:r w:rsidRPr="008067F2">
        <w:rPr>
          <w:rFonts w:ascii="FlandersArtSans-Regular" w:hAnsi="FlandersArtSans-Regular" w:cs="Arial"/>
          <w:i/>
        </w:rPr>
        <w:t>(officiële titel)</w:t>
      </w:r>
    </w:p>
    <w:p w14:paraId="1F9E0D97" w14:textId="77777777" w:rsidR="00593EEC" w:rsidRPr="008067F2" w:rsidRDefault="00593EEC" w:rsidP="00593EEC">
      <w:pPr>
        <w:autoSpaceDE w:val="0"/>
        <w:autoSpaceDN w:val="0"/>
        <w:adjustRightInd w:val="0"/>
        <w:ind w:left="708"/>
        <w:rPr>
          <w:rFonts w:ascii="FlandersArtSans-Regular" w:hAnsi="FlandersArtSans-Regular" w:cs="Arial"/>
        </w:rPr>
      </w:pPr>
    </w:p>
    <w:p w14:paraId="0D7C2CF4" w14:textId="77777777" w:rsidR="00593EEC" w:rsidRPr="008067F2" w:rsidRDefault="00593EEC" w:rsidP="00593EEC">
      <w:pPr>
        <w:autoSpaceDE w:val="0"/>
        <w:autoSpaceDN w:val="0"/>
        <w:adjustRightInd w:val="0"/>
        <w:rPr>
          <w:rFonts w:ascii="FlandersArtSans-Regular" w:hAnsi="FlandersArtSans-Regular" w:cs="Arial"/>
        </w:rPr>
      </w:pPr>
      <w:r w:rsidRPr="008067F2">
        <w:rPr>
          <w:rFonts w:ascii="FlandersArtSans-Regular" w:hAnsi="FlandersArtSans-Regular" w:cs="Arial"/>
        </w:rPr>
        <w:t>De Vlaamse Gemeenschap/het Vlaamse Gewest, vertegenwoordigd door haar/zijn regering, bij delegatie, in de persoon van de heer/mevrouw ............., secretaris-generaal van het departement ........</w:t>
      </w:r>
    </w:p>
    <w:p w14:paraId="6FD550F9" w14:textId="77777777" w:rsidR="00593EEC" w:rsidRPr="008067F2" w:rsidRDefault="00593EEC" w:rsidP="00593EEC">
      <w:pPr>
        <w:autoSpaceDE w:val="0"/>
        <w:autoSpaceDN w:val="0"/>
        <w:adjustRightInd w:val="0"/>
        <w:ind w:left="708"/>
        <w:rPr>
          <w:rFonts w:ascii="FlandersArtSans-Regular" w:hAnsi="FlandersArtSans-Regular" w:cs="Arial"/>
        </w:rPr>
      </w:pPr>
    </w:p>
    <w:p w14:paraId="65905378" w14:textId="77777777" w:rsidR="00593EEC" w:rsidRPr="008067F2" w:rsidRDefault="00593EEC" w:rsidP="00593EEC">
      <w:pPr>
        <w:autoSpaceDE w:val="0"/>
        <w:autoSpaceDN w:val="0"/>
        <w:adjustRightInd w:val="0"/>
        <w:rPr>
          <w:rFonts w:ascii="FlandersArtSans-Regular" w:hAnsi="FlandersArtSans-Regular" w:cs="Arial"/>
        </w:rPr>
      </w:pPr>
      <w:r w:rsidRPr="008067F2">
        <w:rPr>
          <w:rFonts w:ascii="FlandersArtSans-Regular" w:hAnsi="FlandersArtSans-Regular" w:cs="Arial"/>
        </w:rPr>
        <w:t>De Vlaamse Gemeenschap/het Vlaamse Gewest, vertegenwoordigd door haar/zijn regering, bij delegatie, in de persoon van de heer/mevrouw ............., administrateur-generaal van het intern verzelfstandigd agentschap zonder rechtspersoonlijkheid ........</w:t>
      </w:r>
    </w:p>
    <w:p w14:paraId="6CDF1BE6" w14:textId="77777777" w:rsidR="00593EEC" w:rsidRPr="008067F2" w:rsidRDefault="00593EEC" w:rsidP="00593EEC">
      <w:pPr>
        <w:autoSpaceDE w:val="0"/>
        <w:autoSpaceDN w:val="0"/>
        <w:adjustRightInd w:val="0"/>
        <w:rPr>
          <w:rFonts w:ascii="FlandersArtSans-Regular" w:hAnsi="FlandersArtSans-Regular" w:cs="Arial"/>
        </w:rPr>
      </w:pPr>
    </w:p>
    <w:p w14:paraId="25C1FA2D" w14:textId="77777777" w:rsidR="008E6BE9" w:rsidRPr="008067F2" w:rsidRDefault="002D6E24" w:rsidP="002D6E24">
      <w:pPr>
        <w:autoSpaceDE w:val="0"/>
        <w:autoSpaceDN w:val="0"/>
        <w:adjustRightInd w:val="0"/>
        <w:rPr>
          <w:rFonts w:ascii="FlandersArtSans-Regular" w:hAnsi="FlandersArtSans-Regular" w:cs="Arial"/>
          <w:i/>
          <w:highlight w:val="yellow"/>
        </w:rPr>
      </w:pPr>
      <w:r w:rsidRPr="008067F2">
        <w:rPr>
          <w:rFonts w:ascii="FlandersArtSans-Regular" w:hAnsi="FlandersArtSans-Regular" w:cs="Arial"/>
          <w:i/>
          <w:highlight w:val="yellow"/>
        </w:rPr>
        <w:t>(</w:t>
      </w:r>
      <w:r w:rsidR="001A07F3" w:rsidRPr="008067F2">
        <w:rPr>
          <w:rFonts w:ascii="FlandersArtSans-Regular" w:hAnsi="FlandersArtSans-Regular" w:cs="Arial"/>
          <w:i/>
          <w:highlight w:val="yellow"/>
        </w:rPr>
        <w:t xml:space="preserve">OFWEL voor </w:t>
      </w:r>
      <w:r w:rsidRPr="008067F2">
        <w:rPr>
          <w:rFonts w:ascii="FlandersArtSans-Regular" w:hAnsi="FlandersArtSans-Regular" w:cs="Arial"/>
          <w:i/>
          <w:highlight w:val="yellow"/>
        </w:rPr>
        <w:t>entiteiten met eigen rechtspersoonlijk</w:t>
      </w:r>
      <w:r w:rsidR="00C938B4" w:rsidRPr="008067F2">
        <w:rPr>
          <w:rFonts w:ascii="FlandersArtSans-Regular" w:hAnsi="FlandersArtSans-Regular" w:cs="Arial"/>
          <w:i/>
          <w:highlight w:val="yellow"/>
        </w:rPr>
        <w:t>heid</w:t>
      </w:r>
      <w:r w:rsidRPr="008067F2">
        <w:rPr>
          <w:rFonts w:ascii="FlandersArtSans-Regular" w:hAnsi="FlandersArtSans-Regular" w:cs="Arial"/>
          <w:i/>
          <w:highlight w:val="yellow"/>
        </w:rPr>
        <w:t>, vermeldt de naam, vervolgens de rechtsvorm (bv. extern verzelfstandigd agentschap van publiek recht, vzw, Eigen Vermogen,…), en tenslotte ‘vertegenwoordigd door’ met de naam van het orgaan of de naam en titel van de persoon</w:t>
      </w:r>
      <w:r w:rsidR="008E6BE9" w:rsidRPr="008067F2">
        <w:rPr>
          <w:rFonts w:ascii="FlandersArtSans-Regular" w:hAnsi="FlandersArtSans-Regular" w:cs="Arial"/>
          <w:i/>
          <w:highlight w:val="yellow"/>
        </w:rPr>
        <w:t>.</w:t>
      </w:r>
    </w:p>
    <w:p w14:paraId="463E49AE" w14:textId="291F02FA" w:rsidR="002D6E24" w:rsidRPr="008067F2" w:rsidRDefault="008E6BE9" w:rsidP="002D6E24">
      <w:pPr>
        <w:autoSpaceDE w:val="0"/>
        <w:autoSpaceDN w:val="0"/>
        <w:adjustRightInd w:val="0"/>
        <w:rPr>
          <w:rFonts w:ascii="FlandersArtSans-Regular" w:hAnsi="FlandersArtSans-Regular" w:cs="Arial"/>
          <w:i/>
        </w:rPr>
      </w:pPr>
      <w:r w:rsidRPr="008067F2">
        <w:rPr>
          <w:rFonts w:ascii="FlandersArtSans-Regular" w:hAnsi="FlandersArtSans-Regular" w:cs="Arial"/>
          <w:i/>
          <w:highlight w:val="yellow"/>
        </w:rPr>
        <w:t>Enkele voorbeelden:</w:t>
      </w:r>
      <w:r w:rsidR="002D6E24" w:rsidRPr="008067F2">
        <w:rPr>
          <w:rFonts w:ascii="FlandersArtSans-Regular" w:hAnsi="FlandersArtSans-Regular" w:cs="Arial"/>
          <w:i/>
          <w:highlight w:val="yellow"/>
        </w:rPr>
        <w:t>)</w:t>
      </w:r>
    </w:p>
    <w:p w14:paraId="5E9D6D41" w14:textId="77777777" w:rsidR="00593EEC" w:rsidRPr="008067F2" w:rsidRDefault="00593EEC" w:rsidP="00593EEC">
      <w:pPr>
        <w:autoSpaceDE w:val="0"/>
        <w:autoSpaceDN w:val="0"/>
        <w:adjustRightInd w:val="0"/>
        <w:rPr>
          <w:rFonts w:ascii="FlandersArtSans-Regular" w:hAnsi="FlandersArtSans-Regular" w:cs="Arial"/>
        </w:rPr>
      </w:pPr>
    </w:p>
    <w:p w14:paraId="1CACDB7E" w14:textId="14F54705" w:rsidR="00C1114D" w:rsidRPr="008067F2" w:rsidRDefault="00C1114D" w:rsidP="00593EEC">
      <w:pPr>
        <w:autoSpaceDE w:val="0"/>
        <w:autoSpaceDN w:val="0"/>
        <w:adjustRightInd w:val="0"/>
        <w:rPr>
          <w:rFonts w:ascii="FlandersArtSans-Regular" w:hAnsi="FlandersArtSans-Regular" w:cs="Arial"/>
        </w:rPr>
      </w:pPr>
      <w:r w:rsidRPr="008067F2">
        <w:rPr>
          <w:rFonts w:ascii="FlandersArtSans-Regular" w:hAnsi="FlandersArtSans-Regular" w:cs="Arial"/>
        </w:rPr>
        <w:t xml:space="preserve">…. </w:t>
      </w:r>
      <w:r w:rsidRPr="008067F2">
        <w:rPr>
          <w:rFonts w:ascii="FlandersArtSans-Regular" w:hAnsi="FlandersArtSans-Regular" w:cs="Arial"/>
          <w:i/>
          <w:iCs/>
        </w:rPr>
        <w:t>(naam</w:t>
      </w:r>
      <w:r w:rsidR="00AB67F9" w:rsidRPr="008067F2">
        <w:rPr>
          <w:rFonts w:ascii="FlandersArtSans-Regular" w:hAnsi="FlandersArtSans-Regular" w:cs="Arial"/>
          <w:i/>
          <w:iCs/>
        </w:rPr>
        <w:t xml:space="preserve"> entiteit</w:t>
      </w:r>
      <w:r w:rsidRPr="008067F2">
        <w:rPr>
          <w:rFonts w:ascii="FlandersArtSans-Regular" w:hAnsi="FlandersArtSans-Regular" w:cs="Arial"/>
          <w:i/>
          <w:iCs/>
        </w:rPr>
        <w:t>)</w:t>
      </w:r>
      <w:r w:rsidRPr="008067F2">
        <w:rPr>
          <w:rFonts w:ascii="FlandersArtSans-Regular" w:hAnsi="FlandersArtSans-Regular" w:cs="Arial"/>
        </w:rPr>
        <w:t xml:space="preserve">, </w:t>
      </w:r>
      <w:r w:rsidR="00681240" w:rsidRPr="008067F2">
        <w:rPr>
          <w:rFonts w:ascii="FlandersArtSans-Regular" w:hAnsi="FlandersArtSans-Regular" w:cs="Arial"/>
        </w:rPr>
        <w:t>extern verzelfstandigd agentschap van publiek recht, vertegenwoordigd door</w:t>
      </w:r>
      <w:r w:rsidR="00001F94" w:rsidRPr="008067F2">
        <w:rPr>
          <w:rFonts w:ascii="FlandersArtSans-Regular" w:hAnsi="FlandersArtSans-Regular" w:cs="Arial"/>
        </w:rPr>
        <w:t xml:space="preserve"> </w:t>
      </w:r>
      <w:r w:rsidR="00D347CD" w:rsidRPr="008067F2">
        <w:rPr>
          <w:rFonts w:ascii="FlandersArtSans-Regular" w:hAnsi="FlandersArtSans-Regular" w:cs="Arial"/>
          <w:i/>
          <w:iCs/>
        </w:rPr>
        <w:t>(bv. persoon</w:t>
      </w:r>
      <w:r w:rsidR="00AB67F9" w:rsidRPr="008067F2">
        <w:rPr>
          <w:rFonts w:ascii="FlandersArtSans-Regular" w:hAnsi="FlandersArtSans-Regular" w:cs="Arial"/>
          <w:i/>
          <w:iCs/>
        </w:rPr>
        <w:t xml:space="preserve">) </w:t>
      </w:r>
      <w:r w:rsidR="00AB67F9" w:rsidRPr="008067F2">
        <w:rPr>
          <w:rFonts w:ascii="FlandersArtSans-Regular" w:hAnsi="FlandersArtSans-Regular" w:cs="Arial"/>
        </w:rPr>
        <w:t>de heer/mevrouw ………</w:t>
      </w:r>
      <w:r w:rsidR="003C0B7C" w:rsidRPr="008067F2">
        <w:rPr>
          <w:rFonts w:ascii="FlandersArtSans-Regular" w:hAnsi="FlandersArtSans-Regular" w:cs="Arial"/>
        </w:rPr>
        <w:t xml:space="preserve">……. </w:t>
      </w:r>
      <w:r w:rsidR="003C0B7C" w:rsidRPr="008067F2">
        <w:rPr>
          <w:rFonts w:ascii="FlandersArtSans-Regular" w:hAnsi="FlandersArtSans-Regular" w:cs="Arial"/>
          <w:i/>
          <w:iCs/>
        </w:rPr>
        <w:t>(naam en titel) (OF</w:t>
      </w:r>
      <w:r w:rsidR="00D347CD" w:rsidRPr="008067F2">
        <w:rPr>
          <w:rFonts w:ascii="FlandersArtSans-Regular" w:hAnsi="FlandersArtSans-Regular" w:cs="Arial"/>
          <w:i/>
          <w:iCs/>
        </w:rPr>
        <w:t xml:space="preserve"> bv.:</w:t>
      </w:r>
      <w:r w:rsidR="003C0B7C" w:rsidRPr="008067F2">
        <w:rPr>
          <w:rFonts w:ascii="FlandersArtSans-Regular" w:hAnsi="FlandersArtSans-Regular" w:cs="Arial"/>
          <w:i/>
          <w:iCs/>
        </w:rPr>
        <w:t xml:space="preserve">) </w:t>
      </w:r>
      <w:r w:rsidR="00001F94" w:rsidRPr="008067F2">
        <w:rPr>
          <w:rFonts w:ascii="FlandersArtSans-Regular" w:hAnsi="FlandersArtSans-Regular" w:cs="Arial"/>
        </w:rPr>
        <w:t>de raad van bestuur</w:t>
      </w:r>
      <w:r w:rsidR="003C0B7C" w:rsidRPr="008067F2">
        <w:rPr>
          <w:rFonts w:ascii="FlandersArtSans-Regular" w:hAnsi="FlandersArtSans-Regular" w:cs="Arial"/>
        </w:rPr>
        <w:t>, bij delegatie</w:t>
      </w:r>
      <w:r w:rsidR="00D347CD" w:rsidRPr="008067F2">
        <w:rPr>
          <w:rFonts w:ascii="FlandersArtSans-Regular" w:hAnsi="FlandersArtSans-Regular" w:cs="Arial"/>
        </w:rPr>
        <w:t>, in de persoon van de heer/mevrouw .............,</w:t>
      </w:r>
      <w:r w:rsidR="00AB67F9" w:rsidRPr="008067F2">
        <w:rPr>
          <w:rFonts w:ascii="FlandersArtSans-Regular" w:hAnsi="FlandersArtSans-Regular" w:cs="Arial"/>
        </w:rPr>
        <w:t xml:space="preserve"> </w:t>
      </w:r>
      <w:r w:rsidR="00AB67F9" w:rsidRPr="008067F2">
        <w:rPr>
          <w:rFonts w:ascii="FlandersArtSans-Regular" w:hAnsi="FlandersArtSans-Regular" w:cs="Arial"/>
          <w:i/>
          <w:iCs/>
        </w:rPr>
        <w:t>(titel)</w:t>
      </w:r>
    </w:p>
    <w:p w14:paraId="74B43E56" w14:textId="6D135192" w:rsidR="00C4714E" w:rsidRPr="008067F2" w:rsidRDefault="00C4714E" w:rsidP="00593EEC">
      <w:pPr>
        <w:autoSpaceDE w:val="0"/>
        <w:autoSpaceDN w:val="0"/>
        <w:adjustRightInd w:val="0"/>
        <w:rPr>
          <w:rFonts w:ascii="FlandersArtSans-Regular" w:hAnsi="FlandersArtSans-Regular" w:cs="Arial"/>
        </w:rPr>
      </w:pPr>
    </w:p>
    <w:p w14:paraId="3B00D043" w14:textId="77777777" w:rsidR="005B06C1" w:rsidRPr="008067F2" w:rsidRDefault="005B06C1" w:rsidP="005B06C1">
      <w:pPr>
        <w:autoSpaceDE w:val="0"/>
        <w:autoSpaceDN w:val="0"/>
        <w:adjustRightInd w:val="0"/>
        <w:rPr>
          <w:rFonts w:ascii="FlandersArtSans-Regular" w:hAnsi="FlandersArtSans-Regular" w:cs="Arial"/>
        </w:rPr>
      </w:pPr>
      <w:r w:rsidRPr="008067F2">
        <w:rPr>
          <w:rFonts w:ascii="FlandersArtSans-Regular" w:hAnsi="FlandersArtSans-Regular" w:cs="Arial"/>
        </w:rPr>
        <w:t xml:space="preserve">Het Eigen Vermogen ……….., vertegenwoordigd door </w:t>
      </w:r>
      <w:r w:rsidRPr="008067F2">
        <w:rPr>
          <w:rFonts w:ascii="FlandersArtSans-Regular" w:hAnsi="FlandersArtSans-Regular" w:cs="Arial"/>
          <w:i/>
          <w:iCs/>
        </w:rPr>
        <w:t xml:space="preserve">(bv. persoon) </w:t>
      </w:r>
      <w:r w:rsidRPr="008067F2">
        <w:rPr>
          <w:rFonts w:ascii="FlandersArtSans-Regular" w:hAnsi="FlandersArtSans-Regular" w:cs="Arial"/>
        </w:rPr>
        <w:t xml:space="preserve">de heer/mevrouw ……………. </w:t>
      </w:r>
      <w:r w:rsidRPr="008067F2">
        <w:rPr>
          <w:rFonts w:ascii="FlandersArtSans-Regular" w:hAnsi="FlandersArtSans-Regular" w:cs="Arial"/>
          <w:i/>
          <w:iCs/>
        </w:rPr>
        <w:t xml:space="preserve">(naam en titel) (OF bv.:) </w:t>
      </w:r>
      <w:r w:rsidRPr="008067F2">
        <w:rPr>
          <w:rFonts w:ascii="FlandersArtSans-Regular" w:hAnsi="FlandersArtSans-Regular" w:cs="Arial"/>
        </w:rPr>
        <w:t xml:space="preserve">de raad van bestuur, bij delegatie, in de persoon van de heer/mevrouw ............., </w:t>
      </w:r>
      <w:r w:rsidRPr="008067F2">
        <w:rPr>
          <w:rFonts w:ascii="FlandersArtSans-Regular" w:hAnsi="FlandersArtSans-Regular" w:cs="Arial"/>
          <w:i/>
          <w:iCs/>
        </w:rPr>
        <w:t>(titel)</w:t>
      </w:r>
    </w:p>
    <w:p w14:paraId="77B56DFF" w14:textId="29426AAA" w:rsidR="005B06C1" w:rsidRPr="008067F2" w:rsidRDefault="005B06C1" w:rsidP="00593EEC">
      <w:pPr>
        <w:autoSpaceDE w:val="0"/>
        <w:autoSpaceDN w:val="0"/>
        <w:adjustRightInd w:val="0"/>
        <w:rPr>
          <w:rFonts w:ascii="FlandersArtSans-Regular" w:hAnsi="FlandersArtSans-Regular" w:cs="Arial"/>
        </w:rPr>
      </w:pPr>
    </w:p>
    <w:p w14:paraId="7300252E" w14:textId="77777777" w:rsidR="00C4714E" w:rsidRPr="008067F2" w:rsidRDefault="00C4714E" w:rsidP="00593EEC">
      <w:pPr>
        <w:autoSpaceDE w:val="0"/>
        <w:autoSpaceDN w:val="0"/>
        <w:adjustRightInd w:val="0"/>
        <w:rPr>
          <w:rFonts w:ascii="FlandersArtSans-Regular" w:hAnsi="FlandersArtSans-Regular" w:cs="Arial"/>
        </w:rPr>
      </w:pPr>
    </w:p>
    <w:p w14:paraId="587536AC" w14:textId="342BB6AA" w:rsidR="00593EEC" w:rsidRPr="008067F2" w:rsidRDefault="00593EEC" w:rsidP="00593EEC">
      <w:pPr>
        <w:rPr>
          <w:rFonts w:ascii="FlandersArtSans-Regular" w:hAnsi="FlandersArtSans-Regular" w:cs="Arial"/>
        </w:rPr>
      </w:pPr>
      <w:r w:rsidRPr="008067F2">
        <w:rPr>
          <w:rFonts w:ascii="FlandersArtSans-Regular" w:hAnsi="FlandersArtSans-Regular" w:cs="Arial"/>
        </w:rPr>
        <w:t>hierna genoemd ‘</w:t>
      </w:r>
      <w:r w:rsidR="001417DF" w:rsidRPr="008067F2">
        <w:rPr>
          <w:rFonts w:ascii="FlandersArtSans-Regular" w:hAnsi="FlandersArtSans-Regular" w:cs="Arial"/>
        </w:rPr>
        <w:t>aanbestedende overheid</w:t>
      </w:r>
      <w:r w:rsidRPr="008067F2">
        <w:rPr>
          <w:rFonts w:ascii="FlandersArtSans-Regular" w:hAnsi="FlandersArtSans-Regular" w:cs="Arial"/>
        </w:rPr>
        <w:t>’,</w:t>
      </w:r>
    </w:p>
    <w:p w14:paraId="23BF3915" w14:textId="77777777" w:rsidR="00593EEC" w:rsidRPr="008067F2" w:rsidRDefault="00593EEC" w:rsidP="00593EEC">
      <w:pPr>
        <w:rPr>
          <w:rFonts w:ascii="FlandersArtSans-Regular" w:hAnsi="FlandersArtSans-Regular" w:cs="Arial"/>
        </w:rPr>
      </w:pPr>
    </w:p>
    <w:p w14:paraId="79FD90E0" w14:textId="77777777" w:rsidR="00593EEC" w:rsidRPr="008067F2" w:rsidRDefault="00593EEC" w:rsidP="00593EEC">
      <w:pPr>
        <w:rPr>
          <w:rFonts w:ascii="FlandersArtSans-Regular" w:hAnsi="FlandersArtSans-Regular" w:cs="Arial"/>
          <w:b/>
        </w:rPr>
      </w:pPr>
      <w:r w:rsidRPr="008067F2">
        <w:rPr>
          <w:rFonts w:ascii="FlandersArtSans-Regular" w:hAnsi="FlandersArtSans-Regular" w:cs="Arial"/>
          <w:b/>
        </w:rPr>
        <w:t xml:space="preserve">en </w:t>
      </w:r>
    </w:p>
    <w:p w14:paraId="0FABCEB3" w14:textId="77777777" w:rsidR="00593EEC" w:rsidRPr="008067F2" w:rsidRDefault="00593EEC" w:rsidP="00593EEC">
      <w:pPr>
        <w:rPr>
          <w:rFonts w:ascii="FlandersArtSans-Regular" w:hAnsi="FlandersArtSans-Regular" w:cs="Arial"/>
        </w:rPr>
      </w:pPr>
    </w:p>
    <w:p w14:paraId="4D255D1A" w14:textId="79F8DA7E" w:rsidR="00593EEC" w:rsidRPr="008067F2" w:rsidRDefault="000F371E" w:rsidP="00593EEC">
      <w:pPr>
        <w:rPr>
          <w:rFonts w:ascii="FlandersArtSans-Regular" w:hAnsi="FlandersArtSans-Regular" w:cs="Arial"/>
        </w:rPr>
      </w:pPr>
      <w:r w:rsidRPr="008067F2">
        <w:rPr>
          <w:rFonts w:ascii="FlandersArtSans-Regular" w:hAnsi="FlandersArtSans-Regular" w:cs="Arial"/>
          <w:i/>
        </w:rPr>
        <w:t xml:space="preserve">……….. </w:t>
      </w:r>
      <w:r w:rsidR="00593EEC" w:rsidRPr="008067F2">
        <w:rPr>
          <w:rFonts w:ascii="FlandersArtSans-Regular" w:hAnsi="FlandersArtSans-Regular" w:cs="Arial"/>
          <w:i/>
        </w:rPr>
        <w:t>(naam en adres opdrachtnemer)</w:t>
      </w:r>
      <w:r w:rsidR="00593EEC" w:rsidRPr="008067F2">
        <w:rPr>
          <w:rFonts w:ascii="FlandersArtSans-Regular" w:hAnsi="FlandersArtSans-Regular" w:cs="Arial"/>
        </w:rPr>
        <w:t>, vertegenwoordigd door</w:t>
      </w:r>
      <w:r w:rsidRPr="008067F2">
        <w:rPr>
          <w:rFonts w:ascii="FlandersArtSans-Regular" w:hAnsi="FlandersArtSans-Regular" w:cs="Arial"/>
        </w:rPr>
        <w:t xml:space="preserve"> …………………</w:t>
      </w:r>
      <w:r w:rsidR="00593EEC" w:rsidRPr="008067F2">
        <w:rPr>
          <w:rFonts w:ascii="FlandersArtSans-Regular" w:hAnsi="FlandersArtSans-Regular" w:cs="Arial"/>
        </w:rPr>
        <w:t xml:space="preserve"> </w:t>
      </w:r>
      <w:r w:rsidR="00593EEC" w:rsidRPr="008067F2">
        <w:rPr>
          <w:rFonts w:ascii="FlandersArtSans-Regular" w:hAnsi="FlandersArtSans-Regular" w:cs="Arial"/>
          <w:i/>
        </w:rPr>
        <w:t xml:space="preserve">(persoon of personen die </w:t>
      </w:r>
      <w:r w:rsidR="0094051B" w:rsidRPr="008067F2">
        <w:rPr>
          <w:rFonts w:ascii="FlandersArtSans-Regular" w:hAnsi="FlandersArtSans-Regular" w:cs="Arial"/>
          <w:i/>
        </w:rPr>
        <w:t>bevoegd of</w:t>
      </w:r>
      <w:r w:rsidR="00593EEC" w:rsidRPr="008067F2">
        <w:rPr>
          <w:rFonts w:ascii="FlandersArtSans-Regular" w:hAnsi="FlandersArtSans-Regular" w:cs="Arial"/>
          <w:i/>
        </w:rPr>
        <w:t xml:space="preserve"> gemachtigd </w:t>
      </w:r>
      <w:r w:rsidR="00FE750B" w:rsidRPr="008067F2">
        <w:rPr>
          <w:rFonts w:ascii="FlandersArtSans-Regular" w:hAnsi="FlandersArtSans-Regular" w:cs="Arial"/>
          <w:i/>
        </w:rPr>
        <w:t>is/</w:t>
      </w:r>
      <w:r w:rsidR="00593EEC" w:rsidRPr="008067F2">
        <w:rPr>
          <w:rFonts w:ascii="FlandersArtSans-Regular" w:hAnsi="FlandersArtSans-Regular" w:cs="Arial"/>
          <w:i/>
        </w:rPr>
        <w:t>zijn om de opdrachtnemer geldig te verbinden)</w:t>
      </w:r>
      <w:r w:rsidR="00593EEC" w:rsidRPr="008067F2">
        <w:rPr>
          <w:rFonts w:ascii="FlandersArtSans-Regular" w:hAnsi="FlandersArtSans-Regular" w:cs="Arial"/>
        </w:rPr>
        <w:t>,</w:t>
      </w:r>
    </w:p>
    <w:p w14:paraId="2D719181" w14:textId="77777777" w:rsidR="00593EEC" w:rsidRPr="008067F2" w:rsidRDefault="00593EEC" w:rsidP="00593EEC">
      <w:pPr>
        <w:rPr>
          <w:rFonts w:ascii="FlandersArtSans-Regular" w:hAnsi="FlandersArtSans-Regular" w:cs="Arial"/>
        </w:rPr>
      </w:pPr>
    </w:p>
    <w:p w14:paraId="78E7BA48" w14:textId="77777777" w:rsidR="00593EEC" w:rsidRPr="008067F2" w:rsidRDefault="00593EEC" w:rsidP="00593EEC">
      <w:pPr>
        <w:rPr>
          <w:rFonts w:ascii="FlandersArtSans-Regular" w:hAnsi="FlandersArtSans-Regular" w:cs="Arial"/>
        </w:rPr>
      </w:pPr>
      <w:r w:rsidRPr="008067F2">
        <w:rPr>
          <w:rFonts w:ascii="FlandersArtSans-Regular" w:hAnsi="FlandersArtSans-Regular" w:cs="Arial"/>
        </w:rPr>
        <w:t>hierna genoemd ‘opdrachtnemer’;</w:t>
      </w:r>
    </w:p>
    <w:p w14:paraId="6CE253BD" w14:textId="77777777" w:rsidR="00593EEC" w:rsidRPr="008067F2" w:rsidRDefault="00593EEC" w:rsidP="00593EEC">
      <w:pPr>
        <w:rPr>
          <w:rFonts w:ascii="FlandersArtSans-Regular" w:hAnsi="FlandersArtSans-Regular" w:cs="Arial"/>
        </w:rPr>
      </w:pPr>
    </w:p>
    <w:p w14:paraId="215C9789" w14:textId="77777777" w:rsidR="00F85586" w:rsidRPr="00083E94" w:rsidRDefault="00F85586" w:rsidP="00E0709A">
      <w:pPr>
        <w:jc w:val="both"/>
        <w:rPr>
          <w:rFonts w:ascii="FlandersArtSans-Regular" w:hAnsi="FlandersArtSans-Regular" w:cs="Arial"/>
          <w:b/>
          <w:bCs/>
        </w:rPr>
      </w:pPr>
    </w:p>
    <w:p w14:paraId="206AC343" w14:textId="77777777" w:rsidR="00F85586" w:rsidRPr="00C277BC" w:rsidRDefault="00F85586" w:rsidP="00E0709A">
      <w:pPr>
        <w:jc w:val="both"/>
        <w:rPr>
          <w:rFonts w:ascii="FlandersArtSans-Regular" w:hAnsi="FlandersArtSans-Regular" w:cs="Arial"/>
          <w:b/>
          <w:bCs/>
        </w:rPr>
      </w:pPr>
    </w:p>
    <w:p w14:paraId="3F8DD34F" w14:textId="326FEB58" w:rsidR="00E0709A" w:rsidRPr="00361630" w:rsidRDefault="00E0709A" w:rsidP="00E0709A">
      <w:pPr>
        <w:jc w:val="both"/>
        <w:rPr>
          <w:rFonts w:ascii="FlandersArtSans-Regular" w:hAnsi="FlandersArtSans-Regular" w:cs="Arial"/>
          <w:b/>
          <w:bCs/>
        </w:rPr>
      </w:pPr>
      <w:r w:rsidRPr="002F437D">
        <w:rPr>
          <w:rFonts w:ascii="FlandersArtSans-Regular" w:hAnsi="FlandersArtSans-Regular" w:cs="Arial"/>
          <w:b/>
          <w:bCs/>
        </w:rPr>
        <w:t>Rechtsgrond</w:t>
      </w:r>
      <w:r w:rsidR="0095727F" w:rsidRPr="002F437D">
        <w:rPr>
          <w:rFonts w:ascii="FlandersArtSans-Regular" w:hAnsi="FlandersArtSans-Regular" w:cs="Arial"/>
          <w:b/>
          <w:bCs/>
        </w:rPr>
        <w:t>en</w:t>
      </w:r>
      <w:r w:rsidRPr="00361630">
        <w:rPr>
          <w:rFonts w:ascii="FlandersArtSans-Regular" w:hAnsi="FlandersArtSans-Regular" w:cs="Arial"/>
          <w:b/>
          <w:bCs/>
        </w:rPr>
        <w:t xml:space="preserve">: </w:t>
      </w:r>
    </w:p>
    <w:p w14:paraId="3EF0421C" w14:textId="77777777" w:rsidR="00E0709A" w:rsidRPr="00DE1951" w:rsidRDefault="00E0709A" w:rsidP="00E0709A">
      <w:pPr>
        <w:jc w:val="both"/>
        <w:rPr>
          <w:rFonts w:ascii="FlandersArtSans-Regular" w:hAnsi="FlandersArtSans-Regular" w:cs="Arial"/>
          <w:b/>
          <w:bCs/>
        </w:rPr>
      </w:pPr>
    </w:p>
    <w:p w14:paraId="355E2E68" w14:textId="77777777" w:rsidR="00A61EA9" w:rsidRPr="00083E94" w:rsidRDefault="00A61EA9" w:rsidP="00A61EA9">
      <w:pPr>
        <w:pStyle w:val="Lijstalinea"/>
        <w:numPr>
          <w:ilvl w:val="0"/>
          <w:numId w:val="7"/>
        </w:numPr>
        <w:jc w:val="both"/>
        <w:rPr>
          <w:rFonts w:ascii="FlandersArtSans-Regular" w:hAnsi="FlandersArtSans-Regular" w:cs="Arial"/>
        </w:rPr>
      </w:pPr>
      <w:r w:rsidRPr="00B8473E">
        <w:rPr>
          <w:rFonts w:ascii="FlandersArtSans-Regular" w:hAnsi="FlandersArtSans-Regular" w:cs="Arial"/>
        </w:rPr>
        <w:t>W</w:t>
      </w:r>
      <w:r w:rsidRPr="00DE64DF">
        <w:rPr>
          <w:rFonts w:ascii="FlandersArtSans-Regular" w:hAnsi="FlandersArtSans-Regular" w:cs="Arial"/>
        </w:rPr>
        <w:t>et van 17 juni 2016 inzake overheidsopdrachten;</w:t>
      </w:r>
    </w:p>
    <w:p w14:paraId="792715BB" w14:textId="77777777" w:rsidR="00A61EA9" w:rsidRPr="00083E94" w:rsidRDefault="00A61EA9" w:rsidP="00A61EA9">
      <w:pPr>
        <w:pStyle w:val="Lijstalinea"/>
        <w:numPr>
          <w:ilvl w:val="0"/>
          <w:numId w:val="7"/>
        </w:numPr>
        <w:jc w:val="both"/>
        <w:rPr>
          <w:rFonts w:ascii="FlandersArtSans-Regular" w:hAnsi="FlandersArtSans-Regular" w:cs="Arial"/>
        </w:rPr>
      </w:pPr>
      <w:r w:rsidRPr="00083E94">
        <w:rPr>
          <w:rFonts w:ascii="FlandersArtSans-Regular" w:hAnsi="FlandersArtSans-Regular" w:cs="Arial"/>
        </w:rPr>
        <w:t xml:space="preserve">artikel 2, 21°, van het </w:t>
      </w:r>
      <w:r w:rsidRPr="00083E94">
        <w:rPr>
          <w:rFonts w:ascii="FlandersArtSans-Regular" w:hAnsi="FlandersArtSans-Regular" w:cs="Arial"/>
          <w:bCs/>
        </w:rPr>
        <w:t>koninklijk besluit van 14 januari 2013</w:t>
      </w:r>
      <w:r w:rsidRPr="00083E94">
        <w:rPr>
          <w:rFonts w:ascii="FlandersArtSans-Regular" w:hAnsi="FlandersArtSans-Regular" w:cs="Arial"/>
        </w:rPr>
        <w:t xml:space="preserve"> tot bepaling van de algemene uitvoeringsregels van de overheidsopdrachten (verder: KB Uitvoering);</w:t>
      </w:r>
    </w:p>
    <w:p w14:paraId="733E3AAF" w14:textId="77777777" w:rsidR="00A61EA9" w:rsidRPr="00083E94" w:rsidRDefault="00A61EA9" w:rsidP="00E0709A">
      <w:pPr>
        <w:jc w:val="both"/>
        <w:rPr>
          <w:rFonts w:ascii="FlandersArtSans-Regular" w:hAnsi="FlandersArtSans-Regular" w:cs="Arial"/>
          <w:b/>
          <w:bCs/>
        </w:rPr>
      </w:pPr>
    </w:p>
    <w:p w14:paraId="5433112B" w14:textId="692102D3" w:rsidR="00F85586" w:rsidRPr="00083E94" w:rsidRDefault="00F85586" w:rsidP="00F85586">
      <w:pPr>
        <w:pStyle w:val="Koptekst"/>
        <w:rPr>
          <w:rFonts w:ascii="FlandersArtSans-Regular" w:hAnsi="FlandersArtSans-Regular" w:cs="Arial"/>
          <w:i/>
          <w:iCs/>
          <w:sz w:val="22"/>
          <w:szCs w:val="22"/>
          <w:highlight w:val="yellow"/>
        </w:rPr>
      </w:pPr>
      <w:r w:rsidRPr="00083E94">
        <w:rPr>
          <w:rFonts w:ascii="FlandersArtSans-Regular" w:hAnsi="FlandersArtSans-Regular" w:cs="Arial"/>
          <w:i/>
          <w:iCs/>
          <w:sz w:val="22"/>
          <w:szCs w:val="22"/>
          <w:highlight w:val="yellow"/>
        </w:rPr>
        <w:t xml:space="preserve">(neem de </w:t>
      </w:r>
      <w:r w:rsidR="00A61EA9" w:rsidRPr="00083E94">
        <w:rPr>
          <w:rFonts w:ascii="FlandersArtSans-Regular" w:hAnsi="FlandersArtSans-Regular" w:cs="Arial"/>
          <w:i/>
          <w:iCs/>
          <w:sz w:val="22"/>
          <w:szCs w:val="22"/>
          <w:highlight w:val="yellow"/>
        </w:rPr>
        <w:t xml:space="preserve">verdere </w:t>
      </w:r>
      <w:r w:rsidRPr="00083E94">
        <w:rPr>
          <w:rFonts w:ascii="FlandersArtSans-Regular" w:hAnsi="FlandersArtSans-Regular" w:cs="Arial"/>
          <w:i/>
          <w:iCs/>
          <w:sz w:val="22"/>
          <w:szCs w:val="22"/>
          <w:highlight w:val="yellow"/>
        </w:rPr>
        <w:t xml:space="preserve">overwegingen in rechte op waarop de bijakte steunt. </w:t>
      </w:r>
    </w:p>
    <w:p w14:paraId="318765B0" w14:textId="77777777" w:rsidR="00F85586" w:rsidRPr="00083E94" w:rsidRDefault="00F85586" w:rsidP="00F85586">
      <w:pPr>
        <w:pStyle w:val="Koptekst"/>
        <w:rPr>
          <w:rFonts w:ascii="FlandersArtSans-Regular" w:hAnsi="FlandersArtSans-Regular" w:cs="Arial"/>
          <w:i/>
          <w:iCs/>
          <w:sz w:val="22"/>
          <w:szCs w:val="22"/>
          <w:highlight w:val="yellow"/>
        </w:rPr>
      </w:pPr>
    </w:p>
    <w:p w14:paraId="14EBFDD1" w14:textId="0A00AE2E" w:rsidR="00F85586" w:rsidRPr="00083E94" w:rsidRDefault="00F85586" w:rsidP="00F85586">
      <w:pPr>
        <w:pStyle w:val="Koptekst"/>
        <w:rPr>
          <w:rFonts w:ascii="FlandersArtSans-Regular" w:hAnsi="FlandersArtSans-Regular" w:cs="Arial"/>
          <w:i/>
          <w:iCs/>
          <w:sz w:val="22"/>
          <w:szCs w:val="22"/>
          <w:highlight w:val="yellow"/>
        </w:rPr>
      </w:pPr>
      <w:r w:rsidRPr="00083E94">
        <w:rPr>
          <w:rFonts w:ascii="FlandersArtSans-Regular" w:hAnsi="FlandersArtSans-Regular" w:cs="Arial"/>
          <w:i/>
          <w:iCs/>
          <w:sz w:val="22"/>
          <w:szCs w:val="22"/>
          <w:highlight w:val="yellow"/>
        </w:rPr>
        <w:t>Het gaat daarbij om</w:t>
      </w:r>
      <w:r w:rsidR="00A61EA9" w:rsidRPr="00083E94">
        <w:rPr>
          <w:rFonts w:ascii="FlandersArtSans-Regular" w:hAnsi="FlandersArtSans-Regular" w:cs="Arial"/>
          <w:i/>
          <w:iCs/>
          <w:sz w:val="22"/>
          <w:szCs w:val="22"/>
          <w:highlight w:val="yellow"/>
        </w:rPr>
        <w:t xml:space="preserve"> één of meerdere van volgende elementen</w:t>
      </w:r>
      <w:r w:rsidRPr="00083E94">
        <w:rPr>
          <w:rFonts w:ascii="FlandersArtSans-Regular" w:hAnsi="FlandersArtSans-Regular" w:cs="Arial"/>
          <w:i/>
          <w:iCs/>
          <w:sz w:val="22"/>
          <w:szCs w:val="22"/>
          <w:highlight w:val="yellow"/>
        </w:rPr>
        <w:t>:</w:t>
      </w:r>
    </w:p>
    <w:p w14:paraId="711AEAE1" w14:textId="109B59C3" w:rsidR="00461C60" w:rsidRPr="00C277BC" w:rsidRDefault="004F39F2" w:rsidP="002F1319">
      <w:pPr>
        <w:pStyle w:val="Koptekst"/>
        <w:numPr>
          <w:ilvl w:val="0"/>
          <w:numId w:val="8"/>
        </w:numPr>
        <w:spacing w:before="0"/>
        <w:rPr>
          <w:rFonts w:ascii="FlandersArtSans-Regular" w:hAnsi="FlandersArtSans-Regular" w:cs="Arial"/>
          <w:iCs/>
          <w:sz w:val="22"/>
          <w:szCs w:val="22"/>
          <w:highlight w:val="yellow"/>
        </w:rPr>
      </w:pPr>
      <w:r w:rsidRPr="00C277BC">
        <w:rPr>
          <w:rFonts w:ascii="FlandersArtSans-Regular" w:hAnsi="FlandersArtSans-Regular" w:cs="Arial"/>
          <w:i/>
          <w:sz w:val="22"/>
          <w:szCs w:val="22"/>
          <w:highlight w:val="yellow"/>
        </w:rPr>
        <w:t xml:space="preserve">het artikel </w:t>
      </w:r>
      <w:r w:rsidR="007C753B" w:rsidRPr="00C277BC">
        <w:rPr>
          <w:rFonts w:ascii="FlandersArtSans-Regular" w:hAnsi="FlandersArtSans-Regular" w:cs="Arial"/>
          <w:i/>
          <w:sz w:val="22"/>
          <w:szCs w:val="22"/>
          <w:highlight w:val="yellow"/>
        </w:rPr>
        <w:t>uit afdeling 5 (Wijzigingen aan de opdracht) van het KB Uitvoering dat wordt aangewend:</w:t>
      </w:r>
    </w:p>
    <w:p w14:paraId="59E926F4" w14:textId="77777777" w:rsidR="00461C60" w:rsidRPr="00C277BC" w:rsidRDefault="00461C60" w:rsidP="00461C60">
      <w:pPr>
        <w:pStyle w:val="Koptekst"/>
        <w:spacing w:before="0"/>
        <w:rPr>
          <w:rFonts w:ascii="FlandersArtSans-Regular" w:hAnsi="FlandersArtSans-Regular" w:cs="Arial"/>
          <w:i/>
          <w:sz w:val="22"/>
          <w:szCs w:val="22"/>
        </w:rPr>
      </w:pPr>
    </w:p>
    <w:p w14:paraId="0B335354" w14:textId="6CE23D6C" w:rsidR="00461C60" w:rsidRPr="00DE1951" w:rsidRDefault="00461C60" w:rsidP="00461C60">
      <w:pPr>
        <w:pStyle w:val="Lijstalinea"/>
        <w:numPr>
          <w:ilvl w:val="0"/>
          <w:numId w:val="7"/>
        </w:numPr>
        <w:jc w:val="both"/>
        <w:rPr>
          <w:rFonts w:ascii="FlandersArtSans-Regular" w:hAnsi="FlandersArtSans-Regular" w:cs="Arial"/>
        </w:rPr>
      </w:pPr>
      <w:r w:rsidRPr="00C277BC">
        <w:rPr>
          <w:rFonts w:ascii="FlandersArtSans-Regular" w:hAnsi="FlandersArtSans-Regular" w:cs="Arial"/>
        </w:rPr>
        <w:t>artikel 38/…</w:t>
      </w:r>
      <w:r w:rsidRPr="002F437D">
        <w:rPr>
          <w:rFonts w:ascii="FlandersArtSans-Regular" w:hAnsi="FlandersArtSans-Regular" w:cs="Arial"/>
        </w:rPr>
        <w:t xml:space="preserve"> van het </w:t>
      </w:r>
      <w:r w:rsidRPr="00361630">
        <w:rPr>
          <w:rFonts w:ascii="FlandersArtSans-Regular" w:hAnsi="FlandersArtSans-Regular"/>
          <w:bCs/>
        </w:rPr>
        <w:t>KB Uitvoering</w:t>
      </w:r>
      <w:r w:rsidRPr="00361630">
        <w:rPr>
          <w:rFonts w:ascii="FlandersArtSans-Regular" w:hAnsi="FlandersArtSans-Regular" w:cs="Arial"/>
        </w:rPr>
        <w:t>;</w:t>
      </w:r>
    </w:p>
    <w:p w14:paraId="655313B3" w14:textId="77777777" w:rsidR="00461C60" w:rsidRPr="006078D0" w:rsidRDefault="00461C60" w:rsidP="00461C60">
      <w:pPr>
        <w:pStyle w:val="Koptekst"/>
        <w:spacing w:before="0"/>
        <w:rPr>
          <w:rFonts w:ascii="FlandersArtSans-Regular" w:hAnsi="FlandersArtSans-Regular" w:cs="Arial"/>
          <w:i/>
          <w:sz w:val="22"/>
          <w:szCs w:val="22"/>
        </w:rPr>
      </w:pPr>
    </w:p>
    <w:p w14:paraId="7C3DD128" w14:textId="131CBB06" w:rsidR="008200FC" w:rsidRPr="008935B2" w:rsidRDefault="008935B2" w:rsidP="004F39F2">
      <w:pPr>
        <w:pStyle w:val="Koptekst"/>
        <w:numPr>
          <w:ilvl w:val="0"/>
          <w:numId w:val="8"/>
        </w:numPr>
        <w:spacing w:before="0"/>
        <w:rPr>
          <w:rFonts w:ascii="FlandersArtSans-Regular" w:hAnsi="FlandersArtSans-Regular" w:cs="Arial"/>
          <w:iCs/>
          <w:sz w:val="22"/>
          <w:szCs w:val="22"/>
          <w:highlight w:val="yellow"/>
        </w:rPr>
      </w:pPr>
      <w:r>
        <w:rPr>
          <w:rFonts w:ascii="FlandersArtSans-Regular" w:hAnsi="FlandersArtSans-Regular" w:cs="Arial"/>
          <w:i/>
          <w:sz w:val="22"/>
          <w:szCs w:val="22"/>
          <w:highlight w:val="yellow"/>
        </w:rPr>
        <w:t xml:space="preserve">(in voorkomend geval) </w:t>
      </w:r>
      <w:r w:rsidR="004F39F2" w:rsidRPr="00B8473E">
        <w:rPr>
          <w:rFonts w:ascii="FlandersArtSans-Regular" w:hAnsi="FlandersArtSans-Regular" w:cs="Arial"/>
          <w:i/>
          <w:sz w:val="22"/>
          <w:szCs w:val="22"/>
          <w:highlight w:val="yellow"/>
        </w:rPr>
        <w:t>de herzieningsclausule uit de opdrachtdocumenten</w:t>
      </w:r>
      <w:r w:rsidR="001A2163" w:rsidRPr="00DE64DF">
        <w:rPr>
          <w:rFonts w:ascii="FlandersArtSans-Regular" w:hAnsi="FlandersArtSans-Regular" w:cs="Arial"/>
          <w:i/>
          <w:sz w:val="22"/>
          <w:szCs w:val="22"/>
          <w:highlight w:val="yellow"/>
        </w:rPr>
        <w:t>:</w:t>
      </w:r>
    </w:p>
    <w:p w14:paraId="3316FCD8" w14:textId="77777777" w:rsidR="007C753B" w:rsidRPr="00083E94" w:rsidRDefault="007C753B" w:rsidP="007C753B">
      <w:pPr>
        <w:pStyle w:val="Koptekst"/>
        <w:ind w:left="720"/>
        <w:rPr>
          <w:rFonts w:ascii="FlandersArtSans-Regular" w:hAnsi="FlandersArtSans-Regular" w:cs="Arial"/>
          <w:iCs/>
          <w:sz w:val="22"/>
          <w:szCs w:val="22"/>
        </w:rPr>
      </w:pPr>
    </w:p>
    <w:p w14:paraId="774EE903" w14:textId="14BF07F6" w:rsidR="009C42ED" w:rsidRDefault="004A5B59" w:rsidP="007C753B">
      <w:pPr>
        <w:pStyle w:val="Koptekst"/>
        <w:numPr>
          <w:ilvl w:val="0"/>
          <w:numId w:val="7"/>
        </w:numPr>
        <w:spacing w:before="0"/>
        <w:rPr>
          <w:rFonts w:ascii="FlandersArtSans-Regular" w:hAnsi="FlandersArtSans-Regular" w:cs="Arial"/>
          <w:iCs/>
          <w:sz w:val="22"/>
          <w:szCs w:val="22"/>
        </w:rPr>
      </w:pPr>
      <w:r>
        <w:rPr>
          <w:rFonts w:ascii="FlandersArtSans-Regular" w:hAnsi="FlandersArtSans-Regular" w:cs="Arial"/>
          <w:iCs/>
          <w:sz w:val="22"/>
          <w:szCs w:val="22"/>
        </w:rPr>
        <w:t>a</w:t>
      </w:r>
      <w:r w:rsidR="009C42ED">
        <w:rPr>
          <w:rFonts w:ascii="FlandersArtSans-Regular" w:hAnsi="FlandersArtSans-Regular" w:cs="Arial"/>
          <w:iCs/>
          <w:sz w:val="22"/>
          <w:szCs w:val="22"/>
        </w:rPr>
        <w:t>rtikel 38 van het KB Uitvoering</w:t>
      </w:r>
      <w:r>
        <w:rPr>
          <w:rFonts w:ascii="FlandersArtSans-Regular" w:hAnsi="FlandersArtSans-Regular" w:cs="Arial"/>
          <w:iCs/>
          <w:sz w:val="22"/>
          <w:szCs w:val="22"/>
        </w:rPr>
        <w:t>;</w:t>
      </w:r>
    </w:p>
    <w:p w14:paraId="5BFB3250" w14:textId="39FE9961" w:rsidR="00B61334" w:rsidRPr="00083E94" w:rsidRDefault="007C753B" w:rsidP="007C753B">
      <w:pPr>
        <w:pStyle w:val="Koptekst"/>
        <w:numPr>
          <w:ilvl w:val="0"/>
          <w:numId w:val="7"/>
        </w:numPr>
        <w:spacing w:before="0"/>
        <w:rPr>
          <w:rFonts w:ascii="FlandersArtSans-Regular" w:hAnsi="FlandersArtSans-Regular" w:cs="Arial"/>
          <w:iCs/>
          <w:sz w:val="22"/>
          <w:szCs w:val="22"/>
        </w:rPr>
      </w:pPr>
      <w:r w:rsidRPr="00083E94">
        <w:rPr>
          <w:rFonts w:ascii="FlandersArtSans-Regular" w:hAnsi="FlandersArtSans-Regular" w:cs="Arial"/>
          <w:iCs/>
          <w:sz w:val="22"/>
          <w:szCs w:val="22"/>
        </w:rPr>
        <w:t>de herzieningsclausule opgenomen in bepaling … van het bestek;</w:t>
      </w:r>
    </w:p>
    <w:p w14:paraId="7D96D247" w14:textId="77777777" w:rsidR="001A2163" w:rsidRPr="00083E94" w:rsidRDefault="001A2163" w:rsidP="001A2163">
      <w:pPr>
        <w:pStyle w:val="Koptekst"/>
        <w:spacing w:before="0"/>
        <w:rPr>
          <w:rFonts w:ascii="FlandersArtSans-Regular" w:hAnsi="FlandersArtSans-Regular" w:cs="Arial"/>
          <w:iCs/>
          <w:sz w:val="22"/>
          <w:szCs w:val="22"/>
        </w:rPr>
      </w:pPr>
    </w:p>
    <w:p w14:paraId="58C5F14C" w14:textId="669FC9CB" w:rsidR="00F85586" w:rsidRPr="008935B2" w:rsidRDefault="008935B2" w:rsidP="00F85586">
      <w:pPr>
        <w:pStyle w:val="Koptekst"/>
        <w:numPr>
          <w:ilvl w:val="0"/>
          <w:numId w:val="8"/>
        </w:numPr>
        <w:rPr>
          <w:rFonts w:ascii="FlandersArtSans-Regular" w:hAnsi="FlandersArtSans-Regular" w:cs="Arial"/>
          <w:i/>
          <w:sz w:val="22"/>
          <w:szCs w:val="22"/>
          <w:highlight w:val="yellow"/>
        </w:rPr>
      </w:pPr>
      <w:r>
        <w:rPr>
          <w:rFonts w:ascii="FlandersArtSans-Regular" w:hAnsi="FlandersArtSans-Regular" w:cs="Arial"/>
          <w:i/>
          <w:sz w:val="22"/>
          <w:szCs w:val="22"/>
          <w:highlight w:val="yellow"/>
        </w:rPr>
        <w:t xml:space="preserve">(in voorkomend geval) </w:t>
      </w:r>
      <w:r w:rsidR="00637CD6" w:rsidRPr="008935B2">
        <w:rPr>
          <w:rFonts w:ascii="FlandersArtSans-Regular" w:hAnsi="FlandersArtSans-Regular" w:cs="Arial"/>
          <w:i/>
          <w:sz w:val="22"/>
          <w:szCs w:val="22"/>
          <w:highlight w:val="yellow"/>
        </w:rPr>
        <w:t xml:space="preserve">gewijzigde </w:t>
      </w:r>
      <w:r w:rsidR="00F85586" w:rsidRPr="008935B2">
        <w:rPr>
          <w:rFonts w:ascii="FlandersArtSans-Regular" w:hAnsi="FlandersArtSans-Regular" w:cs="Arial"/>
          <w:i/>
          <w:sz w:val="22"/>
          <w:szCs w:val="22"/>
          <w:highlight w:val="yellow"/>
        </w:rPr>
        <w:t xml:space="preserve">regelgeving </w:t>
      </w:r>
      <w:r w:rsidR="0081013C" w:rsidRPr="008935B2">
        <w:rPr>
          <w:rFonts w:ascii="FlandersArtSans-Regular" w:hAnsi="FlandersArtSans-Regular" w:cs="Arial"/>
          <w:i/>
          <w:sz w:val="22"/>
          <w:szCs w:val="22"/>
          <w:highlight w:val="yellow"/>
        </w:rPr>
        <w:t>die aan de basis lig</w:t>
      </w:r>
      <w:r w:rsidR="00637CD6" w:rsidRPr="008935B2">
        <w:rPr>
          <w:rFonts w:ascii="FlandersArtSans-Regular" w:hAnsi="FlandersArtSans-Regular" w:cs="Arial"/>
          <w:i/>
          <w:sz w:val="22"/>
          <w:szCs w:val="22"/>
          <w:highlight w:val="yellow"/>
        </w:rPr>
        <w:t>t</w:t>
      </w:r>
      <w:r w:rsidR="0081013C" w:rsidRPr="008935B2">
        <w:rPr>
          <w:rFonts w:ascii="FlandersArtSans-Regular" w:hAnsi="FlandersArtSans-Regular" w:cs="Arial"/>
          <w:i/>
          <w:sz w:val="22"/>
          <w:szCs w:val="22"/>
          <w:highlight w:val="yellow"/>
        </w:rPr>
        <w:t xml:space="preserve"> van de in de bijakte opgenomen wijziging</w:t>
      </w:r>
    </w:p>
    <w:p w14:paraId="1E174106" w14:textId="138DA10C" w:rsidR="0001376C" w:rsidRPr="00083E94" w:rsidRDefault="0001376C" w:rsidP="00637CD6">
      <w:pPr>
        <w:pStyle w:val="Koptekst"/>
        <w:rPr>
          <w:rFonts w:ascii="FlandersArtSans-Regular" w:hAnsi="FlandersArtSans-Regular" w:cs="Arial"/>
          <w:i/>
          <w:sz w:val="22"/>
          <w:szCs w:val="22"/>
          <w:highlight w:val="yellow"/>
        </w:rPr>
      </w:pPr>
    </w:p>
    <w:p w14:paraId="373AFA02" w14:textId="2DC25877" w:rsidR="00637CD6" w:rsidRPr="00083E94" w:rsidRDefault="00637CD6" w:rsidP="00637CD6">
      <w:pPr>
        <w:pStyle w:val="Koptekst"/>
        <w:rPr>
          <w:rFonts w:ascii="FlandersArtSans-Regular" w:hAnsi="FlandersArtSans-Regular" w:cs="Arial"/>
          <w:i/>
          <w:sz w:val="22"/>
          <w:szCs w:val="22"/>
          <w:highlight w:val="yellow"/>
        </w:rPr>
      </w:pPr>
      <w:r w:rsidRPr="00083E94">
        <w:rPr>
          <w:rFonts w:ascii="FlandersArtSans-Regular" w:hAnsi="FlandersArtSans-Regular" w:cs="Arial"/>
          <w:i/>
          <w:sz w:val="22"/>
          <w:szCs w:val="22"/>
          <w:highlight w:val="yellow"/>
        </w:rPr>
        <w:t>Een verwijzing volstaat. De concrete motivering voor toepassing van het artikel uit het KB Uitvoering, de herzieningsclausule, etc. wordt hierna opgenomen onder Motivering.</w:t>
      </w:r>
      <w:r w:rsidR="00243F62" w:rsidRPr="00083E94">
        <w:rPr>
          <w:rFonts w:ascii="FlandersArtSans-Regular" w:hAnsi="FlandersArtSans-Regular" w:cs="Arial"/>
          <w:i/>
          <w:sz w:val="22"/>
          <w:szCs w:val="22"/>
          <w:highlight w:val="yellow"/>
        </w:rPr>
        <w:t>)</w:t>
      </w:r>
    </w:p>
    <w:p w14:paraId="509022CC" w14:textId="77777777" w:rsidR="00637CD6" w:rsidRPr="00083E94" w:rsidRDefault="00637CD6" w:rsidP="00637CD6">
      <w:pPr>
        <w:pStyle w:val="Koptekst"/>
        <w:rPr>
          <w:rFonts w:ascii="FlandersArtSans-Regular" w:hAnsi="FlandersArtSans-Regular" w:cs="Arial"/>
          <w:i/>
          <w:sz w:val="22"/>
          <w:szCs w:val="22"/>
          <w:highlight w:val="yellow"/>
        </w:rPr>
      </w:pPr>
    </w:p>
    <w:p w14:paraId="6BBD6282" w14:textId="5545B226" w:rsidR="0001376C" w:rsidRPr="00020476" w:rsidRDefault="00243F62" w:rsidP="00637CD6">
      <w:pPr>
        <w:rPr>
          <w:rFonts w:ascii="FlandersArtSans-Regular" w:hAnsi="FlandersArtSans-Regular" w:cs="Arial"/>
          <w:i/>
          <w:highlight w:val="yellow"/>
        </w:rPr>
      </w:pPr>
      <w:r w:rsidRPr="00020476">
        <w:rPr>
          <w:rFonts w:ascii="FlandersArtSans-Regular" w:hAnsi="FlandersArtSans-Regular" w:cs="Arial"/>
          <w:i/>
          <w:highlight w:val="yellow"/>
        </w:rPr>
        <w:t xml:space="preserve">(Neem daarnaast </w:t>
      </w:r>
      <w:r w:rsidR="0001376C" w:rsidRPr="00020476">
        <w:rPr>
          <w:rFonts w:ascii="FlandersArtSans-Regular" w:hAnsi="FlandersArtSans-Regular" w:cs="Arial"/>
          <w:i/>
          <w:highlight w:val="yellow"/>
        </w:rPr>
        <w:t xml:space="preserve">elke andere vermelding i.v.m. regelgeving die op de bijakte betrekking heeft, bv. </w:t>
      </w:r>
      <w:r w:rsidR="00EE63A4" w:rsidRPr="00020476">
        <w:rPr>
          <w:rFonts w:ascii="FlandersArtSans-Regular" w:hAnsi="FlandersArtSans-Regular" w:cs="Arial"/>
          <w:i/>
          <w:highlight w:val="yellow"/>
        </w:rPr>
        <w:t>o</w:t>
      </w:r>
      <w:r w:rsidR="0001376C" w:rsidRPr="00020476">
        <w:rPr>
          <w:rFonts w:ascii="FlandersArtSans-Regular" w:hAnsi="FlandersArtSans-Regular" w:cs="Arial"/>
          <w:i/>
          <w:highlight w:val="yellow"/>
        </w:rPr>
        <w:t>p</w:t>
      </w:r>
      <w:r w:rsidR="00EE63A4" w:rsidRPr="00020476">
        <w:rPr>
          <w:rFonts w:ascii="FlandersArtSans-Regular" w:hAnsi="FlandersArtSans-Regular" w:cs="Arial"/>
          <w:i/>
          <w:highlight w:val="yellow"/>
        </w:rPr>
        <w:t xml:space="preserve"> </w:t>
      </w:r>
      <w:r w:rsidR="0001376C" w:rsidRPr="00020476">
        <w:rPr>
          <w:rFonts w:ascii="FlandersArtSans-Regular" w:hAnsi="FlandersArtSans-Regular" w:cs="Arial"/>
          <w:i/>
          <w:highlight w:val="yellow"/>
        </w:rPr>
        <w:t>het vlak van de -gedelegeerde- bevoegdheid van de ondergetekende;</w:t>
      </w:r>
    </w:p>
    <w:p w14:paraId="2BBF9AC0" w14:textId="6BEEDE79" w:rsidR="00E0709A" w:rsidRPr="002F437D" w:rsidRDefault="00243F62" w:rsidP="00E0709A">
      <w:pPr>
        <w:jc w:val="both"/>
        <w:rPr>
          <w:rFonts w:ascii="FlandersArtSans-Regular" w:hAnsi="FlandersArtSans-Regular" w:cs="Arial"/>
        </w:rPr>
      </w:pPr>
      <w:r w:rsidRPr="00083E94">
        <w:rPr>
          <w:rFonts w:ascii="FlandersArtSans-Regular" w:hAnsi="FlandersArtSans-Regular" w:cs="Arial"/>
          <w:i/>
          <w:iCs/>
          <w:highlight w:val="yellow"/>
        </w:rPr>
        <w:t>(Maak een keuze</w:t>
      </w:r>
      <w:r w:rsidR="00E0709A" w:rsidRPr="00C277BC">
        <w:rPr>
          <w:rFonts w:ascii="FlandersArtSans-Regular" w:hAnsi="FlandersArtSans-Regular" w:cs="Arial"/>
          <w:i/>
          <w:iCs/>
          <w:highlight w:val="yellow"/>
        </w:rPr>
        <w:t xml:space="preserve"> uit volgende delegatiebesluiten, afhankelijk of de Vlaamse minister dan wel het hoofd van het departement of agentschap bevoegd is. In nodig bijkomende delegatiebesluiten toevoegen of deze vermeldingen vervangen door de entiteit-specifieke delegatieregeling</w:t>
      </w:r>
      <w:r w:rsidR="00E0709A" w:rsidRPr="00C277BC">
        <w:rPr>
          <w:rFonts w:ascii="FlandersArtSans-Regular" w:hAnsi="FlandersArtSans-Regular" w:cs="Arial"/>
          <w:highlight w:val="yellow"/>
        </w:rPr>
        <w:t>)</w:t>
      </w:r>
    </w:p>
    <w:p w14:paraId="70A094BC" w14:textId="7FA11FF6" w:rsidR="00E0709A" w:rsidRPr="00DE1951" w:rsidRDefault="00E0709A" w:rsidP="00E0709A">
      <w:pPr>
        <w:pStyle w:val="Lijstalinea"/>
        <w:numPr>
          <w:ilvl w:val="0"/>
          <w:numId w:val="7"/>
        </w:numPr>
        <w:jc w:val="both"/>
        <w:rPr>
          <w:rFonts w:ascii="FlandersArtSans-Regular" w:hAnsi="FlandersArtSans-Regular"/>
        </w:rPr>
      </w:pPr>
      <w:bookmarkStart w:id="0" w:name="_Hlk36043813"/>
      <w:r w:rsidRPr="00361630">
        <w:rPr>
          <w:rFonts w:ascii="FlandersArtSans-Regular" w:hAnsi="FlandersArtSans-Regular"/>
        </w:rPr>
        <w:t>artikel 8,</w:t>
      </w:r>
      <w:r w:rsidR="004A5B59">
        <w:rPr>
          <w:rFonts w:ascii="FlandersArtSans-Regular" w:hAnsi="FlandersArtSans-Regular"/>
        </w:rPr>
        <w:t xml:space="preserve"> </w:t>
      </w:r>
      <w:r w:rsidRPr="00361630">
        <w:rPr>
          <w:rFonts w:ascii="FlandersArtSans-Regular" w:hAnsi="FlandersArtSans-Regular"/>
        </w:rPr>
        <w:t>§2 van het Besluit van de Vlaamse Regering van 25 juli 2014 tot delegatie van beslissingsbevoegdheden aan de leden van de Vlaamse Regering;</w:t>
      </w:r>
    </w:p>
    <w:p w14:paraId="5B76DA18" w14:textId="77777777" w:rsidR="00E0709A" w:rsidRPr="006078D0" w:rsidRDefault="00E0709A" w:rsidP="00E0709A">
      <w:pPr>
        <w:jc w:val="both"/>
        <w:rPr>
          <w:rFonts w:ascii="FlandersArtSans-Regular" w:hAnsi="FlandersArtSans-Regular"/>
        </w:rPr>
      </w:pPr>
    </w:p>
    <w:p w14:paraId="7999B6D6" w14:textId="77777777" w:rsidR="00E0709A" w:rsidRPr="00083E94" w:rsidRDefault="00E0709A" w:rsidP="00E0709A">
      <w:pPr>
        <w:pStyle w:val="Lijstalinea"/>
        <w:numPr>
          <w:ilvl w:val="0"/>
          <w:numId w:val="7"/>
        </w:numPr>
        <w:jc w:val="both"/>
        <w:rPr>
          <w:rFonts w:ascii="FlandersArtSans-Regular" w:hAnsi="FlandersArtSans-Regular"/>
          <w:color w:val="auto"/>
        </w:rPr>
      </w:pPr>
      <w:r w:rsidRPr="00B8473E">
        <w:rPr>
          <w:rFonts w:ascii="FlandersArtSans-Regular" w:hAnsi="FlandersArtSans-Regular"/>
          <w:color w:val="auto"/>
        </w:rPr>
        <w:t>artikel 14 van het Besluit van de Vlaamse Regering van 30 oktober 2015 tot regeling van de delegatie van beslissingsbevoegdheden aan de hoofden van de departementen en van de intern verzelfst</w:t>
      </w:r>
      <w:r w:rsidRPr="00083E94">
        <w:rPr>
          <w:rFonts w:ascii="FlandersArtSans-Regular" w:hAnsi="FlandersArtSans-Regular"/>
          <w:color w:val="auto"/>
        </w:rPr>
        <w:t>andigde agentschappen;</w:t>
      </w:r>
    </w:p>
    <w:bookmarkEnd w:id="0"/>
    <w:p w14:paraId="19083411" w14:textId="77777777" w:rsidR="00E0709A" w:rsidRPr="00083E94" w:rsidRDefault="00E0709A" w:rsidP="00E0709A">
      <w:pPr>
        <w:jc w:val="both"/>
        <w:rPr>
          <w:rFonts w:ascii="FlandersArtSans-Regular" w:hAnsi="FlandersArtSans-Regular" w:cs="Arial"/>
          <w:i/>
        </w:rPr>
      </w:pPr>
    </w:p>
    <w:p w14:paraId="4E223E3D" w14:textId="6140C66D" w:rsidR="00E0709A" w:rsidRPr="00020476" w:rsidRDefault="00F85586" w:rsidP="00E0709A">
      <w:pPr>
        <w:jc w:val="both"/>
        <w:rPr>
          <w:rFonts w:ascii="FlandersArtSans-Regular" w:hAnsi="FlandersArtSans-Regular" w:cs="Arial"/>
          <w:color w:val="auto"/>
        </w:rPr>
      </w:pPr>
      <w:r w:rsidRPr="00020476">
        <w:rPr>
          <w:rFonts w:ascii="FlandersArtSans-Regular" w:hAnsi="FlandersArtSans-Regular" w:cs="Arial"/>
          <w:i/>
        </w:rPr>
        <w:t xml:space="preserve"> </w:t>
      </w:r>
    </w:p>
    <w:p w14:paraId="12BA77CA" w14:textId="79327A95" w:rsidR="00E0709A" w:rsidRPr="00020476" w:rsidRDefault="00E0709A" w:rsidP="00E0709A">
      <w:pPr>
        <w:spacing w:before="100" w:beforeAutospacing="1" w:after="100" w:afterAutospacing="1"/>
        <w:jc w:val="both"/>
        <w:rPr>
          <w:rFonts w:ascii="FlandersArtSans-Regular" w:eastAsia="Times New Roman" w:hAnsi="FlandersArtSans-Regular"/>
          <w:b/>
          <w:bCs/>
          <w:color w:val="auto"/>
        </w:rPr>
      </w:pPr>
      <w:r w:rsidRPr="00020476">
        <w:rPr>
          <w:rFonts w:ascii="FlandersArtSans-Regular" w:eastAsia="Times New Roman" w:hAnsi="FlandersArtSans-Regular"/>
          <w:b/>
          <w:bCs/>
          <w:color w:val="auto"/>
        </w:rPr>
        <w:t xml:space="preserve">Motivering: </w:t>
      </w:r>
    </w:p>
    <w:p w14:paraId="2095A7AF" w14:textId="284E9A4D" w:rsidR="0095727F" w:rsidRPr="00020476" w:rsidRDefault="0095727F" w:rsidP="00E0709A">
      <w:pPr>
        <w:spacing w:before="100" w:beforeAutospacing="1" w:after="100" w:afterAutospacing="1"/>
        <w:jc w:val="both"/>
        <w:rPr>
          <w:rFonts w:ascii="FlandersArtSans-Regular" w:eastAsia="Times New Roman" w:hAnsi="FlandersArtSans-Regular"/>
          <w:color w:val="auto"/>
        </w:rPr>
      </w:pPr>
    </w:p>
    <w:p w14:paraId="6C6B5D19" w14:textId="1148CB94" w:rsidR="00FD0B9C" w:rsidRPr="00020476" w:rsidRDefault="0095727F" w:rsidP="0095727F">
      <w:pPr>
        <w:spacing w:line="276" w:lineRule="auto"/>
        <w:rPr>
          <w:rFonts w:ascii="FlandersArtSans-Regular" w:eastAsia="Times New Roman" w:hAnsi="FlandersArtSans-Regular"/>
          <w:i/>
          <w:iCs/>
          <w:color w:val="auto"/>
          <w:highlight w:val="yellow"/>
        </w:rPr>
      </w:pPr>
      <w:r w:rsidRPr="00020476">
        <w:rPr>
          <w:rFonts w:ascii="FlandersArtSans-Regular" w:eastAsia="Times New Roman" w:hAnsi="FlandersArtSans-Regular"/>
          <w:i/>
          <w:iCs/>
          <w:color w:val="auto"/>
          <w:highlight w:val="yellow"/>
        </w:rPr>
        <w:lastRenderedPageBreak/>
        <w:t>(</w:t>
      </w:r>
      <w:r w:rsidR="005B7CCB" w:rsidRPr="00020476">
        <w:rPr>
          <w:rFonts w:ascii="FlandersArtSans-Regular" w:eastAsia="Times New Roman" w:hAnsi="FlandersArtSans-Regular"/>
          <w:i/>
          <w:iCs/>
          <w:color w:val="auto"/>
          <w:highlight w:val="yellow"/>
        </w:rPr>
        <w:t>N</w:t>
      </w:r>
      <w:r w:rsidRPr="00020476">
        <w:rPr>
          <w:rFonts w:ascii="FlandersArtSans-Regular" w:eastAsia="Times New Roman" w:hAnsi="FlandersArtSans-Regular"/>
          <w:i/>
          <w:iCs/>
          <w:color w:val="auto"/>
          <w:highlight w:val="yellow"/>
        </w:rPr>
        <w:t>eem hier de motivering in feite op voor de af te sluiten bijakte.</w:t>
      </w:r>
      <w:r w:rsidR="005B7CCB" w:rsidRPr="00020476">
        <w:rPr>
          <w:rFonts w:ascii="FlandersArtSans-Regular" w:eastAsia="Times New Roman" w:hAnsi="FlandersArtSans-Regular"/>
          <w:i/>
          <w:iCs/>
          <w:color w:val="auto"/>
          <w:highlight w:val="yellow"/>
        </w:rPr>
        <w:t xml:space="preserve"> De motiv</w:t>
      </w:r>
      <w:r w:rsidR="00FD0B9C" w:rsidRPr="00020476">
        <w:rPr>
          <w:rFonts w:ascii="FlandersArtSans-Regular" w:eastAsia="Times New Roman" w:hAnsi="FlandersArtSans-Regular"/>
          <w:i/>
          <w:iCs/>
          <w:color w:val="auto"/>
          <w:highlight w:val="yellow"/>
        </w:rPr>
        <w:t xml:space="preserve">ering bestaat in hoofdzaak uit </w:t>
      </w:r>
      <w:r w:rsidR="008210DF" w:rsidRPr="00020476">
        <w:rPr>
          <w:rFonts w:ascii="FlandersArtSans-Regular" w:eastAsia="Times New Roman" w:hAnsi="FlandersArtSans-Regular"/>
          <w:i/>
          <w:iCs/>
          <w:color w:val="auto"/>
          <w:highlight w:val="yellow"/>
        </w:rPr>
        <w:t>volgende elementen</w:t>
      </w:r>
      <w:r w:rsidR="00FD0B9C" w:rsidRPr="00020476">
        <w:rPr>
          <w:rFonts w:ascii="FlandersArtSans-Regular" w:eastAsia="Times New Roman" w:hAnsi="FlandersArtSans-Regular"/>
          <w:i/>
          <w:iCs/>
          <w:color w:val="auto"/>
          <w:highlight w:val="yellow"/>
        </w:rPr>
        <w:t>:</w:t>
      </w:r>
    </w:p>
    <w:p w14:paraId="3F5B9E30" w14:textId="7B520C11" w:rsidR="00FD0B9C" w:rsidRPr="00020476" w:rsidRDefault="00FD0B9C" w:rsidP="00FD0B9C">
      <w:pPr>
        <w:pStyle w:val="Lijstalinea"/>
        <w:numPr>
          <w:ilvl w:val="0"/>
          <w:numId w:val="12"/>
        </w:numPr>
        <w:spacing w:line="276" w:lineRule="auto"/>
        <w:rPr>
          <w:rFonts w:ascii="FlandersArtSans-Regular" w:eastAsia="Times New Roman" w:hAnsi="FlandersArtSans-Regular"/>
          <w:i/>
          <w:iCs/>
          <w:color w:val="auto"/>
          <w:highlight w:val="yellow"/>
        </w:rPr>
      </w:pPr>
      <w:r w:rsidRPr="00020476">
        <w:rPr>
          <w:rFonts w:ascii="FlandersArtSans-Regular" w:eastAsia="Times New Roman" w:hAnsi="FlandersArtSans-Regular"/>
          <w:i/>
          <w:iCs/>
          <w:color w:val="auto"/>
          <w:highlight w:val="yellow"/>
        </w:rPr>
        <w:t>de</w:t>
      </w:r>
      <w:r w:rsidR="001B76C5" w:rsidRPr="00020476">
        <w:rPr>
          <w:rFonts w:ascii="FlandersArtSans-Regular" w:eastAsia="Times New Roman" w:hAnsi="FlandersArtSans-Regular"/>
          <w:i/>
          <w:iCs/>
          <w:color w:val="auto"/>
          <w:highlight w:val="yellow"/>
        </w:rPr>
        <w:t xml:space="preserve"> precieze</w:t>
      </w:r>
      <w:r w:rsidRPr="00020476">
        <w:rPr>
          <w:rFonts w:ascii="FlandersArtSans-Regular" w:eastAsia="Times New Roman" w:hAnsi="FlandersArtSans-Regular"/>
          <w:i/>
          <w:iCs/>
          <w:color w:val="auto"/>
          <w:highlight w:val="yellow"/>
        </w:rPr>
        <w:t xml:space="preserve"> aanleiding tot de wijziging van de opdracht en het opstellen van deze bijakte</w:t>
      </w:r>
      <w:r w:rsidR="00423795" w:rsidRPr="00020476">
        <w:rPr>
          <w:rFonts w:ascii="FlandersArtSans-Regular" w:eastAsia="Times New Roman" w:hAnsi="FlandersArtSans-Regular"/>
          <w:i/>
          <w:iCs/>
          <w:color w:val="auto"/>
          <w:highlight w:val="yellow"/>
        </w:rPr>
        <w:t>;</w:t>
      </w:r>
    </w:p>
    <w:p w14:paraId="02E4C4B3" w14:textId="7987BD49" w:rsidR="00E0709A" w:rsidRPr="00020476" w:rsidRDefault="00AE3A1C" w:rsidP="00423795">
      <w:pPr>
        <w:pStyle w:val="Lijstalinea"/>
        <w:numPr>
          <w:ilvl w:val="0"/>
          <w:numId w:val="12"/>
        </w:numPr>
        <w:spacing w:line="276" w:lineRule="auto"/>
        <w:rPr>
          <w:rFonts w:ascii="FlandersArtSans-Regular" w:eastAsia="Times New Roman" w:hAnsi="FlandersArtSans-Regular"/>
          <w:i/>
          <w:iCs/>
          <w:color w:val="auto"/>
          <w:highlight w:val="yellow"/>
        </w:rPr>
      </w:pPr>
      <w:r w:rsidRPr="00020476">
        <w:rPr>
          <w:rFonts w:ascii="FlandersArtSans-Regular" w:eastAsia="Times New Roman" w:hAnsi="FlandersArtSans-Regular"/>
          <w:i/>
          <w:iCs/>
          <w:color w:val="auto"/>
          <w:highlight w:val="yellow"/>
        </w:rPr>
        <w:t xml:space="preserve">de motivering die aantoont hoe voldaan </w:t>
      </w:r>
      <w:r w:rsidR="008935B2" w:rsidRPr="008935B2">
        <w:rPr>
          <w:rFonts w:ascii="FlandersArtSans-Regular" w:eastAsia="Times New Roman" w:hAnsi="FlandersArtSans-Regular"/>
          <w:i/>
          <w:iCs/>
          <w:color w:val="auto"/>
          <w:highlight w:val="yellow"/>
        </w:rPr>
        <w:t>is</w:t>
      </w:r>
      <w:r w:rsidR="008935B2" w:rsidRPr="00020476">
        <w:rPr>
          <w:rFonts w:ascii="FlandersArtSans-Regular" w:eastAsia="Times New Roman" w:hAnsi="FlandersArtSans-Regular"/>
          <w:i/>
          <w:iCs/>
          <w:color w:val="auto"/>
          <w:highlight w:val="yellow"/>
        </w:rPr>
        <w:t xml:space="preserve"> </w:t>
      </w:r>
      <w:r w:rsidRPr="00020476">
        <w:rPr>
          <w:rFonts w:ascii="FlandersArtSans-Regular" w:eastAsia="Times New Roman" w:hAnsi="FlandersArtSans-Regular"/>
          <w:i/>
          <w:iCs/>
          <w:color w:val="auto"/>
          <w:highlight w:val="yellow"/>
        </w:rPr>
        <w:t xml:space="preserve">aan de voorwaarden van </w:t>
      </w:r>
      <w:r w:rsidR="008935B2" w:rsidRPr="00020476">
        <w:rPr>
          <w:rFonts w:ascii="FlandersArtSans-Regular" w:eastAsia="Times New Roman" w:hAnsi="FlandersArtSans-Regular"/>
          <w:i/>
          <w:iCs/>
          <w:color w:val="auto"/>
          <w:highlight w:val="yellow"/>
        </w:rPr>
        <w:t>een artikel uit afdeling 5 (Wijzigingen aan de opdracht) van het KB Uitvoering dat wordt aangewend voor de wijziging</w:t>
      </w:r>
      <w:r w:rsidR="0079750D" w:rsidRPr="00020476">
        <w:rPr>
          <w:rFonts w:ascii="FlandersArtSans-Regular" w:eastAsia="Times New Roman" w:hAnsi="FlandersArtSans-Regular"/>
          <w:i/>
          <w:iCs/>
          <w:color w:val="auto"/>
          <w:highlight w:val="yellow"/>
        </w:rPr>
        <w:t xml:space="preserve">, of de voorwaarden van een herzieningsclausule uit het bestek, etc. </w:t>
      </w:r>
      <w:r w:rsidR="00ED5D2D" w:rsidRPr="00020476">
        <w:rPr>
          <w:rFonts w:ascii="FlandersArtSans-Regular" w:eastAsia="Times New Roman" w:hAnsi="FlandersArtSans-Regular"/>
          <w:i/>
          <w:iCs/>
          <w:color w:val="auto"/>
          <w:highlight w:val="yellow"/>
        </w:rPr>
        <w:t>– waarnaar verwezen werd onder de titel Rechtsgrond(en) hierboven</w:t>
      </w:r>
      <w:r w:rsidR="00423795" w:rsidRPr="00020476">
        <w:rPr>
          <w:rFonts w:ascii="FlandersArtSans-Regular" w:eastAsia="Times New Roman" w:hAnsi="FlandersArtSans-Regular"/>
          <w:i/>
          <w:iCs/>
          <w:color w:val="auto"/>
          <w:highlight w:val="yellow"/>
        </w:rPr>
        <w:t>.</w:t>
      </w:r>
      <w:r w:rsidR="0001376C" w:rsidRPr="00020476">
        <w:rPr>
          <w:rFonts w:ascii="FlandersArtSans-Regular" w:eastAsia="Times New Roman" w:hAnsi="FlandersArtSans-Regular"/>
          <w:i/>
          <w:iCs/>
          <w:color w:val="auto"/>
          <w:highlight w:val="yellow"/>
        </w:rPr>
        <w:t>)</w:t>
      </w:r>
    </w:p>
    <w:p w14:paraId="69EB1E00" w14:textId="77777777" w:rsidR="00423795" w:rsidRPr="00083E94" w:rsidRDefault="00423795" w:rsidP="00E0709A">
      <w:pPr>
        <w:jc w:val="both"/>
        <w:rPr>
          <w:rFonts w:ascii="FlandersArtSans-Regular" w:eastAsia="Times New Roman" w:hAnsi="FlandersArtSans-Regular"/>
          <w:color w:val="auto"/>
        </w:rPr>
      </w:pPr>
    </w:p>
    <w:p w14:paraId="1D5ABE8D" w14:textId="3CB0E918" w:rsidR="00E0709A" w:rsidRPr="00020476" w:rsidRDefault="00E0709A" w:rsidP="00E0709A">
      <w:pPr>
        <w:jc w:val="both"/>
        <w:rPr>
          <w:rFonts w:ascii="FlandersArtSans-Regular" w:hAnsi="FlandersArtSans-Regular" w:cs="Arial"/>
        </w:rPr>
      </w:pPr>
      <w:r w:rsidRPr="00C277BC">
        <w:rPr>
          <w:rFonts w:ascii="FlandersArtSans-Regular" w:eastAsia="Times New Roman" w:hAnsi="FlandersArtSans-Regular"/>
          <w:color w:val="auto"/>
        </w:rPr>
        <w:t xml:space="preserve">Een </w:t>
      </w:r>
      <w:r w:rsidRPr="00020476">
        <w:rPr>
          <w:rFonts w:ascii="FlandersArtSans-Regular" w:hAnsi="FlandersArtSans-Regular" w:cs="Arial"/>
        </w:rPr>
        <w:t xml:space="preserve">wijziging van de opdracht/raamovereenkomst </w:t>
      </w:r>
      <w:r w:rsidRPr="00020476">
        <w:rPr>
          <w:rFonts w:ascii="FlandersArtSans-Regular" w:hAnsi="FlandersArtSans-Regular" w:cs="Arial"/>
          <w:i/>
          <w:iCs/>
          <w:highlight w:val="yellow"/>
        </w:rPr>
        <w:t>(schrappen wat niet past)</w:t>
      </w:r>
      <w:r w:rsidRPr="00020476">
        <w:rPr>
          <w:rFonts w:ascii="FlandersArtSans-Regular" w:hAnsi="FlandersArtSans-Regular" w:cs="Arial"/>
        </w:rPr>
        <w:t xml:space="preserve"> is noodzakelijk omwille van de volgende redenen;</w:t>
      </w:r>
    </w:p>
    <w:p w14:paraId="3D4CF18E" w14:textId="77777777" w:rsidR="00E0709A" w:rsidRPr="00020476" w:rsidRDefault="00E0709A" w:rsidP="00E0709A">
      <w:pPr>
        <w:pStyle w:val="Lijstalinea"/>
        <w:numPr>
          <w:ilvl w:val="0"/>
          <w:numId w:val="6"/>
        </w:numPr>
        <w:jc w:val="both"/>
        <w:rPr>
          <w:rFonts w:ascii="FlandersArtSans-Regular" w:hAnsi="FlandersArtSans-Regular" w:cs="Arial"/>
        </w:rPr>
      </w:pPr>
      <w:r w:rsidRPr="00020476">
        <w:rPr>
          <w:rFonts w:ascii="FlandersArtSans-Regular" w:hAnsi="FlandersArtSans-Regular" w:cs="Arial"/>
        </w:rPr>
        <w:t>…</w:t>
      </w:r>
    </w:p>
    <w:p w14:paraId="4BDBA642" w14:textId="77777777" w:rsidR="00E0709A" w:rsidRPr="00020476" w:rsidRDefault="00E0709A" w:rsidP="00E0709A">
      <w:pPr>
        <w:pStyle w:val="Lijstalinea"/>
        <w:numPr>
          <w:ilvl w:val="0"/>
          <w:numId w:val="6"/>
        </w:numPr>
        <w:jc w:val="both"/>
        <w:rPr>
          <w:rFonts w:ascii="FlandersArtSans-Regular" w:hAnsi="FlandersArtSans-Regular" w:cs="Arial"/>
        </w:rPr>
      </w:pPr>
      <w:r w:rsidRPr="00020476">
        <w:rPr>
          <w:rFonts w:ascii="FlandersArtSans-Regular" w:hAnsi="FlandersArtSans-Regular" w:cs="Arial"/>
        </w:rPr>
        <w:t>…</w:t>
      </w:r>
    </w:p>
    <w:p w14:paraId="44860B5E" w14:textId="2B455CDC" w:rsidR="00E0709A" w:rsidRPr="00083E94" w:rsidRDefault="005D061F" w:rsidP="00CD5B18">
      <w:pPr>
        <w:pStyle w:val="Lijstalinea"/>
        <w:numPr>
          <w:ilvl w:val="0"/>
          <w:numId w:val="6"/>
        </w:numPr>
        <w:jc w:val="both"/>
        <w:rPr>
          <w:rFonts w:ascii="FlandersArtSans-Regular" w:hAnsi="FlandersArtSans-Regular" w:cs="Arial"/>
        </w:rPr>
      </w:pPr>
      <w:r w:rsidRPr="00197E7D">
        <w:rPr>
          <w:rFonts w:ascii="FlandersArtSans-Regular" w:hAnsi="FlandersArtSans-Regular" w:cs="Arial"/>
          <w:i/>
          <w:iCs/>
          <w:highlight w:val="yellow"/>
        </w:rPr>
        <w:t>(indien van toepassing)</w:t>
      </w:r>
      <w:r w:rsidRPr="00020476">
        <w:rPr>
          <w:rFonts w:ascii="FlandersArtSans-Regular" w:hAnsi="FlandersArtSans-Regular" w:cs="Arial"/>
          <w:i/>
          <w:iCs/>
        </w:rPr>
        <w:t xml:space="preserve"> </w:t>
      </w:r>
      <w:r w:rsidR="00CD5B18" w:rsidRPr="00020476">
        <w:rPr>
          <w:rFonts w:ascii="FlandersArtSans-Regular" w:hAnsi="FlandersArtSans-Regular" w:cs="Arial"/>
        </w:rPr>
        <w:t>het voorstel/de eis van de opdrachtnemer…dd. …</w:t>
      </w:r>
    </w:p>
    <w:p w14:paraId="2F3504F3" w14:textId="77777777" w:rsidR="00AE58A3" w:rsidRPr="00020476" w:rsidRDefault="00AE58A3" w:rsidP="00AE58A3">
      <w:pPr>
        <w:rPr>
          <w:rFonts w:ascii="FlandersArtSans-Regular" w:hAnsi="FlandersArtSans-Regular"/>
        </w:rPr>
      </w:pPr>
    </w:p>
    <w:p w14:paraId="656EE35F" w14:textId="733CF08C" w:rsidR="00E0709A" w:rsidRPr="00020476" w:rsidRDefault="00E0709A" w:rsidP="00AE58A3">
      <w:pPr>
        <w:rPr>
          <w:rFonts w:ascii="FlandersArtSans-Regular" w:hAnsi="FlandersArtSans-Regular"/>
        </w:rPr>
      </w:pPr>
      <w:r w:rsidRPr="00020476">
        <w:rPr>
          <w:rFonts w:ascii="FlandersArtSans-Regular" w:hAnsi="FlandersArtSans-Regular"/>
        </w:rPr>
        <w:t>Volgende wijzigingen dringen zich op</w:t>
      </w:r>
      <w:r w:rsidR="00AE58A3" w:rsidRPr="00020476">
        <w:rPr>
          <w:rFonts w:ascii="FlandersArtSans-Regular" w:hAnsi="FlandersArtSans-Regular"/>
        </w:rPr>
        <w:t>:</w:t>
      </w:r>
    </w:p>
    <w:p w14:paraId="6A15A5A0" w14:textId="55BE3FBE" w:rsidR="00E0709A" w:rsidRPr="00020476" w:rsidRDefault="00E0709A" w:rsidP="00CD5B18">
      <w:pPr>
        <w:pStyle w:val="Lijstalinea"/>
        <w:numPr>
          <w:ilvl w:val="0"/>
          <w:numId w:val="6"/>
        </w:numPr>
        <w:rPr>
          <w:rFonts w:ascii="FlandersArtSans-Regular" w:hAnsi="FlandersArtSans-Regular"/>
        </w:rPr>
      </w:pPr>
      <w:r w:rsidRPr="00020476">
        <w:rPr>
          <w:rFonts w:ascii="FlandersArtSans-Regular" w:hAnsi="FlandersArtSans-Regular"/>
        </w:rPr>
        <w:t>…</w:t>
      </w:r>
    </w:p>
    <w:p w14:paraId="5B7FDD77" w14:textId="6EEAD8DB" w:rsidR="00E0709A" w:rsidRPr="00020476" w:rsidRDefault="00E0709A" w:rsidP="00CD5B18">
      <w:pPr>
        <w:pStyle w:val="Lijstalinea"/>
        <w:numPr>
          <w:ilvl w:val="0"/>
          <w:numId w:val="6"/>
        </w:numPr>
        <w:rPr>
          <w:rFonts w:ascii="FlandersArtSans-Regular" w:hAnsi="FlandersArtSans-Regular"/>
        </w:rPr>
      </w:pPr>
      <w:r w:rsidRPr="00020476">
        <w:rPr>
          <w:rFonts w:ascii="FlandersArtSans-Regular" w:hAnsi="FlandersArtSans-Regular"/>
        </w:rPr>
        <w:t>…</w:t>
      </w:r>
    </w:p>
    <w:p w14:paraId="4C193712" w14:textId="13E10F1F" w:rsidR="00CD5B18" w:rsidRPr="00020476" w:rsidRDefault="00FC2EB7" w:rsidP="00612E32">
      <w:pPr>
        <w:ind w:left="708"/>
        <w:rPr>
          <w:rFonts w:ascii="FlandersArtSans-Regular" w:hAnsi="FlandersArtSans-Regular"/>
          <w:i/>
          <w:iCs/>
        </w:rPr>
      </w:pPr>
      <w:r w:rsidRPr="00020476">
        <w:rPr>
          <w:rFonts w:ascii="FlandersArtSans-Regular" w:hAnsi="FlandersArtSans-Regular"/>
          <w:i/>
          <w:iCs/>
          <w:highlight w:val="yellow"/>
        </w:rPr>
        <w:t>(De precieze wijzigingen die worden aangebracht in het bestek of andere opdrachtdocumenten wordt hierna w</w:t>
      </w:r>
      <w:r w:rsidR="00E40077" w:rsidRPr="00020476">
        <w:rPr>
          <w:rFonts w:ascii="FlandersArtSans-Regular" w:hAnsi="FlandersArtSans-Regular"/>
          <w:i/>
          <w:iCs/>
          <w:highlight w:val="yellow"/>
        </w:rPr>
        <w:t>eergeven in de artikels van de bijakte. Hier onder Motivering kan echter al in algemene termen omschreven worden in welke mate de opdracht dient te worden gewijzigd.)</w:t>
      </w:r>
    </w:p>
    <w:p w14:paraId="0F917AFA" w14:textId="77777777" w:rsidR="00FC2EB7" w:rsidRPr="00020476" w:rsidRDefault="00FC2EB7" w:rsidP="00AE58A3">
      <w:pPr>
        <w:pStyle w:val="Lijstalinea"/>
        <w:rPr>
          <w:rFonts w:ascii="FlandersArtSans-Regular" w:hAnsi="FlandersArtSans-Regular"/>
        </w:rPr>
      </w:pPr>
    </w:p>
    <w:p w14:paraId="456DE257" w14:textId="77777777" w:rsidR="00830FAE" w:rsidRPr="00020476" w:rsidRDefault="005B7CCB" w:rsidP="00E0709A">
      <w:pPr>
        <w:jc w:val="both"/>
        <w:rPr>
          <w:rFonts w:ascii="FlandersArtSans-Regular" w:hAnsi="FlandersArtSans-Regular" w:cs="Arial"/>
        </w:rPr>
      </w:pPr>
      <w:r w:rsidRPr="00020476">
        <w:rPr>
          <w:rFonts w:ascii="FlandersArtSans-Regular" w:hAnsi="FlandersArtSans-Regular" w:cs="Arial"/>
        </w:rPr>
        <w:t xml:space="preserve">Er is voldaan aan de voorwaarden van artikel </w:t>
      </w:r>
      <w:r w:rsidR="00423795" w:rsidRPr="00020476">
        <w:rPr>
          <w:rFonts w:ascii="FlandersArtSans-Regular" w:hAnsi="FlandersArtSans-Regular" w:cs="Arial"/>
        </w:rPr>
        <w:t>38/…</w:t>
      </w:r>
      <w:r w:rsidRPr="00020476">
        <w:rPr>
          <w:rFonts w:ascii="FlandersArtSans-Regular" w:hAnsi="FlandersArtSans-Regular" w:cs="Arial"/>
        </w:rPr>
        <w:t xml:space="preserve"> KB Uitvoering</w:t>
      </w:r>
      <w:r w:rsidR="00423795" w:rsidRPr="00020476">
        <w:rPr>
          <w:rFonts w:ascii="FlandersArtSans-Regular" w:hAnsi="FlandersArtSans-Regular" w:cs="Arial"/>
        </w:rPr>
        <w:t xml:space="preserve"> </w:t>
      </w:r>
      <w:r w:rsidR="00423795" w:rsidRPr="00020476">
        <w:rPr>
          <w:rFonts w:ascii="FlandersArtSans-Regular" w:hAnsi="FlandersArtSans-Regular" w:cs="Arial"/>
          <w:i/>
          <w:iCs/>
          <w:highlight w:val="yellow"/>
        </w:rPr>
        <w:t>(OF</w:t>
      </w:r>
      <w:r w:rsidRPr="00020476">
        <w:rPr>
          <w:rFonts w:ascii="FlandersArtSans-Regular" w:hAnsi="FlandersArtSans-Regular" w:cs="Arial"/>
          <w:i/>
          <w:iCs/>
          <w:highlight w:val="yellow"/>
        </w:rPr>
        <w:t>)</w:t>
      </w:r>
      <w:r w:rsidR="00423795" w:rsidRPr="00020476">
        <w:rPr>
          <w:rFonts w:ascii="FlandersArtSans-Regular" w:hAnsi="FlandersArtSans-Regular" w:cs="Arial"/>
        </w:rPr>
        <w:t xml:space="preserve"> d</w:t>
      </w:r>
      <w:r w:rsidR="00830FAE" w:rsidRPr="00020476">
        <w:rPr>
          <w:rFonts w:ascii="FlandersArtSans-Regular" w:hAnsi="FlandersArtSans-Regular" w:cs="Arial"/>
        </w:rPr>
        <w:t>e herzieningsclausule uit het bestek omdat:</w:t>
      </w:r>
    </w:p>
    <w:p w14:paraId="4E9C832E" w14:textId="77777777" w:rsidR="00830FAE" w:rsidRPr="00020476" w:rsidRDefault="00830FAE" w:rsidP="00830FAE">
      <w:pPr>
        <w:pStyle w:val="Lijstalinea"/>
        <w:numPr>
          <w:ilvl w:val="0"/>
          <w:numId w:val="6"/>
        </w:numPr>
        <w:jc w:val="both"/>
        <w:rPr>
          <w:rFonts w:ascii="FlandersArtSans-Regular" w:hAnsi="FlandersArtSans-Regular" w:cs="Arial"/>
        </w:rPr>
      </w:pPr>
      <w:r w:rsidRPr="00020476">
        <w:rPr>
          <w:rFonts w:ascii="FlandersArtSans-Regular" w:hAnsi="FlandersArtSans-Regular" w:cs="Arial"/>
        </w:rPr>
        <w:t>…</w:t>
      </w:r>
    </w:p>
    <w:p w14:paraId="16B87CFF" w14:textId="28222DB3" w:rsidR="00CD5B18" w:rsidRPr="00020476" w:rsidRDefault="00830FAE" w:rsidP="00A75537">
      <w:pPr>
        <w:pStyle w:val="Lijstalinea"/>
        <w:numPr>
          <w:ilvl w:val="0"/>
          <w:numId w:val="6"/>
        </w:numPr>
        <w:jc w:val="both"/>
        <w:rPr>
          <w:rFonts w:ascii="FlandersArtSans-Regular" w:hAnsi="FlandersArtSans-Regular" w:cs="Arial"/>
        </w:rPr>
      </w:pPr>
      <w:r w:rsidRPr="00020476">
        <w:rPr>
          <w:rFonts w:ascii="FlandersArtSans-Regular" w:hAnsi="FlandersArtSans-Regular" w:cs="Arial"/>
        </w:rPr>
        <w:t>…</w:t>
      </w:r>
    </w:p>
    <w:p w14:paraId="1C5E056A" w14:textId="77777777" w:rsidR="00830FAE" w:rsidRPr="00020476" w:rsidRDefault="00830FAE" w:rsidP="00E0709A">
      <w:pPr>
        <w:jc w:val="both"/>
        <w:rPr>
          <w:rFonts w:ascii="FlandersArtSans-Regular" w:hAnsi="FlandersArtSans-Regular" w:cs="Arial"/>
        </w:rPr>
      </w:pPr>
    </w:p>
    <w:p w14:paraId="24CAD00E" w14:textId="34437EA3" w:rsidR="00E0709A" w:rsidRPr="00020476" w:rsidRDefault="00E0709A" w:rsidP="00E0709A">
      <w:pPr>
        <w:jc w:val="both"/>
        <w:rPr>
          <w:rFonts w:ascii="FlandersArtSans-Regular" w:hAnsi="FlandersArtSans-Regular" w:cs="Arial"/>
        </w:rPr>
      </w:pPr>
      <w:r w:rsidRPr="00020476">
        <w:rPr>
          <w:rFonts w:ascii="FlandersArtSans-Regular" w:hAnsi="FlandersArtSans-Regular" w:cs="Arial"/>
        </w:rPr>
        <w:t>De bovengenoemde wijzigingen wijzigen de algemene aard van de opdracht niet;</w:t>
      </w:r>
    </w:p>
    <w:p w14:paraId="139C7EBB" w14:textId="77777777" w:rsidR="00E0709A" w:rsidRPr="00020476" w:rsidRDefault="00E0709A" w:rsidP="00E0709A">
      <w:pPr>
        <w:jc w:val="both"/>
        <w:rPr>
          <w:rFonts w:ascii="FlandersArtSans-Regular" w:hAnsi="FlandersArtSans-Regular" w:cs="Arial"/>
        </w:rPr>
      </w:pPr>
    </w:p>
    <w:p w14:paraId="78CC2813" w14:textId="77777777" w:rsidR="00E0709A" w:rsidRPr="00020476" w:rsidRDefault="00E0709A" w:rsidP="00E0709A">
      <w:pPr>
        <w:jc w:val="both"/>
        <w:rPr>
          <w:rFonts w:ascii="FlandersArtSans-Regular" w:hAnsi="FlandersArtSans-Regular" w:cs="Arial"/>
        </w:rPr>
      </w:pPr>
    </w:p>
    <w:p w14:paraId="4C2D61BA" w14:textId="77777777" w:rsidR="00E0709A" w:rsidRPr="00083E94" w:rsidRDefault="00E0709A" w:rsidP="00E0709A">
      <w:pPr>
        <w:jc w:val="both"/>
        <w:rPr>
          <w:rFonts w:ascii="FlandersArtSans-Regular" w:hAnsi="FlandersArtSans-Regular" w:cs="Arial"/>
        </w:rPr>
      </w:pPr>
    </w:p>
    <w:p w14:paraId="3166DC09" w14:textId="77777777" w:rsidR="00593EEC" w:rsidRPr="00020476" w:rsidRDefault="00593EEC" w:rsidP="00593EEC">
      <w:pPr>
        <w:rPr>
          <w:rFonts w:ascii="FlandersArtSans-Regular" w:hAnsi="FlandersArtSans-Regular" w:cs="Arial"/>
        </w:rPr>
      </w:pPr>
    </w:p>
    <w:p w14:paraId="57A1588E" w14:textId="6775A316" w:rsidR="00593EEC" w:rsidRPr="00020476" w:rsidRDefault="004D7731" w:rsidP="00593EEC">
      <w:pPr>
        <w:rPr>
          <w:rFonts w:ascii="FlandersArtSans-Regular" w:hAnsi="FlandersArtSans-Regular" w:cs="Arial"/>
          <w:b/>
        </w:rPr>
      </w:pPr>
      <w:r>
        <w:rPr>
          <w:rFonts w:ascii="FlandersArtSans-Regular" w:hAnsi="FlandersArtSans-Regular" w:cs="Arial"/>
          <w:b/>
        </w:rPr>
        <w:t>Inhoud o</w:t>
      </w:r>
      <w:r w:rsidR="0046765D">
        <w:rPr>
          <w:rFonts w:ascii="FlandersArtSans-Regular" w:hAnsi="FlandersArtSans-Regular" w:cs="Arial"/>
          <w:b/>
        </w:rPr>
        <w:t>vereenkomst</w:t>
      </w:r>
      <w:r w:rsidR="00593EEC" w:rsidRPr="00020476">
        <w:rPr>
          <w:rFonts w:ascii="FlandersArtSans-Regular" w:hAnsi="FlandersArtSans-Regular" w:cs="Arial"/>
          <w:b/>
        </w:rPr>
        <w:t>:</w:t>
      </w:r>
    </w:p>
    <w:p w14:paraId="63CF22B7" w14:textId="77777777" w:rsidR="00593EEC" w:rsidRPr="00020476" w:rsidRDefault="00593EEC" w:rsidP="00593EEC">
      <w:pPr>
        <w:rPr>
          <w:rFonts w:ascii="FlandersArtSans-Regular" w:hAnsi="FlandersArtSans-Regular" w:cs="Arial"/>
        </w:rPr>
      </w:pPr>
    </w:p>
    <w:p w14:paraId="1C73AC3C" w14:textId="77777777" w:rsidR="00593EEC" w:rsidRPr="00020476" w:rsidRDefault="00593EEC" w:rsidP="00593EEC">
      <w:pPr>
        <w:rPr>
          <w:rFonts w:ascii="FlandersArtSans-Regular" w:hAnsi="FlandersArtSans-Regular" w:cs="Arial"/>
        </w:rPr>
      </w:pPr>
    </w:p>
    <w:p w14:paraId="1CA346E7" w14:textId="77777777" w:rsidR="00593EEC" w:rsidRPr="00020476" w:rsidRDefault="00593EEC" w:rsidP="00593EEC">
      <w:pPr>
        <w:outlineLvl w:val="0"/>
        <w:rPr>
          <w:rFonts w:ascii="FlandersArtSans-Regular" w:hAnsi="FlandersArtSans-Regular" w:cs="Arial"/>
          <w:b/>
          <w:u w:val="single"/>
        </w:rPr>
      </w:pPr>
      <w:r w:rsidRPr="00020476">
        <w:rPr>
          <w:rFonts w:ascii="FlandersArtSans-Regular" w:hAnsi="FlandersArtSans-Regular" w:cs="Arial"/>
          <w:b/>
          <w:u w:val="single"/>
        </w:rPr>
        <w:t>Artikel 1</w:t>
      </w:r>
    </w:p>
    <w:p w14:paraId="3EE3BBDF" w14:textId="77777777" w:rsidR="00593EEC" w:rsidRPr="00020476" w:rsidRDefault="00593EEC" w:rsidP="00593EEC">
      <w:pPr>
        <w:rPr>
          <w:rFonts w:ascii="FlandersArtSans-Regular" w:hAnsi="FlandersArtSans-Regular" w:cs="Arial"/>
        </w:rPr>
      </w:pPr>
    </w:p>
    <w:p w14:paraId="41AB3D71" w14:textId="77777777" w:rsidR="00593EEC" w:rsidRPr="00020476" w:rsidRDefault="00593EEC" w:rsidP="00593EEC">
      <w:pPr>
        <w:rPr>
          <w:rFonts w:ascii="FlandersArtSans-Regular" w:hAnsi="FlandersArtSans-Regular" w:cs="Arial"/>
          <w:i/>
          <w:highlight w:val="yellow"/>
        </w:rPr>
      </w:pPr>
      <w:r w:rsidRPr="00020476">
        <w:rPr>
          <w:rFonts w:ascii="FlandersArtSans-Regular" w:hAnsi="FlandersArtSans-Regular" w:cs="Arial"/>
          <w:i/>
          <w:highlight w:val="yellow"/>
        </w:rPr>
        <w:t>(omschrijving van de wijzigingen aan de opdracht)</w:t>
      </w:r>
    </w:p>
    <w:p w14:paraId="6160F350" w14:textId="77777777" w:rsidR="00593EEC" w:rsidRPr="00020476" w:rsidRDefault="00593EEC" w:rsidP="00593EEC">
      <w:pPr>
        <w:rPr>
          <w:rFonts w:ascii="FlandersArtSans-Regular" w:hAnsi="FlandersArtSans-Regular" w:cs="Arial"/>
          <w:i/>
        </w:rPr>
      </w:pPr>
      <w:r w:rsidRPr="00020476">
        <w:rPr>
          <w:rFonts w:ascii="FlandersArtSans-Regular" w:hAnsi="FlandersArtSans-Regular" w:cs="Arial"/>
          <w:i/>
          <w:highlight w:val="yellow"/>
        </w:rPr>
        <w:t>(eventueel op te splitsen in meerdere artikelen indien er meerdere wijzigingen zijn)</w:t>
      </w:r>
    </w:p>
    <w:p w14:paraId="5F63270B" w14:textId="77777777" w:rsidR="00593EEC" w:rsidRPr="00020476" w:rsidRDefault="00593EEC" w:rsidP="00593EEC">
      <w:pPr>
        <w:rPr>
          <w:rFonts w:ascii="FlandersArtSans-Regular" w:hAnsi="FlandersArtSans-Regular" w:cs="Arial"/>
        </w:rPr>
      </w:pPr>
    </w:p>
    <w:p w14:paraId="79DDA8CF" w14:textId="77777777" w:rsidR="00593EEC" w:rsidRPr="00020476" w:rsidRDefault="00593EEC" w:rsidP="00593EEC">
      <w:pPr>
        <w:outlineLvl w:val="0"/>
        <w:rPr>
          <w:rFonts w:ascii="FlandersArtSans-Regular" w:hAnsi="FlandersArtSans-Regular" w:cs="Arial"/>
          <w:b/>
          <w:u w:val="single"/>
        </w:rPr>
      </w:pPr>
      <w:r w:rsidRPr="00020476">
        <w:rPr>
          <w:rFonts w:ascii="FlandersArtSans-Regular" w:hAnsi="FlandersArtSans-Regular" w:cs="Arial"/>
          <w:b/>
          <w:u w:val="single"/>
        </w:rPr>
        <w:t>Artikel 2</w:t>
      </w:r>
    </w:p>
    <w:p w14:paraId="47A208E8" w14:textId="77777777" w:rsidR="00593EEC" w:rsidRPr="00020476" w:rsidRDefault="00593EEC" w:rsidP="00593EEC">
      <w:pPr>
        <w:rPr>
          <w:rFonts w:ascii="FlandersArtSans-Regular" w:hAnsi="FlandersArtSans-Regular" w:cs="Arial"/>
          <w:b/>
          <w:u w:val="single"/>
        </w:rPr>
      </w:pPr>
    </w:p>
    <w:p w14:paraId="2E3C81ED" w14:textId="77777777" w:rsidR="00593EEC" w:rsidRPr="00020476" w:rsidRDefault="00593EEC" w:rsidP="00593EEC">
      <w:pPr>
        <w:rPr>
          <w:rFonts w:ascii="FlandersArtSans-Regular" w:hAnsi="FlandersArtSans-Regular" w:cs="Arial"/>
          <w:i/>
          <w:highlight w:val="yellow"/>
        </w:rPr>
      </w:pPr>
      <w:r w:rsidRPr="00020476">
        <w:rPr>
          <w:rFonts w:ascii="FlandersArtSans-Regular" w:hAnsi="FlandersArtSans-Regular" w:cs="Arial"/>
          <w:i/>
          <w:highlight w:val="yellow"/>
        </w:rPr>
        <w:t xml:space="preserve">(bepalingen in verband met de prijs en betalingen of verwijzing naar een verrekening) </w:t>
      </w:r>
    </w:p>
    <w:p w14:paraId="62512C2D" w14:textId="77777777" w:rsidR="00593EEC" w:rsidRPr="00020476" w:rsidRDefault="00593EEC" w:rsidP="00593EEC">
      <w:pPr>
        <w:rPr>
          <w:rFonts w:ascii="FlandersArtSans-Regular" w:hAnsi="FlandersArtSans-Regular" w:cs="Arial"/>
          <w:b/>
          <w:highlight w:val="yellow"/>
          <w:u w:val="single"/>
        </w:rPr>
      </w:pPr>
    </w:p>
    <w:p w14:paraId="57BE9AA3" w14:textId="5CFA6514" w:rsidR="00164112" w:rsidRPr="00020476" w:rsidRDefault="00164112" w:rsidP="00164112">
      <w:pPr>
        <w:jc w:val="both"/>
        <w:rPr>
          <w:rFonts w:ascii="FlandersArtSans-Regular" w:hAnsi="FlandersArtSans-Regular" w:cs="Arial"/>
        </w:rPr>
      </w:pPr>
      <w:r w:rsidRPr="00020476">
        <w:rPr>
          <w:rFonts w:ascii="FlandersArtSans-Regular" w:hAnsi="FlandersArtSans-Regular" w:cs="Arial"/>
          <w:i/>
          <w:iCs/>
          <w:highlight w:val="yellow"/>
        </w:rPr>
        <w:t>(Bijvoorbeeld:)</w:t>
      </w:r>
      <w:r w:rsidRPr="00020476">
        <w:rPr>
          <w:rFonts w:ascii="FlandersArtSans-Regular" w:hAnsi="FlandersArtSans-Regular" w:cs="Arial"/>
          <w:i/>
          <w:iCs/>
        </w:rPr>
        <w:t xml:space="preserve"> </w:t>
      </w:r>
      <w:r w:rsidRPr="00020476">
        <w:rPr>
          <w:rFonts w:ascii="FlandersArtSans-Regular" w:hAnsi="FlandersArtSans-Regular" w:cs="Arial"/>
        </w:rPr>
        <w:t>De (eenheids)prijzen blijven ongewijzigd</w:t>
      </w:r>
    </w:p>
    <w:p w14:paraId="12A825CB" w14:textId="77777777" w:rsidR="00164112" w:rsidRPr="00020476" w:rsidRDefault="00164112" w:rsidP="00593EEC">
      <w:pPr>
        <w:rPr>
          <w:rFonts w:ascii="FlandersArtSans-Regular" w:hAnsi="FlandersArtSans-Regular" w:cs="Arial"/>
          <w:b/>
          <w:u w:val="single"/>
        </w:rPr>
      </w:pPr>
    </w:p>
    <w:p w14:paraId="5F189456" w14:textId="77777777" w:rsidR="00593EEC" w:rsidRPr="00020476" w:rsidRDefault="00593EEC" w:rsidP="00593EEC">
      <w:pPr>
        <w:rPr>
          <w:rFonts w:ascii="FlandersArtSans-Regular" w:hAnsi="FlandersArtSans-Regular" w:cs="Arial"/>
          <w:b/>
          <w:u w:val="single"/>
        </w:rPr>
      </w:pPr>
      <w:r w:rsidRPr="00020476">
        <w:rPr>
          <w:rFonts w:ascii="FlandersArtSans-Regular" w:hAnsi="FlandersArtSans-Regular" w:cs="Arial"/>
          <w:b/>
          <w:u w:val="single"/>
        </w:rPr>
        <w:t>Artikel 3</w:t>
      </w:r>
    </w:p>
    <w:p w14:paraId="4CFF86DA" w14:textId="77777777" w:rsidR="00593EEC" w:rsidRPr="00020476" w:rsidRDefault="00593EEC" w:rsidP="00593EEC">
      <w:pPr>
        <w:rPr>
          <w:rFonts w:ascii="FlandersArtSans-Regular" w:hAnsi="FlandersArtSans-Regular" w:cs="Arial"/>
        </w:rPr>
      </w:pPr>
    </w:p>
    <w:p w14:paraId="01E52A59" w14:textId="7BC8A745" w:rsidR="00593EEC" w:rsidRPr="00020476" w:rsidRDefault="00593EEC" w:rsidP="00593EEC">
      <w:pPr>
        <w:rPr>
          <w:rFonts w:ascii="FlandersArtSans-Regular" w:hAnsi="FlandersArtSans-Regular" w:cs="Arial"/>
        </w:rPr>
      </w:pPr>
      <w:r w:rsidRPr="00020476">
        <w:rPr>
          <w:rFonts w:ascii="FlandersArtSans-Regular" w:hAnsi="FlandersArtSans-Regular" w:cs="Arial"/>
        </w:rPr>
        <w:t xml:space="preserve">De </w:t>
      </w:r>
      <w:r w:rsidR="00FB7C2D" w:rsidRPr="00020476">
        <w:rPr>
          <w:rFonts w:ascii="FlandersArtSans-Regular" w:hAnsi="FlandersArtSans-Regular" w:cs="Arial"/>
        </w:rPr>
        <w:t>partijen</w:t>
      </w:r>
      <w:r w:rsidRPr="00020476">
        <w:rPr>
          <w:rFonts w:ascii="FlandersArtSans-Regular" w:hAnsi="FlandersArtSans-Regular" w:cs="Arial"/>
        </w:rPr>
        <w:t xml:space="preserve"> aanvaard</w:t>
      </w:r>
      <w:r w:rsidR="00FB7C2D" w:rsidRPr="00020476">
        <w:rPr>
          <w:rFonts w:ascii="FlandersArtSans-Regular" w:hAnsi="FlandersArtSans-Regular" w:cs="Arial"/>
        </w:rPr>
        <w:t>en</w:t>
      </w:r>
      <w:r w:rsidRPr="00020476">
        <w:rPr>
          <w:rFonts w:ascii="FlandersArtSans-Regular" w:hAnsi="FlandersArtSans-Regular" w:cs="Arial"/>
        </w:rPr>
        <w:t xml:space="preserve"> deze regeling als minnelijke schikking en tot slot van alle rekeningen voor bovengenoemde wijzigingen aan de opdracht en zal dienaangaande geen verdere eisen stellen </w:t>
      </w:r>
      <w:r w:rsidRPr="00020476">
        <w:rPr>
          <w:rFonts w:ascii="FlandersArtSans-Regular" w:hAnsi="FlandersArtSans-Regular" w:cs="Arial"/>
          <w:i/>
          <w:highlight w:val="yellow"/>
        </w:rPr>
        <w:t>(indien van toepassing en, indien nodig, aan te passen aan de concrete situatie)</w:t>
      </w:r>
      <w:r w:rsidRPr="00020476">
        <w:rPr>
          <w:rFonts w:ascii="FlandersArtSans-Regular" w:hAnsi="FlandersArtSans-Regular" w:cs="Arial"/>
          <w:highlight w:val="yellow"/>
        </w:rPr>
        <w:t>.</w:t>
      </w:r>
    </w:p>
    <w:p w14:paraId="79CE562E" w14:textId="77777777" w:rsidR="00612E32" w:rsidRPr="00020476" w:rsidRDefault="00612E32" w:rsidP="00593EEC">
      <w:pPr>
        <w:rPr>
          <w:rFonts w:ascii="FlandersArtSans-Regular" w:hAnsi="FlandersArtSans-Regular" w:cs="Arial"/>
        </w:rPr>
      </w:pPr>
    </w:p>
    <w:p w14:paraId="4F9640F1" w14:textId="77777777" w:rsidR="00593EEC" w:rsidRPr="00020476" w:rsidRDefault="00593EEC" w:rsidP="00593EEC">
      <w:pPr>
        <w:rPr>
          <w:rFonts w:ascii="FlandersArtSans-Regular" w:hAnsi="FlandersArtSans-Regular" w:cs="Arial"/>
        </w:rPr>
      </w:pPr>
    </w:p>
    <w:p w14:paraId="524648A0" w14:textId="77777777" w:rsidR="00593EEC" w:rsidRPr="00020476" w:rsidRDefault="00593EEC" w:rsidP="00593EEC">
      <w:pPr>
        <w:rPr>
          <w:rFonts w:ascii="FlandersArtSans-Regular" w:hAnsi="FlandersArtSans-Regular" w:cs="Arial"/>
          <w:b/>
        </w:rPr>
      </w:pPr>
    </w:p>
    <w:p w14:paraId="6D5D0241" w14:textId="0E8EDC30" w:rsidR="00593EEC" w:rsidRPr="008462C7" w:rsidRDefault="009634FE" w:rsidP="00593EEC">
      <w:pPr>
        <w:rPr>
          <w:rFonts w:ascii="FlandersArtSans-Regular" w:hAnsi="FlandersArtSans-Regular" w:cs="Arial"/>
          <w:b/>
        </w:rPr>
      </w:pPr>
      <w:r w:rsidRPr="00837388">
        <w:rPr>
          <w:rFonts w:ascii="FlandersArtSans-Regular" w:hAnsi="FlandersArtSans-Regular" w:cs="Arial"/>
          <w:i/>
          <w:highlight w:val="yellow"/>
        </w:rPr>
        <w:t>(</w:t>
      </w:r>
      <w:r w:rsidR="00A03D3A" w:rsidRPr="00837388">
        <w:rPr>
          <w:rFonts w:ascii="FlandersArtSans-Regular" w:hAnsi="FlandersArtSans-Regular" w:cs="Arial"/>
          <w:i/>
          <w:highlight w:val="yellow"/>
        </w:rPr>
        <w:t>Indien de bijakte enkel op papier bestaat, is het wettelijk verplicht om meerdere exemplaren te voorzien:</w:t>
      </w:r>
      <w:r w:rsidRPr="00837388">
        <w:rPr>
          <w:rFonts w:ascii="FlandersArtSans-Regular" w:hAnsi="FlandersArtSans-Regular" w:cs="Arial"/>
          <w:bCs/>
          <w:i/>
          <w:iCs/>
          <w:highlight w:val="yellow"/>
        </w:rPr>
        <w:t>)</w:t>
      </w:r>
      <w:r>
        <w:rPr>
          <w:rFonts w:ascii="FlandersArtSans-Regular" w:hAnsi="FlandersArtSans-Regular" w:cs="Arial"/>
          <w:b/>
        </w:rPr>
        <w:t xml:space="preserve"> </w:t>
      </w:r>
      <w:r w:rsidR="00593EEC" w:rsidRPr="008462C7">
        <w:rPr>
          <w:rFonts w:ascii="FlandersArtSans-Regular" w:hAnsi="FlandersArtSans-Regular" w:cs="Arial"/>
          <w:b/>
        </w:rPr>
        <w:t xml:space="preserve">Opgemaakt in twee </w:t>
      </w:r>
      <w:r w:rsidR="00593EEC" w:rsidRPr="00837388">
        <w:rPr>
          <w:rFonts w:ascii="FlandersArtSans-Regular" w:hAnsi="FlandersArtSans-Regular" w:cs="Arial"/>
          <w:i/>
          <w:highlight w:val="yellow"/>
        </w:rPr>
        <w:t>(of zoveel als er partijen zijn, bv</w:t>
      </w:r>
      <w:r w:rsidR="008E2874" w:rsidRPr="00837388">
        <w:rPr>
          <w:rFonts w:ascii="FlandersArtSans-Regular" w:hAnsi="FlandersArtSans-Regular" w:cs="Arial"/>
          <w:i/>
          <w:highlight w:val="yellow"/>
        </w:rPr>
        <w:t>.</w:t>
      </w:r>
      <w:r w:rsidR="00A31C86">
        <w:rPr>
          <w:rFonts w:ascii="FlandersArtSans-Regular" w:hAnsi="FlandersArtSans-Regular" w:cs="Arial"/>
          <w:i/>
          <w:highlight w:val="yellow"/>
        </w:rPr>
        <w:t>:</w:t>
      </w:r>
      <w:r w:rsidR="008E2874" w:rsidRPr="00837388">
        <w:rPr>
          <w:rFonts w:ascii="FlandersArtSans-Regular" w:hAnsi="FlandersArtSans-Regular" w:cs="Arial"/>
          <w:i/>
          <w:highlight w:val="yellow"/>
        </w:rPr>
        <w:t xml:space="preserve"> </w:t>
      </w:r>
      <w:r w:rsidR="00593EEC" w:rsidRPr="00837388">
        <w:rPr>
          <w:rFonts w:ascii="FlandersArtSans-Regular" w:hAnsi="FlandersArtSans-Regular" w:cs="Arial"/>
          <w:i/>
          <w:highlight w:val="yellow"/>
        </w:rPr>
        <w:t>bij een tijdelijke handelsvennootschap geldt elke partner als een afzonderlijke partij)</w:t>
      </w:r>
      <w:r w:rsidR="00593EEC" w:rsidRPr="008462C7">
        <w:rPr>
          <w:rFonts w:ascii="FlandersArtSans-Regular" w:hAnsi="FlandersArtSans-Regular" w:cs="Arial"/>
        </w:rPr>
        <w:t xml:space="preserve"> </w:t>
      </w:r>
      <w:r w:rsidR="00593EEC" w:rsidRPr="008462C7">
        <w:rPr>
          <w:rFonts w:ascii="FlandersArtSans-Regular" w:hAnsi="FlandersArtSans-Regular" w:cs="Arial"/>
          <w:b/>
        </w:rPr>
        <w:t>exemplaren, één voor elke partij.</w:t>
      </w:r>
    </w:p>
    <w:p w14:paraId="242C798A" w14:textId="77777777" w:rsidR="00593EEC" w:rsidRPr="008462C7" w:rsidRDefault="00593EEC" w:rsidP="00593EEC">
      <w:pPr>
        <w:ind w:left="454"/>
        <w:rPr>
          <w:rFonts w:ascii="FlandersArtSans-Regular" w:hAnsi="FlandersArtSans-Regular" w:cs="Arial"/>
          <w:b/>
        </w:rPr>
      </w:pPr>
    </w:p>
    <w:p w14:paraId="593F7BC6" w14:textId="7E3AD599" w:rsidR="00593EEC" w:rsidRPr="005E549D" w:rsidRDefault="00593EEC" w:rsidP="00593EEC">
      <w:pPr>
        <w:rPr>
          <w:rFonts w:ascii="FlandersArtSans-Regular" w:hAnsi="FlandersArtSans-Regular" w:cs="Arial"/>
          <w:b/>
          <w:i/>
        </w:rPr>
      </w:pPr>
      <w:r w:rsidRPr="008462C7">
        <w:rPr>
          <w:rFonts w:ascii="FlandersArtSans-Regular" w:hAnsi="FlandersArtSans-Regular" w:cs="Arial"/>
          <w:b/>
        </w:rPr>
        <w:t xml:space="preserve">Brussel, </w:t>
      </w:r>
      <w:r w:rsidRPr="00837388">
        <w:rPr>
          <w:rFonts w:ascii="FlandersArtSans-Regular" w:hAnsi="FlandersArtSans-Regular" w:cs="Arial"/>
          <w:i/>
          <w:highlight w:val="yellow"/>
        </w:rPr>
        <w:t>(</w:t>
      </w:r>
      <w:r w:rsidR="0098380F" w:rsidRPr="00837388">
        <w:rPr>
          <w:rFonts w:ascii="FlandersArtSans-Regular" w:hAnsi="FlandersArtSans-Regular" w:cs="Arial"/>
          <w:i/>
          <w:highlight w:val="yellow"/>
        </w:rPr>
        <w:t xml:space="preserve">indien niet digitaal ondertekend wordt: </w:t>
      </w:r>
      <w:r w:rsidR="00837388">
        <w:rPr>
          <w:rFonts w:ascii="FlandersArtSans-Regular" w:hAnsi="FlandersArtSans-Regular" w:cs="Arial"/>
          <w:i/>
          <w:highlight w:val="yellow"/>
        </w:rPr>
        <w:t xml:space="preserve">vermeld de </w:t>
      </w:r>
      <w:r w:rsidRPr="00837388">
        <w:rPr>
          <w:rFonts w:ascii="FlandersArtSans-Regular" w:hAnsi="FlandersArtSans-Regular" w:cs="Arial"/>
          <w:i/>
          <w:highlight w:val="yellow"/>
        </w:rPr>
        <w:t xml:space="preserve">datum waarop de bijakte </w:t>
      </w:r>
      <w:r w:rsidR="00FD61A3">
        <w:rPr>
          <w:rFonts w:ascii="FlandersArtSans-Regular" w:hAnsi="FlandersArtSans-Regular" w:cs="Arial"/>
          <w:i/>
          <w:highlight w:val="yellow"/>
        </w:rPr>
        <w:t>afgerond wordt om ter ondertekening voor te leggen</w:t>
      </w:r>
      <w:r w:rsidRPr="00837388">
        <w:rPr>
          <w:rFonts w:ascii="FlandersArtSans-Regular" w:hAnsi="FlandersArtSans-Regular" w:cs="Arial"/>
          <w:i/>
          <w:highlight w:val="yellow"/>
        </w:rPr>
        <w:t>)</w:t>
      </w:r>
    </w:p>
    <w:p w14:paraId="737C3032" w14:textId="77777777" w:rsidR="00593EEC" w:rsidRPr="005E549D" w:rsidRDefault="00593EEC" w:rsidP="008462C7">
      <w:pPr>
        <w:rPr>
          <w:rFonts w:ascii="FlandersArtSans-Regular" w:hAnsi="FlandersArtSans-Regular" w:cs="Arial"/>
          <w:b/>
        </w:rPr>
      </w:pPr>
    </w:p>
    <w:p w14:paraId="7E51E320" w14:textId="03AFE41F" w:rsidR="00593EEC" w:rsidRPr="005E549D" w:rsidRDefault="00156340" w:rsidP="000235DE">
      <w:pPr>
        <w:rPr>
          <w:rFonts w:ascii="FlandersArtSans-Regular" w:hAnsi="FlandersArtSans-Regular" w:cs="Arial"/>
          <w:b/>
        </w:rPr>
      </w:pPr>
      <w:r>
        <w:rPr>
          <w:rFonts w:ascii="FlandersArtSans-Regular" w:hAnsi="FlandersArtSans-Regular" w:cs="Arial"/>
          <w:b/>
        </w:rPr>
        <w:t>Voor de opdrachtnemer,</w:t>
      </w:r>
    </w:p>
    <w:p w14:paraId="2683314C" w14:textId="77777777" w:rsidR="00593EEC" w:rsidRPr="005E549D" w:rsidRDefault="00593EEC" w:rsidP="000235DE">
      <w:pPr>
        <w:rPr>
          <w:rFonts w:ascii="FlandersArtSans-Regular" w:hAnsi="FlandersArtSans-Regular" w:cs="Arial"/>
          <w:b/>
        </w:rPr>
      </w:pPr>
    </w:p>
    <w:p w14:paraId="4117A4D1" w14:textId="77777777" w:rsidR="00593EEC" w:rsidRDefault="00593EEC" w:rsidP="000235DE">
      <w:pPr>
        <w:rPr>
          <w:rFonts w:ascii="FlandersArtSans-Regular" w:hAnsi="FlandersArtSans-Regular" w:cs="Arial"/>
          <w:b/>
        </w:rPr>
      </w:pPr>
    </w:p>
    <w:p w14:paraId="5DAD1980" w14:textId="77777777" w:rsidR="000235DE" w:rsidRDefault="000235DE" w:rsidP="000235DE">
      <w:pPr>
        <w:rPr>
          <w:rFonts w:ascii="FlandersArtSans-Regular" w:hAnsi="FlandersArtSans-Regular" w:cs="Arial"/>
          <w:b/>
        </w:rPr>
      </w:pPr>
    </w:p>
    <w:p w14:paraId="36786236" w14:textId="77777777" w:rsidR="000235DE" w:rsidRDefault="000235DE" w:rsidP="000235DE">
      <w:pPr>
        <w:rPr>
          <w:rFonts w:ascii="FlandersArtSans-Regular" w:hAnsi="FlandersArtSans-Regular" w:cs="Arial"/>
          <w:b/>
        </w:rPr>
      </w:pPr>
    </w:p>
    <w:p w14:paraId="4C2BC98B" w14:textId="77777777" w:rsidR="000235DE" w:rsidRDefault="000235DE" w:rsidP="000235DE">
      <w:pPr>
        <w:rPr>
          <w:rFonts w:ascii="FlandersArtSans-Regular" w:hAnsi="FlandersArtSans-Regular" w:cs="Arial"/>
          <w:b/>
        </w:rPr>
      </w:pPr>
    </w:p>
    <w:p w14:paraId="0FE1310E" w14:textId="77777777" w:rsidR="000235DE" w:rsidRDefault="000235DE" w:rsidP="000235DE">
      <w:pPr>
        <w:rPr>
          <w:rFonts w:ascii="FlandersArtSans-Regular" w:hAnsi="FlandersArtSans-Regular" w:cs="Arial"/>
          <w:b/>
        </w:rPr>
      </w:pPr>
    </w:p>
    <w:p w14:paraId="69933D4F" w14:textId="77777777" w:rsidR="000235DE" w:rsidRDefault="000235DE" w:rsidP="000235DE">
      <w:pPr>
        <w:rPr>
          <w:rFonts w:ascii="FlandersArtSans-Regular" w:hAnsi="FlandersArtSans-Regular" w:cs="Arial"/>
          <w:b/>
        </w:rPr>
      </w:pPr>
    </w:p>
    <w:p w14:paraId="3E2A17C3" w14:textId="77777777" w:rsidR="000235DE" w:rsidRDefault="000235DE" w:rsidP="000235DE">
      <w:pPr>
        <w:rPr>
          <w:rFonts w:ascii="FlandersArtSans-Regular" w:hAnsi="FlandersArtSans-Regular" w:cs="Arial"/>
          <w:b/>
        </w:rPr>
      </w:pPr>
    </w:p>
    <w:p w14:paraId="44C62B00" w14:textId="77777777" w:rsidR="000235DE" w:rsidRPr="005E549D" w:rsidRDefault="000235DE" w:rsidP="000235DE">
      <w:pPr>
        <w:rPr>
          <w:rFonts w:ascii="FlandersArtSans-Regular" w:hAnsi="FlandersArtSans-Regular" w:cs="Arial"/>
          <w:b/>
        </w:rPr>
      </w:pPr>
    </w:p>
    <w:p w14:paraId="7632413A" w14:textId="469A8BBA" w:rsidR="00593EEC" w:rsidRPr="00CE3E5E" w:rsidRDefault="00156340" w:rsidP="00CE3E5E">
      <w:pPr>
        <w:tabs>
          <w:tab w:val="left" w:pos="4500"/>
        </w:tabs>
        <w:ind w:left="4500" w:hanging="4500"/>
        <w:rPr>
          <w:rFonts w:ascii="FlandersArtSans-Regular" w:hAnsi="FlandersArtSans-Regular" w:cs="Arial"/>
        </w:rPr>
      </w:pPr>
      <w:r>
        <w:rPr>
          <w:rFonts w:ascii="FlandersArtSans-Regular" w:hAnsi="FlandersArtSans-Regular" w:cs="Arial"/>
          <w:b/>
        </w:rPr>
        <w:t xml:space="preserve">     </w:t>
      </w:r>
      <w:r w:rsidR="00593EEC" w:rsidRPr="005E549D">
        <w:rPr>
          <w:rFonts w:ascii="FlandersArtSans-Regular" w:hAnsi="FlandersArtSans-Regular" w:cs="Arial"/>
          <w:b/>
        </w:rPr>
        <w:t>vertegenwoordiger(s)</w:t>
      </w:r>
      <w:r w:rsidR="00CE3E5E">
        <w:rPr>
          <w:rFonts w:ascii="FlandersArtSans-Regular" w:hAnsi="FlandersArtSans-Regular" w:cs="Arial"/>
          <w:b/>
        </w:rPr>
        <w:t xml:space="preserve"> </w:t>
      </w:r>
      <w:r w:rsidR="00593EEC" w:rsidRPr="005E549D">
        <w:rPr>
          <w:rFonts w:ascii="FlandersArtSans-Regular" w:hAnsi="FlandersArtSans-Regular" w:cs="Arial"/>
          <w:b/>
        </w:rPr>
        <w:t>van de opdrachtnemer</w:t>
      </w:r>
    </w:p>
    <w:p w14:paraId="00FD5372" w14:textId="77777777" w:rsidR="00593EEC" w:rsidRPr="005E549D" w:rsidRDefault="00593EEC" w:rsidP="00A7296E">
      <w:pPr>
        <w:pStyle w:val="streepjes"/>
        <w:jc w:val="left"/>
        <w:rPr>
          <w:rFonts w:ascii="FlandersArtSans-Regular" w:hAnsi="FlandersArtSans-Regular"/>
          <w:sz w:val="22"/>
        </w:rPr>
      </w:pPr>
    </w:p>
    <w:p w14:paraId="2FFEB6DF" w14:textId="77777777" w:rsidR="00CE3E5E" w:rsidRDefault="00CE3E5E" w:rsidP="000235DE">
      <w:pPr>
        <w:rPr>
          <w:rFonts w:ascii="FlandersArtSans-Regular" w:hAnsi="FlandersArtSans-Regular" w:cs="Arial"/>
          <w:b/>
        </w:rPr>
      </w:pPr>
    </w:p>
    <w:p w14:paraId="7D5FF533" w14:textId="016C8488" w:rsidR="000235DE" w:rsidRPr="005E549D" w:rsidRDefault="000235DE" w:rsidP="000235DE">
      <w:pPr>
        <w:rPr>
          <w:rFonts w:ascii="FlandersArtSans-Regular" w:hAnsi="FlandersArtSans-Regular" w:cs="Arial"/>
          <w:b/>
        </w:rPr>
      </w:pPr>
      <w:r w:rsidRPr="005E549D">
        <w:rPr>
          <w:rFonts w:ascii="FlandersArtSans-Regular" w:hAnsi="FlandersArtSans-Regular" w:cs="Arial"/>
          <w:b/>
        </w:rPr>
        <w:t xml:space="preserve">Voor de Vlaamse Gemeenschap/het Vlaamse Gewest/… </w:t>
      </w:r>
      <w:r w:rsidRPr="000235DE">
        <w:rPr>
          <w:rFonts w:ascii="FlandersArtSans-Regular" w:hAnsi="FlandersArtSans-Regular" w:cs="Arial"/>
          <w:i/>
          <w:highlight w:val="yellow"/>
        </w:rPr>
        <w:t>(entiteit met rechtspersoonlijkheid)</w:t>
      </w:r>
      <w:r w:rsidRPr="005E549D">
        <w:rPr>
          <w:rFonts w:ascii="FlandersArtSans-Regular" w:hAnsi="FlandersArtSans-Regular" w:cs="Arial"/>
          <w:b/>
        </w:rPr>
        <w:t>,</w:t>
      </w:r>
    </w:p>
    <w:p w14:paraId="654E9911" w14:textId="77777777" w:rsidR="000235DE" w:rsidRPr="005E549D" w:rsidRDefault="000235DE" w:rsidP="000235DE">
      <w:pPr>
        <w:rPr>
          <w:rFonts w:ascii="FlandersArtSans-Regular" w:hAnsi="FlandersArtSans-Regular" w:cs="Arial"/>
          <w:b/>
        </w:rPr>
      </w:pPr>
    </w:p>
    <w:p w14:paraId="1352FE9D" w14:textId="77777777" w:rsidR="000235DE" w:rsidRPr="005E549D" w:rsidRDefault="000235DE" w:rsidP="000235DE">
      <w:pPr>
        <w:rPr>
          <w:rFonts w:ascii="FlandersArtSans-Regular" w:hAnsi="FlandersArtSans-Regular" w:cs="Arial"/>
          <w:b/>
        </w:rPr>
      </w:pPr>
    </w:p>
    <w:p w14:paraId="71FE93EA" w14:textId="77777777" w:rsidR="000235DE" w:rsidRDefault="000235DE" w:rsidP="000235DE">
      <w:pPr>
        <w:rPr>
          <w:rFonts w:ascii="FlandersArtSans-Regular" w:hAnsi="FlandersArtSans-Regular" w:cs="Arial"/>
          <w:b/>
        </w:rPr>
      </w:pPr>
    </w:p>
    <w:p w14:paraId="19258638" w14:textId="77777777" w:rsidR="000235DE" w:rsidRDefault="000235DE" w:rsidP="000235DE">
      <w:pPr>
        <w:rPr>
          <w:rFonts w:ascii="FlandersArtSans-Regular" w:hAnsi="FlandersArtSans-Regular" w:cs="Arial"/>
          <w:b/>
        </w:rPr>
      </w:pPr>
    </w:p>
    <w:p w14:paraId="276A3E06" w14:textId="77777777" w:rsidR="00361207" w:rsidRDefault="00361207" w:rsidP="000235DE">
      <w:pPr>
        <w:rPr>
          <w:rFonts w:ascii="FlandersArtSans-Regular" w:hAnsi="FlandersArtSans-Regular" w:cs="Arial"/>
          <w:b/>
        </w:rPr>
      </w:pPr>
    </w:p>
    <w:p w14:paraId="006A320B" w14:textId="77777777" w:rsidR="000235DE" w:rsidRDefault="000235DE" w:rsidP="000235DE">
      <w:pPr>
        <w:rPr>
          <w:rFonts w:ascii="FlandersArtSans-Regular" w:hAnsi="FlandersArtSans-Regular" w:cs="Arial"/>
          <w:b/>
        </w:rPr>
      </w:pPr>
    </w:p>
    <w:p w14:paraId="1666C6B2" w14:textId="77777777" w:rsidR="000235DE" w:rsidRPr="005E549D" w:rsidRDefault="000235DE" w:rsidP="000235DE">
      <w:pPr>
        <w:rPr>
          <w:rFonts w:ascii="FlandersArtSans-Regular" w:hAnsi="FlandersArtSans-Regular" w:cs="Arial"/>
          <w:b/>
        </w:rPr>
      </w:pPr>
    </w:p>
    <w:p w14:paraId="4E7D71C4" w14:textId="77777777" w:rsidR="000235DE" w:rsidRPr="005E549D" w:rsidRDefault="000235DE" w:rsidP="000235DE">
      <w:pPr>
        <w:rPr>
          <w:rFonts w:ascii="FlandersArtSans-Regular" w:hAnsi="FlandersArtSans-Regular" w:cs="Arial"/>
          <w:b/>
        </w:rPr>
      </w:pPr>
    </w:p>
    <w:p w14:paraId="3D824C7D" w14:textId="02B130CA" w:rsidR="000235DE" w:rsidRPr="005E549D" w:rsidRDefault="000235DE" w:rsidP="000235DE">
      <w:pPr>
        <w:rPr>
          <w:rFonts w:ascii="FlandersArtSans-Regular" w:hAnsi="FlandersArtSans-Regular" w:cs="Arial"/>
          <w:b/>
        </w:rPr>
      </w:pPr>
    </w:p>
    <w:p w14:paraId="1176FC2E" w14:textId="77777777" w:rsidR="00341929" w:rsidRDefault="00341929" w:rsidP="00D8069A">
      <w:pPr>
        <w:tabs>
          <w:tab w:val="left" w:pos="4500"/>
        </w:tabs>
        <w:rPr>
          <w:rFonts w:cs="Arial"/>
          <w:b/>
        </w:rPr>
      </w:pPr>
    </w:p>
    <w:p w14:paraId="068D8C5D" w14:textId="119DBBD4" w:rsidR="000235DE" w:rsidRPr="005E549D" w:rsidRDefault="00156340" w:rsidP="000235DE">
      <w:pPr>
        <w:tabs>
          <w:tab w:val="left" w:pos="4500"/>
        </w:tabs>
        <w:ind w:left="4500" w:hanging="4500"/>
        <w:rPr>
          <w:rFonts w:ascii="FlandersArtSans-Regular" w:hAnsi="FlandersArtSans-Regular" w:cs="Arial"/>
        </w:rPr>
      </w:pPr>
      <w:r>
        <w:rPr>
          <w:rFonts w:ascii="FlandersArtSans-Regular" w:hAnsi="FlandersArtSans-Regular" w:cs="Arial"/>
          <w:b/>
        </w:rPr>
        <w:t xml:space="preserve">     </w:t>
      </w:r>
      <w:r w:rsidR="000235DE" w:rsidRPr="005E549D">
        <w:rPr>
          <w:rFonts w:ascii="FlandersArtSans-Regular" w:hAnsi="FlandersArtSans-Regular" w:cs="Arial"/>
          <w:b/>
        </w:rPr>
        <w:t>Vlaams minister van …/Secretaris-generaal/Administrateur-generaal / …</w:t>
      </w:r>
      <w:r w:rsidR="000235DE" w:rsidRPr="005E549D">
        <w:rPr>
          <w:rFonts w:ascii="FlandersArtSans-Regular" w:hAnsi="FlandersArtSans-Regular" w:cs="Arial"/>
        </w:rPr>
        <w:t xml:space="preserve"> </w:t>
      </w:r>
      <w:r w:rsidR="000235DE" w:rsidRPr="000235DE">
        <w:rPr>
          <w:rFonts w:ascii="FlandersArtSans-Regular" w:hAnsi="FlandersArtSans-Regular" w:cs="Arial"/>
          <w:i/>
          <w:highlight w:val="yellow"/>
        </w:rPr>
        <w:t>(titel)</w:t>
      </w:r>
    </w:p>
    <w:p w14:paraId="170DC6BA" w14:textId="77777777" w:rsidR="000235DE" w:rsidRPr="00BF7261" w:rsidRDefault="000235DE" w:rsidP="00D8069A">
      <w:pPr>
        <w:tabs>
          <w:tab w:val="left" w:pos="4500"/>
        </w:tabs>
        <w:rPr>
          <w:rFonts w:cs="Arial"/>
          <w:b/>
        </w:rPr>
      </w:pPr>
    </w:p>
    <w:sectPr w:rsidR="000235DE" w:rsidRPr="00BF7261" w:rsidSect="00ED420F">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1376" w14:textId="77777777" w:rsidR="003B49A7" w:rsidRDefault="003B49A7" w:rsidP="00A7296E">
      <w:r>
        <w:separator/>
      </w:r>
    </w:p>
  </w:endnote>
  <w:endnote w:type="continuationSeparator" w:id="0">
    <w:p w14:paraId="2EE12B8A" w14:textId="77777777" w:rsidR="003B49A7" w:rsidRDefault="003B49A7" w:rsidP="00A7296E">
      <w:r>
        <w:continuationSeparator/>
      </w:r>
    </w:p>
  </w:endnote>
  <w:endnote w:type="continuationNotice" w:id="1">
    <w:p w14:paraId="105B96FD" w14:textId="77777777" w:rsidR="003B49A7" w:rsidRDefault="003B49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erif-Regular">
    <w:altName w:val="Calibri"/>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altName w:val="Calibri"/>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FlandersArtSerif-Bold">
    <w:altName w:val="Calibri"/>
    <w:panose1 w:val="00000800000000000000"/>
    <w:charset w:val="00"/>
    <w:family w:val="auto"/>
    <w:pitch w:val="variable"/>
    <w:sig w:usb0="00000007" w:usb1="00000000" w:usb2="00000000" w:usb3="00000000" w:csb0="00000093" w:csb1="00000000"/>
  </w:font>
  <w:font w:name="FlandersArtSans-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76B3" w14:textId="2C880F1D" w:rsidR="00626602" w:rsidRDefault="00DD34C2" w:rsidP="00192F65">
    <w:pPr>
      <w:pStyle w:val="streepjes"/>
    </w:pPr>
    <w:r>
      <w:tab/>
      <w:t>//</w:t>
    </w:r>
    <w:r w:rsidRPr="00FF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725F" w14:textId="575F2E80" w:rsidR="00626602" w:rsidRDefault="00DD34C2" w:rsidP="0088152E">
    <w:pPr>
      <w:pStyle w:val="streepjes"/>
    </w:pPr>
    <w:r>
      <w:tab/>
      <w:t>//</w:t>
    </w:r>
    <w:r w:rsidRPr="00FF15E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CB44" w14:textId="77777777" w:rsidR="00626602" w:rsidRDefault="00DD34C2" w:rsidP="00626602">
    <w:pPr>
      <w:pStyle w:val="streepjes"/>
    </w:pPr>
    <w:r>
      <w:rPr>
        <w:noProof/>
        <w:lang w:eastAsia="nl-BE"/>
      </w:rPr>
      <w:drawing>
        <wp:anchor distT="0" distB="0" distL="114300" distR="114300" simplePos="0" relativeHeight="251658240" behindDoc="1" locked="0" layoutInCell="1" allowOverlap="1" wp14:anchorId="68D97F07" wp14:editId="7AEB2627">
          <wp:simplePos x="0" y="0"/>
          <wp:positionH relativeFrom="page">
            <wp:posOffset>716280</wp:posOffset>
          </wp:positionH>
          <wp:positionV relativeFrom="page">
            <wp:posOffset>9756475</wp:posOffset>
          </wp:positionV>
          <wp:extent cx="1170000" cy="540000"/>
          <wp:effectExtent l="0" t="0" r="0" b="0"/>
          <wp:wrapNone/>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E34D" w14:textId="77777777" w:rsidR="003B49A7" w:rsidRDefault="003B49A7" w:rsidP="00A7296E">
      <w:r>
        <w:separator/>
      </w:r>
    </w:p>
  </w:footnote>
  <w:footnote w:type="continuationSeparator" w:id="0">
    <w:p w14:paraId="768D4300" w14:textId="77777777" w:rsidR="003B49A7" w:rsidRDefault="003B49A7" w:rsidP="00A7296E">
      <w:r>
        <w:continuationSeparator/>
      </w:r>
    </w:p>
  </w:footnote>
  <w:footnote w:type="continuationNotice" w:id="1">
    <w:p w14:paraId="3A9E2716" w14:textId="77777777" w:rsidR="003B49A7" w:rsidRDefault="003B49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9D"/>
    <w:multiLevelType w:val="hybridMultilevel"/>
    <w:tmpl w:val="F3081566"/>
    <w:lvl w:ilvl="0" w:tplc="1792B8E0">
      <w:numFmt w:val="bullet"/>
      <w:lvlText w:val="-"/>
      <w:lvlJc w:val="left"/>
      <w:pPr>
        <w:ind w:left="720" w:hanging="360"/>
      </w:pPr>
      <w:rPr>
        <w:rFonts w:ascii="FlandersArtSerif-Regular" w:eastAsiaTheme="minorHAns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5801CF1"/>
    <w:multiLevelType w:val="hybridMultilevel"/>
    <w:tmpl w:val="EFC2759C"/>
    <w:lvl w:ilvl="0" w:tplc="6D52821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3052E0"/>
    <w:multiLevelType w:val="hybridMultilevel"/>
    <w:tmpl w:val="5880A5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95663A1"/>
    <w:multiLevelType w:val="hybridMultilevel"/>
    <w:tmpl w:val="0CF2FD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C0047E"/>
    <w:multiLevelType w:val="hybridMultilevel"/>
    <w:tmpl w:val="B136D01E"/>
    <w:lvl w:ilvl="0" w:tplc="80D25B86">
      <w:numFmt w:val="bullet"/>
      <w:lvlText w:val="-"/>
      <w:lvlJc w:val="left"/>
      <w:pPr>
        <w:ind w:left="720" w:hanging="360"/>
      </w:pPr>
      <w:rPr>
        <w:rFonts w:ascii="FlandersArtSerif-Regular" w:eastAsiaTheme="minorHAns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0B70DD"/>
    <w:multiLevelType w:val="hybridMultilevel"/>
    <w:tmpl w:val="472CB4A4"/>
    <w:lvl w:ilvl="0" w:tplc="84E00AEA">
      <w:numFmt w:val="bullet"/>
      <w:lvlText w:val="-"/>
      <w:lvlJc w:val="left"/>
      <w:pPr>
        <w:ind w:left="1068" w:hanging="360"/>
      </w:pPr>
      <w:rPr>
        <w:rFonts w:ascii="FlandersArtSans-Regular" w:eastAsiaTheme="minorHAnsi" w:hAnsi="FlandersArtSans-Regular"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3410092F"/>
    <w:multiLevelType w:val="hybridMultilevel"/>
    <w:tmpl w:val="EA9E6D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3C0FA8"/>
    <w:multiLevelType w:val="hybridMultilevel"/>
    <w:tmpl w:val="1BBE8D0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F0724C8"/>
    <w:multiLevelType w:val="hybridMultilevel"/>
    <w:tmpl w:val="D730CC18"/>
    <w:lvl w:ilvl="0" w:tplc="08130017">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41ED67FD"/>
    <w:multiLevelType w:val="hybridMultilevel"/>
    <w:tmpl w:val="1BBE8D0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2ED523E"/>
    <w:multiLevelType w:val="hybridMultilevel"/>
    <w:tmpl w:val="77F2F7BC"/>
    <w:lvl w:ilvl="0" w:tplc="8C1EF98E">
      <w:numFmt w:val="bullet"/>
      <w:lvlText w:val="-"/>
      <w:lvlJc w:val="left"/>
      <w:pPr>
        <w:ind w:left="1080" w:hanging="360"/>
      </w:pPr>
      <w:rPr>
        <w:rFonts w:ascii="FlandersArtSerif-Regular" w:eastAsiaTheme="minorHAnsi" w:hAnsi="FlandersArtSerif-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68747237"/>
    <w:multiLevelType w:val="hybridMultilevel"/>
    <w:tmpl w:val="605C221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7"/>
  </w:num>
  <w:num w:numId="5">
    <w:abstractNumId w:val="4"/>
  </w:num>
  <w:num w:numId="6">
    <w:abstractNumId w:val="0"/>
  </w:num>
  <w:num w:numId="7">
    <w:abstractNumId w:val="5"/>
  </w:num>
  <w:num w:numId="8">
    <w:abstractNumId w:val="3"/>
  </w:num>
  <w:num w:numId="9">
    <w:abstractNumId w:val="10"/>
  </w:num>
  <w:num w:numId="10">
    <w:abstractNumId w:val="1"/>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E6"/>
    <w:rsid w:val="00000D0E"/>
    <w:rsid w:val="000017C8"/>
    <w:rsid w:val="00001F94"/>
    <w:rsid w:val="00010423"/>
    <w:rsid w:val="000113F4"/>
    <w:rsid w:val="0001376C"/>
    <w:rsid w:val="0001556F"/>
    <w:rsid w:val="00020476"/>
    <w:rsid w:val="00020809"/>
    <w:rsid w:val="000235DE"/>
    <w:rsid w:val="0003581A"/>
    <w:rsid w:val="0003611B"/>
    <w:rsid w:val="00040901"/>
    <w:rsid w:val="00043F0C"/>
    <w:rsid w:val="000446A3"/>
    <w:rsid w:val="00046194"/>
    <w:rsid w:val="00047FF5"/>
    <w:rsid w:val="00050DCC"/>
    <w:rsid w:val="00050DDD"/>
    <w:rsid w:val="000527DD"/>
    <w:rsid w:val="000570A7"/>
    <w:rsid w:val="00063455"/>
    <w:rsid w:val="00083A69"/>
    <w:rsid w:val="00083E94"/>
    <w:rsid w:val="00085D25"/>
    <w:rsid w:val="00095338"/>
    <w:rsid w:val="00097E27"/>
    <w:rsid w:val="000A1B41"/>
    <w:rsid w:val="000A3062"/>
    <w:rsid w:val="000A6735"/>
    <w:rsid w:val="000A70AD"/>
    <w:rsid w:val="000B02D5"/>
    <w:rsid w:val="000B294A"/>
    <w:rsid w:val="000B2A24"/>
    <w:rsid w:val="000F35A8"/>
    <w:rsid w:val="000F371E"/>
    <w:rsid w:val="00102C42"/>
    <w:rsid w:val="00113FBF"/>
    <w:rsid w:val="00114B1E"/>
    <w:rsid w:val="001221F8"/>
    <w:rsid w:val="0013155B"/>
    <w:rsid w:val="00132434"/>
    <w:rsid w:val="00133C18"/>
    <w:rsid w:val="00137CDE"/>
    <w:rsid w:val="00140DA1"/>
    <w:rsid w:val="001417DF"/>
    <w:rsid w:val="001448CC"/>
    <w:rsid w:val="001449CE"/>
    <w:rsid w:val="00146023"/>
    <w:rsid w:val="00156340"/>
    <w:rsid w:val="00164112"/>
    <w:rsid w:val="00175500"/>
    <w:rsid w:val="001804CE"/>
    <w:rsid w:val="0019269C"/>
    <w:rsid w:val="00192F65"/>
    <w:rsid w:val="00197E7D"/>
    <w:rsid w:val="001A07F3"/>
    <w:rsid w:val="001A2163"/>
    <w:rsid w:val="001A305D"/>
    <w:rsid w:val="001A6321"/>
    <w:rsid w:val="001B13B3"/>
    <w:rsid w:val="001B76C5"/>
    <w:rsid w:val="001B7F86"/>
    <w:rsid w:val="001C7FB1"/>
    <w:rsid w:val="001D59DB"/>
    <w:rsid w:val="001E7CC7"/>
    <w:rsid w:val="001F00F7"/>
    <w:rsid w:val="002013AE"/>
    <w:rsid w:val="00210D3B"/>
    <w:rsid w:val="002119DF"/>
    <w:rsid w:val="00220DCA"/>
    <w:rsid w:val="002228A2"/>
    <w:rsid w:val="00234EC3"/>
    <w:rsid w:val="002353E1"/>
    <w:rsid w:val="0023675A"/>
    <w:rsid w:val="00243F62"/>
    <w:rsid w:val="00253E95"/>
    <w:rsid w:val="002652CD"/>
    <w:rsid w:val="002717F6"/>
    <w:rsid w:val="002730A2"/>
    <w:rsid w:val="0028144C"/>
    <w:rsid w:val="00291342"/>
    <w:rsid w:val="00293A35"/>
    <w:rsid w:val="00294668"/>
    <w:rsid w:val="00297855"/>
    <w:rsid w:val="002A5BEF"/>
    <w:rsid w:val="002C4F1C"/>
    <w:rsid w:val="002D0EEF"/>
    <w:rsid w:val="002D37C1"/>
    <w:rsid w:val="002D3F36"/>
    <w:rsid w:val="002D6E24"/>
    <w:rsid w:val="002D7447"/>
    <w:rsid w:val="002E1BFB"/>
    <w:rsid w:val="002E28F2"/>
    <w:rsid w:val="002E558B"/>
    <w:rsid w:val="002F1319"/>
    <w:rsid w:val="002F1ED3"/>
    <w:rsid w:val="002F437D"/>
    <w:rsid w:val="002F65BE"/>
    <w:rsid w:val="00301F48"/>
    <w:rsid w:val="00304070"/>
    <w:rsid w:val="0030643A"/>
    <w:rsid w:val="0030796E"/>
    <w:rsid w:val="00310B43"/>
    <w:rsid w:val="00331016"/>
    <w:rsid w:val="00334DDD"/>
    <w:rsid w:val="00341929"/>
    <w:rsid w:val="00361207"/>
    <w:rsid w:val="003615B6"/>
    <w:rsid w:val="00361630"/>
    <w:rsid w:val="0036163C"/>
    <w:rsid w:val="00383E83"/>
    <w:rsid w:val="00385BB7"/>
    <w:rsid w:val="00390974"/>
    <w:rsid w:val="00390E90"/>
    <w:rsid w:val="003910AA"/>
    <w:rsid w:val="003A6DA8"/>
    <w:rsid w:val="003B3DFE"/>
    <w:rsid w:val="003B436C"/>
    <w:rsid w:val="003B49A7"/>
    <w:rsid w:val="003C0B7C"/>
    <w:rsid w:val="003C30A2"/>
    <w:rsid w:val="003D3BDA"/>
    <w:rsid w:val="003E7E41"/>
    <w:rsid w:val="003F09A2"/>
    <w:rsid w:val="003F0DDE"/>
    <w:rsid w:val="003F72EB"/>
    <w:rsid w:val="00415BBF"/>
    <w:rsid w:val="00420572"/>
    <w:rsid w:val="00423795"/>
    <w:rsid w:val="00435BAE"/>
    <w:rsid w:val="004378FE"/>
    <w:rsid w:val="00443E1E"/>
    <w:rsid w:val="00446286"/>
    <w:rsid w:val="004512C8"/>
    <w:rsid w:val="0045387E"/>
    <w:rsid w:val="004554E1"/>
    <w:rsid w:val="00460A5A"/>
    <w:rsid w:val="00461C60"/>
    <w:rsid w:val="00461FB6"/>
    <w:rsid w:val="0046765D"/>
    <w:rsid w:val="00467EDA"/>
    <w:rsid w:val="00480285"/>
    <w:rsid w:val="00481885"/>
    <w:rsid w:val="00486C1D"/>
    <w:rsid w:val="004A12D1"/>
    <w:rsid w:val="004A5B59"/>
    <w:rsid w:val="004A6E76"/>
    <w:rsid w:val="004B1CFA"/>
    <w:rsid w:val="004B3314"/>
    <w:rsid w:val="004C0D3D"/>
    <w:rsid w:val="004C5777"/>
    <w:rsid w:val="004D1EA6"/>
    <w:rsid w:val="004D2C8F"/>
    <w:rsid w:val="004D7731"/>
    <w:rsid w:val="004E0FE9"/>
    <w:rsid w:val="004F39F2"/>
    <w:rsid w:val="004F608C"/>
    <w:rsid w:val="004F6ACB"/>
    <w:rsid w:val="004F6B08"/>
    <w:rsid w:val="004F7684"/>
    <w:rsid w:val="00501998"/>
    <w:rsid w:val="00502AEE"/>
    <w:rsid w:val="00503CA0"/>
    <w:rsid w:val="00520C91"/>
    <w:rsid w:val="005265B5"/>
    <w:rsid w:val="00527F22"/>
    <w:rsid w:val="005404A1"/>
    <w:rsid w:val="00541169"/>
    <w:rsid w:val="005438A9"/>
    <w:rsid w:val="005466C6"/>
    <w:rsid w:val="00550E31"/>
    <w:rsid w:val="005532C8"/>
    <w:rsid w:val="005663B0"/>
    <w:rsid w:val="0056697F"/>
    <w:rsid w:val="0057378C"/>
    <w:rsid w:val="00583B34"/>
    <w:rsid w:val="005844E3"/>
    <w:rsid w:val="00591896"/>
    <w:rsid w:val="00592116"/>
    <w:rsid w:val="00592366"/>
    <w:rsid w:val="00593EEC"/>
    <w:rsid w:val="005A51D7"/>
    <w:rsid w:val="005A69A4"/>
    <w:rsid w:val="005B06C1"/>
    <w:rsid w:val="005B7CCB"/>
    <w:rsid w:val="005C15F0"/>
    <w:rsid w:val="005C6C29"/>
    <w:rsid w:val="005C7E0C"/>
    <w:rsid w:val="005D061F"/>
    <w:rsid w:val="005E4971"/>
    <w:rsid w:val="005E549D"/>
    <w:rsid w:val="005F6EE4"/>
    <w:rsid w:val="006078D0"/>
    <w:rsid w:val="00612E32"/>
    <w:rsid w:val="00614959"/>
    <w:rsid w:val="00626602"/>
    <w:rsid w:val="0062715F"/>
    <w:rsid w:val="00637CD6"/>
    <w:rsid w:val="00642851"/>
    <w:rsid w:val="00643919"/>
    <w:rsid w:val="006548CE"/>
    <w:rsid w:val="006573D8"/>
    <w:rsid w:val="00662CDF"/>
    <w:rsid w:val="00663B42"/>
    <w:rsid w:val="00680F44"/>
    <w:rsid w:val="00681240"/>
    <w:rsid w:val="00694CCD"/>
    <w:rsid w:val="006A459C"/>
    <w:rsid w:val="006A5132"/>
    <w:rsid w:val="006C203A"/>
    <w:rsid w:val="006C5893"/>
    <w:rsid w:val="006D2E5A"/>
    <w:rsid w:val="006D2FEF"/>
    <w:rsid w:val="006D5F73"/>
    <w:rsid w:val="006D612B"/>
    <w:rsid w:val="006F48B4"/>
    <w:rsid w:val="00711860"/>
    <w:rsid w:val="00711AF8"/>
    <w:rsid w:val="00713FCF"/>
    <w:rsid w:val="00716988"/>
    <w:rsid w:val="00753AEB"/>
    <w:rsid w:val="007633EF"/>
    <w:rsid w:val="00763EF4"/>
    <w:rsid w:val="0076725B"/>
    <w:rsid w:val="00767C7F"/>
    <w:rsid w:val="0078634D"/>
    <w:rsid w:val="0079750D"/>
    <w:rsid w:val="007A2C09"/>
    <w:rsid w:val="007A3E78"/>
    <w:rsid w:val="007B51A9"/>
    <w:rsid w:val="007B5F50"/>
    <w:rsid w:val="007C753B"/>
    <w:rsid w:val="007D3D3C"/>
    <w:rsid w:val="007D5C5F"/>
    <w:rsid w:val="007F10B2"/>
    <w:rsid w:val="007F2151"/>
    <w:rsid w:val="00802FEE"/>
    <w:rsid w:val="008067F2"/>
    <w:rsid w:val="0081013C"/>
    <w:rsid w:val="008200FC"/>
    <w:rsid w:val="008210DF"/>
    <w:rsid w:val="00830FAE"/>
    <w:rsid w:val="008344A5"/>
    <w:rsid w:val="00837388"/>
    <w:rsid w:val="008462C7"/>
    <w:rsid w:val="00854E3E"/>
    <w:rsid w:val="008623B6"/>
    <w:rsid w:val="008637DA"/>
    <w:rsid w:val="0088152E"/>
    <w:rsid w:val="0089089F"/>
    <w:rsid w:val="00893233"/>
    <w:rsid w:val="008935B2"/>
    <w:rsid w:val="008936FC"/>
    <w:rsid w:val="00893724"/>
    <w:rsid w:val="0089481A"/>
    <w:rsid w:val="008B0F19"/>
    <w:rsid w:val="008C437D"/>
    <w:rsid w:val="008D78AE"/>
    <w:rsid w:val="008E2480"/>
    <w:rsid w:val="008E2874"/>
    <w:rsid w:val="008E6BE9"/>
    <w:rsid w:val="008F1372"/>
    <w:rsid w:val="008F3849"/>
    <w:rsid w:val="00903831"/>
    <w:rsid w:val="00904755"/>
    <w:rsid w:val="00905623"/>
    <w:rsid w:val="00940180"/>
    <w:rsid w:val="0094051B"/>
    <w:rsid w:val="00954BDE"/>
    <w:rsid w:val="0095727F"/>
    <w:rsid w:val="009634FE"/>
    <w:rsid w:val="00966C9C"/>
    <w:rsid w:val="00967447"/>
    <w:rsid w:val="00980D76"/>
    <w:rsid w:val="00983441"/>
    <w:rsid w:val="0098380F"/>
    <w:rsid w:val="009851A0"/>
    <w:rsid w:val="0098664B"/>
    <w:rsid w:val="009875D2"/>
    <w:rsid w:val="009938EA"/>
    <w:rsid w:val="00994F03"/>
    <w:rsid w:val="00995F0A"/>
    <w:rsid w:val="009A24B9"/>
    <w:rsid w:val="009A467D"/>
    <w:rsid w:val="009B490B"/>
    <w:rsid w:val="009C42ED"/>
    <w:rsid w:val="009C5889"/>
    <w:rsid w:val="009D3140"/>
    <w:rsid w:val="009F0BF1"/>
    <w:rsid w:val="00A012D1"/>
    <w:rsid w:val="00A03D3A"/>
    <w:rsid w:val="00A1010F"/>
    <w:rsid w:val="00A203F6"/>
    <w:rsid w:val="00A22C62"/>
    <w:rsid w:val="00A23636"/>
    <w:rsid w:val="00A23F49"/>
    <w:rsid w:val="00A31C86"/>
    <w:rsid w:val="00A61EA9"/>
    <w:rsid w:val="00A7227E"/>
    <w:rsid w:val="00A7296E"/>
    <w:rsid w:val="00A74660"/>
    <w:rsid w:val="00A86B12"/>
    <w:rsid w:val="00A9159F"/>
    <w:rsid w:val="00A92204"/>
    <w:rsid w:val="00A954FE"/>
    <w:rsid w:val="00A95F9F"/>
    <w:rsid w:val="00AA15BB"/>
    <w:rsid w:val="00AA2015"/>
    <w:rsid w:val="00AB67F9"/>
    <w:rsid w:val="00AC7750"/>
    <w:rsid w:val="00AE3A1C"/>
    <w:rsid w:val="00AE58A3"/>
    <w:rsid w:val="00AE5FE9"/>
    <w:rsid w:val="00B03186"/>
    <w:rsid w:val="00B073B3"/>
    <w:rsid w:val="00B11946"/>
    <w:rsid w:val="00B12329"/>
    <w:rsid w:val="00B1289E"/>
    <w:rsid w:val="00B17386"/>
    <w:rsid w:val="00B26AF1"/>
    <w:rsid w:val="00B340AF"/>
    <w:rsid w:val="00B41BCB"/>
    <w:rsid w:val="00B44982"/>
    <w:rsid w:val="00B503F6"/>
    <w:rsid w:val="00B61334"/>
    <w:rsid w:val="00B674EF"/>
    <w:rsid w:val="00B67991"/>
    <w:rsid w:val="00B7654F"/>
    <w:rsid w:val="00B8050A"/>
    <w:rsid w:val="00B8122E"/>
    <w:rsid w:val="00B82398"/>
    <w:rsid w:val="00B8473E"/>
    <w:rsid w:val="00B8511B"/>
    <w:rsid w:val="00BA1A60"/>
    <w:rsid w:val="00BA22BB"/>
    <w:rsid w:val="00BA763A"/>
    <w:rsid w:val="00BB3584"/>
    <w:rsid w:val="00BC7110"/>
    <w:rsid w:val="00BC725D"/>
    <w:rsid w:val="00BC789A"/>
    <w:rsid w:val="00BD0A17"/>
    <w:rsid w:val="00BE32E0"/>
    <w:rsid w:val="00BE7731"/>
    <w:rsid w:val="00BF7261"/>
    <w:rsid w:val="00C0296B"/>
    <w:rsid w:val="00C10F83"/>
    <w:rsid w:val="00C1114D"/>
    <w:rsid w:val="00C14062"/>
    <w:rsid w:val="00C26F7C"/>
    <w:rsid w:val="00C277BC"/>
    <w:rsid w:val="00C32CAE"/>
    <w:rsid w:val="00C34CBB"/>
    <w:rsid w:val="00C351FC"/>
    <w:rsid w:val="00C4508A"/>
    <w:rsid w:val="00C45CA6"/>
    <w:rsid w:val="00C4714E"/>
    <w:rsid w:val="00C5422D"/>
    <w:rsid w:val="00C57956"/>
    <w:rsid w:val="00C82065"/>
    <w:rsid w:val="00C83EEF"/>
    <w:rsid w:val="00C8549D"/>
    <w:rsid w:val="00C92B8D"/>
    <w:rsid w:val="00C938B4"/>
    <w:rsid w:val="00CA25AC"/>
    <w:rsid w:val="00CA46AB"/>
    <w:rsid w:val="00CA63AD"/>
    <w:rsid w:val="00CB311B"/>
    <w:rsid w:val="00CB48F5"/>
    <w:rsid w:val="00CB6E54"/>
    <w:rsid w:val="00CB7853"/>
    <w:rsid w:val="00CB791C"/>
    <w:rsid w:val="00CB7BD4"/>
    <w:rsid w:val="00CC7F03"/>
    <w:rsid w:val="00CD5B18"/>
    <w:rsid w:val="00CE3E5E"/>
    <w:rsid w:val="00CF74E5"/>
    <w:rsid w:val="00D0583A"/>
    <w:rsid w:val="00D32943"/>
    <w:rsid w:val="00D34484"/>
    <w:rsid w:val="00D347CD"/>
    <w:rsid w:val="00D36A7D"/>
    <w:rsid w:val="00D434A3"/>
    <w:rsid w:val="00D4393E"/>
    <w:rsid w:val="00D56106"/>
    <w:rsid w:val="00D60E8C"/>
    <w:rsid w:val="00D71527"/>
    <w:rsid w:val="00D77EFA"/>
    <w:rsid w:val="00D8069A"/>
    <w:rsid w:val="00D86D9C"/>
    <w:rsid w:val="00D87371"/>
    <w:rsid w:val="00D9140A"/>
    <w:rsid w:val="00D93CE1"/>
    <w:rsid w:val="00D965CC"/>
    <w:rsid w:val="00DA1546"/>
    <w:rsid w:val="00DA44C6"/>
    <w:rsid w:val="00DC15E0"/>
    <w:rsid w:val="00DC726C"/>
    <w:rsid w:val="00DD34C2"/>
    <w:rsid w:val="00DE1310"/>
    <w:rsid w:val="00DE1951"/>
    <w:rsid w:val="00DE4E58"/>
    <w:rsid w:val="00DE64DF"/>
    <w:rsid w:val="00DF1511"/>
    <w:rsid w:val="00DF626A"/>
    <w:rsid w:val="00E0709A"/>
    <w:rsid w:val="00E142EA"/>
    <w:rsid w:val="00E2028E"/>
    <w:rsid w:val="00E27889"/>
    <w:rsid w:val="00E40077"/>
    <w:rsid w:val="00E42573"/>
    <w:rsid w:val="00E46A5C"/>
    <w:rsid w:val="00E54639"/>
    <w:rsid w:val="00E5775F"/>
    <w:rsid w:val="00E57B4E"/>
    <w:rsid w:val="00E6320F"/>
    <w:rsid w:val="00E63D31"/>
    <w:rsid w:val="00E91475"/>
    <w:rsid w:val="00EB76B7"/>
    <w:rsid w:val="00ED420F"/>
    <w:rsid w:val="00ED5D2D"/>
    <w:rsid w:val="00EE4BD1"/>
    <w:rsid w:val="00EE63A4"/>
    <w:rsid w:val="00EF4F80"/>
    <w:rsid w:val="00EF6B97"/>
    <w:rsid w:val="00EF7A6F"/>
    <w:rsid w:val="00F02A86"/>
    <w:rsid w:val="00F13A2C"/>
    <w:rsid w:val="00F15AA3"/>
    <w:rsid w:val="00F16009"/>
    <w:rsid w:val="00F16CDB"/>
    <w:rsid w:val="00F24BE6"/>
    <w:rsid w:val="00F24D3C"/>
    <w:rsid w:val="00F31320"/>
    <w:rsid w:val="00F3246D"/>
    <w:rsid w:val="00F33F5C"/>
    <w:rsid w:val="00F4446C"/>
    <w:rsid w:val="00F44FD6"/>
    <w:rsid w:val="00F47AC8"/>
    <w:rsid w:val="00F520A5"/>
    <w:rsid w:val="00F543E4"/>
    <w:rsid w:val="00F63EFC"/>
    <w:rsid w:val="00F655ED"/>
    <w:rsid w:val="00F75D92"/>
    <w:rsid w:val="00F7646C"/>
    <w:rsid w:val="00F85586"/>
    <w:rsid w:val="00F911C2"/>
    <w:rsid w:val="00FB1C22"/>
    <w:rsid w:val="00FB7AA8"/>
    <w:rsid w:val="00FB7C2D"/>
    <w:rsid w:val="00FC1EE4"/>
    <w:rsid w:val="00FC2EB7"/>
    <w:rsid w:val="00FC5C8A"/>
    <w:rsid w:val="00FD0B8B"/>
    <w:rsid w:val="00FD0B9C"/>
    <w:rsid w:val="00FD27A4"/>
    <w:rsid w:val="00FD61A3"/>
    <w:rsid w:val="00FE1357"/>
    <w:rsid w:val="00FE750B"/>
    <w:rsid w:val="00FF35CC"/>
    <w:rsid w:val="46147BE3"/>
    <w:rsid w:val="6A520DA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91AFC"/>
  <w15:docId w15:val="{61B7C1CA-1C17-469E-BFF2-502046D4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296E"/>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Standaard"/>
    <w:link w:val="Kop1Char"/>
    <w:uiPriority w:val="9"/>
    <w:qFormat/>
    <w:rsid w:val="00A729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296E"/>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7296E"/>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A7296E"/>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A7296E"/>
    <w:rPr>
      <w:rFonts w:ascii="FlandersArtSerif-Regular" w:hAnsi="FlandersArtSerif-Regular"/>
      <w:sz w:val="16"/>
    </w:rPr>
  </w:style>
  <w:style w:type="paragraph" w:styleId="Ondertitel">
    <w:name w:val="Subtitle"/>
    <w:basedOn w:val="Standaard"/>
    <w:next w:val="Standaard"/>
    <w:link w:val="OndertitelChar"/>
    <w:uiPriority w:val="11"/>
    <w:rsid w:val="00A7296E"/>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A7296E"/>
    <w:rPr>
      <w:rFonts w:ascii="FlandersArtSerif-Bold" w:hAnsi="FlandersArtSerif-Bold"/>
      <w:sz w:val="52"/>
      <w:szCs w:val="30"/>
    </w:rPr>
  </w:style>
  <w:style w:type="paragraph" w:styleId="Titel">
    <w:name w:val="Title"/>
    <w:basedOn w:val="Standaard"/>
    <w:next w:val="Standaard"/>
    <w:link w:val="TitelChar"/>
    <w:uiPriority w:val="10"/>
    <w:qFormat/>
    <w:rsid w:val="00A7296E"/>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A7296E"/>
    <w:rPr>
      <w:rFonts w:ascii="FlandersArtSans-Medium" w:eastAsiaTheme="majorEastAsia" w:hAnsi="FlandersArtSans-Medium" w:cstheme="majorBidi"/>
      <w:caps/>
      <w:spacing w:val="5"/>
      <w:sz w:val="100"/>
      <w:szCs w:val="56"/>
      <w:u w:val="single"/>
    </w:rPr>
  </w:style>
  <w:style w:type="character" w:customStyle="1" w:styleId="Kop1Char">
    <w:name w:val="Kop 1 Char"/>
    <w:basedOn w:val="Standaardalinea-lettertype"/>
    <w:link w:val="Kop1"/>
    <w:uiPriority w:val="9"/>
    <w:rsid w:val="00A7296E"/>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Standaard"/>
    <w:next w:val="Standaard"/>
    <w:uiPriority w:val="39"/>
    <w:unhideWhenUsed/>
    <w:rsid w:val="00A7296E"/>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A7296E"/>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A7296E"/>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7296E"/>
    <w:pPr>
      <w:tabs>
        <w:tab w:val="left" w:pos="851"/>
        <w:tab w:val="right" w:pos="9060"/>
      </w:tabs>
    </w:pPr>
    <w:rPr>
      <w:noProof/>
      <w:color w:val="9B9DA0"/>
      <w:sz w:val="18"/>
    </w:rPr>
  </w:style>
  <w:style w:type="character" w:styleId="Hyperlink">
    <w:name w:val="Hyperlink"/>
    <w:basedOn w:val="Standaardalinea-lettertype"/>
    <w:uiPriority w:val="99"/>
    <w:unhideWhenUsed/>
    <w:rsid w:val="00A7296E"/>
    <w:rPr>
      <w:color w:val="3C96BE"/>
      <w:u w:val="single"/>
    </w:rPr>
  </w:style>
  <w:style w:type="paragraph" w:customStyle="1" w:styleId="HeaderenFooterpagina1">
    <w:name w:val="Header en Footer pagina 1"/>
    <w:basedOn w:val="Standaard"/>
    <w:uiPriority w:val="9"/>
    <w:qFormat/>
    <w:rsid w:val="00A7296E"/>
    <w:pPr>
      <w:spacing w:line="280" w:lineRule="exact"/>
      <w:jc w:val="right"/>
    </w:pPr>
    <w:rPr>
      <w:color w:val="auto"/>
      <w:sz w:val="24"/>
    </w:rPr>
  </w:style>
  <w:style w:type="paragraph" w:customStyle="1" w:styleId="streepjes">
    <w:name w:val="streepjes"/>
    <w:basedOn w:val="Standaard"/>
    <w:uiPriority w:val="9"/>
    <w:qFormat/>
    <w:rsid w:val="00A7296E"/>
    <w:pPr>
      <w:tabs>
        <w:tab w:val="right" w:pos="9923"/>
      </w:tabs>
      <w:jc w:val="right"/>
    </w:pPr>
    <w:rPr>
      <w:rFonts w:ascii="Calibri" w:hAnsi="Calibri" w:cs="Calibri"/>
      <w:color w:val="auto"/>
      <w:sz w:val="16"/>
    </w:rPr>
  </w:style>
  <w:style w:type="character" w:styleId="Tekstvantijdelijkeaanduiding">
    <w:name w:val="Placeholder Text"/>
    <w:basedOn w:val="Standaardalinea-lettertype"/>
    <w:uiPriority w:val="99"/>
    <w:semiHidden/>
    <w:rsid w:val="00A7296E"/>
    <w:rPr>
      <w:color w:val="808080"/>
    </w:rPr>
  </w:style>
  <w:style w:type="paragraph" w:styleId="Ballontekst">
    <w:name w:val="Balloon Text"/>
    <w:basedOn w:val="Standaard"/>
    <w:link w:val="BallontekstChar"/>
    <w:uiPriority w:val="99"/>
    <w:semiHidden/>
    <w:unhideWhenUsed/>
    <w:rsid w:val="00A7296E"/>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96E"/>
    <w:rPr>
      <w:rFonts w:ascii="Tahoma" w:hAnsi="Tahoma" w:cs="Tahoma"/>
      <w:color w:val="1D1B11" w:themeColor="background2" w:themeShade="1A"/>
      <w:sz w:val="16"/>
      <w:szCs w:val="16"/>
    </w:rPr>
  </w:style>
  <w:style w:type="paragraph" w:customStyle="1" w:styleId="Tekstbrief">
    <w:name w:val="Tekst brief"/>
    <w:basedOn w:val="Tekstopmerking"/>
    <w:rsid w:val="00EF6B97"/>
    <w:pPr>
      <w:tabs>
        <w:tab w:val="left" w:pos="284"/>
        <w:tab w:val="left" w:pos="567"/>
        <w:tab w:val="left" w:pos="851"/>
        <w:tab w:val="center" w:pos="4111"/>
        <w:tab w:val="right" w:pos="8789"/>
      </w:tabs>
      <w:contextualSpacing w:val="0"/>
    </w:pPr>
    <w:rPr>
      <w:rFonts w:ascii="Garamond" w:eastAsia="Times New Roman" w:hAnsi="Garamond" w:cs="Times New Roman"/>
      <w:color w:val="auto"/>
      <w:sz w:val="22"/>
      <w:szCs w:val="22"/>
      <w:lang w:val="nl-NL" w:eastAsia="nl-NL"/>
    </w:rPr>
  </w:style>
  <w:style w:type="paragraph" w:styleId="Tekstopmerking">
    <w:name w:val="annotation text"/>
    <w:basedOn w:val="Standaard"/>
    <w:link w:val="TekstopmerkingChar"/>
    <w:unhideWhenUsed/>
    <w:rsid w:val="00EF6B97"/>
    <w:rPr>
      <w:sz w:val="20"/>
      <w:szCs w:val="20"/>
    </w:rPr>
  </w:style>
  <w:style w:type="character" w:customStyle="1" w:styleId="TekstopmerkingChar">
    <w:name w:val="Tekst opmerking Char"/>
    <w:basedOn w:val="Standaardalinea-lettertype"/>
    <w:link w:val="Tekstopmerking"/>
    <w:rsid w:val="00EF6B97"/>
    <w:rPr>
      <w:rFonts w:ascii="FlandersArtSerif-Regular" w:hAnsi="FlandersArtSerif-Regular"/>
      <w:color w:val="1D1B11" w:themeColor="background2" w:themeShade="1A"/>
      <w:sz w:val="20"/>
      <w:szCs w:val="20"/>
    </w:rPr>
  </w:style>
  <w:style w:type="character" w:styleId="Verwijzingopmerking">
    <w:name w:val="annotation reference"/>
    <w:rsid w:val="00AC7750"/>
    <w:rPr>
      <w:sz w:val="16"/>
      <w:szCs w:val="16"/>
    </w:rPr>
  </w:style>
  <w:style w:type="paragraph" w:styleId="Voetnoottekst">
    <w:name w:val="footnote text"/>
    <w:basedOn w:val="Standaard"/>
    <w:link w:val="VoetnoottekstChar"/>
    <w:semiHidden/>
    <w:rsid w:val="003F0DDE"/>
    <w:pPr>
      <w:contextualSpacing w:val="0"/>
    </w:pPr>
    <w:rPr>
      <w:rFonts w:ascii="Times New Roman" w:eastAsia="Times New Roman" w:hAnsi="Times New Roman" w:cs="Times New Roman"/>
      <w:color w:val="auto"/>
      <w:sz w:val="20"/>
      <w:szCs w:val="20"/>
      <w:lang w:val="nl-NL" w:eastAsia="nl-NL"/>
    </w:rPr>
  </w:style>
  <w:style w:type="character" w:customStyle="1" w:styleId="VoetnoottekstChar">
    <w:name w:val="Voetnoottekst Char"/>
    <w:basedOn w:val="Standaardalinea-lettertype"/>
    <w:link w:val="Voetnoottekst"/>
    <w:semiHidden/>
    <w:rsid w:val="003F0DDE"/>
    <w:rPr>
      <w:rFonts w:ascii="Times New Roman" w:eastAsia="Times New Roman" w:hAnsi="Times New Roman" w:cs="Times New Roman"/>
      <w:sz w:val="20"/>
      <w:szCs w:val="20"/>
      <w:lang w:val="nl-NL" w:eastAsia="nl-NL"/>
    </w:rPr>
  </w:style>
  <w:style w:type="character" w:styleId="Voetnootmarkering">
    <w:name w:val="footnote reference"/>
    <w:semiHidden/>
    <w:rsid w:val="003F0DDE"/>
    <w:rPr>
      <w:vertAlign w:val="superscript"/>
    </w:rPr>
  </w:style>
  <w:style w:type="paragraph" w:styleId="Plattetekst">
    <w:name w:val="Body Text"/>
    <w:basedOn w:val="Standaard"/>
    <w:link w:val="PlattetekstChar"/>
    <w:rsid w:val="0088152E"/>
    <w:pPr>
      <w:contextualSpacing w:val="0"/>
    </w:pPr>
    <w:rPr>
      <w:rFonts w:ascii="Courier New" w:eastAsia="Times New Roman" w:hAnsi="Courier New" w:cs="Times New Roman"/>
      <w:i/>
      <w:color w:val="auto"/>
      <w:sz w:val="20"/>
      <w:szCs w:val="20"/>
      <w:lang w:val="nl-NL" w:eastAsia="nl-NL"/>
    </w:rPr>
  </w:style>
  <w:style w:type="character" w:customStyle="1" w:styleId="PlattetekstChar">
    <w:name w:val="Platte tekst Char"/>
    <w:basedOn w:val="Standaardalinea-lettertype"/>
    <w:link w:val="Plattetekst"/>
    <w:rsid w:val="0088152E"/>
    <w:rPr>
      <w:rFonts w:ascii="Courier New" w:eastAsia="Times New Roman" w:hAnsi="Courier New" w:cs="Times New Roman"/>
      <w:i/>
      <w:sz w:val="20"/>
      <w:szCs w:val="20"/>
      <w:lang w:val="nl-NL" w:eastAsia="nl-NL"/>
    </w:rPr>
  </w:style>
  <w:style w:type="character" w:styleId="GevolgdeHyperlink">
    <w:name w:val="FollowedHyperlink"/>
    <w:basedOn w:val="Standaardalinea-lettertype"/>
    <w:uiPriority w:val="99"/>
    <w:semiHidden/>
    <w:unhideWhenUsed/>
    <w:rsid w:val="00854E3E"/>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A74660"/>
    <w:rPr>
      <w:b/>
      <w:bCs/>
    </w:rPr>
  </w:style>
  <w:style w:type="character" w:customStyle="1" w:styleId="OnderwerpvanopmerkingChar">
    <w:name w:val="Onderwerp van opmerking Char"/>
    <w:basedOn w:val="TekstopmerkingChar"/>
    <w:link w:val="Onderwerpvanopmerking"/>
    <w:uiPriority w:val="99"/>
    <w:semiHidden/>
    <w:rsid w:val="00A74660"/>
    <w:rPr>
      <w:rFonts w:ascii="FlandersArtSerif-Regular" w:hAnsi="FlandersArtSerif-Regular"/>
      <w:b/>
      <w:bCs/>
      <w:color w:val="1D1B11" w:themeColor="background2" w:themeShade="1A"/>
      <w:sz w:val="20"/>
      <w:szCs w:val="20"/>
    </w:rPr>
  </w:style>
  <w:style w:type="paragraph" w:styleId="Lijstalinea">
    <w:name w:val="List Paragraph"/>
    <w:basedOn w:val="Standaard"/>
    <w:uiPriority w:val="34"/>
    <w:qFormat/>
    <w:rsid w:val="00E0709A"/>
    <w:pPr>
      <w:ind w:left="720"/>
    </w:pPr>
  </w:style>
  <w:style w:type="paragraph" w:customStyle="1" w:styleId="Default">
    <w:name w:val="Default"/>
    <w:rsid w:val="00E0709A"/>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140DA1"/>
    <w:pPr>
      <w:spacing w:before="100" w:beforeAutospacing="1" w:after="100" w:afterAutospacing="1"/>
      <w:contextualSpacing w:val="0"/>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502AEE"/>
    <w:pPr>
      <w:spacing w:after="0" w:line="240" w:lineRule="auto"/>
    </w:pPr>
    <w:rPr>
      <w:rFonts w:ascii="FlandersArtSerif-Regular" w:hAnsi="FlandersArtSerif-Regular"/>
      <w:color w:val="1D1B11" w:themeColor="background2" w:themeShade="1A"/>
    </w:rPr>
  </w:style>
  <w:style w:type="character" w:styleId="Onopgelostemelding">
    <w:name w:val="Unresolved Mention"/>
    <w:basedOn w:val="Standaardalinea-lettertype"/>
    <w:uiPriority w:val="99"/>
    <w:semiHidden/>
    <w:unhideWhenUsed/>
    <w:rsid w:val="002F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3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overheid.vlaanderen.be/draaiboek/wijziging-van-de-opdracht-overheidsopdracht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Opmaak_FacB_v2--Sjabloon_modell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48571-BAF3-4E78-B160-144E06DF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Opmaak_FacB_v2--Sjabloon_modellen.dotx</Template>
  <TotalTime>705</TotalTime>
  <Pages>5</Pages>
  <Words>1475</Words>
  <Characters>8116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 van het document</vt:lpstr>
    </vt:vector>
  </TitlesOfParts>
  <Company>Vlaamse Overheid</Company>
  <LinksUpToDate>false</LinksUpToDate>
  <CharactersWithSpaces>9572</CharactersWithSpaces>
  <SharedDoc>false</SharedDoc>
  <HLinks>
    <vt:vector size="6" baseType="variant">
      <vt:variant>
        <vt:i4>5701714</vt:i4>
      </vt:variant>
      <vt:variant>
        <vt:i4>0</vt:i4>
      </vt:variant>
      <vt:variant>
        <vt:i4>0</vt:i4>
      </vt:variant>
      <vt:variant>
        <vt:i4>5</vt:i4>
      </vt:variant>
      <vt:variant>
        <vt:lpwstr>https://overheid.vlaanderen.be/draaiboek/wijziging-van-de-opdracht-overheidsopdrachten</vt:lpwstr>
      </vt:variant>
      <vt:variant>
        <vt:lpwstr>wijziging-overeenkomst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document</dc:title>
  <dc:subject/>
  <dc:creator>Impens, Christof</dc:creator>
  <cp:keywords/>
  <cp:lastModifiedBy>Impens Christof</cp:lastModifiedBy>
  <cp:revision>332</cp:revision>
  <dcterms:created xsi:type="dcterms:W3CDTF">2020-06-18T09:18:00Z</dcterms:created>
  <dcterms:modified xsi:type="dcterms:W3CDTF">2022-02-24T12:38:00Z</dcterms:modified>
</cp:coreProperties>
</file>