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87"/>
        <w:gridCol w:w="1844"/>
      </w:tblGrid>
      <w:tr w:rsidR="00066EA7" w:rsidRPr="003D114E" w14:paraId="625DCBCF" w14:textId="77777777" w:rsidTr="00066EA7">
        <w:trPr>
          <w:trHeight w:val="340"/>
        </w:trPr>
        <w:tc>
          <w:tcPr>
            <w:tcW w:w="1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6B081FBD" w:rsidR="00066EA7" w:rsidRPr="0029235C" w:rsidRDefault="00066EA7" w:rsidP="0054128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Valorisatie werkervaring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5738A353" w:rsidR="00066EA7" w:rsidRPr="0029235C" w:rsidRDefault="006F5158" w:rsidP="0078567B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21.09.2022</w:t>
            </w:r>
          </w:p>
        </w:tc>
      </w:tr>
    </w:tbl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2"/>
        <w:gridCol w:w="13533"/>
      </w:tblGrid>
      <w:tr w:rsidR="00066EA7" w:rsidRPr="003D114E" w14:paraId="71B45BFD" w14:textId="77777777" w:rsidTr="0AD04D47">
        <w:trPr>
          <w:trHeight w:hRule="exact" w:val="397"/>
        </w:trPr>
        <w:tc>
          <w:tcPr>
            <w:tcW w:w="1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1D404407" w:rsidR="00066EA7" w:rsidRPr="0029235C" w:rsidRDefault="00066EA7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</w:t>
            </w:r>
            <w:r>
              <w:rPr>
                <w:color w:val="auto"/>
              </w:rPr>
              <w:t>////////////////////////////////////////////////////////////////////////</w:t>
            </w:r>
            <w:r w:rsidRPr="0029235C">
              <w:rPr>
                <w:color w:val="auto"/>
              </w:rPr>
              <w:t>///</w:t>
            </w:r>
            <w:r w:rsidR="00472C1D">
              <w:rPr>
                <w:color w:val="auto"/>
              </w:rPr>
              <w:t>////////////</w:t>
            </w:r>
          </w:p>
        </w:tc>
      </w:tr>
      <w:tr w:rsidR="00066EA7" w:rsidRPr="00F15CF8" w14:paraId="166F663F" w14:textId="77777777" w:rsidTr="0AD04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522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4892229" w14:textId="77777777" w:rsidR="00F4540E" w:rsidRPr="003D114E" w:rsidRDefault="00F4540E" w:rsidP="00F4540E">
            <w:pPr>
              <w:ind w:left="28"/>
            </w:pPr>
            <w:r>
              <w:t>Agentschap overheidspersoneel</w:t>
            </w:r>
          </w:p>
          <w:p w14:paraId="6BF04939" w14:textId="77777777" w:rsidR="00F4540E" w:rsidRPr="0008050B" w:rsidRDefault="00F4540E" w:rsidP="00F4540E">
            <w:pPr>
              <w:ind w:left="28"/>
              <w:rPr>
                <w:rStyle w:val="Zwaar"/>
                <w:b w:val="0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7C35F0BC" w14:textId="77777777" w:rsidR="00F4540E" w:rsidRPr="003D114E" w:rsidRDefault="00F4540E" w:rsidP="00F4540E">
            <w:pPr>
              <w:ind w:left="28"/>
            </w:pPr>
            <w:r>
              <w:t>Havenlaan 88 bus 38</w:t>
            </w:r>
            <w:r w:rsidRPr="003D114E">
              <w:t xml:space="preserve">, </w:t>
            </w:r>
            <w:r>
              <w:t>100</w:t>
            </w:r>
            <w:r w:rsidRPr="003D114E">
              <w:t xml:space="preserve">0 </w:t>
            </w:r>
            <w:r>
              <w:t>BRUSSEL</w:t>
            </w:r>
          </w:p>
          <w:p w14:paraId="3C616531" w14:textId="77777777" w:rsidR="00F4540E" w:rsidRPr="006F5158" w:rsidRDefault="00F4540E" w:rsidP="00F4540E">
            <w:pPr>
              <w:ind w:left="28"/>
            </w:pPr>
            <w:r w:rsidRPr="006F5158">
              <w:rPr>
                <w:rStyle w:val="Zwaar"/>
              </w:rPr>
              <w:t>T</w:t>
            </w:r>
            <w:r w:rsidRPr="006F5158">
              <w:t xml:space="preserve"> 02 553 60 00</w:t>
            </w:r>
          </w:p>
          <w:p w14:paraId="3D162AA9" w14:textId="7A35C85D" w:rsidR="00066EA7" w:rsidRPr="006F5158" w:rsidRDefault="006F5158" w:rsidP="00982175">
            <w:pPr>
              <w:ind w:left="28"/>
            </w:pPr>
            <w:hyperlink r:id="rId13" w:history="1">
              <w:r w:rsidR="00F4540E">
                <w:rPr>
                  <w:rStyle w:val="Hyperlink"/>
                </w:rPr>
                <w:t>vlaanderen.be/intern/dienstencentrum-personeelsadministratie</w:t>
              </w:r>
            </w:hyperlink>
            <w:hyperlink r:id="rId14" w:history="1"/>
          </w:p>
        </w:tc>
      </w:tr>
      <w:tr w:rsidR="00066EA7" w:rsidRPr="001E7275" w14:paraId="306F37F3" w14:textId="77777777" w:rsidTr="0AD04D47">
        <w:trPr>
          <w:trHeight w:val="1234"/>
        </w:trPr>
        <w:tc>
          <w:tcPr>
            <w:tcW w:w="1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EA39" w14:textId="5504E33E" w:rsidR="00066EA7" w:rsidRPr="001E7275" w:rsidRDefault="00066EA7" w:rsidP="007E5546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 w:rsidRPr="001E7275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9E57D80" w14:textId="1E7B97B2" w:rsidR="00066EA7" w:rsidRDefault="00ED4913" w:rsidP="00710585">
            <w:pPr>
              <w:pStyle w:val="Aanwijzing"/>
            </w:pPr>
            <w:r>
              <w:t>Via d</w:t>
            </w:r>
            <w:r w:rsidR="00066EA7">
              <w:t xml:space="preserve">it formulier </w:t>
            </w:r>
            <w:r>
              <w:t xml:space="preserve">willen we </w:t>
            </w:r>
            <w:r w:rsidR="00AC76E1">
              <w:t xml:space="preserve">de nodige </w:t>
            </w:r>
            <w:r w:rsidR="00066EA7">
              <w:t xml:space="preserve">gegevens </w:t>
            </w:r>
            <w:r w:rsidR="00AC76E1">
              <w:t xml:space="preserve">verzamelen </w:t>
            </w:r>
            <w:r w:rsidR="00066EA7">
              <w:t xml:space="preserve">voor de berekening van </w:t>
            </w:r>
            <w:r w:rsidR="00F4540E">
              <w:t>de</w:t>
            </w:r>
            <w:r w:rsidR="00066EA7">
              <w:t xml:space="preserve"> </w:t>
            </w:r>
            <w:hyperlink r:id="rId15" w:history="1">
              <w:r w:rsidR="00C91830" w:rsidRPr="00C91830">
                <w:rPr>
                  <w:rStyle w:val="Hyperlink"/>
                </w:rPr>
                <w:t>geldelijke anciënniteit</w:t>
              </w:r>
            </w:hyperlink>
            <w:r w:rsidR="00A50E07">
              <w:t xml:space="preserve"> en bijgevolg voor het bepalen </w:t>
            </w:r>
            <w:r w:rsidR="00993910">
              <w:t xml:space="preserve">van </w:t>
            </w:r>
            <w:r w:rsidR="00F4540E">
              <w:t>het</w:t>
            </w:r>
            <w:r w:rsidR="00993910">
              <w:t xml:space="preserve"> startsalaris.</w:t>
            </w:r>
          </w:p>
          <w:p w14:paraId="4A7E5D7B" w14:textId="5D0CFB81" w:rsidR="00066EA7" w:rsidRPr="001E7275" w:rsidRDefault="00066EA7" w:rsidP="0AD04D47">
            <w:pPr>
              <w:pStyle w:val="Aanwijzing"/>
              <w:spacing w:before="100"/>
              <w:rPr>
                <w:rStyle w:val="Nadruk"/>
                <w:b/>
                <w:i/>
              </w:rPr>
            </w:pPr>
            <w:r w:rsidRPr="0AD04D47">
              <w:rPr>
                <w:rStyle w:val="Nadruk"/>
                <w:b/>
                <w:i/>
              </w:rPr>
              <w:t xml:space="preserve">Aan wie bezorg </w:t>
            </w:r>
            <w:r w:rsidR="00AC1555" w:rsidRPr="0AD04D47">
              <w:rPr>
                <w:rStyle w:val="Nadruk"/>
                <w:b/>
                <w:i/>
              </w:rPr>
              <w:t>je</w:t>
            </w:r>
            <w:r w:rsidRPr="0AD04D47">
              <w:rPr>
                <w:rStyle w:val="Nadruk"/>
                <w:b/>
                <w:i/>
              </w:rPr>
              <w:t xml:space="preserve"> dit formulier</w:t>
            </w:r>
            <w:r w:rsidR="4ED71F07" w:rsidRPr="0AD04D47">
              <w:rPr>
                <w:rStyle w:val="Nadruk"/>
                <w:b/>
                <w:i/>
              </w:rPr>
              <w:t>?</w:t>
            </w:r>
          </w:p>
          <w:p w14:paraId="4F63060D" w14:textId="77777777" w:rsidR="00F4540E" w:rsidRDefault="00F4540E" w:rsidP="00F4540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Bezorg deze fiche na ondertekening door de lijnmanager </w:t>
            </w:r>
            <w:r>
              <w:rPr>
                <w:rFonts w:cstheme="minorHAnsi"/>
                <w:b/>
                <w:i/>
              </w:rPr>
              <w:t>samen met de indiensttredingsfiche</w:t>
            </w:r>
            <w:r>
              <w:rPr>
                <w:rFonts w:cstheme="minorHAnsi"/>
                <w:i/>
              </w:rPr>
              <w:t xml:space="preserve"> per melding via het online contactformulier in Vlimpers aan het Dienstencentrum personeelsadministratie (DCPA). </w:t>
            </w:r>
          </w:p>
          <w:p w14:paraId="270220A9" w14:textId="6EF45712" w:rsidR="009237C1" w:rsidRPr="008339EC" w:rsidRDefault="00F4540E" w:rsidP="004F3F65">
            <w:pPr>
              <w:jc w:val="both"/>
              <w:rPr>
                <w:rFonts w:cstheme="minorBidi"/>
                <w:i/>
                <w:color w:val="auto"/>
              </w:rPr>
            </w:pPr>
            <w:r w:rsidRPr="238DA41D">
              <w:rPr>
                <w:rFonts w:cstheme="minorBidi"/>
                <w:i/>
                <w:color w:val="auto"/>
              </w:rPr>
              <w:t>Gebruik de volgende naamgeving: ‘</w:t>
            </w:r>
            <w:r w:rsidRPr="238DA41D">
              <w:rPr>
                <w:rFonts w:cstheme="minorBidi"/>
                <w:i/>
                <w:iCs/>
                <w:color w:val="auto"/>
              </w:rPr>
              <w:t>61</w:t>
            </w:r>
            <w:r w:rsidRPr="238DA41D">
              <w:rPr>
                <w:rFonts w:cstheme="minorBidi"/>
                <w:i/>
                <w:color w:val="auto"/>
              </w:rPr>
              <w:t xml:space="preserve"> Naam en voornaam personeelslid valorisatie werkervaring’.</w:t>
            </w:r>
          </w:p>
          <w:p w14:paraId="0FFE82B2" w14:textId="7D12AE5F" w:rsidR="00793288" w:rsidRPr="00A42BF6" w:rsidRDefault="00F4540E" w:rsidP="00A42BF6">
            <w:pPr>
              <w:pStyle w:val="Lijstalinea"/>
              <w:numPr>
                <w:ilvl w:val="0"/>
                <w:numId w:val="23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144EF5" w:rsidRPr="00A42BF6">
              <w:rPr>
                <w:rFonts w:cstheme="minorHAnsi"/>
                <w:i/>
              </w:rPr>
              <w:t xml:space="preserve">elevante beroepservaring in de privésector of als zelfstandige wordt voorgelegd aan de lijnmanager. </w:t>
            </w:r>
            <w:r w:rsidR="00A42061" w:rsidRPr="00A42BF6">
              <w:rPr>
                <w:rFonts w:cstheme="minorHAnsi"/>
                <w:i/>
              </w:rPr>
              <w:t xml:space="preserve">Deze beoordeelt </w:t>
            </w:r>
            <w:r w:rsidR="003F2FA1" w:rsidRPr="00A42BF6">
              <w:rPr>
                <w:rFonts w:cstheme="minorHAnsi"/>
                <w:i/>
              </w:rPr>
              <w:t xml:space="preserve">of de opgegeven ervaring relevant is voor de vacante functie.  Enkel in dat geval wordt </w:t>
            </w:r>
            <w:r w:rsidR="00AD1734" w:rsidRPr="00A42BF6">
              <w:rPr>
                <w:rFonts w:cstheme="minorHAnsi"/>
                <w:i/>
              </w:rPr>
              <w:t>deze ervaring</w:t>
            </w:r>
            <w:r w:rsidR="003F2FA1" w:rsidRPr="00A42BF6">
              <w:rPr>
                <w:rFonts w:cstheme="minorHAnsi"/>
                <w:i/>
              </w:rPr>
              <w:t xml:space="preserve"> meegerekend </w:t>
            </w:r>
            <w:r w:rsidR="0031605B" w:rsidRPr="00A42BF6">
              <w:rPr>
                <w:rFonts w:cstheme="minorHAnsi"/>
                <w:i/>
              </w:rPr>
              <w:t>als geldelijke anciënniteit.</w:t>
            </w:r>
            <w:r w:rsidR="00FC2C90" w:rsidRPr="00A42BF6">
              <w:rPr>
                <w:rFonts w:cstheme="minorHAnsi"/>
                <w:i/>
              </w:rPr>
              <w:t xml:space="preserve"> </w:t>
            </w:r>
          </w:p>
          <w:p w14:paraId="5D2C7324" w14:textId="5BEBCD83" w:rsidR="00D12DF9" w:rsidRDefault="00903728" w:rsidP="00A42BF6">
            <w:pPr>
              <w:pStyle w:val="Lijstalinea"/>
              <w:numPr>
                <w:ilvl w:val="0"/>
                <w:numId w:val="23"/>
              </w:numPr>
              <w:jc w:val="both"/>
            </w:pPr>
            <w:r>
              <w:t xml:space="preserve">Beroepservaring binnen de openbare sector </w:t>
            </w:r>
            <w:r w:rsidR="007B320F">
              <w:t xml:space="preserve">wordt veelal meegeteld voor de berekening van je geldelijke anciënniteit.  </w:t>
            </w:r>
          </w:p>
          <w:p w14:paraId="5641FEF7" w14:textId="75B0252C" w:rsidR="005E0B98" w:rsidRPr="00326CC2" w:rsidRDefault="006F5158" w:rsidP="00A42BF6">
            <w:pPr>
              <w:ind w:left="794" w:hanging="142"/>
              <w:rPr>
                <w:rFonts w:asciiTheme="minorHAnsi" w:hAnsiTheme="minorHAnsi" w:cstheme="minorHAnsi"/>
                <w:i/>
                <w:color w:val="333333"/>
                <w:lang w:val="nl-NL"/>
              </w:rPr>
            </w:pPr>
            <w:hyperlink r:id="rId16" w:history="1">
              <w:r w:rsidR="005E0B98" w:rsidRPr="00326CC2">
                <w:rPr>
                  <w:rStyle w:val="Hyperlink"/>
                  <w:rFonts w:asciiTheme="minorHAnsi" w:hAnsiTheme="minorHAnsi" w:cstheme="minorHAnsi"/>
                  <w:i/>
                  <w:lang w:val="nl-NL"/>
                </w:rPr>
                <w:t>Instellingen die wel in aanmerking komen voor de berekening van de geldelijke anciënniteit</w:t>
              </w:r>
            </w:hyperlink>
          </w:p>
          <w:p w14:paraId="3CDF2512" w14:textId="77777777" w:rsidR="005E0B98" w:rsidRPr="00326CC2" w:rsidRDefault="006F5158" w:rsidP="00A42BF6">
            <w:pPr>
              <w:ind w:left="794" w:hanging="142"/>
              <w:rPr>
                <w:rFonts w:asciiTheme="minorHAnsi" w:hAnsiTheme="minorHAnsi" w:cstheme="minorHAnsi"/>
                <w:i/>
              </w:rPr>
            </w:pPr>
            <w:hyperlink r:id="rId17" w:history="1">
              <w:r w:rsidR="005E0B98" w:rsidRPr="00326CC2">
                <w:rPr>
                  <w:rStyle w:val="Hyperlink"/>
                  <w:rFonts w:asciiTheme="minorHAnsi" w:hAnsiTheme="minorHAnsi" w:cstheme="minorHAnsi"/>
                  <w:i/>
                  <w:lang w:val="nl-NL"/>
                </w:rPr>
                <w:t>Instellingen die niet in aanmerking komen voor de berekening van de geldelijke anciënniteit</w:t>
              </w:r>
            </w:hyperlink>
          </w:p>
          <w:p w14:paraId="54DA1A6D" w14:textId="1968CA04" w:rsidR="00652D27" w:rsidRDefault="00652D27" w:rsidP="004F3F65">
            <w:pPr>
              <w:jc w:val="both"/>
              <w:rPr>
                <w:rFonts w:cstheme="minorBidi"/>
                <w:i/>
                <w:color w:val="auto"/>
              </w:rPr>
            </w:pPr>
          </w:p>
          <w:p w14:paraId="641AB944" w14:textId="16726201" w:rsidR="00652D27" w:rsidRDefault="00F4540E" w:rsidP="004F3F65">
            <w:pPr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H</w:t>
            </w:r>
            <w:r w:rsidR="00982200">
              <w:rPr>
                <w:rFonts w:cstheme="minorBidi"/>
                <w:color w:val="auto"/>
              </w:rPr>
              <w:t xml:space="preserve">et </w:t>
            </w:r>
            <w:r w:rsidR="00982175">
              <w:rPr>
                <w:rFonts w:cstheme="minorBidi"/>
                <w:color w:val="auto"/>
              </w:rPr>
              <w:t>DCPA</w:t>
            </w:r>
            <w:r w:rsidR="00982200"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auto"/>
              </w:rPr>
              <w:t>zal</w:t>
            </w:r>
            <w:r w:rsidR="00633B2A">
              <w:rPr>
                <w:rFonts w:cstheme="minorBidi"/>
                <w:color w:val="auto"/>
              </w:rPr>
              <w:t xml:space="preserve"> in latere instantie </w:t>
            </w:r>
            <w:r w:rsidR="002F5B35">
              <w:rPr>
                <w:rFonts w:cstheme="minorBidi"/>
                <w:color w:val="auto"/>
              </w:rPr>
              <w:t xml:space="preserve">vragen om </w:t>
            </w:r>
            <w:r w:rsidR="00BB1A09">
              <w:rPr>
                <w:rFonts w:cstheme="minorBidi"/>
                <w:color w:val="auto"/>
              </w:rPr>
              <w:t>elke periode beroepservaring</w:t>
            </w:r>
            <w:r w:rsidR="002B466C">
              <w:rPr>
                <w:rFonts w:cstheme="minorBidi"/>
                <w:color w:val="auto"/>
              </w:rPr>
              <w:t xml:space="preserve"> die gevaloriseerd moet worden</w:t>
            </w:r>
            <w:r w:rsidR="008151D5">
              <w:rPr>
                <w:rFonts w:cstheme="minorBidi"/>
                <w:color w:val="auto"/>
              </w:rPr>
              <w:t>,</w:t>
            </w:r>
            <w:r w:rsidR="00BB1A09">
              <w:rPr>
                <w:rFonts w:cstheme="minorBidi"/>
                <w:color w:val="auto"/>
              </w:rPr>
              <w:t xml:space="preserve"> te </w:t>
            </w:r>
            <w:r w:rsidR="002F5B35">
              <w:rPr>
                <w:rFonts w:cstheme="minorBidi"/>
                <w:color w:val="auto"/>
              </w:rPr>
              <w:t xml:space="preserve">staven aan de hand van </w:t>
            </w:r>
            <w:r w:rsidR="00B41F20">
              <w:rPr>
                <w:rFonts w:cstheme="minorBidi"/>
                <w:color w:val="auto"/>
              </w:rPr>
              <w:t>tewerkstellings</w:t>
            </w:r>
            <w:r w:rsidR="002F5B35">
              <w:rPr>
                <w:rFonts w:cstheme="minorBidi"/>
                <w:color w:val="auto"/>
              </w:rPr>
              <w:t xml:space="preserve">attesten bij </w:t>
            </w:r>
            <w:r w:rsidR="00633B2A">
              <w:rPr>
                <w:rFonts w:cstheme="minorBidi"/>
                <w:color w:val="auto"/>
              </w:rPr>
              <w:t xml:space="preserve">je vorige werkgever(s). </w:t>
            </w:r>
            <w:r w:rsidR="004C5467">
              <w:rPr>
                <w:rFonts w:cstheme="minorBidi"/>
                <w:color w:val="auto"/>
              </w:rPr>
              <w:t>Deze tewerkstellingsattesten moeten minstens volgende gegevens bevatten:</w:t>
            </w:r>
          </w:p>
          <w:p w14:paraId="173BF465" w14:textId="77777777" w:rsidR="00171AC4" w:rsidRPr="003517B4" w:rsidRDefault="00171AC4" w:rsidP="003517B4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begin- en einddatum van de tewerkstellingsperiode</w:t>
            </w:r>
          </w:p>
          <w:p w14:paraId="721B9091" w14:textId="77777777" w:rsidR="00171AC4" w:rsidRPr="003517B4" w:rsidRDefault="00171AC4" w:rsidP="003517B4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het werkregime</w:t>
            </w:r>
          </w:p>
          <w:p w14:paraId="26860EA0" w14:textId="77777777" w:rsidR="00171AC4" w:rsidRPr="003517B4" w:rsidRDefault="00171AC4" w:rsidP="003517B4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het tewerkstellingsstatuut (bijvoorbeeld statutair of contractueel)</w:t>
            </w:r>
          </w:p>
          <w:p w14:paraId="7FEBE504" w14:textId="77777777" w:rsidR="00171AC4" w:rsidRPr="003517B4" w:rsidRDefault="00171AC4" w:rsidP="003517B4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graad (bij tewerkstelling bij de openbare sector)</w:t>
            </w:r>
          </w:p>
          <w:p w14:paraId="17BDC2F1" w14:textId="77777777" w:rsidR="00171AC4" w:rsidRPr="003517B4" w:rsidRDefault="00171AC4" w:rsidP="003517B4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de exacte data van eventuele onderbrekingsperiodes en periodes van ziekte waarvoor geen gewaarborgd loon werd uitbetaald</w:t>
            </w:r>
          </w:p>
          <w:p w14:paraId="1E09BE86" w14:textId="77777777" w:rsidR="00066EA7" w:rsidRDefault="00171AC4" w:rsidP="00245B9B">
            <w:pPr>
              <w:numPr>
                <w:ilvl w:val="0"/>
                <w:numId w:val="22"/>
              </w:numPr>
              <w:shd w:val="clear" w:color="auto" w:fill="FFFFFF"/>
              <w:ind w:left="714" w:hanging="357"/>
              <w:textAlignment w:val="baseline"/>
              <w:rPr>
                <w:rFonts w:cstheme="minorBidi"/>
                <w:color w:val="auto"/>
              </w:rPr>
            </w:pPr>
            <w:r w:rsidRPr="003517B4">
              <w:rPr>
                <w:rFonts w:cstheme="minorBidi"/>
                <w:color w:val="auto"/>
              </w:rPr>
              <w:t>de reden van vertrek (vrijwillig of niet)</w:t>
            </w:r>
          </w:p>
          <w:p w14:paraId="1AEA7AA1" w14:textId="2D973CF1" w:rsidR="00245B9B" w:rsidRPr="00245B9B" w:rsidRDefault="00245B9B" w:rsidP="00245B9B">
            <w:pPr>
              <w:shd w:val="clear" w:color="auto" w:fill="FFFFFF"/>
              <w:ind w:left="714"/>
              <w:textAlignment w:val="baseline"/>
              <w:rPr>
                <w:rFonts w:cstheme="minorBidi"/>
                <w:color w:val="auto"/>
              </w:rPr>
            </w:pPr>
          </w:p>
        </w:tc>
      </w:tr>
      <w:tr w:rsidR="00066EA7" w:rsidRPr="00944421" w14:paraId="4FAC3632" w14:textId="77777777" w:rsidTr="0AD04D47">
        <w:trPr>
          <w:trHeight w:hRule="exact" w:val="397"/>
        </w:trPr>
        <w:tc>
          <w:tcPr>
            <w:tcW w:w="1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4161EE6" w14:textId="7E87F318" w:rsidR="00066EA7" w:rsidRPr="00944421" w:rsidRDefault="00066EA7" w:rsidP="00944421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het personeelslid</w:t>
            </w:r>
          </w:p>
        </w:tc>
      </w:tr>
      <w:tr w:rsidR="00066EA7" w:rsidRPr="00944421" w14:paraId="7690F004" w14:textId="77777777" w:rsidTr="0AD04D47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DE7E" w14:textId="50AE56C0" w:rsidR="00066EA7" w:rsidRPr="00944421" w:rsidRDefault="00982175" w:rsidP="00AC0D2D">
            <w:pPr>
              <w:jc w:val="right"/>
            </w:pPr>
            <w:r>
              <w:t>Naam</w:t>
            </w:r>
          </w:p>
        </w:tc>
        <w:tc>
          <w:tcPr>
            <w:tcW w:w="135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E129D0" w14:textId="41934A14" w:rsidR="00066EA7" w:rsidRPr="00AC0D2D" w:rsidRDefault="00CF56F7" w:rsidP="00AC0D2D"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066EA7" w:rsidRPr="00944421" w14:paraId="2F499B2F" w14:textId="77777777" w:rsidTr="0AD04D47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B0EB" w14:textId="75A754DA" w:rsidR="00066EA7" w:rsidRPr="00944421" w:rsidRDefault="00066EA7" w:rsidP="007E5546">
            <w:pPr>
              <w:jc w:val="right"/>
            </w:pPr>
            <w:r>
              <w:t>Vlimpersnummer</w:t>
            </w:r>
          </w:p>
        </w:tc>
        <w:tc>
          <w:tcPr>
            <w:tcW w:w="13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146C" w14:textId="66B98FAF" w:rsidR="00066EA7" w:rsidRPr="00AC0D2D" w:rsidRDefault="00CF56F7" w:rsidP="004C5287"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  <w:r w:rsidR="00066EA7">
              <w:rPr>
                <w:color w:val="auto"/>
              </w:rPr>
              <w:t xml:space="preserve"> (</w:t>
            </w:r>
            <w:r w:rsidR="002A4DA2">
              <w:rPr>
                <w:color w:val="auto"/>
              </w:rPr>
              <w:t xml:space="preserve">enkel in te vullen </w:t>
            </w:r>
            <w:r w:rsidR="00066EA7" w:rsidRPr="00AC0D2D">
              <w:t xml:space="preserve">als </w:t>
            </w:r>
            <w:r w:rsidR="002F7711">
              <w:t xml:space="preserve">je reeds werkt bij </w:t>
            </w:r>
            <w:r w:rsidR="00066EA7" w:rsidRPr="00AC0D2D">
              <w:t xml:space="preserve"> de Vlaamse overheid)</w:t>
            </w:r>
          </w:p>
        </w:tc>
      </w:tr>
      <w:tr w:rsidR="00AE52A6" w:rsidRPr="00944421" w14:paraId="35C08578" w14:textId="77777777" w:rsidTr="0AD04D47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AD88" w14:textId="204B9325" w:rsidR="00AE52A6" w:rsidRDefault="00AE52A6" w:rsidP="008339EC">
            <w:pPr>
              <w:jc w:val="right"/>
            </w:pPr>
            <w:r>
              <w:t>Functie</w:t>
            </w:r>
          </w:p>
        </w:tc>
        <w:tc>
          <w:tcPr>
            <w:tcW w:w="13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20256" w14:textId="4B6CB446" w:rsidR="00AE52A6" w:rsidRDefault="008339EC" w:rsidP="004C52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95388F" w:rsidRPr="00944421" w14:paraId="1A948434" w14:textId="77777777" w:rsidTr="0AD04D47">
        <w:trPr>
          <w:trHeight w:val="34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FAF1" w14:textId="29CBFAED" w:rsidR="0095388F" w:rsidRDefault="00CE495B" w:rsidP="00CE495B">
            <w:r>
              <w:lastRenderedPageBreak/>
              <w:t>Afdeling/Instelling</w:t>
            </w:r>
          </w:p>
        </w:tc>
        <w:tc>
          <w:tcPr>
            <w:tcW w:w="13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B8BF6D" w14:textId="11660FB8" w:rsidR="0095388F" w:rsidRDefault="00CE495B" w:rsidP="004C52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</w:tbl>
    <w:p w14:paraId="0D2120AB" w14:textId="77CA15C6" w:rsidR="007C3A44" w:rsidRDefault="007C3A44"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33"/>
      </w:tblGrid>
      <w:tr w:rsidR="00066EA7" w:rsidRPr="00F11409" w14:paraId="242CB52A" w14:textId="77777777" w:rsidTr="238DA41D">
        <w:trPr>
          <w:trHeight w:hRule="exact" w:val="397"/>
        </w:trPr>
        <w:tc>
          <w:tcPr>
            <w:tcW w:w="1483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83C80F9" w14:textId="77777777" w:rsidR="00066EA7" w:rsidRPr="00F11409" w:rsidRDefault="00066EA7" w:rsidP="002916E0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vorige werkgevers</w:t>
            </w:r>
          </w:p>
        </w:tc>
      </w:tr>
      <w:tr w:rsidR="00066EA7" w:rsidRPr="009505C9" w14:paraId="6BC6161A" w14:textId="77777777" w:rsidTr="00066EA7">
        <w:trPr>
          <w:trHeight w:val="1260"/>
        </w:trPr>
        <w:tc>
          <w:tcPr>
            <w:tcW w:w="1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CA05" w14:textId="77777777" w:rsidR="00F4540E" w:rsidRDefault="00F4540E" w:rsidP="00F4540E">
            <w:pPr>
              <w:pStyle w:val="Aanwijzing"/>
            </w:pPr>
            <w:r>
              <w:t xml:space="preserve">Geef in de tabel een overzicht van de werkervaring van het personeelslid bij vorige werkgevers </w:t>
            </w:r>
            <w:r w:rsidRPr="003B0DA7">
              <w:rPr>
                <w:b/>
              </w:rPr>
              <w:t>die voor de berekening van de anciënniteit meetelt</w:t>
            </w:r>
            <w:r>
              <w:t>.</w:t>
            </w:r>
          </w:p>
          <w:p w14:paraId="3F9B8904" w14:textId="02F90782" w:rsidR="00066EA7" w:rsidRDefault="00FF169C" w:rsidP="00A42BF6">
            <w:pPr>
              <w:pStyle w:val="Aanwijzing"/>
              <w:numPr>
                <w:ilvl w:val="0"/>
                <w:numId w:val="24"/>
              </w:numPr>
            </w:pPr>
            <w:r>
              <w:rPr>
                <w:b/>
              </w:rPr>
              <w:t>E</w:t>
            </w:r>
            <w:r w:rsidR="00066EA7" w:rsidRPr="00A06A59">
              <w:rPr>
                <w:b/>
              </w:rPr>
              <w:t>rvaring bij een openbare dienst</w:t>
            </w:r>
            <w:r w:rsidR="00066EA7">
              <w:t xml:space="preserve">. </w:t>
            </w:r>
            <w:r w:rsidR="00F31C60">
              <w:t xml:space="preserve">wordt op basis van het Vlaams Personeelsstatuut integraal meegeteld. </w:t>
            </w:r>
            <w:r w:rsidR="00C25F49">
              <w:t xml:space="preserve">Vink het betreffende vakje onder ‘Openbare dienst’ aan. </w:t>
            </w:r>
          </w:p>
          <w:p w14:paraId="4CE44208" w14:textId="322CFD2A" w:rsidR="00066EA7" w:rsidRPr="009505C9" w:rsidRDefault="004B4837" w:rsidP="00A42BF6">
            <w:pPr>
              <w:pStyle w:val="Aanwijzing"/>
              <w:numPr>
                <w:ilvl w:val="0"/>
                <w:numId w:val="24"/>
              </w:numPr>
            </w:pPr>
            <w:r>
              <w:rPr>
                <w:b/>
              </w:rPr>
              <w:t>R</w:t>
            </w:r>
            <w:r w:rsidR="008948ED">
              <w:rPr>
                <w:b/>
              </w:rPr>
              <w:t>elevante p</w:t>
            </w:r>
            <w:r w:rsidR="00066EA7" w:rsidRPr="00A06A59">
              <w:rPr>
                <w:b/>
              </w:rPr>
              <w:t>rivé-ervaring</w:t>
            </w:r>
            <w:r w:rsidR="00066EA7">
              <w:t xml:space="preserve">. </w:t>
            </w:r>
            <w:r w:rsidR="00F31C60">
              <w:t>m</w:t>
            </w:r>
            <w:r>
              <w:t xml:space="preserve">otiveer waarom deze ervaring relevant </w:t>
            </w:r>
            <w:r w:rsidR="004D78B4">
              <w:t>is</w:t>
            </w:r>
            <w:r>
              <w:t xml:space="preserve"> voor de vacature.</w:t>
            </w:r>
            <w:r w:rsidR="004D78B4">
              <w:t xml:space="preserve"> Deze ervaring kan worden meegeteld volgens relevantie. Voorbeeld: als het personeelslid voor 60% tewerkgesteld was (kolom ‘tewerkstellingspercentage’) en er wordt 50% relevante privé-ervaring goedgekeurd, dan zal er 30% in rekening worden gebracht.</w:t>
            </w:r>
          </w:p>
        </w:tc>
      </w:tr>
    </w:tbl>
    <w:p w14:paraId="7CFBF5E7" w14:textId="77777777" w:rsidR="007C3A44" w:rsidRDefault="007C3A44"/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42"/>
        <w:gridCol w:w="1417"/>
        <w:gridCol w:w="142"/>
        <w:gridCol w:w="1077"/>
        <w:gridCol w:w="142"/>
        <w:gridCol w:w="2268"/>
        <w:gridCol w:w="141"/>
        <w:gridCol w:w="5529"/>
        <w:gridCol w:w="142"/>
        <w:gridCol w:w="142"/>
        <w:gridCol w:w="991"/>
        <w:gridCol w:w="143"/>
        <w:gridCol w:w="1134"/>
      </w:tblGrid>
      <w:tr w:rsidR="001A5A33" w:rsidRPr="003D114E" w14:paraId="790A8FAA" w14:textId="77777777" w:rsidTr="00797692">
        <w:trPr>
          <w:trHeight w:val="71"/>
        </w:trPr>
        <w:tc>
          <w:tcPr>
            <w:tcW w:w="1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D6952E" w14:textId="7819B3AD" w:rsidR="001A5A33" w:rsidRPr="003D114E" w:rsidRDefault="001A5A33" w:rsidP="001A52B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25C506" w14:textId="77777777" w:rsidR="001A5A33" w:rsidRPr="00F8041C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B47703" w14:textId="693CE631" w:rsidR="001A5A33" w:rsidRPr="00654BC2" w:rsidRDefault="001A5A33" w:rsidP="006E06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3D114E">
              <w:rPr>
                <w:rFonts w:cs="Calibri"/>
              </w:rPr>
              <w:t xml:space="preserve">ot en met 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70BE48" w14:textId="16BA8607" w:rsidR="001A5A33" w:rsidRPr="00F8041C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B4DBF8" w14:textId="64CEF06B" w:rsidR="001A5A33" w:rsidRPr="003D114E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Tewerk-stellings-percentage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D29B59" w14:textId="77777777" w:rsidR="001A5A33" w:rsidRPr="003D114E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E5A763" w14:textId="70939944" w:rsidR="001A5A33" w:rsidRPr="003D114E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Naam werkgever</w:t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40D993" w14:textId="242878F4" w:rsidR="001A5A33" w:rsidRPr="003D114E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5FC6F3" w14:textId="50FC6165" w:rsidR="001A5A33" w:rsidRPr="003D114E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Functietitel of</w:t>
            </w:r>
          </w:p>
          <w:p w14:paraId="32966F0C" w14:textId="20C909E6" w:rsidR="001A5A33" w:rsidRDefault="0081557B" w:rsidP="00FC61C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1A5A33">
              <w:rPr>
                <w:rFonts w:cs="Calibri"/>
              </w:rPr>
              <w:t>unctieomschrijving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C0901C" w14:textId="77777777" w:rsidR="001A5A33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8D16F9" w14:textId="4BD3A728" w:rsidR="001A5A33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D0A1EF" w14:textId="15FA8A94" w:rsidR="001A5A33" w:rsidRPr="00F8041C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Openbare dienst</w:t>
            </w:r>
          </w:p>
        </w:tc>
        <w:tc>
          <w:tcPr>
            <w:tcW w:w="1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E7BB2F" w14:textId="7751AFC2" w:rsidR="001A5A33" w:rsidRPr="00F8041C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B7B657" w14:textId="2FFE2344" w:rsidR="001A5A33" w:rsidRPr="00F8041C" w:rsidRDefault="001A5A33" w:rsidP="00F804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cs="Calibri"/>
              </w:rPr>
            </w:pPr>
            <w:r>
              <w:rPr>
                <w:rFonts w:cs="Calibri"/>
              </w:rPr>
              <w:t>Relevantie privé</w:t>
            </w:r>
            <w:r w:rsidR="00C90EE0">
              <w:rPr>
                <w:rFonts w:cs="Calibri"/>
              </w:rPr>
              <w:t xml:space="preserve"> (in te vullen door de lijnmanager</w:t>
            </w:r>
            <w:r w:rsidR="00482777">
              <w:rPr>
                <w:rFonts w:cs="Calibri"/>
              </w:rPr>
              <w:t>)</w:t>
            </w:r>
          </w:p>
        </w:tc>
      </w:tr>
      <w:tr w:rsidR="001A5A33" w:rsidRPr="003D114E" w14:paraId="7A9F84AD" w14:textId="77777777" w:rsidTr="00797692">
        <w:trPr>
          <w:trHeight w:val="340"/>
        </w:trPr>
        <w:tc>
          <w:tcPr>
            <w:tcW w:w="1475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5BE7F" w14:textId="2A450144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404214611"/>
                <w:placeholder>
                  <w:docPart w:val="63CB1CF8D6A5498DA82771F37F6B0A0E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9D76B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B2F0F" w14:textId="45967A5A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334100334"/>
                <w:placeholder>
                  <w:docPart w:val="3F8793DE551F4410986F4D21B05CF9D1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BD854" w14:textId="018BE209" w:rsidR="001A5A33" w:rsidRPr="003D114E" w:rsidRDefault="001A5A33" w:rsidP="007C3A44"/>
        </w:tc>
        <w:tc>
          <w:tcPr>
            <w:tcW w:w="1077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6B158" w14:textId="196810ED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FB4325" w14:textId="77777777" w:rsidR="001A5A33" w:rsidRPr="003D114E" w:rsidRDefault="001A5A33" w:rsidP="007C3A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F74EA5" w14:textId="5EE45F32" w:rsidR="001A5A33" w:rsidRPr="003D114E" w:rsidRDefault="001A5A33" w:rsidP="007C3A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6D6AC" w14:textId="7F4F0251" w:rsidR="001A5A33" w:rsidRPr="003D114E" w:rsidRDefault="001A5A33" w:rsidP="007C3A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511B83" w14:textId="77777777" w:rsidR="001A5A33" w:rsidRDefault="001A5A33" w:rsidP="007C3A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DEF66D" w14:textId="32148FAA" w:rsidR="001A5A33" w:rsidRDefault="001A5A33" w:rsidP="007C3A4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89CCFC" w14:textId="77777777" w:rsidR="001A5A33" w:rsidRDefault="001A5A33" w:rsidP="007C3A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7C2434" w14:textId="018C46EE" w:rsidR="001A5A33" w:rsidRDefault="001A5A33" w:rsidP="007C3A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4F6D381" w14:textId="72BE0938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1A390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90F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1A390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565B40" w14:textId="3A7927C0" w:rsidR="001A5A33" w:rsidRPr="003D114E" w:rsidRDefault="001A5A33" w:rsidP="007C3A4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</w:tcPr>
          <w:p w14:paraId="27EDED87" w14:textId="3CFA1EC2" w:rsidR="001A5A33" w:rsidRPr="003D114E" w:rsidRDefault="001A5A33" w:rsidP="001022AE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752D1EEA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2B635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B338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C4C60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AE154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34747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2610F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2565C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066D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0B58F1" w14:textId="6DC6338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Motiveer hieronder waarom </w:t>
            </w:r>
            <w:r w:rsidR="00C90EE0">
              <w:t>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5FEB1F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CBC85F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D2C2A0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2CFE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A8074F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6308FD49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1B543" w14:textId="4533CF20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65463110"/>
                <w:placeholder>
                  <w:docPart w:val="59387277E95B4845A113C714A73DD75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B2F7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548A5" w14:textId="6F9DD577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695883975"/>
                <w:placeholder>
                  <w:docPart w:val="F9A7631F32A444F0A680BB904C3BE01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4FDF" w14:textId="07CB87CC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F0AE3" w14:textId="191C233F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FB8A43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61B032" w14:textId="503C5DFC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6041" w14:textId="389178AD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2A9FD4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FCD7E4" w14:textId="1419851E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E7DE55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DC83F" w14:textId="11F86FDB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7691E3" w14:textId="335FEE95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5D9A" w14:textId="643370AD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091AE9" w14:textId="34C3EAA6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515EA53A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96D8B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4610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A21E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0542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67CD6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BFE41A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9E826D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6649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A704CB" w14:textId="7518E940" w:rsidR="00BE7D57" w:rsidRDefault="00C90EE0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>Motiveer hieronder waarom 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6FA666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4FA246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111DCA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975D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ABA17B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03B94FB7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3724D" w14:textId="336E0B7C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840462138"/>
                <w:placeholder>
                  <w:docPart w:val="A6ED07EF531C45ECA573682C7978CCA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9CA8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125EA" w14:textId="1FBB5A68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243787962"/>
                <w:placeholder>
                  <w:docPart w:val="A1BCD4716438418B8DB2D6450C04AED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5CE9" w14:textId="51E5C91C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23BA6" w14:textId="6780E926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4B9EB3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EB8A4F" w14:textId="06FC6ED1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BC3C" w14:textId="4B695871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A5CB2F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AC6036" w14:textId="033B46D8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07056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4EE4CF" w14:textId="15F0E3D0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D6755" w14:textId="26A0EECF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21FD" w14:textId="597CC6A4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D06152" w14:textId="25A2F9BC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5047464A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E9E96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C5B8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0CE4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79FF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FE628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D610D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1055D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B239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1D350F" w14:textId="57B933AF" w:rsidR="00BE7D57" w:rsidRDefault="00C90EE0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>Motiveer hieronder waarom 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896023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39D078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FF5672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3EDC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0C69E5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3C0DE51A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2F5B4" w14:textId="14AA26B4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338128915"/>
                <w:placeholder>
                  <w:docPart w:val="166EFEBD17CA4B4B8B03BCFFBD00B13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D2E1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C88FD" w14:textId="5E9B91CB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576195045"/>
                <w:placeholder>
                  <w:docPart w:val="E78B2D4314B2424A86AA88AAE1C95B9D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4C2A" w14:textId="4204311A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AD51B" w14:textId="577D38A9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EC438C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0D38BA" w14:textId="0E2A8E38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2F3B" w14:textId="0AB908DC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B38C71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CA47C0" w14:textId="08B0D72B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5FDD61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525A34" w14:textId="2C26B0F8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99C1CC" w14:textId="300176A6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A2A1" w14:textId="5D826CEE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34F5CD" w14:textId="21C6C4BE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62E93633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1904C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8907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AAE14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1B9E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15AE3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686BD0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CF0FE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FF70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154A40" w14:textId="7700AF17" w:rsidR="00BE7D57" w:rsidRDefault="00C90EE0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>Motiveer hieronder waarom 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CE3592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9DDFB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5CC03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633B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0BCDF6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0AC943E1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157CA" w14:textId="51A294A3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388102836"/>
                <w:placeholder>
                  <w:docPart w:val="CEE620020AFF4C2EB121F11490DC307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C7DB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F310F" w14:textId="652D0090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1751924876"/>
                <w:placeholder>
                  <w:docPart w:val="461B8B156DA9442AA3359DAFFE79106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20BA" w14:textId="2C22381B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4E6BB2" w14:textId="79F38DC6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508AD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805E94" w14:textId="3F6CF020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DE04" w14:textId="25C8A6F3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DDA7F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94738E" w14:textId="7A62EB51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1263C0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080920" w14:textId="1EE26A3D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79CF97" w14:textId="5BE6ABD1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22A8" w14:textId="7FDD28F9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7A7B69" w14:textId="0C64477E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24A6C818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BF25B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4DA6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8B9CD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DC98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77502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A093A3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4C99C0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23CF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71737F" w14:textId="5B7BEDC3" w:rsidR="00BE7D57" w:rsidRDefault="00C90EE0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>Motiveer hieronder waarom 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68AAEC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720D21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E8C52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FDC1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58B864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743F0A54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85170" w14:textId="465DD60E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-1024096635"/>
                <w:placeholder>
                  <w:docPart w:val="E9F16A41C7194FB39D799B8D11A5770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D47C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30B8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6173B" w14:textId="18E9B353" w:rsidR="001A5A33" w:rsidRPr="003D114E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sdt>
              <w:sdtPr>
                <w:rPr>
                  <w:noProof/>
                  <w:color w:val="auto"/>
                </w:rPr>
                <w:id w:val="2112240788"/>
                <w:placeholder>
                  <w:docPart w:val="33D355EE719A4905989F34597DE5B9F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A682" w14:textId="43207DC7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2AB03" w14:textId="0F92D1BB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332373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B30F7E" w14:textId="4066369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E86D" w14:textId="5946AB3A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4664D7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1F5EB1" w14:textId="7E55177D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80E7A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117BCC" w14:textId="1A2A7F08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2C43F" w14:textId="1468968E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73B2" w14:textId="40986A4C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5766A5" w14:textId="25A0DE78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  <w:tr w:rsidR="00BE7D57" w:rsidRPr="003D114E" w14:paraId="3249AB99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53B52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7184" w14:textId="77777777" w:rsidR="00BE7D57" w:rsidRPr="003D114E" w:rsidRDefault="00BE7D57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C8C53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EE9" w14:textId="77777777" w:rsidR="00BE7D57" w:rsidRPr="003D114E" w:rsidRDefault="00BE7D57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4638E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C204B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FB1B0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1FA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2C305" w14:textId="3C5D25FC" w:rsidR="00BE7D57" w:rsidRDefault="00C90EE0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t>Motiveer hieronder waarom je je taken als relevant beschouwt voor de vacature: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40706F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260F16" w14:textId="77777777" w:rsidR="00BE7D57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DCB1B" w14:textId="77777777" w:rsidR="00BE7D57" w:rsidRPr="008D0C29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BE6D" w14:textId="77777777" w:rsidR="00BE7D57" w:rsidRPr="003D114E" w:rsidRDefault="00BE7D57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67197C" w14:textId="77777777" w:rsidR="00BE7D57" w:rsidRDefault="00BE7D57" w:rsidP="006E062B">
            <w:pPr>
              <w:pStyle w:val="leeg"/>
              <w:jc w:val="center"/>
              <w:rPr>
                <w:noProof/>
              </w:rPr>
            </w:pPr>
          </w:p>
        </w:tc>
      </w:tr>
      <w:tr w:rsidR="001A5A33" w:rsidRPr="003D114E" w14:paraId="1301D3D8" w14:textId="77777777" w:rsidTr="00797692">
        <w:trPr>
          <w:trHeight w:val="340"/>
        </w:trPr>
        <w:tc>
          <w:tcPr>
            <w:tcW w:w="1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412F0" w14:textId="1B28B4F1" w:rsidR="001A5A33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845474548"/>
                <w:placeholder>
                  <w:docPart w:val="60F474014428408D9E79D0A6BE5C34B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D47C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6F68" w14:textId="77777777" w:rsidR="001A5A33" w:rsidRPr="003D114E" w:rsidRDefault="001A5A33" w:rsidP="006E06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9CA0B" w14:textId="03B24DD5" w:rsidR="001A5A33" w:rsidRDefault="006F5158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1287578096"/>
                <w:placeholder>
                  <w:docPart w:val="8CFF5FABF8414BB0ABF9D4243EB1820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A5A33" w:rsidRPr="00595035">
                  <w:rPr>
                    <w:noProof/>
                    <w:color w:val="auto"/>
                  </w:rPr>
                  <w:t>Klik of typ hier.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B2A2" w14:textId="77777777" w:rsidR="001A5A33" w:rsidRPr="003D114E" w:rsidRDefault="001A5A33" w:rsidP="006E062B"/>
        </w:tc>
        <w:tc>
          <w:tcPr>
            <w:tcW w:w="10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9B1E3" w14:textId="0AF1A366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FFBF4D4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2A44C7" w14:textId="47B47DEF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7509" w14:textId="77777777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457D6C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D60721" w14:textId="44B7C211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806E94" w14:textId="77777777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DFB84D" w14:textId="6A4B080B" w:rsidR="001A5A33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DFB834" w14:textId="2B2E6DD6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8D0C2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29">
              <w:rPr>
                <w:sz w:val="18"/>
                <w:szCs w:val="18"/>
              </w:rPr>
              <w:instrText xml:space="preserve"> FORMCHECKBOX </w:instrText>
            </w:r>
            <w:r w:rsidR="006F5158">
              <w:rPr>
                <w:sz w:val="18"/>
                <w:szCs w:val="18"/>
              </w:rPr>
            </w:r>
            <w:r w:rsidR="006F5158">
              <w:rPr>
                <w:sz w:val="18"/>
                <w:szCs w:val="18"/>
              </w:rPr>
              <w:fldChar w:fldCharType="separate"/>
            </w:r>
            <w:r w:rsidRPr="008D0C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48E2" w14:textId="7999DDD2" w:rsidR="001A5A33" w:rsidRPr="003D114E" w:rsidRDefault="001A5A33" w:rsidP="006E062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E73AB3" w14:textId="2C850140" w:rsidR="001A5A33" w:rsidRPr="003D114E" w:rsidRDefault="001A5A33" w:rsidP="006E062B">
            <w:pPr>
              <w:pStyle w:val="leeg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%</w:t>
            </w:r>
          </w:p>
        </w:tc>
      </w:tr>
    </w:tbl>
    <w:p w14:paraId="2CAB391A" w14:textId="77777777" w:rsidR="002D4F2C" w:rsidRDefault="002D4F2C"/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0"/>
        <w:gridCol w:w="1645"/>
        <w:gridCol w:w="11602"/>
        <w:gridCol w:w="596"/>
      </w:tblGrid>
      <w:tr w:rsidR="00066EA7" w:rsidRPr="003D114E" w14:paraId="652607B7" w14:textId="77777777" w:rsidTr="00066EA7">
        <w:trPr>
          <w:trHeight w:hRule="exact" w:val="39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BE4FF3" w14:textId="77777777" w:rsidR="00066EA7" w:rsidRDefault="00066EA7" w:rsidP="007C3A44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  <w:tc>
          <w:tcPr>
            <w:tcW w:w="1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16F79D" w14:textId="2826A3D3" w:rsidR="00066EA7" w:rsidRPr="003D114E" w:rsidRDefault="002D4F2C" w:rsidP="007C3A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Goedkeuring</w:t>
            </w:r>
            <w:r w:rsidR="00066EA7">
              <w:rPr>
                <w:rFonts w:cs="Calibri"/>
              </w:rPr>
              <w:t xml:space="preserve"> door de lijnmanager</w:t>
            </w:r>
          </w:p>
        </w:tc>
      </w:tr>
      <w:tr w:rsidR="00066EA7" w:rsidRPr="00944421" w14:paraId="5B46AE94" w14:textId="77777777" w:rsidTr="00066EA7">
        <w:trPr>
          <w:gridAfter w:val="1"/>
          <w:wAfter w:w="596" w:type="dxa"/>
          <w:trHeight w:hRule="exact" w:val="113"/>
        </w:trPr>
        <w:tc>
          <w:tcPr>
            <w:tcW w:w="14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EB6E" w14:textId="352A0D83" w:rsidR="00066EA7" w:rsidRPr="00944421" w:rsidRDefault="00066EA7" w:rsidP="007C3A44"/>
        </w:tc>
      </w:tr>
      <w:tr w:rsidR="00066EA7" w:rsidRPr="003D114E" w14:paraId="36731460" w14:textId="77777777" w:rsidTr="002916E0">
        <w:trPr>
          <w:trHeight w:val="181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AA6F" w14:textId="38016261" w:rsidR="00066EA7" w:rsidRPr="003D114E" w:rsidRDefault="003F74B5" w:rsidP="007C3A44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066EA7" w:rsidRPr="003D114E">
              <w:t>atum</w:t>
            </w:r>
          </w:p>
        </w:tc>
        <w:tc>
          <w:tcPr>
            <w:tcW w:w="1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9B49F" w14:textId="58E8E5EB" w:rsidR="00066EA7" w:rsidRPr="003D114E" w:rsidRDefault="006F5158" w:rsidP="007C3A44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noProof/>
                  <w:color w:val="auto"/>
                </w:rPr>
                <w:id w:val="813683985"/>
                <w:placeholder>
                  <w:docPart w:val="55F97425F58A48689D62F04D8759FC3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66EA7">
                  <w:rPr>
                    <w:noProof/>
                    <w:color w:val="auto"/>
                  </w:rPr>
                  <w:t>Klik of typ hier.</w:t>
                </w:r>
              </w:sdtContent>
            </w:sdt>
            <w:r w:rsidR="00066EA7">
              <w:rPr>
                <w:color w:val="auto"/>
              </w:rPr>
              <w:t xml:space="preserve">    </w:t>
            </w:r>
          </w:p>
        </w:tc>
      </w:tr>
      <w:tr w:rsidR="00066EA7" w:rsidRPr="00A57232" w14:paraId="45DF83D2" w14:textId="77777777" w:rsidTr="00066EA7">
        <w:trPr>
          <w:trHeight w:val="300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F5EBF" w14:textId="686FCDFD" w:rsidR="00066EA7" w:rsidRPr="00A57232" w:rsidRDefault="00066EA7" w:rsidP="007C3A44">
            <w:pPr>
              <w:spacing w:after="100"/>
              <w:jc w:val="right"/>
            </w:pPr>
            <w:r>
              <w:t>V</w:t>
            </w:r>
            <w:r w:rsidRPr="003D114E">
              <w:t>oor- en achternaam</w:t>
            </w:r>
            <w:r w:rsidRPr="00A57232">
              <w:t xml:space="preserve"> </w:t>
            </w:r>
          </w:p>
        </w:tc>
        <w:tc>
          <w:tcPr>
            <w:tcW w:w="1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27B44" w14:textId="234B6662" w:rsidR="00066EA7" w:rsidRPr="00A57232" w:rsidRDefault="00CF56F7" w:rsidP="007C3A44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EA7" w:rsidRPr="003D114E" w14:paraId="52D5ED9D" w14:textId="77777777" w:rsidTr="002D4F2C">
        <w:trPr>
          <w:trHeight w:val="794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54CB" w14:textId="13DE0EFD" w:rsidR="00066EA7" w:rsidRPr="003D114E" w:rsidRDefault="00066EA7" w:rsidP="007C3A44">
            <w:pPr>
              <w:jc w:val="right"/>
            </w:pPr>
            <w:r>
              <w:t>H</w:t>
            </w:r>
            <w:r w:rsidRPr="00A57232">
              <w:t>andtekening</w:t>
            </w:r>
          </w:p>
        </w:tc>
        <w:tc>
          <w:tcPr>
            <w:tcW w:w="1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CB91A" w14:textId="4D50A896" w:rsidR="00066EA7" w:rsidRPr="003D114E" w:rsidRDefault="00CF56F7" w:rsidP="007C3A44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8FEC7D" w14:textId="77777777" w:rsidR="00CD6BE4" w:rsidRPr="007E5546" w:rsidRDefault="00CD6BE4" w:rsidP="003C34C3">
      <w:pPr>
        <w:rPr>
          <w:sz w:val="2"/>
          <w:szCs w:val="2"/>
        </w:rPr>
      </w:pPr>
    </w:p>
    <w:sectPr w:rsidR="00CD6BE4" w:rsidRPr="007E5546" w:rsidSect="007E5546">
      <w:footerReference w:type="default" r:id="rId18"/>
      <w:footerReference w:type="first" r:id="rId19"/>
      <w:pgSz w:w="16838" w:h="11906" w:orient="landscape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3823" w14:textId="77777777" w:rsidR="00AE2888" w:rsidRDefault="00AE2888" w:rsidP="008E174D">
      <w:r>
        <w:separator/>
      </w:r>
    </w:p>
  </w:endnote>
  <w:endnote w:type="continuationSeparator" w:id="0">
    <w:p w14:paraId="79267336" w14:textId="77777777" w:rsidR="00AE2888" w:rsidRDefault="00AE2888" w:rsidP="008E174D">
      <w:r>
        <w:continuationSeparator/>
      </w:r>
    </w:p>
  </w:endnote>
  <w:endnote w:type="continuationNotice" w:id="1">
    <w:p w14:paraId="63D53EC2" w14:textId="77777777" w:rsidR="00AE2888" w:rsidRDefault="00AE2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2162" w14:textId="13EF33DC" w:rsidR="002916E0" w:rsidRDefault="002916E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Validatie van relevante ervaring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F56F7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F56F7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5F16" w14:textId="27233331" w:rsidR="002916E0" w:rsidRPr="000765DC" w:rsidRDefault="0AD04D47" w:rsidP="000765DC">
    <w:pPr>
      <w:pStyle w:val="Voettekst"/>
    </w:pPr>
    <w:r>
      <w:rPr>
        <w:noProof/>
      </w:rPr>
      <w:drawing>
        <wp:inline distT="0" distB="0" distL="0" distR="0" wp14:anchorId="38152F38" wp14:editId="02343D79">
          <wp:extent cx="1857375" cy="713169"/>
          <wp:effectExtent l="0" t="0" r="0" b="0"/>
          <wp:docPr id="197753518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1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2DE0" w14:textId="77777777" w:rsidR="00AE2888" w:rsidRDefault="00AE2888" w:rsidP="008E174D">
      <w:r>
        <w:separator/>
      </w:r>
    </w:p>
  </w:footnote>
  <w:footnote w:type="continuationSeparator" w:id="0">
    <w:p w14:paraId="1CBDD191" w14:textId="77777777" w:rsidR="00AE2888" w:rsidRDefault="00AE2888" w:rsidP="008E174D">
      <w:r>
        <w:continuationSeparator/>
      </w:r>
    </w:p>
  </w:footnote>
  <w:footnote w:type="continuationNotice" w:id="1">
    <w:p w14:paraId="36F3D0B1" w14:textId="77777777" w:rsidR="00AE2888" w:rsidRDefault="00AE2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953243"/>
    <w:multiLevelType w:val="hybridMultilevel"/>
    <w:tmpl w:val="EDF442EC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0392CD1"/>
    <w:multiLevelType w:val="hybridMultilevel"/>
    <w:tmpl w:val="34F0217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14B4DD1"/>
    <w:multiLevelType w:val="multilevel"/>
    <w:tmpl w:val="0C8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B269B"/>
    <w:multiLevelType w:val="multilevel"/>
    <w:tmpl w:val="97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70DD3"/>
    <w:multiLevelType w:val="hybridMultilevel"/>
    <w:tmpl w:val="2A265C46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F75D8A"/>
    <w:multiLevelType w:val="multilevel"/>
    <w:tmpl w:val="727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FA0EBC"/>
    <w:multiLevelType w:val="hybridMultilevel"/>
    <w:tmpl w:val="106EC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7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953"/>
    <w:rsid w:val="00030AC4"/>
    <w:rsid w:val="00030F47"/>
    <w:rsid w:val="00035834"/>
    <w:rsid w:val="00037730"/>
    <w:rsid w:val="000379C4"/>
    <w:rsid w:val="0004101C"/>
    <w:rsid w:val="0004475E"/>
    <w:rsid w:val="00045EE2"/>
    <w:rsid w:val="000466E9"/>
    <w:rsid w:val="00046C25"/>
    <w:rsid w:val="00047E54"/>
    <w:rsid w:val="0005708D"/>
    <w:rsid w:val="00057DEA"/>
    <w:rsid w:val="00062D04"/>
    <w:rsid w:val="00065AAB"/>
    <w:rsid w:val="00066CCF"/>
    <w:rsid w:val="00066EA7"/>
    <w:rsid w:val="000729C1"/>
    <w:rsid w:val="00073BEF"/>
    <w:rsid w:val="000753A0"/>
    <w:rsid w:val="000765DC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1F27"/>
    <w:rsid w:val="000B2D73"/>
    <w:rsid w:val="000B5E35"/>
    <w:rsid w:val="000B710B"/>
    <w:rsid w:val="000B7253"/>
    <w:rsid w:val="000C5036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A0A"/>
    <w:rsid w:val="000F39BB"/>
    <w:rsid w:val="000F5541"/>
    <w:rsid w:val="000F6063"/>
    <w:rsid w:val="000F671B"/>
    <w:rsid w:val="000F70D9"/>
    <w:rsid w:val="00100F83"/>
    <w:rsid w:val="00101A4F"/>
    <w:rsid w:val="00101B23"/>
    <w:rsid w:val="001022AE"/>
    <w:rsid w:val="00102681"/>
    <w:rsid w:val="00104E77"/>
    <w:rsid w:val="001114A9"/>
    <w:rsid w:val="00111E12"/>
    <w:rsid w:val="001120FE"/>
    <w:rsid w:val="0011412E"/>
    <w:rsid w:val="001149F2"/>
    <w:rsid w:val="00115BF2"/>
    <w:rsid w:val="00116828"/>
    <w:rsid w:val="00117E86"/>
    <w:rsid w:val="001226C6"/>
    <w:rsid w:val="00122EB4"/>
    <w:rsid w:val="00125749"/>
    <w:rsid w:val="00127F46"/>
    <w:rsid w:val="00131170"/>
    <w:rsid w:val="00133020"/>
    <w:rsid w:val="001348AA"/>
    <w:rsid w:val="00142A46"/>
    <w:rsid w:val="00142D91"/>
    <w:rsid w:val="00143965"/>
    <w:rsid w:val="00143B76"/>
    <w:rsid w:val="00144EF5"/>
    <w:rsid w:val="00146935"/>
    <w:rsid w:val="00147129"/>
    <w:rsid w:val="0015042F"/>
    <w:rsid w:val="00152301"/>
    <w:rsid w:val="00154E1F"/>
    <w:rsid w:val="00160A2A"/>
    <w:rsid w:val="00161B93"/>
    <w:rsid w:val="00162B26"/>
    <w:rsid w:val="00162CC2"/>
    <w:rsid w:val="0016431A"/>
    <w:rsid w:val="001656CB"/>
    <w:rsid w:val="00167ACC"/>
    <w:rsid w:val="00171AC4"/>
    <w:rsid w:val="00171B0F"/>
    <w:rsid w:val="00171EA7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073"/>
    <w:rsid w:val="001A23D3"/>
    <w:rsid w:val="001A3CC2"/>
    <w:rsid w:val="001A52B5"/>
    <w:rsid w:val="001A5A33"/>
    <w:rsid w:val="001A72B0"/>
    <w:rsid w:val="001A7AFA"/>
    <w:rsid w:val="001B232D"/>
    <w:rsid w:val="001B3EB5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327"/>
    <w:rsid w:val="001E7275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52BD"/>
    <w:rsid w:val="0024592A"/>
    <w:rsid w:val="00245B9B"/>
    <w:rsid w:val="0025128E"/>
    <w:rsid w:val="00254C6C"/>
    <w:rsid w:val="002565D7"/>
    <w:rsid w:val="00256E73"/>
    <w:rsid w:val="00261971"/>
    <w:rsid w:val="002625B5"/>
    <w:rsid w:val="00264853"/>
    <w:rsid w:val="00266E15"/>
    <w:rsid w:val="00272A26"/>
    <w:rsid w:val="00273378"/>
    <w:rsid w:val="00277C7D"/>
    <w:rsid w:val="00281802"/>
    <w:rsid w:val="002825AD"/>
    <w:rsid w:val="00283D00"/>
    <w:rsid w:val="00283FC1"/>
    <w:rsid w:val="00285A8B"/>
    <w:rsid w:val="00285D45"/>
    <w:rsid w:val="00286C17"/>
    <w:rsid w:val="00287A6D"/>
    <w:rsid w:val="00290108"/>
    <w:rsid w:val="002901AA"/>
    <w:rsid w:val="002916E0"/>
    <w:rsid w:val="0029235C"/>
    <w:rsid w:val="00292B7F"/>
    <w:rsid w:val="00293492"/>
    <w:rsid w:val="00293B5C"/>
    <w:rsid w:val="00294408"/>
    <w:rsid w:val="00294D0D"/>
    <w:rsid w:val="00295466"/>
    <w:rsid w:val="002A4DA2"/>
    <w:rsid w:val="002A5A44"/>
    <w:rsid w:val="002B466C"/>
    <w:rsid w:val="002B4E40"/>
    <w:rsid w:val="002B5414"/>
    <w:rsid w:val="002B6360"/>
    <w:rsid w:val="002C287B"/>
    <w:rsid w:val="002C338F"/>
    <w:rsid w:val="002C4E44"/>
    <w:rsid w:val="002D2733"/>
    <w:rsid w:val="002D38A1"/>
    <w:rsid w:val="002D4F2C"/>
    <w:rsid w:val="002D73C3"/>
    <w:rsid w:val="002E01EF"/>
    <w:rsid w:val="002E16CC"/>
    <w:rsid w:val="002E3C53"/>
    <w:rsid w:val="002E60C1"/>
    <w:rsid w:val="002E799B"/>
    <w:rsid w:val="002F26E9"/>
    <w:rsid w:val="002F3344"/>
    <w:rsid w:val="002F5B35"/>
    <w:rsid w:val="002F6BA1"/>
    <w:rsid w:val="002F7711"/>
    <w:rsid w:val="00305E2E"/>
    <w:rsid w:val="003074F1"/>
    <w:rsid w:val="00310C16"/>
    <w:rsid w:val="003110E4"/>
    <w:rsid w:val="0031551C"/>
    <w:rsid w:val="0031605B"/>
    <w:rsid w:val="00316ADB"/>
    <w:rsid w:val="00317484"/>
    <w:rsid w:val="0032079B"/>
    <w:rsid w:val="00320890"/>
    <w:rsid w:val="0032168A"/>
    <w:rsid w:val="00324984"/>
    <w:rsid w:val="00325E0D"/>
    <w:rsid w:val="00326CC2"/>
    <w:rsid w:val="00330FED"/>
    <w:rsid w:val="003315DB"/>
    <w:rsid w:val="003347F1"/>
    <w:rsid w:val="003424E7"/>
    <w:rsid w:val="00344002"/>
    <w:rsid w:val="00344078"/>
    <w:rsid w:val="003453B2"/>
    <w:rsid w:val="003517B4"/>
    <w:rsid w:val="00351BE7"/>
    <w:rsid w:val="00351D14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9CD"/>
    <w:rsid w:val="00380E8D"/>
    <w:rsid w:val="003816C8"/>
    <w:rsid w:val="00382491"/>
    <w:rsid w:val="00384E9D"/>
    <w:rsid w:val="00386E54"/>
    <w:rsid w:val="00390326"/>
    <w:rsid w:val="003915B3"/>
    <w:rsid w:val="00393BBD"/>
    <w:rsid w:val="003A11D3"/>
    <w:rsid w:val="003A2D06"/>
    <w:rsid w:val="003A4498"/>
    <w:rsid w:val="003A4E6F"/>
    <w:rsid w:val="003A6216"/>
    <w:rsid w:val="003B0490"/>
    <w:rsid w:val="003B0DA7"/>
    <w:rsid w:val="003B1F13"/>
    <w:rsid w:val="003C34C3"/>
    <w:rsid w:val="003C55AE"/>
    <w:rsid w:val="003C65FD"/>
    <w:rsid w:val="003C75CA"/>
    <w:rsid w:val="003D114E"/>
    <w:rsid w:val="003D4FF7"/>
    <w:rsid w:val="003E02FB"/>
    <w:rsid w:val="003E05E3"/>
    <w:rsid w:val="003E2A21"/>
    <w:rsid w:val="003E3EAF"/>
    <w:rsid w:val="003E5305"/>
    <w:rsid w:val="003E5458"/>
    <w:rsid w:val="003F2FA1"/>
    <w:rsid w:val="003F74B5"/>
    <w:rsid w:val="0040190E"/>
    <w:rsid w:val="00406A5D"/>
    <w:rsid w:val="00407FE0"/>
    <w:rsid w:val="00410402"/>
    <w:rsid w:val="00412E01"/>
    <w:rsid w:val="00415C90"/>
    <w:rsid w:val="00417E3A"/>
    <w:rsid w:val="00422E30"/>
    <w:rsid w:val="004258F8"/>
    <w:rsid w:val="00425A77"/>
    <w:rsid w:val="00430DCE"/>
    <w:rsid w:val="00430EF9"/>
    <w:rsid w:val="004362FB"/>
    <w:rsid w:val="0043665F"/>
    <w:rsid w:val="00440A6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659C9"/>
    <w:rsid w:val="00471768"/>
    <w:rsid w:val="00472C1D"/>
    <w:rsid w:val="00482777"/>
    <w:rsid w:val="004857A8"/>
    <w:rsid w:val="00485A0B"/>
    <w:rsid w:val="00486FC2"/>
    <w:rsid w:val="00492951"/>
    <w:rsid w:val="004A0354"/>
    <w:rsid w:val="004A185A"/>
    <w:rsid w:val="004A1BD3"/>
    <w:rsid w:val="004A280E"/>
    <w:rsid w:val="004A28E3"/>
    <w:rsid w:val="004A48D9"/>
    <w:rsid w:val="004B1BBB"/>
    <w:rsid w:val="004B2B40"/>
    <w:rsid w:val="004B314B"/>
    <w:rsid w:val="004B3CFD"/>
    <w:rsid w:val="004B482E"/>
    <w:rsid w:val="004B4837"/>
    <w:rsid w:val="004B6731"/>
    <w:rsid w:val="004B7F60"/>
    <w:rsid w:val="004B7FE3"/>
    <w:rsid w:val="004C123C"/>
    <w:rsid w:val="004C1346"/>
    <w:rsid w:val="004C1535"/>
    <w:rsid w:val="004C1E9B"/>
    <w:rsid w:val="004C5287"/>
    <w:rsid w:val="004C5467"/>
    <w:rsid w:val="004C55B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8B4"/>
    <w:rsid w:val="004E1C5E"/>
    <w:rsid w:val="004E2712"/>
    <w:rsid w:val="004E2CF2"/>
    <w:rsid w:val="004E2FB1"/>
    <w:rsid w:val="004E341C"/>
    <w:rsid w:val="004E6AC1"/>
    <w:rsid w:val="004F0B46"/>
    <w:rsid w:val="004F2F7C"/>
    <w:rsid w:val="004F3F65"/>
    <w:rsid w:val="004F5BB2"/>
    <w:rsid w:val="004F64B9"/>
    <w:rsid w:val="004F66D1"/>
    <w:rsid w:val="00501AD2"/>
    <w:rsid w:val="00504D1E"/>
    <w:rsid w:val="00506277"/>
    <w:rsid w:val="0050723D"/>
    <w:rsid w:val="0051224B"/>
    <w:rsid w:val="0051379D"/>
    <w:rsid w:val="00514B61"/>
    <w:rsid w:val="00516BDC"/>
    <w:rsid w:val="00517363"/>
    <w:rsid w:val="005177A0"/>
    <w:rsid w:val="005247C1"/>
    <w:rsid w:val="00527F3D"/>
    <w:rsid w:val="00530A3F"/>
    <w:rsid w:val="005326E0"/>
    <w:rsid w:val="00536A54"/>
    <w:rsid w:val="00537C0D"/>
    <w:rsid w:val="00541098"/>
    <w:rsid w:val="0054128A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209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67A6"/>
    <w:rsid w:val="005A059A"/>
    <w:rsid w:val="005A0CE3"/>
    <w:rsid w:val="005A1166"/>
    <w:rsid w:val="005A4A31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B98"/>
    <w:rsid w:val="005E33AD"/>
    <w:rsid w:val="005E3F7E"/>
    <w:rsid w:val="005E51B5"/>
    <w:rsid w:val="005E5B00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B2A"/>
    <w:rsid w:val="00635F3D"/>
    <w:rsid w:val="00637728"/>
    <w:rsid w:val="006404B0"/>
    <w:rsid w:val="006408C7"/>
    <w:rsid w:val="00641E14"/>
    <w:rsid w:val="00644BAB"/>
    <w:rsid w:val="0064611D"/>
    <w:rsid w:val="00650389"/>
    <w:rsid w:val="00650FA0"/>
    <w:rsid w:val="006516D6"/>
    <w:rsid w:val="00652D27"/>
    <w:rsid w:val="006541DC"/>
    <w:rsid w:val="0065475D"/>
    <w:rsid w:val="00654BC2"/>
    <w:rsid w:val="0065758B"/>
    <w:rsid w:val="006606B1"/>
    <w:rsid w:val="0066263C"/>
    <w:rsid w:val="006655AD"/>
    <w:rsid w:val="00665E66"/>
    <w:rsid w:val="00670BFC"/>
    <w:rsid w:val="00670CEF"/>
    <w:rsid w:val="00671529"/>
    <w:rsid w:val="00671C3E"/>
    <w:rsid w:val="006758D8"/>
    <w:rsid w:val="00676016"/>
    <w:rsid w:val="00681B0B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B9F"/>
    <w:rsid w:val="006E062B"/>
    <w:rsid w:val="006E29BE"/>
    <w:rsid w:val="006E47E4"/>
    <w:rsid w:val="006F4902"/>
    <w:rsid w:val="006F5158"/>
    <w:rsid w:val="00700A82"/>
    <w:rsid w:val="0070145B"/>
    <w:rsid w:val="007044A7"/>
    <w:rsid w:val="007046B3"/>
    <w:rsid w:val="0070526E"/>
    <w:rsid w:val="00706B44"/>
    <w:rsid w:val="007076EB"/>
    <w:rsid w:val="00710585"/>
    <w:rsid w:val="007113EB"/>
    <w:rsid w:val="007144AC"/>
    <w:rsid w:val="00715167"/>
    <w:rsid w:val="00715311"/>
    <w:rsid w:val="007160C9"/>
    <w:rsid w:val="0072339B"/>
    <w:rsid w:val="00724657"/>
    <w:rsid w:val="007247AC"/>
    <w:rsid w:val="007255A9"/>
    <w:rsid w:val="0073380E"/>
    <w:rsid w:val="0073503E"/>
    <w:rsid w:val="00742E4C"/>
    <w:rsid w:val="007447BF"/>
    <w:rsid w:val="00752881"/>
    <w:rsid w:val="00753016"/>
    <w:rsid w:val="007557D2"/>
    <w:rsid w:val="00756829"/>
    <w:rsid w:val="0076000B"/>
    <w:rsid w:val="0076022D"/>
    <w:rsid w:val="0076073D"/>
    <w:rsid w:val="00763AC5"/>
    <w:rsid w:val="00770A49"/>
    <w:rsid w:val="00770FC8"/>
    <w:rsid w:val="00771E52"/>
    <w:rsid w:val="00773F18"/>
    <w:rsid w:val="00780619"/>
    <w:rsid w:val="007809D1"/>
    <w:rsid w:val="00781F63"/>
    <w:rsid w:val="0078567B"/>
    <w:rsid w:val="00786BC8"/>
    <w:rsid w:val="00793288"/>
    <w:rsid w:val="00793ACB"/>
    <w:rsid w:val="00794CC5"/>
    <w:rsid w:val="007950E5"/>
    <w:rsid w:val="00797692"/>
    <w:rsid w:val="007A30C3"/>
    <w:rsid w:val="007A3EB4"/>
    <w:rsid w:val="007A5032"/>
    <w:rsid w:val="007B320F"/>
    <w:rsid w:val="007B3243"/>
    <w:rsid w:val="007B525C"/>
    <w:rsid w:val="007B5A0C"/>
    <w:rsid w:val="007B69BF"/>
    <w:rsid w:val="007B7524"/>
    <w:rsid w:val="007C1753"/>
    <w:rsid w:val="007C3A44"/>
    <w:rsid w:val="007D070B"/>
    <w:rsid w:val="007D075B"/>
    <w:rsid w:val="007D2869"/>
    <w:rsid w:val="007D3046"/>
    <w:rsid w:val="007D36EA"/>
    <w:rsid w:val="007D58A4"/>
    <w:rsid w:val="007E5546"/>
    <w:rsid w:val="007F0574"/>
    <w:rsid w:val="007F2ECA"/>
    <w:rsid w:val="007F4219"/>
    <w:rsid w:val="007F61F5"/>
    <w:rsid w:val="00814665"/>
    <w:rsid w:val="008151D5"/>
    <w:rsid w:val="0081557B"/>
    <w:rsid w:val="00815F9E"/>
    <w:rsid w:val="0082494D"/>
    <w:rsid w:val="00824976"/>
    <w:rsid w:val="00825D0C"/>
    <w:rsid w:val="0082645C"/>
    <w:rsid w:val="00826920"/>
    <w:rsid w:val="00827E84"/>
    <w:rsid w:val="00830F10"/>
    <w:rsid w:val="008339EC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5274"/>
    <w:rsid w:val="00867B8E"/>
    <w:rsid w:val="00867BFC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8ED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5F2"/>
    <w:rsid w:val="008B153E"/>
    <w:rsid w:val="008B1882"/>
    <w:rsid w:val="008B543E"/>
    <w:rsid w:val="008C3A03"/>
    <w:rsid w:val="008C3DC3"/>
    <w:rsid w:val="008C4B7F"/>
    <w:rsid w:val="008C6D1B"/>
    <w:rsid w:val="008D0405"/>
    <w:rsid w:val="008D0889"/>
    <w:rsid w:val="008D347C"/>
    <w:rsid w:val="008D36C7"/>
    <w:rsid w:val="008E174D"/>
    <w:rsid w:val="008E2A8B"/>
    <w:rsid w:val="008E359F"/>
    <w:rsid w:val="008E79AF"/>
    <w:rsid w:val="008E7B73"/>
    <w:rsid w:val="008F03FA"/>
    <w:rsid w:val="008F056C"/>
    <w:rsid w:val="008F0D5D"/>
    <w:rsid w:val="008F7B44"/>
    <w:rsid w:val="0090014D"/>
    <w:rsid w:val="009007A7"/>
    <w:rsid w:val="00901191"/>
    <w:rsid w:val="009027FB"/>
    <w:rsid w:val="00903728"/>
    <w:rsid w:val="009077C4"/>
    <w:rsid w:val="00907C18"/>
    <w:rsid w:val="009110D4"/>
    <w:rsid w:val="009127EB"/>
    <w:rsid w:val="00915C1F"/>
    <w:rsid w:val="0091707D"/>
    <w:rsid w:val="009237C1"/>
    <w:rsid w:val="00924CEB"/>
    <w:rsid w:val="00925C39"/>
    <w:rsid w:val="0093279E"/>
    <w:rsid w:val="00944421"/>
    <w:rsid w:val="00944CB5"/>
    <w:rsid w:val="00946AFF"/>
    <w:rsid w:val="00947D75"/>
    <w:rsid w:val="0095018D"/>
    <w:rsid w:val="0095388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0F9F"/>
    <w:rsid w:val="00971196"/>
    <w:rsid w:val="00974A63"/>
    <w:rsid w:val="00976B1D"/>
    <w:rsid w:val="00977C30"/>
    <w:rsid w:val="00977CEA"/>
    <w:rsid w:val="009801C4"/>
    <w:rsid w:val="009808D6"/>
    <w:rsid w:val="00982175"/>
    <w:rsid w:val="00982200"/>
    <w:rsid w:val="009833C7"/>
    <w:rsid w:val="00983E7B"/>
    <w:rsid w:val="009873B2"/>
    <w:rsid w:val="0098752E"/>
    <w:rsid w:val="00990228"/>
    <w:rsid w:val="00991D7F"/>
    <w:rsid w:val="00993910"/>
    <w:rsid w:val="00993C34"/>
    <w:rsid w:val="009948DE"/>
    <w:rsid w:val="0099574E"/>
    <w:rsid w:val="009963B0"/>
    <w:rsid w:val="00997227"/>
    <w:rsid w:val="0099733D"/>
    <w:rsid w:val="009A1F57"/>
    <w:rsid w:val="009A2BFF"/>
    <w:rsid w:val="009A45A4"/>
    <w:rsid w:val="009A498E"/>
    <w:rsid w:val="009B1293"/>
    <w:rsid w:val="009B13D9"/>
    <w:rsid w:val="009B3856"/>
    <w:rsid w:val="009B4964"/>
    <w:rsid w:val="009B7127"/>
    <w:rsid w:val="009C2D7B"/>
    <w:rsid w:val="009C4D0A"/>
    <w:rsid w:val="009E39A9"/>
    <w:rsid w:val="009F4EBF"/>
    <w:rsid w:val="009F6D66"/>
    <w:rsid w:val="009F7700"/>
    <w:rsid w:val="00A0358E"/>
    <w:rsid w:val="00A03D0D"/>
    <w:rsid w:val="00A06A59"/>
    <w:rsid w:val="00A1478B"/>
    <w:rsid w:val="00A17D34"/>
    <w:rsid w:val="00A26786"/>
    <w:rsid w:val="00A32184"/>
    <w:rsid w:val="00A32541"/>
    <w:rsid w:val="00A33265"/>
    <w:rsid w:val="00A35214"/>
    <w:rsid w:val="00A35578"/>
    <w:rsid w:val="00A42061"/>
    <w:rsid w:val="00A42BF6"/>
    <w:rsid w:val="00A43267"/>
    <w:rsid w:val="00A44360"/>
    <w:rsid w:val="00A504D1"/>
    <w:rsid w:val="00A50E07"/>
    <w:rsid w:val="00A54894"/>
    <w:rsid w:val="00A557E3"/>
    <w:rsid w:val="00A55F4F"/>
    <w:rsid w:val="00A56961"/>
    <w:rsid w:val="00A57232"/>
    <w:rsid w:val="00A57F91"/>
    <w:rsid w:val="00A60184"/>
    <w:rsid w:val="00A63DFC"/>
    <w:rsid w:val="00A64787"/>
    <w:rsid w:val="00A67655"/>
    <w:rsid w:val="00A67B72"/>
    <w:rsid w:val="00A74DF1"/>
    <w:rsid w:val="00A76FCD"/>
    <w:rsid w:val="00A77C51"/>
    <w:rsid w:val="00A81EE8"/>
    <w:rsid w:val="00A837C9"/>
    <w:rsid w:val="00A84E6F"/>
    <w:rsid w:val="00A91815"/>
    <w:rsid w:val="00A933E2"/>
    <w:rsid w:val="00A93BDD"/>
    <w:rsid w:val="00A96A12"/>
    <w:rsid w:val="00A96C92"/>
    <w:rsid w:val="00AA0AC0"/>
    <w:rsid w:val="00AA60EC"/>
    <w:rsid w:val="00AA6DB2"/>
    <w:rsid w:val="00AA7633"/>
    <w:rsid w:val="00AB27A6"/>
    <w:rsid w:val="00AB3DF7"/>
    <w:rsid w:val="00AB431A"/>
    <w:rsid w:val="00AB49DC"/>
    <w:rsid w:val="00AB4B20"/>
    <w:rsid w:val="00AC08C3"/>
    <w:rsid w:val="00AC0D2D"/>
    <w:rsid w:val="00AC1555"/>
    <w:rsid w:val="00AC24C9"/>
    <w:rsid w:val="00AC4CF6"/>
    <w:rsid w:val="00AC76E1"/>
    <w:rsid w:val="00AC7EB3"/>
    <w:rsid w:val="00AD0911"/>
    <w:rsid w:val="00AD1734"/>
    <w:rsid w:val="00AD1A37"/>
    <w:rsid w:val="00AD2310"/>
    <w:rsid w:val="00AD245E"/>
    <w:rsid w:val="00AD38B3"/>
    <w:rsid w:val="00AD3A4C"/>
    <w:rsid w:val="00AD430E"/>
    <w:rsid w:val="00AD71AC"/>
    <w:rsid w:val="00AE2545"/>
    <w:rsid w:val="00AE2888"/>
    <w:rsid w:val="00AE33C1"/>
    <w:rsid w:val="00AE52A6"/>
    <w:rsid w:val="00AE55A2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F16"/>
    <w:rsid w:val="00B25DBF"/>
    <w:rsid w:val="00B26770"/>
    <w:rsid w:val="00B267C4"/>
    <w:rsid w:val="00B26B10"/>
    <w:rsid w:val="00B31E4B"/>
    <w:rsid w:val="00B33867"/>
    <w:rsid w:val="00B375A2"/>
    <w:rsid w:val="00B400FC"/>
    <w:rsid w:val="00B40853"/>
    <w:rsid w:val="00B41F20"/>
    <w:rsid w:val="00B436CC"/>
    <w:rsid w:val="00B43D36"/>
    <w:rsid w:val="00B47D57"/>
    <w:rsid w:val="00B52BAE"/>
    <w:rsid w:val="00B54073"/>
    <w:rsid w:val="00B62F61"/>
    <w:rsid w:val="00B63B5D"/>
    <w:rsid w:val="00B6523F"/>
    <w:rsid w:val="00B66FDF"/>
    <w:rsid w:val="00B67A29"/>
    <w:rsid w:val="00B7176E"/>
    <w:rsid w:val="00B73F1B"/>
    <w:rsid w:val="00B7558A"/>
    <w:rsid w:val="00B7647A"/>
    <w:rsid w:val="00B80F07"/>
    <w:rsid w:val="00B82013"/>
    <w:rsid w:val="00B82908"/>
    <w:rsid w:val="00B86B77"/>
    <w:rsid w:val="00B871DB"/>
    <w:rsid w:val="00B90884"/>
    <w:rsid w:val="00B93D8C"/>
    <w:rsid w:val="00B953C6"/>
    <w:rsid w:val="00BA3309"/>
    <w:rsid w:val="00BA76BD"/>
    <w:rsid w:val="00BB1A09"/>
    <w:rsid w:val="00BB4EA9"/>
    <w:rsid w:val="00BB6E77"/>
    <w:rsid w:val="00BC1ED7"/>
    <w:rsid w:val="00BC2098"/>
    <w:rsid w:val="00BC362B"/>
    <w:rsid w:val="00BC3666"/>
    <w:rsid w:val="00BC5CBE"/>
    <w:rsid w:val="00BD1C55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D57"/>
    <w:rsid w:val="00BF0568"/>
    <w:rsid w:val="00C01A43"/>
    <w:rsid w:val="00C03F42"/>
    <w:rsid w:val="00C069CF"/>
    <w:rsid w:val="00C06CD3"/>
    <w:rsid w:val="00C1138A"/>
    <w:rsid w:val="00C11E16"/>
    <w:rsid w:val="00C13077"/>
    <w:rsid w:val="00C202BA"/>
    <w:rsid w:val="00C209AB"/>
    <w:rsid w:val="00C20D2A"/>
    <w:rsid w:val="00C231E4"/>
    <w:rsid w:val="00C24AF3"/>
    <w:rsid w:val="00C25F49"/>
    <w:rsid w:val="00C33CA7"/>
    <w:rsid w:val="00C35359"/>
    <w:rsid w:val="00C37454"/>
    <w:rsid w:val="00C41CBF"/>
    <w:rsid w:val="00C42015"/>
    <w:rsid w:val="00C43E7F"/>
    <w:rsid w:val="00C4413D"/>
    <w:rsid w:val="00C447B6"/>
    <w:rsid w:val="00C459A6"/>
    <w:rsid w:val="00C61D70"/>
    <w:rsid w:val="00C628B4"/>
    <w:rsid w:val="00C6434C"/>
    <w:rsid w:val="00C67233"/>
    <w:rsid w:val="00C676DD"/>
    <w:rsid w:val="00C70225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6B9C"/>
    <w:rsid w:val="00C8770E"/>
    <w:rsid w:val="00C90EE0"/>
    <w:rsid w:val="00C91532"/>
    <w:rsid w:val="00C91830"/>
    <w:rsid w:val="00C94546"/>
    <w:rsid w:val="00CA07C4"/>
    <w:rsid w:val="00CA21F7"/>
    <w:rsid w:val="00CA4C88"/>
    <w:rsid w:val="00CA4E6C"/>
    <w:rsid w:val="00CA5275"/>
    <w:rsid w:val="00CA770C"/>
    <w:rsid w:val="00CA7BBC"/>
    <w:rsid w:val="00CB0C7A"/>
    <w:rsid w:val="00CB0D57"/>
    <w:rsid w:val="00CB30EC"/>
    <w:rsid w:val="00CB3108"/>
    <w:rsid w:val="00CB3E00"/>
    <w:rsid w:val="00CC06F8"/>
    <w:rsid w:val="00CC127D"/>
    <w:rsid w:val="00CC1868"/>
    <w:rsid w:val="00CC1D46"/>
    <w:rsid w:val="00CC2F61"/>
    <w:rsid w:val="00CC3626"/>
    <w:rsid w:val="00CC4563"/>
    <w:rsid w:val="00CC55BB"/>
    <w:rsid w:val="00CC7865"/>
    <w:rsid w:val="00CD28F3"/>
    <w:rsid w:val="00CD444D"/>
    <w:rsid w:val="00CD6BE4"/>
    <w:rsid w:val="00CE3888"/>
    <w:rsid w:val="00CE495B"/>
    <w:rsid w:val="00CE59A4"/>
    <w:rsid w:val="00CF20DC"/>
    <w:rsid w:val="00CF3D31"/>
    <w:rsid w:val="00CF56F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DF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24B"/>
    <w:rsid w:val="00D306D6"/>
    <w:rsid w:val="00D30E5B"/>
    <w:rsid w:val="00D31550"/>
    <w:rsid w:val="00D31CC6"/>
    <w:rsid w:val="00D3255C"/>
    <w:rsid w:val="00D332E8"/>
    <w:rsid w:val="00D33BB7"/>
    <w:rsid w:val="00D411A2"/>
    <w:rsid w:val="00D41A3A"/>
    <w:rsid w:val="00D430C5"/>
    <w:rsid w:val="00D43FD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619"/>
    <w:rsid w:val="00D66855"/>
    <w:rsid w:val="00D66C23"/>
    <w:rsid w:val="00D7003D"/>
    <w:rsid w:val="00D70697"/>
    <w:rsid w:val="00D710AD"/>
    <w:rsid w:val="00D71663"/>
    <w:rsid w:val="00D72109"/>
    <w:rsid w:val="00D724AC"/>
    <w:rsid w:val="00D7339F"/>
    <w:rsid w:val="00D74A85"/>
    <w:rsid w:val="00D77A67"/>
    <w:rsid w:val="00D828BC"/>
    <w:rsid w:val="00D830A9"/>
    <w:rsid w:val="00D8547D"/>
    <w:rsid w:val="00D86B01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3B61"/>
    <w:rsid w:val="00DD4C6A"/>
    <w:rsid w:val="00DD6D2C"/>
    <w:rsid w:val="00DD7C60"/>
    <w:rsid w:val="00DE6075"/>
    <w:rsid w:val="00DF3DF9"/>
    <w:rsid w:val="00DF4256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79F"/>
    <w:rsid w:val="00E13F9F"/>
    <w:rsid w:val="00E14AB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42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913"/>
    <w:rsid w:val="00ED5992"/>
    <w:rsid w:val="00EE1B58"/>
    <w:rsid w:val="00EE2168"/>
    <w:rsid w:val="00EE4619"/>
    <w:rsid w:val="00EE7471"/>
    <w:rsid w:val="00EF05A2"/>
    <w:rsid w:val="00EF1409"/>
    <w:rsid w:val="00EF2B23"/>
    <w:rsid w:val="00EF34AD"/>
    <w:rsid w:val="00EF3BED"/>
    <w:rsid w:val="00EF41BA"/>
    <w:rsid w:val="00EF6CD2"/>
    <w:rsid w:val="00F03AB3"/>
    <w:rsid w:val="00F0600B"/>
    <w:rsid w:val="00F0623A"/>
    <w:rsid w:val="00F10F53"/>
    <w:rsid w:val="00F11409"/>
    <w:rsid w:val="00F115A3"/>
    <w:rsid w:val="00F13EB1"/>
    <w:rsid w:val="00F146A6"/>
    <w:rsid w:val="00F152DF"/>
    <w:rsid w:val="00F15CF8"/>
    <w:rsid w:val="00F17496"/>
    <w:rsid w:val="00F17E4D"/>
    <w:rsid w:val="00F241B4"/>
    <w:rsid w:val="00F26FD3"/>
    <w:rsid w:val="00F276F8"/>
    <w:rsid w:val="00F31C60"/>
    <w:rsid w:val="00F32C2B"/>
    <w:rsid w:val="00F3489C"/>
    <w:rsid w:val="00F370F3"/>
    <w:rsid w:val="00F41107"/>
    <w:rsid w:val="00F43BE2"/>
    <w:rsid w:val="00F44637"/>
    <w:rsid w:val="00F4540E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77564"/>
    <w:rsid w:val="00F8041C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7FA"/>
    <w:rsid w:val="00FB2BD8"/>
    <w:rsid w:val="00FB7357"/>
    <w:rsid w:val="00FC0538"/>
    <w:rsid w:val="00FC1160"/>
    <w:rsid w:val="00FC1832"/>
    <w:rsid w:val="00FC2C90"/>
    <w:rsid w:val="00FC61C8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F169C"/>
    <w:rsid w:val="00FF502F"/>
    <w:rsid w:val="00FF630A"/>
    <w:rsid w:val="00FF6D06"/>
    <w:rsid w:val="07F07B2B"/>
    <w:rsid w:val="0AD04D47"/>
    <w:rsid w:val="238DA41D"/>
    <w:rsid w:val="2F5D611C"/>
    <w:rsid w:val="4ED71F07"/>
    <w:rsid w:val="520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CF49CD"/>
  <w15:docId w15:val="{473D15BD-CBE5-4066-973A-87E050F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11409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EA0A4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sarah.baert%40vlaanderen.be%7C9cb4aecf3e994e73eacc08d799a4ed04%7C0c0338a695614ee8b8d64e89cbd520a0%7C0%7C0%7C637146806237518182&amp;sdata=SjDUysrhwULMPWaZmmxhpOhxJwlUEsCtMZr3HtFfgb4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verheid.vlaanderen.be/instellingen-die-niet-in-aanmerking-komen-voor-de-berekening-van-de-geldelijke-anci%C3%ABnnite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verheid.vlaanderen.be/valorisatie_GA_J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verheid.vlaanderen.be/impact-van-ervaring-of-ancienniteit-op-salari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verheid.vlaanderen.be/dienstencentrum-personeelsadministrati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97425F58A48689D62F04D8759F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CA945-5FB2-4376-84B8-123063C3DE45}"/>
      </w:docPartPr>
      <w:docPartBody>
        <w:p w:rsidR="0013156B" w:rsidRDefault="00865274" w:rsidP="00865274">
          <w:pPr>
            <w:pStyle w:val="55F97425F58A48689D62F04D8759FC3F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63CB1CF8D6A5498DA82771F37F6B0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113C3-EF20-4F2E-A54C-ACDB36BF231C}"/>
      </w:docPartPr>
      <w:docPartBody>
        <w:p w:rsidR="00A01FF1" w:rsidRDefault="00CA5275" w:rsidP="00CA5275">
          <w:pPr>
            <w:pStyle w:val="63CB1CF8D6A5498DA82771F37F6B0A0E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3F8793DE551F4410986F4D21B05CF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72DA6-759E-42A2-9F9D-7C5A633B7699}"/>
      </w:docPartPr>
      <w:docPartBody>
        <w:p w:rsidR="00A01FF1" w:rsidRDefault="00CA5275" w:rsidP="00CA5275">
          <w:pPr>
            <w:pStyle w:val="3F8793DE551F4410986F4D21B05CF9D1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59387277E95B4845A113C714A73DD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39A97-34DB-4A27-97F0-39F049C3EC5D}"/>
      </w:docPartPr>
      <w:docPartBody>
        <w:p w:rsidR="00A01FF1" w:rsidRDefault="00CA5275" w:rsidP="00CA5275">
          <w:pPr>
            <w:pStyle w:val="59387277E95B4845A113C714A73DD750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F9A7631F32A444F0A680BB904C3BE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68687-8FBF-44F3-B8DF-B8FBA54B9E55}"/>
      </w:docPartPr>
      <w:docPartBody>
        <w:p w:rsidR="00A01FF1" w:rsidRDefault="00CA5275" w:rsidP="00CA5275">
          <w:pPr>
            <w:pStyle w:val="F9A7631F32A444F0A680BB904C3BE01B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A6ED07EF531C45ECA573682C7978C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3D44C-6F71-468A-AE25-6D5AD488F5AB}"/>
      </w:docPartPr>
      <w:docPartBody>
        <w:p w:rsidR="00A01FF1" w:rsidRDefault="00CA5275" w:rsidP="00CA5275">
          <w:pPr>
            <w:pStyle w:val="A6ED07EF531C45ECA573682C7978CCA9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A1BCD4716438418B8DB2D6450C04A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54AA8-0C93-417C-A6EE-48840A17A4CB}"/>
      </w:docPartPr>
      <w:docPartBody>
        <w:p w:rsidR="00A01FF1" w:rsidRDefault="00CA5275" w:rsidP="00CA5275">
          <w:pPr>
            <w:pStyle w:val="A1BCD4716438418B8DB2D6450C04AEDD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166EFEBD17CA4B4B8B03BCFFBD00B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B7E1D-5313-49D6-B783-B884CD9C8012}"/>
      </w:docPartPr>
      <w:docPartBody>
        <w:p w:rsidR="00A01FF1" w:rsidRDefault="00CA5275" w:rsidP="00CA5275">
          <w:pPr>
            <w:pStyle w:val="166EFEBD17CA4B4B8B03BCFFBD00B134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E78B2D4314B2424A86AA88AAE1C95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B0885-8BB3-45E3-8C57-3131C775BE42}"/>
      </w:docPartPr>
      <w:docPartBody>
        <w:p w:rsidR="00A01FF1" w:rsidRDefault="00CA5275" w:rsidP="00CA5275">
          <w:pPr>
            <w:pStyle w:val="E78B2D4314B2424A86AA88AAE1C95B9D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CEE620020AFF4C2EB121F11490DC3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62CC96-634D-48D1-BB1D-DFC353C84CDE}"/>
      </w:docPartPr>
      <w:docPartBody>
        <w:p w:rsidR="00A01FF1" w:rsidRDefault="00CA5275" w:rsidP="00CA5275">
          <w:pPr>
            <w:pStyle w:val="CEE620020AFF4C2EB121F11490DC3079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461B8B156DA9442AA3359DAFFE791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22842-5A7D-4B75-8A7B-CD6C178C0540}"/>
      </w:docPartPr>
      <w:docPartBody>
        <w:p w:rsidR="00A01FF1" w:rsidRDefault="00CA5275" w:rsidP="00CA5275">
          <w:pPr>
            <w:pStyle w:val="461B8B156DA9442AA3359DAFFE791060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E9F16A41C7194FB39D799B8D11A57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EF6CD-E4E5-49E0-A138-3DA884D4EA3F}"/>
      </w:docPartPr>
      <w:docPartBody>
        <w:p w:rsidR="00A01FF1" w:rsidRDefault="00CA5275" w:rsidP="00CA5275">
          <w:pPr>
            <w:pStyle w:val="E9F16A41C7194FB39D799B8D11A57703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33D355EE719A4905989F34597DE5B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D7F89-33B2-4EB4-8746-1CDAB29C7DC8}"/>
      </w:docPartPr>
      <w:docPartBody>
        <w:p w:rsidR="00A01FF1" w:rsidRDefault="00CA5275" w:rsidP="00CA5275">
          <w:pPr>
            <w:pStyle w:val="33D355EE719A4905989F34597DE5B9FF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60F474014428408D9E79D0A6BE5C3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874DE-8658-495A-919F-4477B5AD64C3}"/>
      </w:docPartPr>
      <w:docPartBody>
        <w:p w:rsidR="00A01FF1" w:rsidRDefault="00CA5275" w:rsidP="00CA5275">
          <w:pPr>
            <w:pStyle w:val="60F474014428408D9E79D0A6BE5C34B4"/>
          </w:pPr>
          <w:r>
            <w:rPr>
              <w:rStyle w:val="Tekstvantijdelijkeaanduiding"/>
            </w:rPr>
            <w:t>Klik of typ hier.</w:t>
          </w:r>
        </w:p>
      </w:docPartBody>
    </w:docPart>
    <w:docPart>
      <w:docPartPr>
        <w:name w:val="8CFF5FABF8414BB0ABF9D4243EB18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7B395-3B37-4879-9B10-4455DE9D6F5A}"/>
      </w:docPartPr>
      <w:docPartBody>
        <w:p w:rsidR="00A01FF1" w:rsidRDefault="00CA5275" w:rsidP="00CA5275">
          <w:pPr>
            <w:pStyle w:val="8CFF5FABF8414BB0ABF9D4243EB18203"/>
          </w:pPr>
          <w:r>
            <w:rPr>
              <w:rStyle w:val="Tekstvantijdelijkeaanduiding"/>
            </w:rPr>
            <w:t>Klik of 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74"/>
    <w:rsid w:val="000B4C85"/>
    <w:rsid w:val="0013156B"/>
    <w:rsid w:val="001361D3"/>
    <w:rsid w:val="00205AE3"/>
    <w:rsid w:val="002B4C67"/>
    <w:rsid w:val="00540C76"/>
    <w:rsid w:val="00865274"/>
    <w:rsid w:val="00A01FF1"/>
    <w:rsid w:val="00A436D9"/>
    <w:rsid w:val="00AC7346"/>
    <w:rsid w:val="00BB0E33"/>
    <w:rsid w:val="00CA5275"/>
    <w:rsid w:val="00D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5275"/>
  </w:style>
  <w:style w:type="paragraph" w:customStyle="1" w:styleId="55F97425F58A48689D62F04D8759FC3F">
    <w:name w:val="55F97425F58A48689D62F04D8759FC3F"/>
    <w:rsid w:val="00865274"/>
  </w:style>
  <w:style w:type="paragraph" w:customStyle="1" w:styleId="63CB1CF8D6A5498DA82771F37F6B0A0E">
    <w:name w:val="63CB1CF8D6A5498DA82771F37F6B0A0E"/>
    <w:rsid w:val="00CA5275"/>
  </w:style>
  <w:style w:type="paragraph" w:customStyle="1" w:styleId="3F8793DE551F4410986F4D21B05CF9D1">
    <w:name w:val="3F8793DE551F4410986F4D21B05CF9D1"/>
    <w:rsid w:val="00CA5275"/>
  </w:style>
  <w:style w:type="paragraph" w:customStyle="1" w:styleId="59387277E95B4845A113C714A73DD750">
    <w:name w:val="59387277E95B4845A113C714A73DD750"/>
    <w:rsid w:val="00CA5275"/>
  </w:style>
  <w:style w:type="paragraph" w:customStyle="1" w:styleId="F9A7631F32A444F0A680BB904C3BE01B">
    <w:name w:val="F9A7631F32A444F0A680BB904C3BE01B"/>
    <w:rsid w:val="00CA5275"/>
  </w:style>
  <w:style w:type="paragraph" w:customStyle="1" w:styleId="A6ED07EF531C45ECA573682C7978CCA9">
    <w:name w:val="A6ED07EF531C45ECA573682C7978CCA9"/>
    <w:rsid w:val="00CA5275"/>
  </w:style>
  <w:style w:type="paragraph" w:customStyle="1" w:styleId="A1BCD4716438418B8DB2D6450C04AEDD">
    <w:name w:val="A1BCD4716438418B8DB2D6450C04AEDD"/>
    <w:rsid w:val="00CA5275"/>
  </w:style>
  <w:style w:type="paragraph" w:customStyle="1" w:styleId="166EFEBD17CA4B4B8B03BCFFBD00B134">
    <w:name w:val="166EFEBD17CA4B4B8B03BCFFBD00B134"/>
    <w:rsid w:val="00CA5275"/>
  </w:style>
  <w:style w:type="paragraph" w:customStyle="1" w:styleId="E78B2D4314B2424A86AA88AAE1C95B9D">
    <w:name w:val="E78B2D4314B2424A86AA88AAE1C95B9D"/>
    <w:rsid w:val="00CA5275"/>
  </w:style>
  <w:style w:type="paragraph" w:customStyle="1" w:styleId="CEE620020AFF4C2EB121F11490DC3079">
    <w:name w:val="CEE620020AFF4C2EB121F11490DC3079"/>
    <w:rsid w:val="00CA5275"/>
  </w:style>
  <w:style w:type="paragraph" w:customStyle="1" w:styleId="461B8B156DA9442AA3359DAFFE791060">
    <w:name w:val="461B8B156DA9442AA3359DAFFE791060"/>
    <w:rsid w:val="00CA5275"/>
  </w:style>
  <w:style w:type="paragraph" w:customStyle="1" w:styleId="E9F16A41C7194FB39D799B8D11A57703">
    <w:name w:val="E9F16A41C7194FB39D799B8D11A57703"/>
    <w:rsid w:val="00CA5275"/>
  </w:style>
  <w:style w:type="paragraph" w:customStyle="1" w:styleId="33D355EE719A4905989F34597DE5B9FF">
    <w:name w:val="33D355EE719A4905989F34597DE5B9FF"/>
    <w:rsid w:val="00CA5275"/>
  </w:style>
  <w:style w:type="paragraph" w:customStyle="1" w:styleId="60F474014428408D9E79D0A6BE5C34B4">
    <w:name w:val="60F474014428408D9E79D0A6BE5C34B4"/>
    <w:rsid w:val="00CA5275"/>
  </w:style>
  <w:style w:type="paragraph" w:customStyle="1" w:styleId="8CFF5FABF8414BB0ABF9D4243EB18203">
    <w:name w:val="8CFF5FABF8414BB0ABF9D4243EB18203"/>
    <w:rsid w:val="00CA5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Procesnaam xmlns="8970ed2e-8af3-4e88-a5be-8816c47d1ddb">Handel indiensttreding af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TaxCatchAll xmlns="9a9ec0f0-7796-43d0-ac1f-4c8c46ee0bd1">
      <Value>20</Value>
      <Value>19</Value>
      <Value>1</Value>
    </TaxCatchAll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DOCID-260704268-68</_dlc_DocId>
    <_dlc_DocIdUrl xmlns="7df18802-3da7-468c-8026-4a10a95bf0bd">
      <Url>https://vlaamseoverheid.sharepoint.com/sites/ago/proc/_layouts/DocIdRedir.aspx?ID=DOCID-260704268-68</Url>
      <Description>DOCID-260704268-68</Description>
    </_dlc_DocIdUrl>
    <lcf76f155ced4ddcb4097134ff3c332f xmlns="8970ed2e-8af3-4e88-a5be-8816c47d1d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beschr" ma:contentTypeID="0x010100B505EA5D3663DD4884CB514C2B308F4800341C386EF814D843A47DCBA6F1F360C4" ma:contentTypeVersion="15" ma:contentTypeDescription="Procesbeschrijving AgO Proces" ma:contentTypeScope="" ma:versionID="4e69a43e944a2666f2e77e3d78d77a8c">
  <xsd:schema xmlns:xsd="http://www.w3.org/2001/XMLSchema" xmlns:xs="http://www.w3.org/2001/XMLSchema" xmlns:p="http://schemas.microsoft.com/office/2006/metadata/properties" xmlns:ns1="http://schemas.microsoft.com/sharepoint/v3" xmlns:ns2="7df18802-3da7-468c-8026-4a10a95bf0bd" xmlns:ns3="9a9ec0f0-7796-43d0-ac1f-4c8c46ee0bd1" xmlns:ns4="8970ed2e-8af3-4e88-a5be-8816c47d1ddb" targetNamespace="http://schemas.microsoft.com/office/2006/metadata/properties" ma:root="true" ma:fieldsID="fd38cff9a6c4988cec6a6d4e2358329e" ns1:_="" ns2:_="" ns3:_="" ns4:_="">
    <xsd:import namespace="http://schemas.microsoft.com/sharepoint/v3"/>
    <xsd:import namespace="7df18802-3da7-468c-8026-4a10a95bf0bd"/>
    <xsd:import namespace="9a9ec0f0-7796-43d0-ac1f-4c8c46ee0bd1"/>
    <xsd:import namespace="8970ed2e-8af3-4e88-a5be-8816c47d1ddb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hcb21a1d9d1049cb92ff0af85b74e037" minOccurs="0"/>
                <xsd:element ref="ns3:TaxCatchAll" minOccurs="0"/>
                <xsd:element ref="ns3:TaxCatchAllLabel" minOccurs="0"/>
                <xsd:element ref="ns2:Proceseigenaar" minOccurs="0"/>
                <xsd:element ref="ns2:i171cb6a44f7405ba8ac9bdfd42cc3ae" minOccurs="0"/>
                <xsd:element ref="ns2:m21b10daf4fa4b39aa1362bfdb4d858f" minOccurs="0"/>
                <xsd:element ref="ns2:_dlc_DocId" minOccurs="0"/>
                <xsd:element ref="ns2:_dlc_DocIdUrl" minOccurs="0"/>
                <xsd:element ref="ns2:_dlc_DocIdPersistId" minOccurs="0"/>
                <xsd:element ref="ns4:Procesnaam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hcb21a1d9d1049cb92ff0af85b74e037" ma:index="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eigenaar" ma:index="13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1b10daf4fa4b39aa1362bfdb4d858f" ma:index="16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cf94400-62dc-450c-90b6-19cfe6590b0b}" ma:internalName="TaxCatchAllLabel" ma:readOnly="true" ma:showField="CatchAllDataLabel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Procesnaam" ma:index="21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lcf76f155ced4ddcb4097134ff3c332f" ma:index="22" nillable="true" ma:displayName="Afbeelding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https://vlaamseoverheid.sharepoint.com/:w:/r/sites/ago/proc/Info/Sjabloon%20procesbeschrijving%20met%20uitleg.docx?d=wa21de0878a094246953bce6f25ae2254&amp;csf=1&amp;e=kqgepw</xsnLocation>
  <cached>False</cached>
  <openByDefault>True</openByDefault>
  <xsnScope>https://vlaamseoverheid.sharepoint.com/sites/ago/proc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purl.org/dc/elements/1.1/"/>
    <ds:schemaRef ds:uri="http://schemas.microsoft.com/office/infopath/2007/PartnerControls"/>
    <ds:schemaRef ds:uri="8970ed2e-8af3-4e88-a5be-8816c47d1d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7df18802-3da7-468c-8026-4a10a95bf0bd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0052F8-F3B1-4923-B55A-18C02138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f18802-3da7-468c-8026-4a10a95bf0bd"/>
    <ds:schemaRef ds:uri="9a9ec0f0-7796-43d0-ac1f-4c8c46ee0bd1"/>
    <ds:schemaRef ds:uri="8970ed2e-8af3-4e88-a5be-8816c47d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BC9D9-7748-4139-B3E8-98E2B3A24A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123021-4ABC-4466-ACC9-2BF93E8F17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DCEC29C-C7F2-4652-9684-5B80A47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15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creator>dienst Taaladvies</dc:creator>
  <cp:keywords/>
  <cp:lastModifiedBy>Vanwittenbergh Lisa</cp:lastModifiedBy>
  <cp:revision>14</cp:revision>
  <cp:lastPrinted>2015-10-22T09:26:00Z</cp:lastPrinted>
  <dcterms:created xsi:type="dcterms:W3CDTF">2020-03-12T10:53:00Z</dcterms:created>
  <dcterms:modified xsi:type="dcterms:W3CDTF">2022-09-21T11:05:00Z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0x010100B505EA5D3663DD4884CB514C2B308F4800341C386EF814D843A47DCBA6F1F360C4</vt:lpwstr>
  </property>
  <property fmtid="{D5CDD505-2E9C-101B-9397-08002B2CF9AE}" pid="3" name="TaxKeyword">
    <vt:lpwstr/>
  </property>
  <property fmtid="{D5CDD505-2E9C-101B-9397-08002B2CF9AE}" pid="4" name="Order">
    <vt:r8>100</vt:r8>
  </property>
  <property fmtid="{D5CDD505-2E9C-101B-9397-08002B2CF9AE}" pid="5" name="Procesdomein">
    <vt:lpwstr>19</vt:lpwstr>
  </property>
  <property fmtid="{D5CDD505-2E9C-101B-9397-08002B2CF9AE}" pid="6" name="Leermodule DB">
    <vt:lpwstr>1</vt:lpwstr>
  </property>
  <property fmtid="{D5CDD505-2E9C-101B-9397-08002B2CF9AE}" pid="7" name="Procesgroep0">
    <vt:lpwstr>27;#Globale werkinstructies|0d64ff91-b360-4c75-b27c-48cb25c12247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Procesgroep1">
    <vt:lpwstr>20</vt:lpwstr>
  </property>
  <property fmtid="{D5CDD505-2E9C-101B-9397-08002B2CF9AE}" pid="13" name="_docset_NoMedatataSyncRequired">
    <vt:lpwstr>False</vt:lpwstr>
  </property>
  <property fmtid="{D5CDD505-2E9C-101B-9397-08002B2CF9AE}" pid="14" name="he92a31b9f84407d94dfdf0ee094faa3">
    <vt:lpwstr>Globale werkinstructies|0d64ff91-b360-4c75-b27c-48cb25c12247</vt:lpwstr>
  </property>
  <property fmtid="{D5CDD505-2E9C-101B-9397-08002B2CF9AE}" pid="15" name="AuthorIds_UIVersion_1026">
    <vt:lpwstr>280</vt:lpwstr>
  </property>
  <property fmtid="{D5CDD505-2E9C-101B-9397-08002B2CF9AE}" pid="16" name="AuthorIds_UIVersion_1029">
    <vt:lpwstr>446</vt:lpwstr>
  </property>
  <property fmtid="{D5CDD505-2E9C-101B-9397-08002B2CF9AE}" pid="17" name="AuthorIds_UIVersion_1035">
    <vt:lpwstr>280</vt:lpwstr>
  </property>
  <property fmtid="{D5CDD505-2E9C-101B-9397-08002B2CF9AE}" pid="18" name="AuthorIds_UIVersion_1036">
    <vt:lpwstr>280</vt:lpwstr>
  </property>
  <property fmtid="{D5CDD505-2E9C-101B-9397-08002B2CF9AE}" pid="19" name="AuthorIds_UIVersion_1536">
    <vt:lpwstr>446</vt:lpwstr>
  </property>
  <property fmtid="{D5CDD505-2E9C-101B-9397-08002B2CF9AE}" pid="20" name="AuthorIds_UIVersion_1538">
    <vt:lpwstr>446</vt:lpwstr>
  </property>
  <property fmtid="{D5CDD505-2E9C-101B-9397-08002B2CF9AE}" pid="21" name="AuthorIds_UIVersion_1539">
    <vt:lpwstr>446</vt:lpwstr>
  </property>
  <property fmtid="{D5CDD505-2E9C-101B-9397-08002B2CF9AE}" pid="22" name="AuthorIds_UIVersion_2048">
    <vt:lpwstr>446</vt:lpwstr>
  </property>
  <property fmtid="{D5CDD505-2E9C-101B-9397-08002B2CF9AE}" pid="23" name="_dlc_DocIdItemGuid">
    <vt:lpwstr>c9acc777-3f9b-43d2-9306-62b54c1c7e55</vt:lpwstr>
  </property>
  <property fmtid="{D5CDD505-2E9C-101B-9397-08002B2CF9AE}" pid="24" name="Dataclass">
    <vt:lpwstr>2 - Intern</vt:lpwstr>
  </property>
  <property fmtid="{D5CDD505-2E9C-101B-9397-08002B2CF9AE}" pid="25" name="N_Opslagplaats">
    <vt:lpwstr>SP Processen AgObreed</vt:lpwstr>
  </property>
  <property fmtid="{D5CDD505-2E9C-101B-9397-08002B2CF9AE}" pid="26" name="Procesgroep">
    <vt:lpwstr>X. Algemene werkinstructies</vt:lpwstr>
  </property>
  <property fmtid="{D5CDD505-2E9C-101B-9397-08002B2CF9AE}" pid="27" name="Proces volgens overzicht">
    <vt:lpwstr>4.A.1. Opmaken nieuw personeelsdossier</vt:lpwstr>
  </property>
  <property fmtid="{D5CDD505-2E9C-101B-9397-08002B2CF9AE}" pid="28" name="Documenttype">
    <vt:lpwstr>Sjabloon</vt:lpwstr>
  </property>
  <property fmtid="{D5CDD505-2E9C-101B-9397-08002B2CF9AE}" pid="29" name="Soort">
    <vt:lpwstr>Valorisatie voorgaande diensten</vt:lpwstr>
  </property>
  <property fmtid="{D5CDD505-2E9C-101B-9397-08002B2CF9AE}" pid="30" name="Waterlijn">
    <vt:lpwstr>4. Personeelsadministratie</vt:lpwstr>
  </property>
  <property fmtid="{D5CDD505-2E9C-101B-9397-08002B2CF9AE}" pid="31" name="Eigenaar">
    <vt:lpwstr>Van Den Borre, Sonia</vt:lpwstr>
  </property>
  <property fmtid="{D5CDD505-2E9C-101B-9397-08002B2CF9AE}" pid="32" name="N_Documenttype">
    <vt:lpwstr>Sjabloon formulier</vt:lpwstr>
  </property>
  <property fmtid="{D5CDD505-2E9C-101B-9397-08002B2CF9AE}" pid="33" name="N_Variant">
    <vt:lpwstr>Algemeen</vt:lpwstr>
  </property>
  <property fmtid="{D5CDD505-2E9C-101B-9397-08002B2CF9AE}" pid="34" name="SharedWithUsers">
    <vt:lpwstr>1411;#Decanter Sandra</vt:lpwstr>
  </property>
  <property fmtid="{D5CDD505-2E9C-101B-9397-08002B2CF9AE}" pid="35" name="Status">
    <vt:lpwstr>Gevalideerd</vt:lpwstr>
  </property>
  <property fmtid="{D5CDD505-2E9C-101B-9397-08002B2CF9AE}" pid="36" name="MediaServiceImageTags">
    <vt:lpwstr/>
  </property>
</Properties>
</file>