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556D6" w:rsidR="00742D22" w:rsidP="00C2186D" w:rsidRDefault="00742D22" w14:paraId="703E90A6" w14:textId="77777777">
      <w:pPr>
        <w:spacing w:after="0" w:line="240" w:lineRule="auto"/>
        <w:rPr>
          <w:rFonts w:ascii="FlandersArtSans-Regular" w:hAnsi="FlandersArtSans-Regular"/>
        </w:rPr>
      </w:pPr>
      <w:bookmarkStart w:name="_GoBack" w:id="0"/>
      <w:r>
        <w:rPr>
          <w:noProof/>
        </w:rPr>
        <w:drawing>
          <wp:inline distT="0" distB="0" distL="0" distR="0" wp14:anchorId="703E9101" wp14:editId="6937D65A">
            <wp:extent cx="3224779" cy="660716"/>
            <wp:effectExtent l="0" t="0" r="0" b="0"/>
            <wp:docPr id="2111964425" name="Afbeelding 1087932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87932731"/>
                    <pic:cNvPicPr/>
                  </pic:nvPicPr>
                  <pic:blipFill>
                    <a:blip r:embed="rId12">
                      <a:extLst>
                        <a:ext uri="{28A0092B-C50C-407E-A947-70E740481C1C}">
                          <a14:useLocalDpi xmlns:a14="http://schemas.microsoft.com/office/drawing/2010/main" val="0"/>
                        </a:ext>
                      </a:extLst>
                    </a:blip>
                    <a:stretch>
                      <a:fillRect/>
                    </a:stretch>
                  </pic:blipFill>
                  <pic:spPr>
                    <a:xfrm>
                      <a:off x="0" y="0"/>
                      <a:ext cx="3224779" cy="660716"/>
                    </a:xfrm>
                    <a:prstGeom prst="rect">
                      <a:avLst/>
                    </a:prstGeom>
                  </pic:spPr>
                </pic:pic>
              </a:graphicData>
            </a:graphic>
          </wp:inline>
        </w:drawing>
      </w:r>
      <w:bookmarkEnd w:id="0"/>
    </w:p>
    <w:p w:rsidRPr="000B5992" w:rsidR="00742D22" w:rsidP="00C2186D" w:rsidRDefault="00F6775F" w14:paraId="703E90AE" w14:textId="52C17BAA">
      <w:pPr>
        <w:spacing w:before="400" w:after="0" w:line="240" w:lineRule="auto"/>
        <w:rPr>
          <w:rFonts w:ascii="FlandersArtSans-Medium" w:hAnsi="FlandersArtSans-Medium"/>
          <w:b/>
          <w:bCs/>
          <w:sz w:val="36"/>
          <w:szCs w:val="36"/>
        </w:rPr>
      </w:pPr>
      <w:r w:rsidRPr="00564BC5">
        <w:rPr>
          <w:rFonts w:ascii="FlandersArtSans-Medium" w:hAnsi="FlandersArtSans-Medium"/>
          <w:sz w:val="36"/>
          <w:szCs w:val="36"/>
        </w:rPr>
        <w:t>VERSLAG</w:t>
      </w:r>
      <w:r>
        <w:rPr>
          <w:rFonts w:ascii="FlandersArtSans-Medium" w:hAnsi="FlandersArtSans-Medium"/>
          <w:sz w:val="36"/>
          <w:szCs w:val="36"/>
        </w:rPr>
        <w:t xml:space="preserve"> </w:t>
      </w:r>
      <w:r w:rsidR="00F715DC">
        <w:rPr>
          <w:rFonts w:ascii="FlandersArtSans-Medium" w:hAnsi="FlandersArtSans-Medium"/>
          <w:sz w:val="36"/>
          <w:szCs w:val="36"/>
        </w:rPr>
        <w:t>WERKGROEP ARCHIEF &amp; INFORMATIE</w:t>
      </w:r>
    </w:p>
    <w:p w:rsidRPr="00F6775F" w:rsidR="00742D22" w:rsidP="00C2186D" w:rsidRDefault="00742D22" w14:paraId="703E90AF" w14:textId="77777777">
      <w:pPr>
        <w:spacing w:after="0" w:line="240" w:lineRule="auto"/>
        <w:rPr>
          <w:rFonts w:ascii="FlandersArtSans-Regular" w:hAnsi="FlandersArtSans-Regular"/>
          <w:sz w:val="16"/>
          <w:szCs w:val="16"/>
        </w:rPr>
      </w:pPr>
      <w:r w:rsidRPr="00F6775F">
        <w:rPr>
          <w:rFonts w:ascii="FlandersArtSans-Regular" w:hAnsi="FlandersArtSans-Regular"/>
          <w:sz w:val="16"/>
          <w:szCs w:val="16"/>
        </w:rPr>
        <w: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09"/>
        <w:gridCol w:w="312"/>
      </w:tblGrid>
      <w:tr w:rsidRPr="009556D6" w:rsidR="00742D22" w:rsidTr="6A3D8C6F" w14:paraId="703E90B7" w14:textId="77777777">
        <w:trPr>
          <w:trHeight w:val="1418"/>
        </w:trPr>
        <w:tc>
          <w:tcPr>
            <w:tcW w:w="9747" w:type="dxa"/>
          </w:tcPr>
          <w:p w:rsidRPr="00F6775F" w:rsidR="00742D22" w:rsidP="00C2186D" w:rsidRDefault="00B86FE9" w14:paraId="703E90B0" w14:textId="7C14ECD2">
            <w:pPr>
              <w:spacing w:after="20"/>
              <w:rPr>
                <w:rFonts w:ascii="FlandersArtSans-Regular" w:hAnsi="FlandersArtSans-Regular"/>
              </w:rPr>
            </w:pPr>
            <w:r w:rsidRPr="00B86FE9">
              <w:rPr>
                <w:rFonts w:ascii="FlandersArtSans-Regular" w:hAnsi="FlandersArtSans-Regular"/>
                <w:i/>
              </w:rPr>
              <w:t>D</w:t>
            </w:r>
            <w:r w:rsidRPr="00B86FE9" w:rsidR="00742D22">
              <w:rPr>
                <w:rFonts w:ascii="FlandersArtSans-Regular" w:hAnsi="FlandersArtSans-Regular"/>
                <w:i/>
              </w:rPr>
              <w:t>atum</w:t>
            </w:r>
            <w:r w:rsidRPr="00F6775F" w:rsidR="00742D22">
              <w:rPr>
                <w:rFonts w:ascii="FlandersArtSans-Regular" w:hAnsi="FlandersArtSans-Regular"/>
              </w:rPr>
              <w:t xml:space="preserve">: </w:t>
            </w:r>
            <w:r w:rsidRPr="00F6775F" w:rsidR="00F6775F">
              <w:t>0</w:t>
            </w:r>
            <w:r w:rsidR="00ED293F">
              <w:t>5</w:t>
            </w:r>
            <w:r w:rsidRPr="00F6775F" w:rsidR="00F6775F">
              <w:t>/0</w:t>
            </w:r>
            <w:r w:rsidR="00ED293F">
              <w:t>9</w:t>
            </w:r>
            <w:r w:rsidRPr="00F6775F" w:rsidR="003E54E3">
              <w:t>/201</w:t>
            </w:r>
            <w:r w:rsidRPr="00F6775F" w:rsidR="00F6775F">
              <w:t>9</w:t>
            </w:r>
          </w:p>
          <w:p w:rsidRPr="00F6775F" w:rsidR="00742D22" w:rsidP="00C2186D" w:rsidRDefault="75E39B96" w14:paraId="703E90B2" w14:textId="44F3439D">
            <w:pPr>
              <w:spacing w:after="20"/>
              <w:rPr>
                <w:rFonts w:ascii="FlandersArtSans-Regular" w:hAnsi="FlandersArtSans-Regular"/>
              </w:rPr>
            </w:pPr>
            <w:r w:rsidRPr="75E39B96">
              <w:rPr>
                <w:rFonts w:ascii="FlandersArtSans-Regular" w:hAnsi="FlandersArtSans-Regular"/>
                <w:i/>
                <w:iCs/>
              </w:rPr>
              <w:t>Aanwezig</w:t>
            </w:r>
            <w:r w:rsidRPr="75E39B96">
              <w:rPr>
                <w:rFonts w:ascii="FlandersArtSans-Regular" w:hAnsi="FlandersArtSans-Regular"/>
              </w:rPr>
              <w:t>: Glenn Maes, Sarah Macquoy, Birgitte Bullaert</w:t>
            </w:r>
            <w:r w:rsidR="00ED293F">
              <w:rPr>
                <w:rFonts w:ascii="FlandersArtSans-Regular" w:hAnsi="FlandersArtSans-Regular"/>
              </w:rPr>
              <w:t xml:space="preserve">, Jan De </w:t>
            </w:r>
            <w:proofErr w:type="spellStart"/>
            <w:r w:rsidR="00ED293F">
              <w:rPr>
                <w:rFonts w:ascii="FlandersArtSans-Regular" w:hAnsi="FlandersArtSans-Regular"/>
              </w:rPr>
              <w:t>Naeyer</w:t>
            </w:r>
            <w:proofErr w:type="spellEnd"/>
            <w:r w:rsidR="00D634F2">
              <w:rPr>
                <w:rFonts w:ascii="FlandersArtSans-Regular" w:hAnsi="FlandersArtSans-Regular"/>
              </w:rPr>
              <w:t xml:space="preserve">, </w:t>
            </w:r>
            <w:r w:rsidR="00D1237B">
              <w:rPr>
                <w:rFonts w:ascii="FlandersArtSans-Regular" w:hAnsi="FlandersArtSans-Regular"/>
              </w:rPr>
              <w:t xml:space="preserve">Lieve Van Geldre, </w:t>
            </w:r>
            <w:r w:rsidR="00ED293F">
              <w:rPr>
                <w:rFonts w:ascii="FlandersArtSans-Regular" w:hAnsi="FlandersArtSans-Regular"/>
              </w:rPr>
              <w:t xml:space="preserve">Jeroen Vanderheyden, </w:t>
            </w:r>
            <w:r w:rsidR="00D1237B">
              <w:rPr>
                <w:rFonts w:ascii="FlandersArtSans-Regular" w:hAnsi="FlandersArtSans-Regular"/>
              </w:rPr>
              <w:t>Vania Vande Voorde</w:t>
            </w:r>
            <w:r w:rsidR="004A739F">
              <w:rPr>
                <w:rFonts w:ascii="FlandersArtSans-Regular" w:hAnsi="FlandersArtSans-Regular"/>
              </w:rPr>
              <w:t>,</w:t>
            </w:r>
            <w:r w:rsidR="00E80BB8">
              <w:rPr>
                <w:rFonts w:ascii="FlandersArtSans-Regular" w:hAnsi="FlandersArtSans-Regular"/>
              </w:rPr>
              <w:t xml:space="preserve"> Karim Ourtani, Harald Nilens, Sofie </w:t>
            </w:r>
            <w:proofErr w:type="spellStart"/>
            <w:r w:rsidR="00E80BB8">
              <w:rPr>
                <w:rFonts w:ascii="FlandersArtSans-Regular" w:hAnsi="FlandersArtSans-Regular"/>
              </w:rPr>
              <w:t>Roebben</w:t>
            </w:r>
            <w:proofErr w:type="spellEnd"/>
            <w:r w:rsidR="00E80BB8">
              <w:rPr>
                <w:rFonts w:ascii="FlandersArtSans-Regular" w:hAnsi="FlandersArtSans-Regular"/>
              </w:rPr>
              <w:t xml:space="preserve">, Willem Vanneste, </w:t>
            </w:r>
            <w:r w:rsidR="00ED293F">
              <w:rPr>
                <w:rFonts w:ascii="FlandersArtSans-Regular" w:hAnsi="FlandersArtSans-Regular"/>
              </w:rPr>
              <w:t xml:space="preserve">Pierre </w:t>
            </w:r>
            <w:proofErr w:type="spellStart"/>
            <w:r w:rsidR="00ED293F">
              <w:rPr>
                <w:rFonts w:ascii="FlandersArtSans-Regular" w:hAnsi="FlandersArtSans-Regular"/>
              </w:rPr>
              <w:t>Verdoodt</w:t>
            </w:r>
            <w:proofErr w:type="spellEnd"/>
            <w:r w:rsidR="00ED293F">
              <w:rPr>
                <w:rFonts w:ascii="FlandersArtSans-Regular" w:hAnsi="FlandersArtSans-Regular"/>
              </w:rPr>
              <w:t xml:space="preserve">, </w:t>
            </w:r>
            <w:r w:rsidR="004A739F">
              <w:rPr>
                <w:rFonts w:ascii="FlandersArtSans-Regular" w:hAnsi="FlandersArtSans-Regular"/>
              </w:rPr>
              <w:t>Quincy Oeyen</w:t>
            </w:r>
            <w:r w:rsidR="00E80BB8">
              <w:rPr>
                <w:rFonts w:ascii="FlandersArtSans-Regular" w:hAnsi="FlandersArtSans-Regular"/>
              </w:rPr>
              <w:t>,</w:t>
            </w:r>
            <w:r w:rsidR="00ED293F">
              <w:rPr>
                <w:rFonts w:ascii="FlandersArtSans-Regular" w:hAnsi="FlandersArtSans-Regular"/>
              </w:rPr>
              <w:t xml:space="preserve"> Emma Vanpaemel,</w:t>
            </w:r>
            <w:r w:rsidR="00E80BB8">
              <w:rPr>
                <w:rFonts w:ascii="FlandersArtSans-Regular" w:hAnsi="FlandersArtSans-Regular"/>
              </w:rPr>
              <w:t xml:space="preserve"> </w:t>
            </w:r>
            <w:r w:rsidRPr="75E39B96" w:rsidR="00E80BB8">
              <w:rPr>
                <w:rFonts w:ascii="FlandersArtSans-Regular" w:hAnsi="FlandersArtSans-Regular"/>
              </w:rPr>
              <w:t>Jana Van Bouwel</w:t>
            </w:r>
            <w:r>
              <w:t>.</w:t>
            </w:r>
          </w:p>
          <w:p w:rsidRPr="009556D6" w:rsidR="00742D22" w:rsidP="1E523C77" w:rsidRDefault="1E523C77" w14:paraId="703E90B3" w14:textId="7D348A8F">
            <w:pPr>
              <w:spacing w:after="20"/>
              <w:rPr>
                <w:rFonts w:ascii="FlandersArtSans-Regular" w:hAnsi="FlandersArtSans-Regular"/>
              </w:rPr>
            </w:pPr>
            <w:r w:rsidRPr="1E523C77">
              <w:rPr>
                <w:rFonts w:ascii="FlandersArtSans-Regular" w:hAnsi="FlandersArtSans-Regular"/>
                <w:i/>
                <w:iCs/>
              </w:rPr>
              <w:t>Voorzitter</w:t>
            </w:r>
            <w:r w:rsidRPr="1E523C77">
              <w:rPr>
                <w:rFonts w:ascii="FlandersArtSans-Regular" w:hAnsi="FlandersArtSans-Regular"/>
              </w:rPr>
              <w:t xml:space="preserve">: </w:t>
            </w:r>
            <w:r>
              <w:t>Quincy Oeyen</w:t>
            </w:r>
          </w:p>
          <w:p w:rsidRPr="009556D6" w:rsidR="00742D22" w:rsidP="00C2186D" w:rsidRDefault="2BE706C8" w14:paraId="703E90B5" w14:textId="10C32FF7">
            <w:pPr>
              <w:spacing w:after="20"/>
              <w:rPr>
                <w:rFonts w:ascii="FlandersArtSans-Regular" w:hAnsi="FlandersArtSans-Regular"/>
              </w:rPr>
            </w:pPr>
            <w:r w:rsidRPr="2BE706C8">
              <w:rPr>
                <w:rFonts w:ascii="FlandersArtSans-Regular" w:hAnsi="FlandersArtSans-Regular"/>
                <w:i/>
                <w:iCs/>
              </w:rPr>
              <w:t>Verslaggever</w:t>
            </w:r>
            <w:r w:rsidRPr="2BE706C8">
              <w:rPr>
                <w:rFonts w:ascii="FlandersArtSans-Regular" w:hAnsi="FlandersArtSans-Regular"/>
              </w:rPr>
              <w:t>: Jan</w:t>
            </w:r>
            <w:r>
              <w:t>a Van Bouwel</w:t>
            </w:r>
          </w:p>
        </w:tc>
        <w:tc>
          <w:tcPr>
            <w:tcW w:w="314" w:type="dxa"/>
          </w:tcPr>
          <w:p w:rsidRPr="009556D6" w:rsidR="00742D22" w:rsidP="00C2186D" w:rsidRDefault="00742D22" w14:paraId="703E90B6" w14:textId="77777777">
            <w:pPr>
              <w:spacing w:after="20"/>
              <w:rPr>
                <w:rFonts w:ascii="FlandersArtSans-Regular" w:hAnsi="FlandersArtSans-Regular"/>
              </w:rPr>
            </w:pPr>
          </w:p>
        </w:tc>
      </w:tr>
    </w:tbl>
    <w:p w:rsidR="6A3D8C6F" w:rsidRDefault="6A3D8C6F" w14:paraId="085BE615" w14:textId="79E14DC9"/>
    <w:p w:rsidRPr="009556D6" w:rsidR="00742D22" w:rsidP="00C2186D" w:rsidRDefault="00742D22" w14:paraId="703E90B8" w14:textId="77777777">
      <w:pPr>
        <w:spacing w:after="0" w:line="240" w:lineRule="auto"/>
        <w:rPr>
          <w:rFonts w:ascii="FlandersArtSans-Regular" w:hAnsi="FlandersArtSans-Regular"/>
          <w:sz w:val="16"/>
          <w:szCs w:val="16"/>
        </w:rPr>
        <w:sectPr w:rsidRPr="009556D6" w:rsidR="00742D22" w:rsidSect="00EB2D58">
          <w:headerReference w:type="even" r:id="rId13"/>
          <w:headerReference w:type="default" r:id="rId14"/>
          <w:footerReference w:type="even" r:id="rId15"/>
          <w:footerReference w:type="default" r:id="rId16"/>
          <w:headerReference w:type="first" r:id="rId17"/>
          <w:footerReference w:type="first" r:id="rId18"/>
          <w:pgSz w:w="11906" w:h="16838" w:orient="portrait"/>
          <w:pgMar w:top="851" w:right="851" w:bottom="618" w:left="1134" w:header="709" w:footer="709" w:gutter="0"/>
          <w:cols w:space="708"/>
          <w:titlePg/>
          <w:docGrid w:linePitch="360"/>
        </w:sectPr>
      </w:pPr>
      <w:r w:rsidRPr="009556D6">
        <w:rPr>
          <w:rFonts w:ascii="FlandersArtSans-Regular" w:hAnsi="FlandersArtSans-Regular"/>
          <w:sz w:val="16"/>
          <w:szCs w:val="16"/>
        </w:rPr>
        <w:t>//////////////////////////////////////////////////////////////////////////////////////////////////////////////////////////////////</w:t>
      </w:r>
    </w:p>
    <w:p w:rsidR="00C54A4C" w:rsidP="00C2186D" w:rsidRDefault="00C54A4C" w14:paraId="05BA7416" w14:textId="77777777"/>
    <w:p w:rsidR="00C54A4C" w:rsidP="00C2186D" w:rsidRDefault="00C54A4C" w14:paraId="504EE96C" w14:textId="3A0A6CAE">
      <w:r>
        <w:t>De presentatie waarnaar verwezen wordt in het verslag is te raadplegen op:</w:t>
      </w:r>
      <w:r w:rsidR="004B1A99">
        <w:t xml:space="preserve"> </w:t>
      </w:r>
      <w:hyperlink w:history="1" r:id="rId19">
        <w:r w:rsidRPr="00C63E39" w:rsidR="00ED293F">
          <w:rPr>
            <w:rStyle w:val="Hyperlink"/>
          </w:rPr>
          <w:t>https://vlaamseoverheid.sharepoint.com/:p:/r/sites/informatie_vlaanderen/DV/StuurICT/Dossiers/Archief%20en%20Informatiebeheer/20190905/20190905_Werkgroep_Archief_en_Informatiebeheer.pptx?d=w5c43fcc78d984d20a9c5f609a9d8240a&amp;csf=1&amp;e=3dzM0C</w:t>
        </w:r>
      </w:hyperlink>
      <w:r w:rsidR="00ED293F">
        <w:t xml:space="preserve"> </w:t>
      </w:r>
    </w:p>
    <w:p w:rsidR="00B95DD1" w:rsidP="00E80BB8" w:rsidRDefault="00254068" w14:paraId="233BD2A9" w14:textId="31D07653">
      <w:pPr>
        <w:pStyle w:val="Kop1"/>
        <w:jc w:val="left"/>
        <w:rPr>
          <w:lang w:val="nl-NL"/>
        </w:rPr>
      </w:pPr>
      <w:bookmarkStart w:name="_Hlk8051472" w:id="1"/>
      <w:r>
        <w:rPr>
          <w:lang w:val="nl-NL"/>
        </w:rPr>
        <w:t>INFORMATIEMANAGEMENTSTRATEGIE</w:t>
      </w:r>
    </w:p>
    <w:p w:rsidR="00836BBE" w:rsidP="00836BBE" w:rsidRDefault="00836BBE" w14:paraId="481FB212" w14:textId="0EDF2C7D">
      <w:pPr>
        <w:rPr>
          <w:i/>
          <w:lang w:val="nl-NL"/>
        </w:rPr>
      </w:pPr>
      <w:r w:rsidRPr="00836BBE">
        <w:rPr>
          <w:i/>
          <w:lang w:val="nl-NL"/>
        </w:rPr>
        <w:t>Communicatie: Dit agendapunt mag gecommuniceerd worden.</w:t>
      </w:r>
    </w:p>
    <w:p w:rsidR="00254068" w:rsidP="00254068" w:rsidRDefault="00254068" w14:paraId="61990FE9" w14:textId="30C69941">
      <w:r>
        <w:t xml:space="preserve">Er zijn </w:t>
      </w:r>
      <w:r w:rsidR="00CD3A6F">
        <w:t>nog enkele vragen</w:t>
      </w:r>
      <w:r>
        <w:t xml:space="preserve"> gekomen vanuit MOW bij de </w:t>
      </w:r>
      <w:proofErr w:type="spellStart"/>
      <w:r>
        <w:t>timings</w:t>
      </w:r>
      <w:proofErr w:type="spellEnd"/>
      <w:r>
        <w:t xml:space="preserve"> voor de actiepunten van de informatiemanagementstrategie.</w:t>
      </w:r>
      <w:r w:rsidR="00CD3A6F">
        <w:t xml:space="preserve"> Eén ervan</w:t>
      </w:r>
      <w:r w:rsidR="00587E8C">
        <w:t xml:space="preserve"> ging over de inzet van</w:t>
      </w:r>
      <w:r w:rsidR="00CD3A6F">
        <w:t xml:space="preserve"> mensen en middelen.</w:t>
      </w:r>
    </w:p>
    <w:p w:rsidR="00254068" w:rsidP="00254068" w:rsidRDefault="00254068" w14:paraId="4804524F" w14:textId="76EECCF5">
      <w:r>
        <w:t xml:space="preserve">De meerjarenplanning van de coördinerende archiefdienst wordt </w:t>
      </w:r>
      <w:r w:rsidR="00587E8C">
        <w:t xml:space="preserve">momenteel </w:t>
      </w:r>
      <w:r>
        <w:t xml:space="preserve">intern voorbereid en zal </w:t>
      </w:r>
      <w:r w:rsidR="00587E8C">
        <w:t xml:space="preserve">ook </w:t>
      </w:r>
      <w:r>
        <w:t xml:space="preserve">toegelicht worden aan de </w:t>
      </w:r>
      <w:r w:rsidR="00CD3A6F">
        <w:t>W</w:t>
      </w:r>
      <w:r>
        <w:t>erkgroep</w:t>
      </w:r>
      <w:r w:rsidR="00CD3A6F">
        <w:t xml:space="preserve"> Archief &amp; Informatie. Deze</w:t>
      </w:r>
      <w:r w:rsidR="00587E8C">
        <w:t xml:space="preserve"> planning zal </w:t>
      </w:r>
      <w:r w:rsidR="008E233A">
        <w:t xml:space="preserve">o.a. </w:t>
      </w:r>
      <w:r w:rsidR="00587E8C">
        <w:t>de actiepunten uit de strategie omvatten en</w:t>
      </w:r>
      <w:r w:rsidR="00CD3A6F">
        <w:t xml:space="preserve"> zal ook gevolgen hebben </w:t>
      </w:r>
      <w:r>
        <w:t>voor</w:t>
      </w:r>
      <w:r w:rsidR="00CD3A6F">
        <w:t xml:space="preserve"> de</w:t>
      </w:r>
      <w:r>
        <w:t xml:space="preserve"> informatiebeheerders</w:t>
      </w:r>
      <w:r w:rsidR="00F13161">
        <w:t xml:space="preserve"> (bv. verhuisprojecten, Kantoor2023)</w:t>
      </w:r>
      <w:r>
        <w:t xml:space="preserve">. </w:t>
      </w:r>
    </w:p>
    <w:p w:rsidRPr="00254068" w:rsidR="00254068" w:rsidP="00254068" w:rsidRDefault="00254068" w14:paraId="40A45CB9" w14:textId="65CC85C1">
      <w:r w:rsidRPr="00587E8C">
        <w:rPr>
          <w:b/>
          <w:u w:val="single"/>
        </w:rPr>
        <w:t>Praktisch</w:t>
      </w:r>
      <w:r w:rsidR="005A4720">
        <w:rPr>
          <w:b/>
          <w:u w:val="single"/>
        </w:rPr>
        <w:t>/afspraak</w:t>
      </w:r>
      <w:r w:rsidRPr="00587E8C">
        <w:rPr>
          <w:b/>
        </w:rPr>
        <w:t xml:space="preserve">: </w:t>
      </w:r>
      <w:r w:rsidRPr="00587E8C" w:rsidR="00CD3A6F">
        <w:rPr>
          <w:b/>
        </w:rPr>
        <w:t>er wordt een E</w:t>
      </w:r>
      <w:r w:rsidRPr="00587E8C">
        <w:rPr>
          <w:b/>
        </w:rPr>
        <w:t xml:space="preserve">xcel met </w:t>
      </w:r>
      <w:r w:rsidRPr="00587E8C" w:rsidR="00587E8C">
        <w:rPr>
          <w:b/>
        </w:rPr>
        <w:t xml:space="preserve">de </w:t>
      </w:r>
      <w:r w:rsidRPr="00587E8C">
        <w:rPr>
          <w:b/>
        </w:rPr>
        <w:t xml:space="preserve">actiepunten </w:t>
      </w:r>
      <w:r w:rsidRPr="00587E8C" w:rsidR="00CD3A6F">
        <w:rPr>
          <w:b/>
        </w:rPr>
        <w:t xml:space="preserve">via </w:t>
      </w:r>
      <w:r w:rsidRPr="00587E8C">
        <w:rPr>
          <w:b/>
        </w:rPr>
        <w:t>SharePoint</w:t>
      </w:r>
      <w:r w:rsidRPr="00587E8C" w:rsidR="00CD3A6F">
        <w:rPr>
          <w:b/>
        </w:rPr>
        <w:t xml:space="preserve"> verspreid</w:t>
      </w:r>
      <w:r w:rsidRPr="00587E8C">
        <w:rPr>
          <w:b/>
        </w:rPr>
        <w:t xml:space="preserve">, waarin </w:t>
      </w:r>
      <w:r w:rsidR="00E90D67">
        <w:rPr>
          <w:b/>
        </w:rPr>
        <w:t>kan</w:t>
      </w:r>
      <w:r w:rsidR="004E0E36">
        <w:rPr>
          <w:b/>
        </w:rPr>
        <w:t xml:space="preserve"> worden</w:t>
      </w:r>
      <w:r w:rsidRPr="00587E8C">
        <w:rPr>
          <w:b/>
        </w:rPr>
        <w:t xml:space="preserve"> </w:t>
      </w:r>
      <w:r w:rsidRPr="00587E8C" w:rsidR="00587E8C">
        <w:rPr>
          <w:b/>
        </w:rPr>
        <w:t>aangeve</w:t>
      </w:r>
      <w:r w:rsidRPr="00587E8C">
        <w:rPr>
          <w:b/>
        </w:rPr>
        <w:t>n</w:t>
      </w:r>
      <w:r w:rsidR="004E0E36">
        <w:rPr>
          <w:b/>
        </w:rPr>
        <w:t xml:space="preserve"> wie</w:t>
      </w:r>
      <w:r w:rsidRPr="00587E8C">
        <w:rPr>
          <w:b/>
        </w:rPr>
        <w:t xml:space="preserve"> </w:t>
      </w:r>
      <w:r w:rsidRPr="00587E8C" w:rsidR="00587E8C">
        <w:rPr>
          <w:b/>
        </w:rPr>
        <w:t>aan welke thema’s</w:t>
      </w:r>
      <w:r w:rsidR="00373C33">
        <w:rPr>
          <w:b/>
        </w:rPr>
        <w:t xml:space="preserve"> </w:t>
      </w:r>
      <w:r w:rsidRPr="00587E8C" w:rsidR="00587E8C">
        <w:rPr>
          <w:b/>
        </w:rPr>
        <w:t>wil meewerken</w:t>
      </w:r>
      <w:r w:rsidRPr="00587E8C">
        <w:rPr>
          <w:b/>
        </w:rPr>
        <w:t>.</w:t>
      </w:r>
      <w:r w:rsidR="00587E8C">
        <w:t xml:space="preserve"> Het format van thematische</w:t>
      </w:r>
      <w:r>
        <w:t xml:space="preserve"> </w:t>
      </w:r>
      <w:proofErr w:type="spellStart"/>
      <w:r>
        <w:t>subwerkgroepen</w:t>
      </w:r>
      <w:proofErr w:type="spellEnd"/>
      <w:r w:rsidR="00587E8C">
        <w:t xml:space="preserve"> die onderwerpen uitdiepen </w:t>
      </w:r>
      <w:r>
        <w:t>blijft behouden</w:t>
      </w:r>
      <w:r w:rsidR="00587E8C">
        <w:t xml:space="preserve">, zodat tijdens </w:t>
      </w:r>
      <w:r>
        <w:t xml:space="preserve">de voltallige werkgroep </w:t>
      </w:r>
      <w:r w:rsidR="00587E8C">
        <w:t xml:space="preserve">discussies </w:t>
      </w:r>
      <w:r w:rsidR="00E90D67">
        <w:t>v</w:t>
      </w:r>
      <w:r w:rsidR="00587E8C">
        <w:t>erlopen</w:t>
      </w:r>
      <w:r w:rsidR="00E90D67">
        <w:t xml:space="preserve"> op basis van uitgewerkte voorstellen</w:t>
      </w:r>
      <w:r>
        <w:t>.</w:t>
      </w:r>
      <w:r w:rsidR="00373C33">
        <w:t xml:space="preserve"> Ook geïnteresseerden, die geen lid zijn van de Werkgroep Archief- en Informatiebeheer, zijn </w:t>
      </w:r>
      <w:r w:rsidR="00223860">
        <w:t xml:space="preserve">welkom </w:t>
      </w:r>
      <w:r w:rsidR="00373C33">
        <w:t xml:space="preserve">om deel te nemen aan deze </w:t>
      </w:r>
      <w:proofErr w:type="spellStart"/>
      <w:r w:rsidR="00373C33">
        <w:t>subwerkgroepen</w:t>
      </w:r>
      <w:proofErr w:type="spellEnd"/>
      <w:r w:rsidR="00223860">
        <w:t xml:space="preserve">. </w:t>
      </w:r>
    </w:p>
    <w:p w:rsidR="00B95DD1" w:rsidP="009768E9" w:rsidRDefault="00587E8C" w14:paraId="1EF86BC8" w14:textId="771E4662">
      <w:pPr>
        <w:pStyle w:val="Kop1"/>
        <w:jc w:val="left"/>
        <w:rPr>
          <w:lang w:val="nl-NL"/>
        </w:rPr>
      </w:pPr>
      <w:r>
        <w:rPr>
          <w:lang w:val="nl-NL"/>
        </w:rPr>
        <w:lastRenderedPageBreak/>
        <w:t>statussen informatiebeheersplannen</w:t>
      </w:r>
    </w:p>
    <w:p w:rsidRPr="00836BBE" w:rsidR="00836BBE" w:rsidP="004B1A99" w:rsidRDefault="00836BBE" w14:paraId="206362D6" w14:textId="0D825BCB">
      <w:pPr>
        <w:rPr>
          <w:i/>
          <w:lang w:val="nl-NL"/>
        </w:rPr>
      </w:pPr>
      <w:r w:rsidRPr="00836BBE">
        <w:rPr>
          <w:i/>
          <w:lang w:val="nl-NL"/>
        </w:rPr>
        <w:t>Communicatie: Dit agendapunt mag samen met de bijlagen gecommuniceerd worden.</w:t>
      </w:r>
    </w:p>
    <w:p w:rsidR="005A4720" w:rsidP="005A4720" w:rsidRDefault="005A4720" w14:paraId="26657E10" w14:textId="6BC86F19">
      <w:pPr>
        <w:spacing w:before="0" w:after="160" w:line="259" w:lineRule="auto"/>
      </w:pPr>
      <w:r>
        <w:t>De scope van toekomstige rapporteringen over informatiebeheersplannen</w:t>
      </w:r>
      <w:r w:rsidR="00E57FF5">
        <w:t xml:space="preserve"> moet</w:t>
      </w:r>
      <w:r>
        <w:t xml:space="preserve"> </w:t>
      </w:r>
      <w:r w:rsidR="00E57FF5">
        <w:t>worden</w:t>
      </w:r>
      <w:r>
        <w:t xml:space="preserve"> geactualiseerd zodat deze samenvalt met het toepassingsgebied van de selectiecommissie Vlaamse overheid. Het aantal te bevragen overheidsinstanties </w:t>
      </w:r>
      <w:r w:rsidR="00362CDA">
        <w:t>wordt</w:t>
      </w:r>
      <w:r w:rsidR="00E57FF5">
        <w:t xml:space="preserve"> vanaf nu</w:t>
      </w:r>
      <w:r>
        <w:t xml:space="preserve"> dus verhoogd naar 102. </w:t>
      </w:r>
    </w:p>
    <w:p w:rsidR="001E29F6" w:rsidP="001E29F6" w:rsidRDefault="001E29F6" w14:paraId="2789C6C8" w14:textId="1ACB743B">
      <w:pPr>
        <w:spacing w:before="0" w:after="160" w:line="259" w:lineRule="auto"/>
      </w:pPr>
      <w:r>
        <w:t xml:space="preserve">De oproep vanuit de leidend ambtenaar van Het Facilitair Bedrijf </w:t>
      </w:r>
      <w:r w:rsidR="005A4720">
        <w:t xml:space="preserve">naar 62 overheidsinstanties </w:t>
      </w:r>
      <w:r>
        <w:t xml:space="preserve">om </w:t>
      </w:r>
      <w:r w:rsidR="005A4720">
        <w:t xml:space="preserve">hun </w:t>
      </w:r>
      <w:r>
        <w:t>informatiebeheersplan</w:t>
      </w:r>
      <w:r w:rsidR="005A4720">
        <w:t xml:space="preserve"> in te dienen tegen 30 december 2018 of 30 juni 2019 heeft deels gehoor gevonden. Er is een stijging merkbaar in de cijfers, maar globaal genomen blijven deze</w:t>
      </w:r>
      <w:r w:rsidR="00E57FF5">
        <w:t xml:space="preserve"> te</w:t>
      </w:r>
      <w:r w:rsidR="005A4720">
        <w:t xml:space="preserve"> laag. </w:t>
      </w:r>
      <w:r w:rsidR="00996382">
        <w:t>9</w:t>
      </w:r>
      <w:r w:rsidR="005A4720">
        <w:t xml:space="preserve"> op 102 </w:t>
      </w:r>
      <w:r w:rsidR="00996382">
        <w:t>overheidsinstanties</w:t>
      </w:r>
      <w:r w:rsidR="005A4720">
        <w:t xml:space="preserve"> he</w:t>
      </w:r>
      <w:r w:rsidR="00996382">
        <w:t>bben</w:t>
      </w:r>
      <w:r w:rsidR="005A4720">
        <w:t xml:space="preserve"> een recent goedgekeurd informatiebeheersplan. </w:t>
      </w:r>
      <w:r w:rsidRPr="00996382" w:rsidR="005A4720">
        <w:t xml:space="preserve">Bij </w:t>
      </w:r>
      <w:r w:rsidRPr="00996382" w:rsidR="00996382">
        <w:t>21</w:t>
      </w:r>
      <w:r w:rsidRPr="00996382" w:rsidR="005A4720">
        <w:t xml:space="preserve"> op 102</w:t>
      </w:r>
      <w:r w:rsidR="005A4720">
        <w:t xml:space="preserve"> </w:t>
      </w:r>
      <w:r w:rsidR="00996382">
        <w:t>overheidsinstanties</w:t>
      </w:r>
      <w:r w:rsidR="005A4720">
        <w:t xml:space="preserve"> is het informatiebeheersplan in de goedkeuringsflow</w:t>
      </w:r>
      <w:r w:rsidR="00996382">
        <w:t xml:space="preserve"> bij de selectiecommissie</w:t>
      </w:r>
      <w:r w:rsidR="005A4720">
        <w:t>.</w:t>
      </w:r>
      <w:r w:rsidR="00996382">
        <w:t xml:space="preserve"> Bij 6 op 102 overheidsinstanties is een eerste versie in lezing bij de coördinerende archiefdienst voor feedback.</w:t>
      </w:r>
      <w:r w:rsidR="005A4720">
        <w:t xml:space="preserve"> Bij het merendeel is </w:t>
      </w:r>
      <w:r w:rsidR="00E57FF5">
        <w:t>de</w:t>
      </w:r>
      <w:r w:rsidR="005A4720">
        <w:t xml:space="preserve"> status van hun informatiebeheersplan </w:t>
      </w:r>
      <w:r w:rsidR="00E57FF5">
        <w:t>on</w:t>
      </w:r>
      <w:r w:rsidR="005A4720">
        <w:t>bekend.</w:t>
      </w:r>
    </w:p>
    <w:p w:rsidR="005A4720" w:rsidP="005A4720" w:rsidRDefault="005A4720" w14:paraId="7C9A9D50" w14:textId="42A71E5B">
      <w:pPr>
        <w:spacing w:before="0" w:after="160" w:line="259" w:lineRule="auto"/>
      </w:pPr>
      <w:r>
        <w:t>De werkgroep verklaart de lage cijfers omwille van volgende redenen en formuleert enkele aanbevelingen:</w:t>
      </w:r>
    </w:p>
    <w:p w:rsidR="001E29F6" w:rsidP="005A4720" w:rsidRDefault="005A4720" w14:paraId="6B9BADC3" w14:textId="1EF5B9E4">
      <w:pPr>
        <w:pStyle w:val="Lijstalinea"/>
        <w:numPr>
          <w:ilvl w:val="0"/>
          <w:numId w:val="13"/>
        </w:numPr>
        <w:spacing w:before="0" w:after="160" w:line="259" w:lineRule="auto"/>
        <w:jc w:val="left"/>
      </w:pPr>
      <w:r>
        <w:t xml:space="preserve">Het informatiebeheersplan </w:t>
      </w:r>
      <w:r w:rsidR="00EB0F75">
        <w:t>lijkt</w:t>
      </w:r>
      <w:r>
        <w:t xml:space="preserve"> als instrument voorlopig</w:t>
      </w:r>
      <w:r w:rsidR="00E57FF5">
        <w:t xml:space="preserve"> te</w:t>
      </w:r>
      <w:r w:rsidR="001E29F6">
        <w:t xml:space="preserve"> abstract</w:t>
      </w:r>
      <w:r w:rsidR="00EB0F75">
        <w:t xml:space="preserve">, wat in de praktijk echter niet het geval is. Dit kan verduidelijkt worden door </w:t>
      </w:r>
      <w:r w:rsidR="0016206E">
        <w:t xml:space="preserve">een aantal concrete cases uit te werken: </w:t>
      </w:r>
    </w:p>
    <w:p w:rsidR="0016206E" w:rsidP="0016206E" w:rsidRDefault="0016206E" w14:paraId="534F8CC0" w14:textId="05269552">
      <w:pPr>
        <w:pStyle w:val="Lijstalinea"/>
        <w:numPr>
          <w:ilvl w:val="1"/>
          <w:numId w:val="13"/>
        </w:numPr>
        <w:spacing w:before="0" w:after="160" w:line="259" w:lineRule="auto"/>
        <w:jc w:val="left"/>
        <w:rPr/>
      </w:pPr>
      <w:r w:rsidR="0016206E">
        <w:rPr/>
        <w:t>Vervolgtrajecten na het IBP rond dubbele opslag (Onderwijs en Vorming</w:t>
      </w:r>
      <w:r w:rsidR="774145EA">
        <w:rPr/>
        <w:t xml:space="preserve"> - AHOVOKS</w:t>
      </w:r>
      <w:r w:rsidR="0016206E">
        <w:rPr/>
        <w:t>);</w:t>
      </w:r>
    </w:p>
    <w:p w:rsidR="0016206E" w:rsidP="0016206E" w:rsidRDefault="0016206E" w14:paraId="2DD79464" w14:textId="54A13FFE">
      <w:pPr>
        <w:pStyle w:val="Lijstalinea"/>
        <w:numPr>
          <w:ilvl w:val="1"/>
          <w:numId w:val="13"/>
        </w:numPr>
        <w:spacing w:before="0" w:after="160" w:line="259" w:lineRule="auto"/>
        <w:jc w:val="left"/>
        <w:rPr/>
      </w:pPr>
      <w:r w:rsidR="0016206E">
        <w:rPr/>
        <w:t>IBP vindt pas echt ingang bij verhuisvoorbereidingen (Dep</w:t>
      </w:r>
      <w:r w:rsidR="21FF1E1D">
        <w:rPr/>
        <w:t>artement</w:t>
      </w:r>
      <w:r w:rsidR="0016206E">
        <w:rPr/>
        <w:t xml:space="preserve"> Omgeving);</w:t>
      </w:r>
    </w:p>
    <w:p w:rsidR="0016206E" w:rsidP="0016206E" w:rsidRDefault="0016206E" w14:paraId="53E91C98" w14:textId="039AD72E">
      <w:pPr>
        <w:pStyle w:val="Lijstalinea"/>
        <w:numPr>
          <w:ilvl w:val="1"/>
          <w:numId w:val="13"/>
        </w:numPr>
        <w:spacing w:before="0" w:after="160" w:line="259" w:lineRule="auto"/>
        <w:jc w:val="left"/>
      </w:pPr>
      <w:r w:rsidRPr="00E9366A">
        <w:t xml:space="preserve">IBP is </w:t>
      </w:r>
      <w:proofErr w:type="spellStart"/>
      <w:r w:rsidRPr="00E9366A">
        <w:t>roadmap</w:t>
      </w:r>
      <w:proofErr w:type="spellEnd"/>
      <w:r w:rsidRPr="00E9366A">
        <w:t xml:space="preserve"> bij </w:t>
      </w:r>
      <w:r>
        <w:t>migratietrajecten (Departement Welzijn, Volksgezondheid en Gezin);</w:t>
      </w:r>
    </w:p>
    <w:p w:rsidR="0016206E" w:rsidP="0016206E" w:rsidRDefault="00C610DA" w14:paraId="663DA9BE" w14:textId="3883F926">
      <w:pPr>
        <w:pStyle w:val="Lijstalinea"/>
        <w:numPr>
          <w:ilvl w:val="1"/>
          <w:numId w:val="13"/>
        </w:numPr>
        <w:spacing w:before="0" w:after="160" w:line="259" w:lineRule="auto"/>
        <w:jc w:val="left"/>
      </w:pPr>
      <w:r>
        <w:t xml:space="preserve">IBP is/wordt een vereiste voor de dienstverlening van Het Facilitair Bedrijf </w:t>
      </w:r>
      <w:proofErr w:type="spellStart"/>
      <w:r>
        <w:t>i.k.v</w:t>
      </w:r>
      <w:proofErr w:type="spellEnd"/>
      <w:r>
        <w:t xml:space="preserve">.: </w:t>
      </w:r>
    </w:p>
    <w:p w:rsidR="00C610DA" w:rsidP="00C610DA" w:rsidRDefault="00C610DA" w14:paraId="39FA0B82" w14:textId="6BFBA56A">
      <w:pPr>
        <w:pStyle w:val="Lijstalinea"/>
        <w:numPr>
          <w:ilvl w:val="2"/>
          <w:numId w:val="13"/>
        </w:numPr>
        <w:spacing w:before="0" w:after="160" w:line="259" w:lineRule="auto"/>
        <w:jc w:val="left"/>
      </w:pPr>
      <w:r>
        <w:t>Analoog archief (o.a. Depot Vilvoorde)</w:t>
      </w:r>
    </w:p>
    <w:p w:rsidR="00C610DA" w:rsidP="00C610DA" w:rsidRDefault="00C610DA" w14:paraId="51D3CA57" w14:textId="6A706F71">
      <w:pPr>
        <w:pStyle w:val="Lijstalinea"/>
        <w:numPr>
          <w:ilvl w:val="2"/>
          <w:numId w:val="13"/>
        </w:numPr>
        <w:spacing w:before="0" w:after="160" w:line="259" w:lineRule="auto"/>
        <w:jc w:val="left"/>
      </w:pPr>
      <w:r>
        <w:t xml:space="preserve">Digitaal Archief Vlaanderen </w:t>
      </w:r>
    </w:p>
    <w:p w:rsidR="00E57FF5" w:rsidP="00E57FF5" w:rsidRDefault="005A4720" w14:paraId="09B7BCAE" w14:textId="77777777">
      <w:pPr>
        <w:pStyle w:val="Lijstalinea"/>
        <w:numPr>
          <w:ilvl w:val="0"/>
          <w:numId w:val="13"/>
        </w:numPr>
        <w:spacing w:before="0" w:after="160" w:line="259" w:lineRule="auto"/>
        <w:jc w:val="left"/>
      </w:pPr>
      <w:r>
        <w:t>Het c</w:t>
      </w:r>
      <w:r w:rsidR="001E29F6">
        <w:t xml:space="preserve">hangemanagement </w:t>
      </w:r>
      <w:r>
        <w:t>kan mogelijk sterk</w:t>
      </w:r>
      <w:r w:rsidR="001E29F6">
        <w:t xml:space="preserve">er </w:t>
      </w:r>
      <w:r>
        <w:t xml:space="preserve">worden </w:t>
      </w:r>
      <w:r w:rsidR="001E29F6">
        <w:t>benadruk</w:t>
      </w:r>
      <w:r>
        <w:t>t in de communicatie</w:t>
      </w:r>
      <w:r w:rsidR="00E57FF5">
        <w:t>;</w:t>
      </w:r>
    </w:p>
    <w:p w:rsidRPr="00E9366A" w:rsidR="00E57FF5" w:rsidP="00E57FF5" w:rsidRDefault="00E57FF5" w14:paraId="1212028B" w14:textId="200AEB3B">
      <w:pPr>
        <w:pStyle w:val="Lijstalinea"/>
        <w:numPr>
          <w:ilvl w:val="0"/>
          <w:numId w:val="13"/>
        </w:numPr>
        <w:spacing w:before="0" w:after="160" w:line="259" w:lineRule="auto"/>
      </w:pPr>
      <w:r>
        <w:t xml:space="preserve">De vraag is ook of de communicatie naar de informatiebeheerders-inhoudelijk experten ook niet moet uitgebreid worden </w:t>
      </w:r>
      <w:r w:rsidR="00996382">
        <w:t>naar</w:t>
      </w:r>
      <w:r>
        <w:t xml:space="preserve"> een tweede doelgroep, nl. het management. </w:t>
      </w:r>
    </w:p>
    <w:p w:rsidR="001E29F6" w:rsidP="005A4720" w:rsidRDefault="005A4720" w14:paraId="46498F46" w14:textId="4E1E8638">
      <w:pPr>
        <w:spacing w:before="0" w:after="160" w:line="259" w:lineRule="auto"/>
      </w:pPr>
      <w:r>
        <w:rPr>
          <w:b/>
          <w:u w:val="single"/>
        </w:rPr>
        <w:t>Afspraak</w:t>
      </w:r>
      <w:r>
        <w:rPr>
          <w:b/>
        </w:rPr>
        <w:t xml:space="preserve">: </w:t>
      </w:r>
      <w:r w:rsidRPr="005A4720" w:rsidR="001E29F6">
        <w:rPr>
          <w:b/>
        </w:rPr>
        <w:t xml:space="preserve">de coördinerende archiefdienst </w:t>
      </w:r>
      <w:r w:rsidR="00996382">
        <w:rPr>
          <w:b/>
        </w:rPr>
        <w:t>bezorgt</w:t>
      </w:r>
      <w:r>
        <w:rPr>
          <w:b/>
        </w:rPr>
        <w:t xml:space="preserve"> </w:t>
      </w:r>
      <w:r w:rsidRPr="005A4720" w:rsidR="001E29F6">
        <w:rPr>
          <w:b/>
        </w:rPr>
        <w:t>tegen</w:t>
      </w:r>
      <w:r>
        <w:rPr>
          <w:b/>
        </w:rPr>
        <w:t xml:space="preserve"> de</w:t>
      </w:r>
      <w:r w:rsidRPr="005A4720" w:rsidR="001E29F6">
        <w:rPr>
          <w:b/>
        </w:rPr>
        <w:t xml:space="preserve"> volgende werkgroep een voorstel </w:t>
      </w:r>
      <w:r w:rsidR="00475B3D">
        <w:rPr>
          <w:b/>
        </w:rPr>
        <w:t>om bovenstaande suggesties (gedeeltelijk) in de praktijk te brengen.</w:t>
      </w:r>
    </w:p>
    <w:p w:rsidRPr="007C6039" w:rsidR="007C6039" w:rsidP="007C6039" w:rsidRDefault="00587E8C" w14:paraId="0524E031" w14:textId="07E302F2">
      <w:pPr>
        <w:pStyle w:val="Kop1"/>
        <w:jc w:val="left"/>
        <w:rPr>
          <w:lang w:val="nl-NL"/>
        </w:rPr>
      </w:pPr>
      <w:r>
        <w:rPr>
          <w:lang w:val="nl-NL"/>
        </w:rPr>
        <w:t>subwerkgroep informatieclassificatie</w:t>
      </w:r>
    </w:p>
    <w:p w:rsidRPr="00836BBE" w:rsidR="007C6039" w:rsidP="007C6039" w:rsidRDefault="007C6039" w14:paraId="24A62CEE" w14:textId="77777777">
      <w:pPr>
        <w:rPr>
          <w:i/>
          <w:lang w:val="nl-NL"/>
        </w:rPr>
      </w:pPr>
      <w:r w:rsidRPr="00836BBE">
        <w:rPr>
          <w:i/>
          <w:lang w:val="nl-NL"/>
        </w:rPr>
        <w:t>Communicatie: Dit agendapunt mag samen met de bijlagen gecommuniceerd worden.</w:t>
      </w:r>
    </w:p>
    <w:p w:rsidR="00F7783D" w:rsidP="005961F1" w:rsidRDefault="005961F1" w14:paraId="3331DC84" w14:textId="068F3770">
      <w:r>
        <w:rPr>
          <w:lang w:val="nl-NL"/>
        </w:rPr>
        <w:t xml:space="preserve">Sarah Macquoy licht het uitgewerkte voorstel toe, dat vertrekt van de uitzonderingsgronden voor openbaarheid </w:t>
      </w:r>
      <w:r w:rsidR="00996382">
        <w:rPr>
          <w:lang w:val="nl-NL"/>
        </w:rPr>
        <w:t xml:space="preserve">van bestuur </w:t>
      </w:r>
      <w:r>
        <w:rPr>
          <w:lang w:val="nl-NL"/>
        </w:rPr>
        <w:t xml:space="preserve">zoals geformuleerd in het </w:t>
      </w:r>
      <w:proofErr w:type="spellStart"/>
      <w:r>
        <w:rPr>
          <w:lang w:val="nl-NL"/>
        </w:rPr>
        <w:t>Bestuursdecreet</w:t>
      </w:r>
      <w:proofErr w:type="spellEnd"/>
      <w:r>
        <w:rPr>
          <w:lang w:val="nl-NL"/>
        </w:rPr>
        <w:t xml:space="preserve">. </w:t>
      </w:r>
      <w:r w:rsidR="00F7783D">
        <w:rPr>
          <w:lang w:val="nl-NL"/>
        </w:rPr>
        <w:t>Op die manier wordt het onderwerp breder getrokken dan</w:t>
      </w:r>
      <w:r w:rsidR="00996382">
        <w:rPr>
          <w:lang w:val="nl-NL"/>
        </w:rPr>
        <w:t xml:space="preserve"> vanuit een eenzijdige focus op</w:t>
      </w:r>
      <w:r w:rsidR="00F7783D">
        <w:rPr>
          <w:lang w:val="nl-NL"/>
        </w:rPr>
        <w:t xml:space="preserve"> persoonsgegevens. </w:t>
      </w:r>
      <w:r w:rsidR="002E24DB">
        <w:rPr>
          <w:lang w:val="nl-NL"/>
        </w:rPr>
        <w:t xml:space="preserve">Per uitzonderingsgrond wordt een inschatting gemaakt of het om een classificatieniveau 3 of niveau 4 gaat. </w:t>
      </w:r>
      <w:r>
        <w:t xml:space="preserve">De feedback van </w:t>
      </w:r>
      <w:r w:rsidR="00F7783D">
        <w:t xml:space="preserve">Johan </w:t>
      </w:r>
      <w:proofErr w:type="spellStart"/>
      <w:r w:rsidR="00F7783D">
        <w:t>Smekens</w:t>
      </w:r>
      <w:proofErr w:type="spellEnd"/>
      <w:r w:rsidR="00F7783D">
        <w:t xml:space="preserve"> en </w:t>
      </w:r>
      <w:r>
        <w:t>de Werkgroep Informatieveiligheid hierop wordt nog verwacht.</w:t>
      </w:r>
      <w:r w:rsidR="00F7783D">
        <w:t xml:space="preserve"> </w:t>
      </w:r>
    </w:p>
    <w:p w:rsidR="005961F1" w:rsidP="005961F1" w:rsidRDefault="00F7783D" w14:paraId="4B0F1691" w14:textId="53EDB085">
      <w:r>
        <w:t xml:space="preserve">De insteek is dat geadviseerde classificaties uiteindelijk toegekend worden op serieniveau, en dat de volledige serie het hoogste classificatieniveau aanneemt van de meest gevoelige </w:t>
      </w:r>
      <w:r w:rsidR="00996382">
        <w:t>dossierstukke</w:t>
      </w:r>
      <w:r>
        <w:t>n.</w:t>
      </w:r>
    </w:p>
    <w:p w:rsidR="005961F1" w:rsidP="005961F1" w:rsidRDefault="005961F1" w14:paraId="1CE186FA" w14:textId="43664447">
      <w:r>
        <w:t>We werken hier</w:t>
      </w:r>
      <w:r w:rsidR="00F7783D">
        <w:t xml:space="preserve"> dus</w:t>
      </w:r>
      <w:r>
        <w:t xml:space="preserve"> enerzijds een meer theoretische insteek uit (nl. het raamwerk waarmee je de </w:t>
      </w:r>
      <w:proofErr w:type="spellStart"/>
      <w:r>
        <w:t>informatieclassificatieniveaus</w:t>
      </w:r>
      <w:proofErr w:type="spellEnd"/>
      <w:r>
        <w:t xml:space="preserve"> kan bepalen), anderzijds zijn er discussies over de implementatie </w:t>
      </w:r>
      <w:r w:rsidR="00F7783D">
        <w:t xml:space="preserve">ervan </w:t>
      </w:r>
      <w:r>
        <w:t>die meer van technische aard zijn.</w:t>
      </w:r>
    </w:p>
    <w:p w:rsidR="00F7783D" w:rsidP="005961F1" w:rsidRDefault="00F7783D" w14:paraId="5024F3E1" w14:textId="653F2394">
      <w:r>
        <w:lastRenderedPageBreak/>
        <w:t xml:space="preserve">De concrete maatregelen waarmee organisaties op de O365-tenant geconfronteerd zullen worden, worden bepaald en afgesproken op </w:t>
      </w:r>
      <w:r w:rsidR="007A2DA2">
        <w:t>de</w:t>
      </w:r>
      <w:r>
        <w:t xml:space="preserve"> </w:t>
      </w:r>
      <w:proofErr w:type="spellStart"/>
      <w:r>
        <w:t>governance</w:t>
      </w:r>
      <w:proofErr w:type="spellEnd"/>
      <w:r>
        <w:t xml:space="preserve"> board. Enkele</w:t>
      </w:r>
      <w:r w:rsidR="00255817">
        <w:t xml:space="preserve"> zaken worden door</w:t>
      </w:r>
      <w:r>
        <w:t xml:space="preserve"> Het Facilitair Bedrijf</w:t>
      </w:r>
      <w:r w:rsidR="008A052E">
        <w:t xml:space="preserve"> en sommige leden van de </w:t>
      </w:r>
      <w:proofErr w:type="spellStart"/>
      <w:r w:rsidR="008A052E">
        <w:t>subwerkgroep</w:t>
      </w:r>
      <w:proofErr w:type="spellEnd"/>
      <w:r>
        <w:t xml:space="preserve"> momenteel nog uit</w:t>
      </w:r>
      <w:r w:rsidR="00255817">
        <w:t>getest</w:t>
      </w:r>
      <w:r>
        <w:t xml:space="preserve"> (bv. de</w:t>
      </w:r>
      <w:r w:rsidR="00996382">
        <w:t xml:space="preserve"> verschillende</w:t>
      </w:r>
      <w:r>
        <w:t xml:space="preserve"> opties voor</w:t>
      </w:r>
      <w:r w:rsidR="00996382">
        <w:t xml:space="preserve"> </w:t>
      </w:r>
      <w:proofErr w:type="spellStart"/>
      <w:r>
        <w:t>labeling</w:t>
      </w:r>
      <w:proofErr w:type="spellEnd"/>
      <w:r>
        <w:t xml:space="preserve">).  </w:t>
      </w:r>
    </w:p>
    <w:p w:rsidR="005961F1" w:rsidP="00F7783D" w:rsidRDefault="00F7783D" w14:paraId="17EFF8F4" w14:textId="03594336">
      <w:r>
        <w:t>Ook voor openbaarheid</w:t>
      </w:r>
      <w:r w:rsidR="002E24DB">
        <w:t xml:space="preserve"> na de afloop van de dossiers</w:t>
      </w:r>
      <w:r>
        <w:t xml:space="preserve"> stellen er zich mogelijk nog uitdagingen</w:t>
      </w:r>
      <w:r w:rsidR="005961F1">
        <w:t xml:space="preserve">: </w:t>
      </w:r>
      <w:r>
        <w:t xml:space="preserve">bv. het </w:t>
      </w:r>
      <w:r w:rsidR="005961F1">
        <w:t>technisch opsplitsen van dossiers</w:t>
      </w:r>
      <w:r>
        <w:t xml:space="preserve">, zal waarschijnlijk toch de enige mogelijkheid zijn om </w:t>
      </w:r>
      <w:r w:rsidR="005961F1">
        <w:t>openbare stukken al meteen beschikbaar</w:t>
      </w:r>
      <w:r>
        <w:t xml:space="preserve"> t</w:t>
      </w:r>
      <w:r w:rsidR="002E24DB">
        <w:t>e</w:t>
      </w:r>
      <w:r>
        <w:t xml:space="preserve"> </w:t>
      </w:r>
      <w:r w:rsidR="005961F1">
        <w:t>stelle</w:t>
      </w:r>
      <w:r>
        <w:t>n.</w:t>
      </w:r>
      <w:r w:rsidR="002E24DB">
        <w:t xml:space="preserve"> Voor andere dossieronderdelen zullen termijnen van respectievelijk 20 jaar, 50 jaar of 120 jaar van toepassing zijn.</w:t>
      </w:r>
      <w:r w:rsidR="005961F1">
        <w:tab/>
      </w:r>
    </w:p>
    <w:p w:rsidRPr="005961F1" w:rsidR="00E90D67" w:rsidP="005961F1" w:rsidRDefault="00F7783D" w14:paraId="1EE125C8" w14:textId="2C70D536">
      <w:r>
        <w:rPr>
          <w:b/>
        </w:rPr>
        <w:t>Afspraak</w:t>
      </w:r>
      <w:r w:rsidRPr="00F7783D">
        <w:rPr>
          <w:b/>
        </w:rPr>
        <w:t>:</w:t>
      </w:r>
      <w:r w:rsidR="001C2E4E">
        <w:rPr>
          <w:b/>
        </w:rPr>
        <w:t xml:space="preserve"> we wachten </w:t>
      </w:r>
      <w:r w:rsidR="00996382">
        <w:rPr>
          <w:b/>
        </w:rPr>
        <w:t xml:space="preserve">op </w:t>
      </w:r>
      <w:r w:rsidR="001C2E4E">
        <w:rPr>
          <w:b/>
        </w:rPr>
        <w:t xml:space="preserve">de feedback van Johan </w:t>
      </w:r>
      <w:proofErr w:type="spellStart"/>
      <w:r w:rsidR="001C2E4E">
        <w:rPr>
          <w:b/>
        </w:rPr>
        <w:t>Smeken</w:t>
      </w:r>
      <w:r w:rsidR="00996382">
        <w:rPr>
          <w:b/>
        </w:rPr>
        <w:t>s</w:t>
      </w:r>
      <w:proofErr w:type="spellEnd"/>
      <w:r w:rsidR="001C2E4E">
        <w:rPr>
          <w:b/>
        </w:rPr>
        <w:t>. Bij voorkeur kan de Werkgroep I</w:t>
      </w:r>
      <w:r w:rsidRPr="00F7783D" w:rsidR="005961F1">
        <w:rPr>
          <w:b/>
        </w:rPr>
        <w:t xml:space="preserve">nformatieveiligheid </w:t>
      </w:r>
      <w:r w:rsidR="001C2E4E">
        <w:rPr>
          <w:b/>
        </w:rPr>
        <w:t xml:space="preserve">de criteria vervolgens </w:t>
      </w:r>
      <w:r w:rsidRPr="00F7783D" w:rsidR="005961F1">
        <w:rPr>
          <w:b/>
        </w:rPr>
        <w:t>uitwerken</w:t>
      </w:r>
      <w:r w:rsidR="001C2E4E">
        <w:rPr>
          <w:b/>
        </w:rPr>
        <w:t xml:space="preserve"> in een</w:t>
      </w:r>
      <w:r w:rsidR="00996382">
        <w:rPr>
          <w:b/>
        </w:rPr>
        <w:t xml:space="preserve"> praktisch</w:t>
      </w:r>
      <w:r w:rsidR="001C2E4E">
        <w:rPr>
          <w:b/>
        </w:rPr>
        <w:t xml:space="preserve"> instrument, zoals er ook voor de persoonsgegevens eerder gemaakt is</w:t>
      </w:r>
      <w:r w:rsidRPr="00F7783D">
        <w:rPr>
          <w:b/>
        </w:rPr>
        <w:t>.</w:t>
      </w:r>
    </w:p>
    <w:p w:rsidR="00587E8C" w:rsidP="004B1A99" w:rsidRDefault="00587E8C" w14:paraId="05267F56" w14:textId="39944D9C">
      <w:pPr>
        <w:pStyle w:val="Kop1"/>
        <w:jc w:val="left"/>
        <w:rPr>
          <w:lang w:val="nl-NL"/>
        </w:rPr>
      </w:pPr>
      <w:r>
        <w:rPr>
          <w:lang w:val="nl-NL"/>
        </w:rPr>
        <w:t>subwerkgroep archiefverwerking</w:t>
      </w:r>
    </w:p>
    <w:p w:rsidRPr="00836BBE" w:rsidR="007C6039" w:rsidP="007C6039" w:rsidRDefault="007C6039" w14:paraId="57B061D6" w14:textId="77777777">
      <w:pPr>
        <w:rPr>
          <w:i/>
          <w:lang w:val="nl-NL"/>
        </w:rPr>
      </w:pPr>
      <w:r w:rsidRPr="00836BBE">
        <w:rPr>
          <w:i/>
          <w:lang w:val="nl-NL"/>
        </w:rPr>
        <w:t>Communicatie: Dit agendapunt mag samen met de bijlagen gecommuniceerd worden.</w:t>
      </w:r>
    </w:p>
    <w:p w:rsidR="007C6039" w:rsidP="007C6039" w:rsidRDefault="007C6039" w14:paraId="210DE1FB" w14:textId="0A4A598A">
      <w:r>
        <w:t>Harald Nilens ligt de focus</w:t>
      </w:r>
      <w:r w:rsidR="002E24DB">
        <w:t xml:space="preserve"> toe</w:t>
      </w:r>
      <w:r>
        <w:t xml:space="preserve"> die gekozen is tijdens het eerste overleg van de</w:t>
      </w:r>
      <w:r w:rsidR="002E24DB">
        <w:t>ze</w:t>
      </w:r>
      <w:r>
        <w:t xml:space="preserve"> </w:t>
      </w:r>
      <w:proofErr w:type="spellStart"/>
      <w:r>
        <w:t>subwerkgroep</w:t>
      </w:r>
      <w:proofErr w:type="spellEnd"/>
      <w:r>
        <w:t xml:space="preserve">. </w:t>
      </w:r>
      <w:r w:rsidR="002E24DB">
        <w:t>D</w:t>
      </w:r>
      <w:r>
        <w:t xml:space="preserve">iverse goede praktijken </w:t>
      </w:r>
      <w:r w:rsidR="002E24DB">
        <w:t>worden</w:t>
      </w:r>
      <w:r>
        <w:t xml:space="preserve"> </w:t>
      </w:r>
      <w:r w:rsidR="002E24DB">
        <w:t>ge</w:t>
      </w:r>
      <w:r>
        <w:t>bundel</w:t>
      </w:r>
      <w:r w:rsidR="002E24DB">
        <w:t>d</w:t>
      </w:r>
      <w:r>
        <w:t xml:space="preserve"> in een kennisdocument i.p.v. </w:t>
      </w:r>
      <w:r w:rsidR="002E24DB">
        <w:t xml:space="preserve">gezamenlijk </w:t>
      </w:r>
      <w:r>
        <w:t xml:space="preserve">een bestek voor een raamcontract voor archiefverwerking op te maken. ‘Archiefverwerking’ is nl. een heel breed begrip en </w:t>
      </w:r>
      <w:r w:rsidR="001E29F6">
        <w:t>een kennisdocument met daarin de</w:t>
      </w:r>
      <w:r>
        <w:t xml:space="preserve"> veelheid aan praktijken </w:t>
      </w:r>
      <w:r w:rsidR="001E29F6">
        <w:t>zal hieraan beter tegemoetkomen</w:t>
      </w:r>
      <w:r>
        <w:t>.</w:t>
      </w:r>
    </w:p>
    <w:p w:rsidR="001E29F6" w:rsidP="007C6039" w:rsidRDefault="001E29F6" w14:paraId="3344006F" w14:textId="19057008">
      <w:r>
        <w:t xml:space="preserve">We denken o.a. aan het bundelen van mogelijkheden om tijdelijke medewerkers in te schakelen (bv. via interim, stagiairs, jobstudenten, via uitbesteding aan derden), een tijdelijke verwerkingsruimte in te richten, taakverdelingen op te maken (welke profielen passen bij welke verwerkingstaken), het verzamelen van relevant cijfermateriaal, …. </w:t>
      </w:r>
    </w:p>
    <w:p w:rsidR="007C6039" w:rsidP="007C6039" w:rsidRDefault="001E29F6" w14:paraId="62F33A52" w14:textId="1195A815">
      <w:r>
        <w:t>Ook naar</w:t>
      </w:r>
      <w:r w:rsidR="007C6039">
        <w:t xml:space="preserve"> Nederland</w:t>
      </w:r>
      <w:r>
        <w:t xml:space="preserve"> dient zeker gekeken te worden: uitbesteding van </w:t>
      </w:r>
      <w:r w:rsidR="002E24DB">
        <w:t xml:space="preserve">dergelijke </w:t>
      </w:r>
      <w:r>
        <w:t>taken is in de sector meer ingeburgerd dan in Vlaanderen</w:t>
      </w:r>
      <w:r w:rsidR="007C6039">
        <w:t>.</w:t>
      </w:r>
    </w:p>
    <w:p w:rsidR="007C6039" w:rsidP="007C6039" w:rsidRDefault="007C6039" w14:paraId="0B9F80E6" w14:textId="00A7AAC4">
      <w:r>
        <w:t>De focus ligt</w:t>
      </w:r>
      <w:r w:rsidR="002E24DB">
        <w:t xml:space="preserve"> uitsluitend</w:t>
      </w:r>
      <w:r>
        <w:t xml:space="preserve"> op papieren/analoge dragers. Het ‘</w:t>
      </w:r>
      <w:proofErr w:type="spellStart"/>
      <w:r>
        <w:t>archiveringsklaar</w:t>
      </w:r>
      <w:proofErr w:type="spellEnd"/>
      <w:r>
        <w:t xml:space="preserve">’ maken van digitale dossiers </w:t>
      </w:r>
      <w:r w:rsidR="002E24DB">
        <w:t>is</w:t>
      </w:r>
      <w:r>
        <w:t xml:space="preserve"> vervat in het traject rond pre-</w:t>
      </w:r>
      <w:proofErr w:type="spellStart"/>
      <w:r>
        <w:t>ingest</w:t>
      </w:r>
      <w:proofErr w:type="spellEnd"/>
      <w:r>
        <w:t>.</w:t>
      </w:r>
    </w:p>
    <w:p w:rsidRPr="00CF7D31" w:rsidR="00CF7D31" w:rsidP="007C6039" w:rsidRDefault="00CF7D31" w14:paraId="3B4EDC19" w14:textId="262F68E7">
      <w:pPr>
        <w:rPr>
          <w:b/>
        </w:rPr>
      </w:pPr>
      <w:r>
        <w:rPr>
          <w:b/>
          <w:u w:val="single"/>
        </w:rPr>
        <w:t>Praktisch/afspraak:</w:t>
      </w:r>
      <w:r>
        <w:rPr>
          <w:b/>
        </w:rPr>
        <w:t xml:space="preserve"> iedereen bezorgt bestaande afsprakenkaders, functiebeschrijvingen, instrumenten, … aan Harald.</w:t>
      </w:r>
    </w:p>
    <w:p w:rsidR="00587E8C" w:rsidP="004B1A99" w:rsidRDefault="00587E8C" w14:paraId="0E4D23D3" w14:textId="09723F21">
      <w:pPr>
        <w:pStyle w:val="Kop1"/>
        <w:jc w:val="left"/>
        <w:rPr>
          <w:lang w:val="nl-NL"/>
        </w:rPr>
      </w:pPr>
      <w:r>
        <w:rPr>
          <w:lang w:val="nl-NL"/>
        </w:rPr>
        <w:t>subwerkgroep Substitutie: ontwerpdocument</w:t>
      </w:r>
      <w:r w:rsidR="007C6039">
        <w:rPr>
          <w:lang w:val="nl-NL"/>
        </w:rPr>
        <w:t xml:space="preserve"> </w:t>
      </w:r>
    </w:p>
    <w:p w:rsidR="00E90D67" w:rsidP="00E90D67" w:rsidRDefault="00CF7D31" w14:paraId="5E9BB001" w14:textId="08ADE82C">
      <w:pPr>
        <w:rPr>
          <w:i/>
          <w:lang w:val="nl-NL"/>
        </w:rPr>
      </w:pPr>
      <w:r>
        <w:rPr>
          <w:i/>
          <w:lang w:val="nl-NL"/>
        </w:rPr>
        <w:t>Communicatie</w:t>
      </w:r>
      <w:r w:rsidR="000C6CEE">
        <w:rPr>
          <w:i/>
          <w:lang w:val="nl-NL"/>
        </w:rPr>
        <w:t xml:space="preserve">: </w:t>
      </w:r>
      <w:r w:rsidR="0072045C">
        <w:rPr>
          <w:i/>
          <w:lang w:val="nl-NL"/>
        </w:rPr>
        <w:t xml:space="preserve">Dit agendapunt kan gecommuniceerd worden, maar de bijlagen, gezien ze nog in ontwerp zijn, niet. </w:t>
      </w:r>
    </w:p>
    <w:p w:rsidR="008164BF" w:rsidP="00E90D67" w:rsidRDefault="008164BF" w14:paraId="1CD918BA" w14:textId="201FDA0B">
      <w:r>
        <w:t>Emma Vanpaemel overloopt het ontwerpdocument, zoals toegevoegd op SharePoint.</w:t>
      </w:r>
      <w:r w:rsidR="009D5C43">
        <w:t xml:space="preserve"> </w:t>
      </w:r>
      <w:r>
        <w:t>De structuur van het document bestaat uit drie delen:</w:t>
      </w:r>
    </w:p>
    <w:p w:rsidR="008164BF" w:rsidP="008164BF" w:rsidRDefault="008164BF" w14:paraId="61FB06A6" w14:textId="21D1F138">
      <w:pPr>
        <w:pStyle w:val="Lijstalinea"/>
        <w:numPr>
          <w:ilvl w:val="0"/>
          <w:numId w:val="15"/>
        </w:numPr>
      </w:pPr>
      <w:r>
        <w:t>Algemeen onderdeel: is opgevat als een ruimere toelichting bij de regelgeving</w:t>
      </w:r>
    </w:p>
    <w:p w:rsidR="008164BF" w:rsidP="008164BF" w:rsidRDefault="008164BF" w14:paraId="2CE3C1A9" w14:textId="77777777">
      <w:pPr>
        <w:pStyle w:val="Lijstalinea"/>
        <w:numPr>
          <w:ilvl w:val="1"/>
          <w:numId w:val="15"/>
        </w:numPr>
      </w:pPr>
      <w:r>
        <w:t>Wat is substitutie? Wanneer wel of niet toepassen?</w:t>
      </w:r>
    </w:p>
    <w:p w:rsidR="008164BF" w:rsidP="008164BF" w:rsidRDefault="008164BF" w14:paraId="1724898E" w14:textId="77777777">
      <w:pPr>
        <w:pStyle w:val="Lijstalinea"/>
        <w:numPr>
          <w:ilvl w:val="1"/>
          <w:numId w:val="15"/>
        </w:numPr>
      </w:pPr>
      <w:r>
        <w:t>Onderdelen van de werkwijze: de stappen worden toegelicht</w:t>
      </w:r>
    </w:p>
    <w:p w:rsidR="008164BF" w:rsidP="008164BF" w:rsidRDefault="008164BF" w14:paraId="110DD000" w14:textId="5B9A11D6">
      <w:pPr>
        <w:pStyle w:val="Lijstalinea"/>
        <w:numPr>
          <w:ilvl w:val="2"/>
          <w:numId w:val="15"/>
        </w:numPr>
      </w:pPr>
      <w:r>
        <w:t>Wat is het doel van de vervanging?</w:t>
      </w:r>
    </w:p>
    <w:p w:rsidR="008164BF" w:rsidP="008164BF" w:rsidRDefault="008164BF" w14:paraId="23BAE312" w14:textId="31F71755">
      <w:pPr>
        <w:pStyle w:val="Lijstalinea"/>
        <w:numPr>
          <w:ilvl w:val="2"/>
          <w:numId w:val="15"/>
        </w:numPr>
      </w:pPr>
      <w:r>
        <w:t>Stappenplan voor het substitueren zelf</w:t>
      </w:r>
    </w:p>
    <w:p w:rsidR="008164BF" w:rsidP="008164BF" w:rsidRDefault="008164BF" w14:paraId="6D5375AE" w14:textId="05F62248">
      <w:pPr>
        <w:pStyle w:val="Lijstalinea"/>
        <w:numPr>
          <w:ilvl w:val="2"/>
          <w:numId w:val="15"/>
        </w:numPr>
      </w:pPr>
      <w:r>
        <w:t>Bewaring van de elektronische kopieën</w:t>
      </w:r>
    </w:p>
    <w:p w:rsidR="008164BF" w:rsidP="008164BF" w:rsidRDefault="008164BF" w14:paraId="355C3395" w14:textId="0D1EE3CC">
      <w:pPr>
        <w:pStyle w:val="Lijstalinea"/>
        <w:numPr>
          <w:ilvl w:val="1"/>
          <w:numId w:val="15"/>
        </w:numPr>
      </w:pPr>
      <w:r>
        <w:t>Conclusies i.v.m. de Digital Act worden opgenomen in het document</w:t>
      </w:r>
    </w:p>
    <w:p w:rsidR="008164BF" w:rsidP="008164BF" w:rsidRDefault="008164BF" w14:paraId="3DA4EEEC" w14:textId="114E04A7">
      <w:pPr>
        <w:pStyle w:val="Lijstalinea"/>
        <w:numPr>
          <w:ilvl w:val="0"/>
          <w:numId w:val="15"/>
        </w:numPr>
      </w:pPr>
      <w:r>
        <w:lastRenderedPageBreak/>
        <w:t>Bijlagen:</w:t>
      </w:r>
      <w:r w:rsidR="006D7DE8">
        <w:t xml:space="preserve"> diverse</w:t>
      </w:r>
      <w:r>
        <w:t xml:space="preserve"> nuttige instrumenten, </w:t>
      </w:r>
      <w:r w:rsidR="006D7DE8">
        <w:t xml:space="preserve">praktische richtlijnen, </w:t>
      </w:r>
      <w:r>
        <w:t>… worden hier gebundeld</w:t>
      </w:r>
    </w:p>
    <w:p w:rsidR="008164BF" w:rsidP="008164BF" w:rsidRDefault="008164BF" w14:paraId="3E9BFB80" w14:textId="3F26EC5D">
      <w:pPr>
        <w:pStyle w:val="Lijstalinea"/>
        <w:numPr>
          <w:ilvl w:val="1"/>
          <w:numId w:val="15"/>
        </w:numPr>
      </w:pPr>
      <w:r>
        <w:t>Bv. wanneer is voorbewerking nodig, richtlijnen voor de beeldkwaliteit van scans, wat zijn aandachtspunten bij scanning door externen, …</w:t>
      </w:r>
    </w:p>
    <w:p w:rsidR="008164BF" w:rsidP="008164BF" w:rsidRDefault="008164BF" w14:paraId="61753DD4" w14:textId="6C50F5AF">
      <w:pPr>
        <w:pStyle w:val="Lijstalinea"/>
        <w:numPr>
          <w:ilvl w:val="1"/>
          <w:numId w:val="15"/>
        </w:numPr>
      </w:pPr>
      <w:r>
        <w:t>Ook een samenvatting van het document wordt opgenomen</w:t>
      </w:r>
      <w:r w:rsidR="00373B5F">
        <w:t>.</w:t>
      </w:r>
    </w:p>
    <w:p w:rsidR="008164BF" w:rsidP="008164BF" w:rsidRDefault="008164BF" w14:paraId="75B59CA2" w14:textId="34003261">
      <w:pPr>
        <w:pStyle w:val="Lijstalinea"/>
        <w:numPr>
          <w:ilvl w:val="0"/>
          <w:numId w:val="15"/>
        </w:numPr>
      </w:pPr>
      <w:r>
        <w:t xml:space="preserve">Best </w:t>
      </w:r>
      <w:proofErr w:type="spellStart"/>
      <w:r>
        <w:t>practices</w:t>
      </w:r>
      <w:proofErr w:type="spellEnd"/>
      <w:r>
        <w:t xml:space="preserve"> </w:t>
      </w:r>
    </w:p>
    <w:p w:rsidR="005A67F9" w:rsidP="005A67F9" w:rsidRDefault="005A67F9" w14:paraId="50C0C9D5" w14:textId="2ADE7A3C">
      <w:pPr>
        <w:pStyle w:val="Lijstalinea"/>
        <w:numPr>
          <w:ilvl w:val="1"/>
          <w:numId w:val="15"/>
        </w:numPr>
      </w:pPr>
      <w:r w:rsidRPr="005A67F9">
        <w:t>Stad Antwerpen</w:t>
      </w:r>
      <w:r>
        <w:t>: nog toe te voegen</w:t>
      </w:r>
    </w:p>
    <w:p w:rsidRPr="005A67F9" w:rsidR="005A67F9" w:rsidP="005A67F9" w:rsidRDefault="005A67F9" w14:paraId="334E26A9" w14:textId="36A31794">
      <w:pPr>
        <w:pStyle w:val="Lijstalinea"/>
        <w:numPr>
          <w:ilvl w:val="1"/>
          <w:numId w:val="15"/>
        </w:numPr>
      </w:pPr>
      <w:r w:rsidRPr="005A67F9">
        <w:t>Stad Gent</w:t>
      </w:r>
      <w:r>
        <w:t>: substitutie van vreemdelingendossiers + s</w:t>
      </w:r>
      <w:r w:rsidRPr="005A67F9">
        <w:t>ubstitutie dossiers verkeerstrajecten</w:t>
      </w:r>
    </w:p>
    <w:p w:rsidRPr="005A67F9" w:rsidR="005A67F9" w:rsidP="005A67F9" w:rsidRDefault="005A67F9" w14:paraId="7562919B" w14:textId="0904ADE4">
      <w:pPr>
        <w:pStyle w:val="Lijstalinea"/>
        <w:numPr>
          <w:ilvl w:val="1"/>
          <w:numId w:val="15"/>
        </w:numPr>
      </w:pPr>
      <w:r w:rsidRPr="005A67F9">
        <w:t>Stad Kortrijk</w:t>
      </w:r>
      <w:r>
        <w:t>: s</w:t>
      </w:r>
      <w:r w:rsidRPr="005A67F9">
        <w:t>ubstitutie crematiedossiers</w:t>
      </w:r>
    </w:p>
    <w:p w:rsidR="008164BF" w:rsidP="005A67F9" w:rsidRDefault="005A67F9" w14:paraId="069995C6" w14:textId="51345C5C">
      <w:pPr>
        <w:pStyle w:val="Lijstalinea"/>
        <w:numPr>
          <w:ilvl w:val="1"/>
          <w:numId w:val="15"/>
        </w:numPr>
      </w:pPr>
      <w:r w:rsidRPr="005A67F9">
        <w:t>Provincie Vlaams-Brabant</w:t>
      </w:r>
      <w:r>
        <w:t>: f</w:t>
      </w:r>
      <w:r w:rsidRPr="005A67F9">
        <w:t>acturen in de inkomende post</w:t>
      </w:r>
      <w:r>
        <w:t xml:space="preserve"> + </w:t>
      </w:r>
      <w:r w:rsidRPr="005A67F9">
        <w:t>1 werkwijze voor bepaalde categorieën in de inkomende post</w:t>
      </w:r>
    </w:p>
    <w:p w:rsidRPr="005A67F9" w:rsidR="005A67F9" w:rsidP="005A67F9" w:rsidRDefault="005A67F9" w14:paraId="6B903BB0" w14:textId="6F337DD7">
      <w:pPr>
        <w:pStyle w:val="Lijstalinea"/>
        <w:numPr>
          <w:ilvl w:val="1"/>
          <w:numId w:val="15"/>
        </w:numPr>
      </w:pPr>
      <w:r>
        <w:t>Provincie Antwerpen: s</w:t>
      </w:r>
      <w:r w:rsidRPr="005A67F9">
        <w:t>ubstitutie personeelsdossiers</w:t>
      </w:r>
    </w:p>
    <w:p w:rsidRPr="005A67F9" w:rsidR="005A67F9" w:rsidP="005A67F9" w:rsidRDefault="005A67F9" w14:paraId="41E9B261" w14:textId="63C2DA8C">
      <w:pPr>
        <w:pStyle w:val="Lijstalinea"/>
        <w:numPr>
          <w:ilvl w:val="1"/>
          <w:numId w:val="15"/>
        </w:numPr>
      </w:pPr>
      <w:r w:rsidRPr="005A67F9">
        <w:t>Departement Landbouw &amp; Visserij</w:t>
      </w:r>
      <w:r>
        <w:t xml:space="preserve">: </w:t>
      </w:r>
      <w:r w:rsidRPr="005A67F9">
        <w:t>1 werkwijze voor bepaalde categorieën in ontvangst papieren documenten (hoofdzakelijk subsidiedossiers)</w:t>
      </w:r>
    </w:p>
    <w:p w:rsidRPr="005A67F9" w:rsidR="005A67F9" w:rsidP="005A67F9" w:rsidRDefault="005A67F9" w14:paraId="1B762B9F" w14:textId="7189C0E2">
      <w:pPr>
        <w:pStyle w:val="Lijstalinea"/>
        <w:numPr>
          <w:ilvl w:val="1"/>
          <w:numId w:val="15"/>
        </w:numPr>
      </w:pPr>
      <w:r w:rsidRPr="005A67F9">
        <w:t xml:space="preserve">Vlaamse </w:t>
      </w:r>
      <w:proofErr w:type="spellStart"/>
      <w:r w:rsidRPr="005A67F9">
        <w:t>Belastingsdienst</w:t>
      </w:r>
      <w:proofErr w:type="spellEnd"/>
      <w:r>
        <w:t>: s</w:t>
      </w:r>
      <w:r w:rsidRPr="005A67F9">
        <w:t xml:space="preserve">ubstitutie series </w:t>
      </w:r>
      <w:proofErr w:type="spellStart"/>
      <w:r w:rsidRPr="005A67F9">
        <w:t>i.k.v</w:t>
      </w:r>
      <w:proofErr w:type="spellEnd"/>
      <w:r w:rsidRPr="005A67F9">
        <w:t xml:space="preserve">. behandeling belastingen (analoge post) in </w:t>
      </w:r>
      <w:proofErr w:type="spellStart"/>
      <w:r w:rsidRPr="005A67F9">
        <w:t>dossieropvolgingssysteem</w:t>
      </w:r>
      <w:proofErr w:type="spellEnd"/>
      <w:r w:rsidRPr="005A67F9">
        <w:t xml:space="preserve"> </w:t>
      </w:r>
    </w:p>
    <w:p w:rsidR="005A67F9" w:rsidP="005A67F9" w:rsidRDefault="005A67F9" w14:paraId="60C80C69" w14:textId="1000C714">
      <w:pPr>
        <w:pStyle w:val="Lijstalinea"/>
        <w:numPr>
          <w:ilvl w:val="1"/>
          <w:numId w:val="15"/>
        </w:numPr>
      </w:pPr>
      <w:r w:rsidRPr="005A67F9">
        <w:t>FWO</w:t>
      </w:r>
      <w:r>
        <w:t xml:space="preserve">: </w:t>
      </w:r>
      <w:proofErr w:type="spellStart"/>
      <w:r>
        <w:t>d</w:t>
      </w:r>
      <w:r w:rsidRPr="005A67F9">
        <w:t>ossiergebonden</w:t>
      </w:r>
      <w:proofErr w:type="spellEnd"/>
      <w:r w:rsidRPr="005A67F9">
        <w:t xml:space="preserve"> postverwerking types aanvraagdossiers</w:t>
      </w:r>
    </w:p>
    <w:p w:rsidRPr="008164BF" w:rsidR="008164BF" w:rsidP="005A67F9" w:rsidRDefault="005A67F9" w14:paraId="5D387AB5" w14:textId="1CEE6CD3">
      <w:r>
        <w:t xml:space="preserve">De </w:t>
      </w:r>
      <w:proofErr w:type="spellStart"/>
      <w:r>
        <w:t>t</w:t>
      </w:r>
      <w:r w:rsidR="008164BF">
        <w:t>o</w:t>
      </w:r>
      <w:proofErr w:type="spellEnd"/>
      <w:r w:rsidR="008164BF">
        <w:t xml:space="preserve"> do</w:t>
      </w:r>
      <w:r>
        <w:t>’</w:t>
      </w:r>
      <w:r w:rsidR="008164BF">
        <w:t>s</w:t>
      </w:r>
      <w:r>
        <w:t xml:space="preserve"> worden overlopen (zie slide in presentatie). Ook de review door het Rijksarchief van het document zal gevraagd worden, net zoals </w:t>
      </w:r>
      <w:r w:rsidR="00680F2D">
        <w:t xml:space="preserve">nu </w:t>
      </w:r>
      <w:r>
        <w:t>aan de werkgroep Archief &amp; Informatie. Ondertussen gebeuren er nog verbeteringen aan de procedures, en zal daarnaast ook getracht worden om gesprekken op te starten voor substitutie in het kader van federale regelgeving.</w:t>
      </w:r>
    </w:p>
    <w:p w:rsidRPr="0014166A" w:rsidR="00CF7D31" w:rsidP="00E90D67" w:rsidRDefault="0014166A" w14:paraId="75C4C7BC" w14:textId="66A5AB3F">
      <w:pPr>
        <w:rPr>
          <w:b/>
        </w:rPr>
      </w:pPr>
      <w:r>
        <w:rPr>
          <w:b/>
          <w:u w:val="single"/>
        </w:rPr>
        <w:t>Praktisch/afspraak:</w:t>
      </w:r>
      <w:r>
        <w:rPr>
          <w:b/>
        </w:rPr>
        <w:t xml:space="preserve"> </w:t>
      </w:r>
      <w:r w:rsidR="005A67F9">
        <w:rPr>
          <w:b/>
        </w:rPr>
        <w:t>iedereen</w:t>
      </w:r>
      <w:r>
        <w:rPr>
          <w:b/>
        </w:rPr>
        <w:t xml:space="preserve"> </w:t>
      </w:r>
      <w:proofErr w:type="spellStart"/>
      <w:r>
        <w:rPr>
          <w:b/>
        </w:rPr>
        <w:t>review</w:t>
      </w:r>
      <w:r w:rsidR="005A67F9">
        <w:rPr>
          <w:b/>
        </w:rPr>
        <w:t>t</w:t>
      </w:r>
      <w:proofErr w:type="spellEnd"/>
      <w:r>
        <w:rPr>
          <w:b/>
        </w:rPr>
        <w:t xml:space="preserve"> het ontwerpdocument tegen </w:t>
      </w:r>
      <w:r w:rsidR="00C53702">
        <w:rPr>
          <w:b/>
        </w:rPr>
        <w:t>30 september</w:t>
      </w:r>
      <w:r>
        <w:rPr>
          <w:b/>
        </w:rPr>
        <w:t xml:space="preserve">. </w:t>
      </w:r>
    </w:p>
    <w:p w:rsidR="00587E8C" w:rsidP="004B1A99" w:rsidRDefault="00587E8C" w14:paraId="00A71F19" w14:textId="3A6D4C46">
      <w:pPr>
        <w:pStyle w:val="Kop1"/>
        <w:jc w:val="left"/>
        <w:rPr>
          <w:lang w:val="nl-NL"/>
        </w:rPr>
      </w:pPr>
      <w:r>
        <w:rPr>
          <w:lang w:val="nl-NL"/>
        </w:rPr>
        <w:t>toelichting oslo</w:t>
      </w:r>
      <w:r w:rsidRPr="00587E8C">
        <w:rPr>
          <w:vertAlign w:val="superscript"/>
          <w:lang w:val="nl-NL"/>
        </w:rPr>
        <w:t>2</w:t>
      </w:r>
      <w:r>
        <w:rPr>
          <w:lang w:val="nl-NL"/>
        </w:rPr>
        <w:t xml:space="preserve"> dossier</w:t>
      </w:r>
    </w:p>
    <w:p w:rsidRPr="00836BBE" w:rsidR="007C6039" w:rsidP="007C6039" w:rsidRDefault="007C6039" w14:paraId="1616664D" w14:textId="77777777">
      <w:pPr>
        <w:rPr>
          <w:i/>
          <w:lang w:val="nl-NL"/>
        </w:rPr>
      </w:pPr>
      <w:r w:rsidRPr="00836BBE">
        <w:rPr>
          <w:i/>
          <w:lang w:val="nl-NL"/>
        </w:rPr>
        <w:t>Communicatie: Dit agendapunt mag samen met de bijlagen gecommuniceerd worden.</w:t>
      </w:r>
    </w:p>
    <w:p w:rsidR="00114EA4" w:rsidP="68F08296" w:rsidRDefault="68F08296" w14:paraId="0AC5B79C" w14:textId="43F95BDD">
      <w:pPr>
        <w:rPr>
          <w:lang w:val="nl-NL"/>
        </w:rPr>
      </w:pPr>
      <w:r w:rsidRPr="68F08296">
        <w:rPr>
          <w:lang w:val="nl-NL"/>
        </w:rPr>
        <w:t>De vijf werkgroepen om tot een generiek model voor ‘dossier’ te komen zijn voorbij. Op dit moment is de standaard in publieke review. De aanvraag als ‘kandidaat-standaard’ is gepland op 17 september 2019. Eind 2019 wordt de erkenning van de standaard verwacht. De toepassing ervan is vrijblijvend.</w:t>
      </w:r>
    </w:p>
    <w:p w:rsidR="00114EA4" w:rsidP="00E90D67" w:rsidRDefault="00114EA4" w14:paraId="00890189" w14:textId="036191D2">
      <w:pPr>
        <w:rPr>
          <w:lang w:val="nl-NL"/>
        </w:rPr>
      </w:pPr>
      <w:r>
        <w:rPr>
          <w:lang w:val="nl-NL"/>
        </w:rPr>
        <w:t>De link naar de laatste versie van het model en de schematische voorstelling van het model is opgenomen in de presentatie.</w:t>
      </w:r>
    </w:p>
    <w:p w:rsidRPr="00E90D67" w:rsidR="00E90D67" w:rsidP="00E90D67" w:rsidRDefault="00114EA4" w14:paraId="0E13D9F2" w14:textId="68CDF228">
      <w:pPr>
        <w:rPr>
          <w:lang w:val="nl-NL"/>
        </w:rPr>
      </w:pPr>
      <w:r>
        <w:rPr>
          <w:lang w:val="nl-NL"/>
        </w:rPr>
        <w:t>In vergelijking met andere OSLO</w:t>
      </w:r>
      <w:r>
        <w:rPr>
          <w:vertAlign w:val="superscript"/>
          <w:lang w:val="nl-NL"/>
        </w:rPr>
        <w:t>2</w:t>
      </w:r>
      <w:r>
        <w:rPr>
          <w:lang w:val="nl-NL"/>
        </w:rPr>
        <w:t xml:space="preserve">-trajecten was de opkomst voor de werkgroepen rond ‘dossier’ hoog en de samenstelling divers. Zowel lokale besturen, Vlaamse overheid, leveranciers </w:t>
      </w:r>
      <w:r w:rsidR="004D380A">
        <w:rPr>
          <w:lang w:val="nl-NL"/>
        </w:rPr>
        <w:t>als</w:t>
      </w:r>
      <w:r>
        <w:rPr>
          <w:lang w:val="nl-NL"/>
        </w:rPr>
        <w:t xml:space="preserve"> de federale overheid waren aanwezig.  </w:t>
      </w:r>
    </w:p>
    <w:p w:rsidR="00587E8C" w:rsidP="004B1A99" w:rsidRDefault="00587E8C" w14:paraId="23F217B9" w14:textId="763376DB">
      <w:pPr>
        <w:pStyle w:val="Kop1"/>
        <w:jc w:val="left"/>
        <w:rPr>
          <w:lang w:val="nl-NL"/>
        </w:rPr>
      </w:pPr>
      <w:r>
        <w:rPr>
          <w:lang w:val="nl-NL"/>
        </w:rPr>
        <w:t>rol algemeen directeur lokale besturen</w:t>
      </w:r>
    </w:p>
    <w:p w:rsidR="00587E8C" w:rsidP="00587E8C" w:rsidRDefault="007C6039" w14:paraId="73ED3EFF" w14:textId="6BF4F1F4">
      <w:pPr>
        <w:rPr>
          <w:i/>
          <w:lang w:val="nl-NL"/>
        </w:rPr>
      </w:pPr>
      <w:r w:rsidRPr="00836BBE">
        <w:rPr>
          <w:i/>
          <w:lang w:val="nl-NL"/>
        </w:rPr>
        <w:t>Communicatie: Dit agendapunt mag samen met de bijlagen gecommuniceerd worden.</w:t>
      </w:r>
    </w:p>
    <w:p w:rsidRPr="00D628B1" w:rsidR="004147CE" w:rsidP="00587E8C" w:rsidRDefault="00D628B1" w14:paraId="139D4B0F" w14:textId="7B00FD9E">
      <w:pPr>
        <w:rPr>
          <w:lang w:val="nl-NL"/>
        </w:rPr>
      </w:pPr>
      <w:r>
        <w:rPr>
          <w:lang w:val="nl-NL"/>
        </w:rPr>
        <w:t xml:space="preserve">Art. III.81 van het </w:t>
      </w:r>
      <w:proofErr w:type="spellStart"/>
      <w:r>
        <w:rPr>
          <w:lang w:val="nl-NL"/>
        </w:rPr>
        <w:t>Bestuursdecreet</w:t>
      </w:r>
      <w:proofErr w:type="spellEnd"/>
      <w:r>
        <w:rPr>
          <w:lang w:val="nl-NL"/>
        </w:rPr>
        <w:t xml:space="preserve"> geeft aan dat er een verantwoordelijke moet aangeduid worden voor het vaststellen van beheersregels met betrekking tot het beheren, bewaren en vernietigen van </w:t>
      </w:r>
      <w:proofErr w:type="spellStart"/>
      <w:r>
        <w:rPr>
          <w:lang w:val="nl-NL"/>
        </w:rPr>
        <w:t>bestuursdocumenten</w:t>
      </w:r>
      <w:proofErr w:type="spellEnd"/>
      <w:r>
        <w:rPr>
          <w:lang w:val="nl-NL"/>
        </w:rPr>
        <w:t xml:space="preserve">. </w:t>
      </w:r>
      <w:r w:rsidR="002432A6">
        <w:rPr>
          <w:lang w:val="nl-NL"/>
        </w:rPr>
        <w:t xml:space="preserve">Dit artikel legt de algemene bepaling omtrent deze verantwoordelijkheid vast. In </w:t>
      </w:r>
      <w:r>
        <w:rPr>
          <w:lang w:val="nl-NL"/>
        </w:rPr>
        <w:t>artikel 173 van het Decreet lokale besturen wordt</w:t>
      </w:r>
      <w:r w:rsidR="002432A6">
        <w:rPr>
          <w:lang w:val="nl-NL"/>
        </w:rPr>
        <w:t xml:space="preserve"> voor lokale  besturen gespecifieerd wie deze verantwoordelijke is</w:t>
      </w:r>
      <w:r w:rsidR="004147CE">
        <w:rPr>
          <w:lang w:val="nl-NL"/>
        </w:rPr>
        <w:t xml:space="preserve">: namelijk de Algemeen Directeur. De Algemeen Directeur zal deze verantwoordelijkheid in de meeste gevallen echter doordelegeren. </w:t>
      </w:r>
    </w:p>
    <w:p w:rsidR="004B1A99" w:rsidP="004B1A99" w:rsidRDefault="004B1A99" w14:paraId="4B7EB5D9" w14:textId="434407F5">
      <w:pPr>
        <w:pStyle w:val="Kop1"/>
        <w:jc w:val="left"/>
        <w:rPr>
          <w:lang w:val="nl-NL"/>
        </w:rPr>
      </w:pPr>
      <w:r>
        <w:rPr>
          <w:lang w:val="nl-NL"/>
        </w:rPr>
        <w:lastRenderedPageBreak/>
        <w:t>Varia</w:t>
      </w:r>
    </w:p>
    <w:p w:rsidRPr="00836BBE" w:rsidR="00836BBE" w:rsidP="00836BBE" w:rsidRDefault="00836BBE" w14:paraId="1C38A586" w14:textId="2ECBC4F4">
      <w:pPr>
        <w:rPr>
          <w:i/>
          <w:lang w:val="nl-NL"/>
        </w:rPr>
      </w:pPr>
      <w:r w:rsidRPr="00836BBE">
        <w:rPr>
          <w:i/>
          <w:lang w:val="nl-NL"/>
        </w:rPr>
        <w:t>Communicatie: Dit agendapunt mag gecommuniceerd worden.</w:t>
      </w:r>
    </w:p>
    <w:bookmarkEnd w:id="1"/>
    <w:p w:rsidR="00673822" w:rsidP="00587E8C" w:rsidRDefault="68F08296" w14:paraId="7022479C" w14:textId="719A7410">
      <w:r>
        <w:t xml:space="preserve">8.1. Kathleen Devolder zal namens het Rijksarchief aansluiten bij de komende </w:t>
      </w:r>
      <w:proofErr w:type="spellStart"/>
      <w:r>
        <w:t>werkgroepvergaderingen</w:t>
      </w:r>
      <w:proofErr w:type="spellEnd"/>
      <w:r>
        <w:t>. In de context van het samenwerkingsakkoord dat voorbereid wordt, is de vertegenwoordiging van het Rijksarchief in de werkgroep een logische stap.</w:t>
      </w:r>
    </w:p>
    <w:p w:rsidR="0071748B" w:rsidP="00587E8C" w:rsidRDefault="0071748B" w14:paraId="6BF48304" w14:textId="525DB4EC">
      <w:r>
        <w:t xml:space="preserve">8.2. </w:t>
      </w:r>
      <w:r w:rsidR="00981F8D">
        <w:t>Reclame voor een aantal evenementen. Noteer in je agenda en verspreid ger</w:t>
      </w:r>
      <w:r w:rsidR="00996382">
        <w:t xml:space="preserve">ust </w:t>
      </w:r>
      <w:r w:rsidR="00981F8D">
        <w:t>voort:</w:t>
      </w:r>
    </w:p>
    <w:p w:rsidR="001E29F6" w:rsidP="0048550B" w:rsidRDefault="001E29F6" w14:paraId="5BA9D3DD" w14:textId="451CC124">
      <w:pPr>
        <w:pStyle w:val="Lijstalinea"/>
        <w:numPr>
          <w:ilvl w:val="0"/>
          <w:numId w:val="19"/>
        </w:numPr>
      </w:pPr>
      <w:r>
        <w:t>Informatie aan Zee</w:t>
      </w:r>
      <w:r w:rsidR="00996382">
        <w:t xml:space="preserve"> in Oostende: donderdag 19 september en vrijdag 20 september.</w:t>
      </w:r>
    </w:p>
    <w:p w:rsidR="00981F8D" w:rsidP="0048550B" w:rsidRDefault="00981F8D" w14:paraId="29C2410B" w14:textId="22855E83">
      <w:pPr>
        <w:pStyle w:val="Lijstalinea"/>
        <w:numPr>
          <w:ilvl w:val="0"/>
          <w:numId w:val="19"/>
        </w:numPr>
      </w:pPr>
      <w:r>
        <w:t>Klantendagen van Het Facilitair Bedrijf</w:t>
      </w:r>
      <w:r w:rsidR="00F9580C">
        <w:t>: schrijf je</w:t>
      </w:r>
      <w:r>
        <w:t xml:space="preserve"> in </w:t>
      </w:r>
      <w:r w:rsidR="00F9580C">
        <w:t xml:space="preserve">voor </w:t>
      </w:r>
      <w:hyperlink w:history="1" r:id="rId20">
        <w:r w:rsidRPr="00F9580C">
          <w:rPr>
            <w:rStyle w:val="Hyperlink"/>
          </w:rPr>
          <w:t>VAC Gent</w:t>
        </w:r>
      </w:hyperlink>
      <w:r>
        <w:t xml:space="preserve"> (dinsdag 8 oktober) </w:t>
      </w:r>
      <w:r w:rsidR="00F9580C">
        <w:t>of</w:t>
      </w:r>
      <w:r>
        <w:t xml:space="preserve"> </w:t>
      </w:r>
      <w:hyperlink w:history="1" r:id="rId21">
        <w:r w:rsidRPr="00F9580C">
          <w:rPr>
            <w:rStyle w:val="Hyperlink"/>
          </w:rPr>
          <w:t>VAC Leuven</w:t>
        </w:r>
      </w:hyperlink>
      <w:r>
        <w:t xml:space="preserve"> (donderdag 10 oktober).</w:t>
      </w:r>
    </w:p>
    <w:p w:rsidR="00981F8D" w:rsidP="0048550B" w:rsidRDefault="001E29F6" w14:paraId="6DA0EB2C" w14:textId="7799F50C">
      <w:pPr>
        <w:pStyle w:val="Lijstalinea"/>
        <w:numPr>
          <w:ilvl w:val="0"/>
          <w:numId w:val="19"/>
        </w:numPr>
      </w:pPr>
      <w:r>
        <w:t>F</w:t>
      </w:r>
      <w:r w:rsidR="00981F8D">
        <w:t>AAD</w:t>
      </w:r>
      <w:r>
        <w:t>-quiz</w:t>
      </w:r>
      <w:r w:rsidR="00996382">
        <w:t xml:space="preserve"> in Gent</w:t>
      </w:r>
      <w:r w:rsidR="00981F8D">
        <w:t>: vrijdag 15/11.</w:t>
      </w:r>
    </w:p>
    <w:sectPr w:rsidR="00981F8D" w:rsidSect="00D413A9">
      <w:headerReference w:type="default" r:id="rId22"/>
      <w:headerReference w:type="first" r:id="rId23"/>
      <w:type w:val="continuous"/>
      <w:pgSz w:w="11906" w:h="16838" w:orient="portrait"/>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BD" w:rsidP="00C41C85" w:rsidRDefault="008300BD" w14:paraId="3F2CA676" w14:textId="77777777">
      <w:pPr>
        <w:spacing w:line="240" w:lineRule="auto"/>
      </w:pPr>
      <w:r>
        <w:separator/>
      </w:r>
    </w:p>
  </w:endnote>
  <w:endnote w:type="continuationSeparator" w:id="0">
    <w:p w:rsidR="008300BD" w:rsidP="00C41C85" w:rsidRDefault="008300BD" w14:paraId="6892C958" w14:textId="77777777">
      <w:pPr>
        <w:spacing w:line="240" w:lineRule="auto"/>
      </w:pPr>
      <w:r>
        <w:continuationSeparator/>
      </w:r>
    </w:p>
  </w:endnote>
  <w:endnote w:type="continuationNotice" w:id="1">
    <w:p w:rsidR="008300BD" w:rsidRDefault="008300BD" w14:paraId="47028E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A3" w:rsidRDefault="00676CA3" w14:paraId="4885DE80"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42D22" w:rsidR="00676CA3" w:rsidP="00EB2D58" w:rsidRDefault="00676CA3" w14:paraId="703E9107" w14:textId="508293A6">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r>
    <w:r w:rsidRPr="00742D22">
      <w:rPr>
        <w:rFonts w:ascii="FlandersArtSans-Regular" w:hAnsi="FlandersArtSans-Regular" w:cs="Calibri"/>
        <w:sz w:val="18"/>
        <w:szCs w:val="18"/>
      </w:rPr>
      <w:t xml:space="preserve">pagina </w:t>
    </w:r>
    <w:r w:rsidRPr="000B5992">
      <w:rPr>
        <w:rFonts w:ascii="FlandersArtSans-Regular" w:hAnsi="FlandersArtSans-Regular" w:cs="Calibri"/>
        <w:noProof/>
        <w:sz w:val="18"/>
        <w:szCs w:val="18"/>
      </w:rPr>
      <w:fldChar w:fldCharType="begin"/>
    </w:r>
    <w:r w:rsidRPr="00742D22">
      <w:rPr>
        <w:rFonts w:ascii="FlandersArtSans-Regular" w:hAnsi="FlandersArtSans-Regular" w:cs="Calibri"/>
        <w:sz w:val="18"/>
        <w:szCs w:val="18"/>
      </w:rPr>
      <w:instrText xml:space="preserve"> PAGE </w:instrText>
    </w:r>
    <w:r w:rsidRPr="000B5992">
      <w:rPr>
        <w:rFonts w:ascii="FlandersArtSans-Regular" w:hAnsi="FlandersArtSans-Regular" w:cs="Calibri"/>
        <w:sz w:val="18"/>
        <w:szCs w:val="18"/>
      </w:rPr>
      <w:fldChar w:fldCharType="separate"/>
    </w:r>
    <w:r>
      <w:rPr>
        <w:rFonts w:ascii="FlandersArtSans-Regular" w:hAnsi="FlandersArtSans-Regular" w:cs="Calibri"/>
        <w:noProof/>
        <w:sz w:val="18"/>
        <w:szCs w:val="18"/>
      </w:rPr>
      <w:t>4</w:t>
    </w:r>
    <w:r w:rsidRPr="000B5992">
      <w:rPr>
        <w:rFonts w:ascii="FlandersArtSans-Regular" w:hAnsi="FlandersArtSans-Regular" w:cs="Calibri"/>
        <w:noProof/>
        <w:sz w:val="18"/>
        <w:szCs w:val="18"/>
      </w:rPr>
      <w:fldChar w:fldCharType="end"/>
    </w:r>
    <w:r w:rsidRPr="00742D22">
      <w:rPr>
        <w:rFonts w:ascii="FlandersArtSans-Regular" w:hAnsi="FlandersArtSans-Regular" w:cs="Calibri"/>
        <w:sz w:val="18"/>
        <w:szCs w:val="18"/>
      </w:rPr>
      <w:t xml:space="preserve"> van </w:t>
    </w:r>
    <w:r w:rsidRPr="000B5992">
      <w:rPr>
        <w:rStyle w:val="Paginanummer"/>
        <w:rFonts w:ascii="FlandersArtSans-Regular" w:hAnsi="FlandersArtSans-Regular" w:cs="Calibri"/>
        <w:noProof/>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0B5992">
      <w:rPr>
        <w:rStyle w:val="Paginanummer"/>
        <w:rFonts w:ascii="FlandersArtSans-Regular" w:hAnsi="FlandersArtSans-Regular" w:cs="Calibri"/>
        <w:sz w:val="18"/>
        <w:szCs w:val="18"/>
      </w:rPr>
      <w:fldChar w:fldCharType="separate"/>
    </w:r>
    <w:r>
      <w:rPr>
        <w:rStyle w:val="Paginanummer"/>
        <w:rFonts w:ascii="FlandersArtSans-Regular" w:hAnsi="FlandersArtSans-Regular" w:cs="Calibri"/>
        <w:noProof/>
        <w:sz w:val="18"/>
        <w:szCs w:val="18"/>
      </w:rPr>
      <w:t>4</w:t>
    </w:r>
    <w:r w:rsidRPr="000B5992">
      <w:rPr>
        <w:rStyle w:val="Paginanummer"/>
        <w:rFonts w:ascii="FlandersArtSans-Regular" w:hAnsi="FlandersArtSans-Regular"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76CA3" w:rsidP="00EB2D58" w:rsidRDefault="00676CA3" w14:paraId="703E9108" w14:textId="5300E73F">
    <w:pPr>
      <w:pStyle w:val="Koptekst"/>
      <w:tabs>
        <w:tab w:val="clear" w:pos="4536"/>
        <w:tab w:val="clear" w:pos="9072"/>
        <w:tab w:val="center" w:pos="9356"/>
        <w:tab w:val="right" w:pos="10206"/>
      </w:tabs>
      <w:spacing w:before="200" w:after="120"/>
    </w:pPr>
    <w:r>
      <w:rPr>
        <w:noProof/>
      </w:rPr>
      <w:drawing>
        <wp:inline distT="0" distB="0" distL="0" distR="0" wp14:anchorId="703E9109" wp14:editId="5338F780">
          <wp:extent cx="1170656" cy="540000"/>
          <wp:effectExtent l="0" t="0" r="0" b="0"/>
          <wp:docPr id="146737365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70656" cy="540000"/>
                  </a:xfrm>
                  <a:prstGeom prst="rect">
                    <a:avLst/>
                  </a:prstGeom>
                </pic:spPr>
              </pic:pic>
            </a:graphicData>
          </a:graphic>
        </wp:inline>
      </w:drawing>
    </w:r>
    <w:r>
      <w:tab/>
    </w:r>
    <w:r w:rsidRPr="1E523C77">
      <w:rPr>
        <w:rFonts w:ascii="FlandersArtSans-Regular" w:hAnsi="FlandersArtSans-Regular" w:cs="Calibri"/>
        <w:sz w:val="18"/>
        <w:szCs w:val="18"/>
      </w:rPr>
      <w:t xml:space="preserve">pagina </w:t>
    </w:r>
    <w:r w:rsidRPr="1E523C77">
      <w:rPr>
        <w:rFonts w:ascii="FlandersArtSans-Regular" w:hAnsi="FlandersArtSans-Regular" w:cs="Calibri"/>
        <w:sz w:val="18"/>
        <w:szCs w:val="18"/>
      </w:rPr>
      <w:fldChar w:fldCharType="begin"/>
    </w:r>
    <w:r w:rsidRPr="1E523C77">
      <w:rPr>
        <w:rFonts w:ascii="FlandersArtSans-Regular" w:hAnsi="FlandersArtSans-Regular" w:cs="Calibri"/>
        <w:sz w:val="18"/>
        <w:szCs w:val="18"/>
      </w:rPr>
      <w:instrText xml:space="preserve"> PAGE </w:instrText>
    </w:r>
    <w:r w:rsidRPr="1E523C77">
      <w:rPr>
        <w:rFonts w:ascii="FlandersArtSans-Regular" w:hAnsi="FlandersArtSans-Regular" w:cs="Calibri"/>
        <w:sz w:val="18"/>
        <w:szCs w:val="18"/>
      </w:rPr>
      <w:fldChar w:fldCharType="separate"/>
    </w:r>
    <w:r w:rsidRPr="1E523C77">
      <w:rPr>
        <w:rFonts w:ascii="FlandersArtSans-Regular" w:hAnsi="FlandersArtSans-Regular" w:cs="Calibri"/>
        <w:noProof/>
        <w:sz w:val="18"/>
        <w:szCs w:val="18"/>
      </w:rPr>
      <w:t>1</w:t>
    </w:r>
    <w:r w:rsidRPr="1E523C77">
      <w:rPr>
        <w:rFonts w:ascii="FlandersArtSans-Regular" w:hAnsi="FlandersArtSans-Regular" w:cs="Calibri"/>
        <w:noProof/>
        <w:sz w:val="18"/>
        <w:szCs w:val="18"/>
      </w:rPr>
      <w:fldChar w:fldCharType="end"/>
    </w:r>
    <w:r w:rsidRPr="1E523C77">
      <w:rPr>
        <w:rFonts w:ascii="FlandersArtSans-Regular" w:hAnsi="FlandersArtSans-Regular" w:cs="Calibri"/>
        <w:sz w:val="18"/>
        <w:szCs w:val="18"/>
      </w:rPr>
      <w:t xml:space="preserve"> van </w:t>
    </w:r>
    <w:r w:rsidRPr="1E523C77">
      <w:rPr>
        <w:rStyle w:val="Paginanummer"/>
        <w:rFonts w:cs="Calibri"/>
        <w:sz w:val="18"/>
        <w:szCs w:val="18"/>
      </w:rPr>
      <w:fldChar w:fldCharType="begin"/>
    </w:r>
    <w:r w:rsidRPr="1E523C77">
      <w:rPr>
        <w:rStyle w:val="Paginanummer"/>
        <w:rFonts w:cs="Calibri"/>
        <w:sz w:val="18"/>
        <w:szCs w:val="18"/>
      </w:rPr>
      <w:instrText xml:space="preserve"> NUMPAGES </w:instrText>
    </w:r>
    <w:r w:rsidRPr="1E523C77">
      <w:rPr>
        <w:rStyle w:val="Paginanummer"/>
        <w:rFonts w:cs="Calibri"/>
        <w:sz w:val="18"/>
        <w:szCs w:val="18"/>
      </w:rPr>
      <w:fldChar w:fldCharType="separate"/>
    </w:r>
    <w:r w:rsidRPr="1E523C77">
      <w:rPr>
        <w:rStyle w:val="Paginanummer"/>
        <w:rFonts w:cs="Calibri"/>
        <w:noProof/>
        <w:sz w:val="18"/>
        <w:szCs w:val="18"/>
      </w:rPr>
      <w:t>4</w:t>
    </w:r>
    <w:r w:rsidRPr="1E523C77">
      <w:rPr>
        <w:rStyle w:val="Paginanummer"/>
        <w:rFonts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BD" w:rsidP="00C41C85" w:rsidRDefault="008300BD" w14:paraId="0AF25EFE" w14:textId="77777777">
      <w:pPr>
        <w:spacing w:line="240" w:lineRule="auto"/>
      </w:pPr>
      <w:r>
        <w:separator/>
      </w:r>
    </w:p>
  </w:footnote>
  <w:footnote w:type="continuationSeparator" w:id="0">
    <w:p w:rsidR="008300BD" w:rsidP="00C41C85" w:rsidRDefault="008300BD" w14:paraId="2DBA3962" w14:textId="77777777">
      <w:pPr>
        <w:spacing w:line="240" w:lineRule="auto"/>
      </w:pPr>
      <w:r>
        <w:continuationSeparator/>
      </w:r>
    </w:p>
  </w:footnote>
  <w:footnote w:type="continuationNotice" w:id="1">
    <w:p w:rsidR="008300BD" w:rsidRDefault="008300BD" w14:paraId="7403FF3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A3" w:rsidRDefault="00676CA3" w14:paraId="4D5C765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676CA3" w:rsidTr="10EBA4E7" w14:paraId="1EE67E53" w14:textId="77777777">
      <w:tc>
        <w:tcPr>
          <w:tcW w:w="3307" w:type="dxa"/>
        </w:tcPr>
        <w:p w:rsidR="00676CA3" w:rsidP="000B5992" w:rsidRDefault="00676CA3" w14:paraId="30550D91" w14:textId="6C503FDA">
          <w:pPr>
            <w:pStyle w:val="Koptekst"/>
            <w:ind w:left="-115"/>
          </w:pPr>
        </w:p>
      </w:tc>
      <w:tc>
        <w:tcPr>
          <w:tcW w:w="3307" w:type="dxa"/>
        </w:tcPr>
        <w:p w:rsidR="00676CA3" w:rsidP="000B5992" w:rsidRDefault="00676CA3" w14:paraId="01701FB2" w14:textId="5B8CFE3C">
          <w:pPr>
            <w:pStyle w:val="Koptekst"/>
            <w:jc w:val="center"/>
          </w:pPr>
        </w:p>
      </w:tc>
      <w:tc>
        <w:tcPr>
          <w:tcW w:w="3307" w:type="dxa"/>
        </w:tcPr>
        <w:p w:rsidR="00676CA3" w:rsidP="000B5992" w:rsidRDefault="00676CA3" w14:paraId="28C77C9B" w14:textId="701B15C3">
          <w:pPr>
            <w:pStyle w:val="Koptekst"/>
            <w:ind w:right="-115"/>
            <w:jc w:val="right"/>
          </w:pPr>
        </w:p>
      </w:tc>
    </w:tr>
  </w:tbl>
  <w:p w:rsidR="00676CA3" w:rsidP="000B5992" w:rsidRDefault="00676CA3" w14:paraId="096165A6" w14:textId="781BBC5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676CA3" w:rsidTr="10EBA4E7" w14:paraId="09AFAD49" w14:textId="77777777">
      <w:tc>
        <w:tcPr>
          <w:tcW w:w="3307" w:type="dxa"/>
        </w:tcPr>
        <w:p w:rsidR="00676CA3" w:rsidP="000B5992" w:rsidRDefault="00676CA3" w14:paraId="11A16C10" w14:textId="5BA1219E">
          <w:pPr>
            <w:pStyle w:val="Koptekst"/>
            <w:ind w:left="-115"/>
          </w:pPr>
        </w:p>
      </w:tc>
      <w:tc>
        <w:tcPr>
          <w:tcW w:w="3307" w:type="dxa"/>
        </w:tcPr>
        <w:p w:rsidR="00676CA3" w:rsidP="000B5992" w:rsidRDefault="00676CA3" w14:paraId="5406D5C9" w14:textId="780C21C6">
          <w:pPr>
            <w:pStyle w:val="Koptekst"/>
            <w:jc w:val="center"/>
          </w:pPr>
        </w:p>
      </w:tc>
      <w:tc>
        <w:tcPr>
          <w:tcW w:w="3307" w:type="dxa"/>
        </w:tcPr>
        <w:p w:rsidR="00676CA3" w:rsidP="000B5992" w:rsidRDefault="00676CA3" w14:paraId="45401DE7" w14:textId="3C01D94B">
          <w:pPr>
            <w:pStyle w:val="Koptekst"/>
            <w:ind w:right="-115"/>
            <w:jc w:val="right"/>
          </w:pPr>
        </w:p>
      </w:tc>
    </w:tr>
  </w:tbl>
  <w:p w:rsidR="00676CA3" w:rsidP="000B5992" w:rsidRDefault="00676CA3" w14:paraId="7BF1189D" w14:textId="736FCFA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676CA3" w:rsidTr="10EBA4E7" w14:paraId="72756911" w14:textId="77777777">
      <w:tc>
        <w:tcPr>
          <w:tcW w:w="3307" w:type="dxa"/>
        </w:tcPr>
        <w:p w:rsidR="00676CA3" w:rsidP="000B5992" w:rsidRDefault="00676CA3" w14:paraId="7A72F9EB" w14:textId="7614DA1C">
          <w:pPr>
            <w:pStyle w:val="Koptekst"/>
            <w:ind w:left="-115"/>
          </w:pPr>
        </w:p>
      </w:tc>
      <w:tc>
        <w:tcPr>
          <w:tcW w:w="3307" w:type="dxa"/>
        </w:tcPr>
        <w:p w:rsidR="00676CA3" w:rsidP="000B5992" w:rsidRDefault="00676CA3" w14:paraId="7D612F37" w14:textId="156D0639">
          <w:pPr>
            <w:pStyle w:val="Koptekst"/>
            <w:jc w:val="center"/>
          </w:pPr>
        </w:p>
      </w:tc>
      <w:tc>
        <w:tcPr>
          <w:tcW w:w="3307" w:type="dxa"/>
        </w:tcPr>
        <w:p w:rsidR="00676CA3" w:rsidP="000B5992" w:rsidRDefault="00676CA3" w14:paraId="58CE7446" w14:textId="702B403E">
          <w:pPr>
            <w:pStyle w:val="Koptekst"/>
            <w:ind w:right="-115"/>
            <w:jc w:val="right"/>
          </w:pPr>
        </w:p>
      </w:tc>
    </w:tr>
  </w:tbl>
  <w:p w:rsidR="00676CA3" w:rsidP="000B5992" w:rsidRDefault="00676CA3" w14:paraId="37FF8A0D" w14:textId="4E8D011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676CA3" w:rsidTr="10EBA4E7" w14:paraId="05CEAB69" w14:textId="77777777">
      <w:tc>
        <w:tcPr>
          <w:tcW w:w="3307" w:type="dxa"/>
        </w:tcPr>
        <w:p w:rsidR="00676CA3" w:rsidP="000B5992" w:rsidRDefault="00676CA3" w14:paraId="6117C1F9" w14:textId="1A37C1C4">
          <w:pPr>
            <w:pStyle w:val="Koptekst"/>
            <w:ind w:left="-115"/>
          </w:pPr>
        </w:p>
      </w:tc>
      <w:tc>
        <w:tcPr>
          <w:tcW w:w="3307" w:type="dxa"/>
        </w:tcPr>
        <w:p w:rsidR="00676CA3" w:rsidP="000B5992" w:rsidRDefault="00676CA3" w14:paraId="58326C30" w14:textId="739FF21D">
          <w:pPr>
            <w:pStyle w:val="Koptekst"/>
            <w:jc w:val="center"/>
          </w:pPr>
        </w:p>
      </w:tc>
      <w:tc>
        <w:tcPr>
          <w:tcW w:w="3307" w:type="dxa"/>
        </w:tcPr>
        <w:p w:rsidR="00676CA3" w:rsidP="000B5992" w:rsidRDefault="00676CA3" w14:paraId="4FEA3F98" w14:textId="7E944E1E">
          <w:pPr>
            <w:pStyle w:val="Koptekst"/>
            <w:ind w:right="-115"/>
            <w:jc w:val="right"/>
          </w:pPr>
        </w:p>
      </w:tc>
    </w:tr>
  </w:tbl>
  <w:p w:rsidR="00676CA3" w:rsidP="000B5992" w:rsidRDefault="00676CA3" w14:paraId="0CBBC2D1" w14:textId="2B2EED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hint="default" w:ascii="Flanders Art Serif" w:hAnsi="Flanders Art Serif"/>
        <w:color w:val="auto"/>
        <w:sz w:val="20"/>
        <w:szCs w:val="20"/>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0FE8791B"/>
    <w:multiLevelType w:val="hybridMultilevel"/>
    <w:tmpl w:val="D550E16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4B5E8D"/>
    <w:multiLevelType w:val="hybridMultilevel"/>
    <w:tmpl w:val="2FD6A0EC"/>
    <w:lvl w:ilvl="0" w:tplc="2C1A3C52">
      <w:start w:val="1"/>
      <w:numFmt w:val="bullet"/>
      <w:lvlText w:val="&gt;"/>
      <w:lvlJc w:val="left"/>
      <w:pPr>
        <w:tabs>
          <w:tab w:val="num" w:pos="720"/>
        </w:tabs>
        <w:ind w:left="720" w:hanging="360"/>
      </w:pPr>
      <w:rPr>
        <w:rFonts w:hint="default" w:ascii="FlandersArtSans-Regular" w:hAnsi="FlandersArtSans-Regular"/>
      </w:rPr>
    </w:lvl>
    <w:lvl w:ilvl="1" w:tplc="A7141DDC">
      <w:start w:val="142"/>
      <w:numFmt w:val="bullet"/>
      <w:lvlText w:val=""/>
      <w:lvlJc w:val="left"/>
      <w:pPr>
        <w:tabs>
          <w:tab w:val="num" w:pos="1440"/>
        </w:tabs>
        <w:ind w:left="1440" w:hanging="360"/>
      </w:pPr>
      <w:rPr>
        <w:rFonts w:hint="default" w:ascii="Wingdings" w:hAnsi="Wingdings"/>
      </w:rPr>
    </w:lvl>
    <w:lvl w:ilvl="2" w:tplc="E03AC3F8" w:tentative="1">
      <w:start w:val="1"/>
      <w:numFmt w:val="bullet"/>
      <w:lvlText w:val="&gt;"/>
      <w:lvlJc w:val="left"/>
      <w:pPr>
        <w:tabs>
          <w:tab w:val="num" w:pos="2160"/>
        </w:tabs>
        <w:ind w:left="2160" w:hanging="360"/>
      </w:pPr>
      <w:rPr>
        <w:rFonts w:hint="default" w:ascii="FlandersArtSans-Regular" w:hAnsi="FlandersArtSans-Regular"/>
      </w:rPr>
    </w:lvl>
    <w:lvl w:ilvl="3" w:tplc="731ED946" w:tentative="1">
      <w:start w:val="1"/>
      <w:numFmt w:val="bullet"/>
      <w:lvlText w:val="&gt;"/>
      <w:lvlJc w:val="left"/>
      <w:pPr>
        <w:tabs>
          <w:tab w:val="num" w:pos="2880"/>
        </w:tabs>
        <w:ind w:left="2880" w:hanging="360"/>
      </w:pPr>
      <w:rPr>
        <w:rFonts w:hint="default" w:ascii="FlandersArtSans-Regular" w:hAnsi="FlandersArtSans-Regular"/>
      </w:rPr>
    </w:lvl>
    <w:lvl w:ilvl="4" w:tplc="059EC8E4" w:tentative="1">
      <w:start w:val="1"/>
      <w:numFmt w:val="bullet"/>
      <w:lvlText w:val="&gt;"/>
      <w:lvlJc w:val="left"/>
      <w:pPr>
        <w:tabs>
          <w:tab w:val="num" w:pos="3600"/>
        </w:tabs>
        <w:ind w:left="3600" w:hanging="360"/>
      </w:pPr>
      <w:rPr>
        <w:rFonts w:hint="default" w:ascii="FlandersArtSans-Regular" w:hAnsi="FlandersArtSans-Regular"/>
      </w:rPr>
    </w:lvl>
    <w:lvl w:ilvl="5" w:tplc="7B7E0ED4" w:tentative="1">
      <w:start w:val="1"/>
      <w:numFmt w:val="bullet"/>
      <w:lvlText w:val="&gt;"/>
      <w:lvlJc w:val="left"/>
      <w:pPr>
        <w:tabs>
          <w:tab w:val="num" w:pos="4320"/>
        </w:tabs>
        <w:ind w:left="4320" w:hanging="360"/>
      </w:pPr>
      <w:rPr>
        <w:rFonts w:hint="default" w:ascii="FlandersArtSans-Regular" w:hAnsi="FlandersArtSans-Regular"/>
      </w:rPr>
    </w:lvl>
    <w:lvl w:ilvl="6" w:tplc="34B2EEB2" w:tentative="1">
      <w:start w:val="1"/>
      <w:numFmt w:val="bullet"/>
      <w:lvlText w:val="&gt;"/>
      <w:lvlJc w:val="left"/>
      <w:pPr>
        <w:tabs>
          <w:tab w:val="num" w:pos="5040"/>
        </w:tabs>
        <w:ind w:left="5040" w:hanging="360"/>
      </w:pPr>
      <w:rPr>
        <w:rFonts w:hint="default" w:ascii="FlandersArtSans-Regular" w:hAnsi="FlandersArtSans-Regular"/>
      </w:rPr>
    </w:lvl>
    <w:lvl w:ilvl="7" w:tplc="E174E33A" w:tentative="1">
      <w:start w:val="1"/>
      <w:numFmt w:val="bullet"/>
      <w:lvlText w:val="&gt;"/>
      <w:lvlJc w:val="left"/>
      <w:pPr>
        <w:tabs>
          <w:tab w:val="num" w:pos="5760"/>
        </w:tabs>
        <w:ind w:left="5760" w:hanging="360"/>
      </w:pPr>
      <w:rPr>
        <w:rFonts w:hint="default" w:ascii="FlandersArtSans-Regular" w:hAnsi="FlandersArtSans-Regular"/>
      </w:rPr>
    </w:lvl>
    <w:lvl w:ilvl="8" w:tplc="C9F43AF4" w:tentative="1">
      <w:start w:val="1"/>
      <w:numFmt w:val="bullet"/>
      <w:lvlText w:val="&gt;"/>
      <w:lvlJc w:val="left"/>
      <w:pPr>
        <w:tabs>
          <w:tab w:val="num" w:pos="6480"/>
        </w:tabs>
        <w:ind w:left="6480" w:hanging="360"/>
      </w:pPr>
      <w:rPr>
        <w:rFonts w:hint="default" w:ascii="FlandersArtSans-Regular" w:hAnsi="FlandersArtSans-Regular"/>
      </w:rPr>
    </w:lvl>
  </w:abstractNum>
  <w:abstractNum w:abstractNumId="4" w15:restartNumberingAfterBreak="0">
    <w:nsid w:val="1C3710AC"/>
    <w:multiLevelType w:val="hybridMultilevel"/>
    <w:tmpl w:val="3D4C115E"/>
    <w:lvl w:ilvl="0" w:tplc="44EC771E">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D1D6157"/>
    <w:multiLevelType w:val="hybridMultilevel"/>
    <w:tmpl w:val="241E1392"/>
    <w:lvl w:ilvl="0" w:tplc="08130001">
      <w:start w:val="1"/>
      <w:numFmt w:val="bullet"/>
      <w:lvlText w:val=""/>
      <w:lvlJc w:val="left"/>
      <w:pPr>
        <w:ind w:left="720" w:hanging="360"/>
      </w:pPr>
      <w:rPr>
        <w:rFonts w:hint="default" w:ascii="Symbol" w:hAnsi="Symbol"/>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CB414C"/>
    <w:multiLevelType w:val="hybridMultilevel"/>
    <w:tmpl w:val="7F58E0C8"/>
    <w:lvl w:ilvl="0" w:tplc="D6C8428A">
      <w:start w:val="1"/>
      <w:numFmt w:val="bullet"/>
      <w:lvlText w:val="&gt;"/>
      <w:lvlJc w:val="left"/>
      <w:pPr>
        <w:tabs>
          <w:tab w:val="num" w:pos="720"/>
        </w:tabs>
        <w:ind w:left="720" w:hanging="360"/>
      </w:pPr>
      <w:rPr>
        <w:rFonts w:hint="default" w:ascii="FlandersArtSans-Regular" w:hAnsi="FlandersArtSans-Regular"/>
      </w:rPr>
    </w:lvl>
    <w:lvl w:ilvl="1" w:tplc="16701D06">
      <w:start w:val="142"/>
      <w:numFmt w:val="bullet"/>
      <w:lvlText w:val=""/>
      <w:lvlJc w:val="left"/>
      <w:pPr>
        <w:tabs>
          <w:tab w:val="num" w:pos="1440"/>
        </w:tabs>
        <w:ind w:left="1440" w:hanging="360"/>
      </w:pPr>
      <w:rPr>
        <w:rFonts w:hint="default" w:ascii="Wingdings" w:hAnsi="Wingdings"/>
      </w:rPr>
    </w:lvl>
    <w:lvl w:ilvl="2" w:tplc="F7ECE248" w:tentative="1">
      <w:start w:val="1"/>
      <w:numFmt w:val="bullet"/>
      <w:lvlText w:val="&gt;"/>
      <w:lvlJc w:val="left"/>
      <w:pPr>
        <w:tabs>
          <w:tab w:val="num" w:pos="2160"/>
        </w:tabs>
        <w:ind w:left="2160" w:hanging="360"/>
      </w:pPr>
      <w:rPr>
        <w:rFonts w:hint="default" w:ascii="FlandersArtSans-Regular" w:hAnsi="FlandersArtSans-Regular"/>
      </w:rPr>
    </w:lvl>
    <w:lvl w:ilvl="3" w:tplc="8AD6A30C" w:tentative="1">
      <w:start w:val="1"/>
      <w:numFmt w:val="bullet"/>
      <w:lvlText w:val="&gt;"/>
      <w:lvlJc w:val="left"/>
      <w:pPr>
        <w:tabs>
          <w:tab w:val="num" w:pos="2880"/>
        </w:tabs>
        <w:ind w:left="2880" w:hanging="360"/>
      </w:pPr>
      <w:rPr>
        <w:rFonts w:hint="default" w:ascii="FlandersArtSans-Regular" w:hAnsi="FlandersArtSans-Regular"/>
      </w:rPr>
    </w:lvl>
    <w:lvl w:ilvl="4" w:tplc="981CD97E" w:tentative="1">
      <w:start w:val="1"/>
      <w:numFmt w:val="bullet"/>
      <w:lvlText w:val="&gt;"/>
      <w:lvlJc w:val="left"/>
      <w:pPr>
        <w:tabs>
          <w:tab w:val="num" w:pos="3600"/>
        </w:tabs>
        <w:ind w:left="3600" w:hanging="360"/>
      </w:pPr>
      <w:rPr>
        <w:rFonts w:hint="default" w:ascii="FlandersArtSans-Regular" w:hAnsi="FlandersArtSans-Regular"/>
      </w:rPr>
    </w:lvl>
    <w:lvl w:ilvl="5" w:tplc="614867CC" w:tentative="1">
      <w:start w:val="1"/>
      <w:numFmt w:val="bullet"/>
      <w:lvlText w:val="&gt;"/>
      <w:lvlJc w:val="left"/>
      <w:pPr>
        <w:tabs>
          <w:tab w:val="num" w:pos="4320"/>
        </w:tabs>
        <w:ind w:left="4320" w:hanging="360"/>
      </w:pPr>
      <w:rPr>
        <w:rFonts w:hint="default" w:ascii="FlandersArtSans-Regular" w:hAnsi="FlandersArtSans-Regular"/>
      </w:rPr>
    </w:lvl>
    <w:lvl w:ilvl="6" w:tplc="68F61D62" w:tentative="1">
      <w:start w:val="1"/>
      <w:numFmt w:val="bullet"/>
      <w:lvlText w:val="&gt;"/>
      <w:lvlJc w:val="left"/>
      <w:pPr>
        <w:tabs>
          <w:tab w:val="num" w:pos="5040"/>
        </w:tabs>
        <w:ind w:left="5040" w:hanging="360"/>
      </w:pPr>
      <w:rPr>
        <w:rFonts w:hint="default" w:ascii="FlandersArtSans-Regular" w:hAnsi="FlandersArtSans-Regular"/>
      </w:rPr>
    </w:lvl>
    <w:lvl w:ilvl="7" w:tplc="8DF2FAEE" w:tentative="1">
      <w:start w:val="1"/>
      <w:numFmt w:val="bullet"/>
      <w:lvlText w:val="&gt;"/>
      <w:lvlJc w:val="left"/>
      <w:pPr>
        <w:tabs>
          <w:tab w:val="num" w:pos="5760"/>
        </w:tabs>
        <w:ind w:left="5760" w:hanging="360"/>
      </w:pPr>
      <w:rPr>
        <w:rFonts w:hint="default" w:ascii="FlandersArtSans-Regular" w:hAnsi="FlandersArtSans-Regular"/>
      </w:rPr>
    </w:lvl>
    <w:lvl w:ilvl="8" w:tplc="2E700486" w:tentative="1">
      <w:start w:val="1"/>
      <w:numFmt w:val="bullet"/>
      <w:lvlText w:val="&gt;"/>
      <w:lvlJc w:val="left"/>
      <w:pPr>
        <w:tabs>
          <w:tab w:val="num" w:pos="6480"/>
        </w:tabs>
        <w:ind w:left="6480" w:hanging="360"/>
      </w:pPr>
      <w:rPr>
        <w:rFonts w:hint="default" w:ascii="FlandersArtSans-Regular" w:hAnsi="FlandersArtSans-Regular"/>
      </w:rPr>
    </w:lvl>
  </w:abstractNum>
  <w:abstractNum w:abstractNumId="8" w15:restartNumberingAfterBreak="0">
    <w:nsid w:val="4C481826"/>
    <w:multiLevelType w:val="hybridMultilevel"/>
    <w:tmpl w:val="48B807F4"/>
    <w:lvl w:ilvl="0" w:tplc="9A149E9C">
      <w:start w:val="1"/>
      <w:numFmt w:val="bullet"/>
      <w:lvlText w:val=""/>
      <w:lvlJc w:val="left"/>
      <w:pPr>
        <w:tabs>
          <w:tab w:val="num" w:pos="720"/>
        </w:tabs>
        <w:ind w:left="720" w:hanging="360"/>
      </w:pPr>
      <w:rPr>
        <w:rFonts w:hint="default" w:ascii="Wingdings" w:hAnsi="Wingdings"/>
      </w:rPr>
    </w:lvl>
    <w:lvl w:ilvl="1" w:tplc="31B0AA74">
      <w:start w:val="1"/>
      <w:numFmt w:val="bullet"/>
      <w:lvlText w:val=""/>
      <w:lvlJc w:val="left"/>
      <w:pPr>
        <w:tabs>
          <w:tab w:val="num" w:pos="1440"/>
        </w:tabs>
        <w:ind w:left="1440" w:hanging="360"/>
      </w:pPr>
      <w:rPr>
        <w:rFonts w:hint="default" w:ascii="Wingdings" w:hAnsi="Wingdings"/>
      </w:rPr>
    </w:lvl>
    <w:lvl w:ilvl="2" w:tplc="C10A274A" w:tentative="1">
      <w:start w:val="1"/>
      <w:numFmt w:val="bullet"/>
      <w:lvlText w:val=""/>
      <w:lvlJc w:val="left"/>
      <w:pPr>
        <w:tabs>
          <w:tab w:val="num" w:pos="2160"/>
        </w:tabs>
        <w:ind w:left="2160" w:hanging="360"/>
      </w:pPr>
      <w:rPr>
        <w:rFonts w:hint="default" w:ascii="Wingdings" w:hAnsi="Wingdings"/>
      </w:rPr>
    </w:lvl>
    <w:lvl w:ilvl="3" w:tplc="901891C0" w:tentative="1">
      <w:start w:val="1"/>
      <w:numFmt w:val="bullet"/>
      <w:lvlText w:val=""/>
      <w:lvlJc w:val="left"/>
      <w:pPr>
        <w:tabs>
          <w:tab w:val="num" w:pos="2880"/>
        </w:tabs>
        <w:ind w:left="2880" w:hanging="360"/>
      </w:pPr>
      <w:rPr>
        <w:rFonts w:hint="default" w:ascii="Wingdings" w:hAnsi="Wingdings"/>
      </w:rPr>
    </w:lvl>
    <w:lvl w:ilvl="4" w:tplc="D7543A1A" w:tentative="1">
      <w:start w:val="1"/>
      <w:numFmt w:val="bullet"/>
      <w:lvlText w:val=""/>
      <w:lvlJc w:val="left"/>
      <w:pPr>
        <w:tabs>
          <w:tab w:val="num" w:pos="3600"/>
        </w:tabs>
        <w:ind w:left="3600" w:hanging="360"/>
      </w:pPr>
      <w:rPr>
        <w:rFonts w:hint="default" w:ascii="Wingdings" w:hAnsi="Wingdings"/>
      </w:rPr>
    </w:lvl>
    <w:lvl w:ilvl="5" w:tplc="58983F08" w:tentative="1">
      <w:start w:val="1"/>
      <w:numFmt w:val="bullet"/>
      <w:lvlText w:val=""/>
      <w:lvlJc w:val="left"/>
      <w:pPr>
        <w:tabs>
          <w:tab w:val="num" w:pos="4320"/>
        </w:tabs>
        <w:ind w:left="4320" w:hanging="360"/>
      </w:pPr>
      <w:rPr>
        <w:rFonts w:hint="default" w:ascii="Wingdings" w:hAnsi="Wingdings"/>
      </w:rPr>
    </w:lvl>
    <w:lvl w:ilvl="6" w:tplc="A9A22460" w:tentative="1">
      <w:start w:val="1"/>
      <w:numFmt w:val="bullet"/>
      <w:lvlText w:val=""/>
      <w:lvlJc w:val="left"/>
      <w:pPr>
        <w:tabs>
          <w:tab w:val="num" w:pos="5040"/>
        </w:tabs>
        <w:ind w:left="5040" w:hanging="360"/>
      </w:pPr>
      <w:rPr>
        <w:rFonts w:hint="default" w:ascii="Wingdings" w:hAnsi="Wingdings"/>
      </w:rPr>
    </w:lvl>
    <w:lvl w:ilvl="7" w:tplc="FCD04FD6" w:tentative="1">
      <w:start w:val="1"/>
      <w:numFmt w:val="bullet"/>
      <w:lvlText w:val=""/>
      <w:lvlJc w:val="left"/>
      <w:pPr>
        <w:tabs>
          <w:tab w:val="num" w:pos="5760"/>
        </w:tabs>
        <w:ind w:left="5760" w:hanging="360"/>
      </w:pPr>
      <w:rPr>
        <w:rFonts w:hint="default" w:ascii="Wingdings" w:hAnsi="Wingdings"/>
      </w:rPr>
    </w:lvl>
    <w:lvl w:ilvl="8" w:tplc="1E004964"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43C3FAB"/>
    <w:multiLevelType w:val="hybridMultilevel"/>
    <w:tmpl w:val="140A41D4"/>
    <w:lvl w:ilvl="0" w:tplc="2F36A046">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5A885161"/>
    <w:multiLevelType w:val="hybridMultilevel"/>
    <w:tmpl w:val="282EBF7C"/>
    <w:lvl w:ilvl="0" w:tplc="AA504EAE">
      <w:start w:val="1"/>
      <w:numFmt w:val="bullet"/>
      <w:pStyle w:val="Inspringing"/>
      <w:lvlText w:val=""/>
      <w:lvlJc w:val="left"/>
      <w:pPr>
        <w:ind w:left="644" w:hanging="360"/>
      </w:pPr>
      <w:rPr>
        <w:rFonts w:hint="default" w:ascii="Symbol" w:hAnsi="Symbol"/>
        <w:color w:val="auto"/>
        <w:sz w:val="20"/>
        <w:szCs w:val="20"/>
      </w:rPr>
    </w:lvl>
    <w:lvl w:ilvl="1" w:tplc="08130003" w:tentative="1">
      <w:start w:val="1"/>
      <w:numFmt w:val="bullet"/>
      <w:lvlText w:val="o"/>
      <w:lvlJc w:val="left"/>
      <w:pPr>
        <w:ind w:left="1364" w:hanging="360"/>
      </w:pPr>
      <w:rPr>
        <w:rFonts w:hint="default" w:ascii="Courier New" w:hAnsi="Courier New" w:cs="Courier New"/>
      </w:rPr>
    </w:lvl>
    <w:lvl w:ilvl="2" w:tplc="08130005" w:tentative="1">
      <w:start w:val="1"/>
      <w:numFmt w:val="bullet"/>
      <w:lvlText w:val=""/>
      <w:lvlJc w:val="left"/>
      <w:pPr>
        <w:ind w:left="2084" w:hanging="360"/>
      </w:pPr>
      <w:rPr>
        <w:rFonts w:hint="default" w:ascii="Wingdings" w:hAnsi="Wingdings"/>
      </w:rPr>
    </w:lvl>
    <w:lvl w:ilvl="3" w:tplc="08130001" w:tentative="1">
      <w:start w:val="1"/>
      <w:numFmt w:val="bullet"/>
      <w:lvlText w:val=""/>
      <w:lvlJc w:val="left"/>
      <w:pPr>
        <w:ind w:left="2804" w:hanging="360"/>
      </w:pPr>
      <w:rPr>
        <w:rFonts w:hint="default" w:ascii="Symbol" w:hAnsi="Symbol"/>
      </w:rPr>
    </w:lvl>
    <w:lvl w:ilvl="4" w:tplc="08130003" w:tentative="1">
      <w:start w:val="1"/>
      <w:numFmt w:val="bullet"/>
      <w:lvlText w:val="o"/>
      <w:lvlJc w:val="left"/>
      <w:pPr>
        <w:ind w:left="3524" w:hanging="360"/>
      </w:pPr>
      <w:rPr>
        <w:rFonts w:hint="default" w:ascii="Courier New" w:hAnsi="Courier New" w:cs="Courier New"/>
      </w:rPr>
    </w:lvl>
    <w:lvl w:ilvl="5" w:tplc="08130005" w:tentative="1">
      <w:start w:val="1"/>
      <w:numFmt w:val="bullet"/>
      <w:lvlText w:val=""/>
      <w:lvlJc w:val="left"/>
      <w:pPr>
        <w:ind w:left="4244" w:hanging="360"/>
      </w:pPr>
      <w:rPr>
        <w:rFonts w:hint="default" w:ascii="Wingdings" w:hAnsi="Wingdings"/>
      </w:rPr>
    </w:lvl>
    <w:lvl w:ilvl="6" w:tplc="08130001" w:tentative="1">
      <w:start w:val="1"/>
      <w:numFmt w:val="bullet"/>
      <w:lvlText w:val=""/>
      <w:lvlJc w:val="left"/>
      <w:pPr>
        <w:ind w:left="4964" w:hanging="360"/>
      </w:pPr>
      <w:rPr>
        <w:rFonts w:hint="default" w:ascii="Symbol" w:hAnsi="Symbol"/>
      </w:rPr>
    </w:lvl>
    <w:lvl w:ilvl="7" w:tplc="08130003" w:tentative="1">
      <w:start w:val="1"/>
      <w:numFmt w:val="bullet"/>
      <w:lvlText w:val="o"/>
      <w:lvlJc w:val="left"/>
      <w:pPr>
        <w:ind w:left="5684" w:hanging="360"/>
      </w:pPr>
      <w:rPr>
        <w:rFonts w:hint="default" w:ascii="Courier New" w:hAnsi="Courier New" w:cs="Courier New"/>
      </w:rPr>
    </w:lvl>
    <w:lvl w:ilvl="8" w:tplc="08130005" w:tentative="1">
      <w:start w:val="1"/>
      <w:numFmt w:val="bullet"/>
      <w:lvlText w:val=""/>
      <w:lvlJc w:val="left"/>
      <w:pPr>
        <w:ind w:left="6404" w:hanging="360"/>
      </w:pPr>
      <w:rPr>
        <w:rFonts w:hint="default" w:ascii="Wingdings" w:hAnsi="Wingdings"/>
      </w:rPr>
    </w:lvl>
  </w:abstractNum>
  <w:abstractNum w:abstractNumId="11" w15:restartNumberingAfterBreak="0">
    <w:nsid w:val="61AC5488"/>
    <w:multiLevelType w:val="hybridMultilevel"/>
    <w:tmpl w:val="CBFE6F24"/>
    <w:lvl w:ilvl="0" w:tplc="44EC771E">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3267F18"/>
    <w:multiLevelType w:val="hybridMultilevel"/>
    <w:tmpl w:val="0EEAA63E"/>
    <w:lvl w:ilvl="0" w:tplc="1E2E3CBA">
      <w:start w:val="1"/>
      <w:numFmt w:val="bullet"/>
      <w:lvlText w:val=""/>
      <w:lvlJc w:val="left"/>
      <w:pPr>
        <w:tabs>
          <w:tab w:val="num" w:pos="720"/>
        </w:tabs>
        <w:ind w:left="720" w:hanging="360"/>
      </w:pPr>
      <w:rPr>
        <w:rFonts w:hint="default" w:ascii="Wingdings" w:hAnsi="Wingdings"/>
      </w:rPr>
    </w:lvl>
    <w:lvl w:ilvl="1" w:tplc="34808926">
      <w:start w:val="1"/>
      <w:numFmt w:val="bullet"/>
      <w:lvlText w:val=""/>
      <w:lvlJc w:val="left"/>
      <w:pPr>
        <w:tabs>
          <w:tab w:val="num" w:pos="1440"/>
        </w:tabs>
        <w:ind w:left="1440" w:hanging="360"/>
      </w:pPr>
      <w:rPr>
        <w:rFonts w:hint="default" w:ascii="Wingdings" w:hAnsi="Wingdings"/>
      </w:rPr>
    </w:lvl>
    <w:lvl w:ilvl="2" w:tplc="228CA172" w:tentative="1">
      <w:start w:val="1"/>
      <w:numFmt w:val="bullet"/>
      <w:lvlText w:val=""/>
      <w:lvlJc w:val="left"/>
      <w:pPr>
        <w:tabs>
          <w:tab w:val="num" w:pos="2160"/>
        </w:tabs>
        <w:ind w:left="2160" w:hanging="360"/>
      </w:pPr>
      <w:rPr>
        <w:rFonts w:hint="default" w:ascii="Wingdings" w:hAnsi="Wingdings"/>
      </w:rPr>
    </w:lvl>
    <w:lvl w:ilvl="3" w:tplc="2428664E" w:tentative="1">
      <w:start w:val="1"/>
      <w:numFmt w:val="bullet"/>
      <w:lvlText w:val=""/>
      <w:lvlJc w:val="left"/>
      <w:pPr>
        <w:tabs>
          <w:tab w:val="num" w:pos="2880"/>
        </w:tabs>
        <w:ind w:left="2880" w:hanging="360"/>
      </w:pPr>
      <w:rPr>
        <w:rFonts w:hint="default" w:ascii="Wingdings" w:hAnsi="Wingdings"/>
      </w:rPr>
    </w:lvl>
    <w:lvl w:ilvl="4" w:tplc="391EA296" w:tentative="1">
      <w:start w:val="1"/>
      <w:numFmt w:val="bullet"/>
      <w:lvlText w:val=""/>
      <w:lvlJc w:val="left"/>
      <w:pPr>
        <w:tabs>
          <w:tab w:val="num" w:pos="3600"/>
        </w:tabs>
        <w:ind w:left="3600" w:hanging="360"/>
      </w:pPr>
      <w:rPr>
        <w:rFonts w:hint="default" w:ascii="Wingdings" w:hAnsi="Wingdings"/>
      </w:rPr>
    </w:lvl>
    <w:lvl w:ilvl="5" w:tplc="C35C5912" w:tentative="1">
      <w:start w:val="1"/>
      <w:numFmt w:val="bullet"/>
      <w:lvlText w:val=""/>
      <w:lvlJc w:val="left"/>
      <w:pPr>
        <w:tabs>
          <w:tab w:val="num" w:pos="4320"/>
        </w:tabs>
        <w:ind w:left="4320" w:hanging="360"/>
      </w:pPr>
      <w:rPr>
        <w:rFonts w:hint="default" w:ascii="Wingdings" w:hAnsi="Wingdings"/>
      </w:rPr>
    </w:lvl>
    <w:lvl w:ilvl="6" w:tplc="87FC55DE" w:tentative="1">
      <w:start w:val="1"/>
      <w:numFmt w:val="bullet"/>
      <w:lvlText w:val=""/>
      <w:lvlJc w:val="left"/>
      <w:pPr>
        <w:tabs>
          <w:tab w:val="num" w:pos="5040"/>
        </w:tabs>
        <w:ind w:left="5040" w:hanging="360"/>
      </w:pPr>
      <w:rPr>
        <w:rFonts w:hint="default" w:ascii="Wingdings" w:hAnsi="Wingdings"/>
      </w:rPr>
    </w:lvl>
    <w:lvl w:ilvl="7" w:tplc="75C8EF6C" w:tentative="1">
      <w:start w:val="1"/>
      <w:numFmt w:val="bullet"/>
      <w:lvlText w:val=""/>
      <w:lvlJc w:val="left"/>
      <w:pPr>
        <w:tabs>
          <w:tab w:val="num" w:pos="5760"/>
        </w:tabs>
        <w:ind w:left="5760" w:hanging="360"/>
      </w:pPr>
      <w:rPr>
        <w:rFonts w:hint="default" w:ascii="Wingdings" w:hAnsi="Wingdings"/>
      </w:rPr>
    </w:lvl>
    <w:lvl w:ilvl="8" w:tplc="8810385A"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85A7FD9"/>
    <w:multiLevelType w:val="hybridMultilevel"/>
    <w:tmpl w:val="EA7AD62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B0A1E3D"/>
    <w:multiLevelType w:val="hybridMultilevel"/>
    <w:tmpl w:val="402EA32C"/>
    <w:lvl w:ilvl="0" w:tplc="AAF4EC0C">
      <w:start w:val="8"/>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7" w15:restartNumberingAfterBreak="0">
    <w:nsid w:val="7EF97365"/>
    <w:multiLevelType w:val="hybridMultilevel"/>
    <w:tmpl w:val="71704424"/>
    <w:lvl w:ilvl="0" w:tplc="CE96F818">
      <w:start w:val="8"/>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4"/>
  </w:num>
  <w:num w:numId="2">
    <w:abstractNumId w:val="14"/>
  </w:num>
  <w:num w:numId="3">
    <w:abstractNumId w:val="0"/>
  </w:num>
  <w:num w:numId="4">
    <w:abstractNumId w:val="10"/>
  </w:num>
  <w:num w:numId="5">
    <w:abstractNumId w:val="1"/>
  </w:num>
  <w:num w:numId="6">
    <w:abstractNumId w:val="16"/>
  </w:num>
  <w:num w:numId="7">
    <w:abstractNumId w:val="6"/>
  </w:num>
  <w:num w:numId="8">
    <w:abstractNumId w:val="4"/>
  </w:num>
  <w:num w:numId="9">
    <w:abstractNumId w:val="11"/>
  </w:num>
  <w:num w:numId="10">
    <w:abstractNumId w:val="9"/>
  </w:num>
  <w:num w:numId="11">
    <w:abstractNumId w:val="14"/>
  </w:num>
  <w:num w:numId="12">
    <w:abstractNumId w:val="2"/>
  </w:num>
  <w:num w:numId="13">
    <w:abstractNumId w:val="5"/>
  </w:num>
  <w:num w:numId="14">
    <w:abstractNumId w:val="15"/>
  </w:num>
  <w:num w:numId="15">
    <w:abstractNumId w:val="17"/>
  </w:num>
  <w:num w:numId="16">
    <w:abstractNumId w:val="7"/>
  </w:num>
  <w:num w:numId="17">
    <w:abstractNumId w:val="8"/>
  </w:num>
  <w:num w:numId="18">
    <w:abstractNumId w:val="3"/>
  </w:num>
  <w:num w:numId="19">
    <w:abstractNumId w:val="13"/>
  </w:num>
  <w:num w:numId="20">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ocumentProtection w:edit="comment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90"/>
    <w:rsid w:val="0000017A"/>
    <w:rsid w:val="00003BCB"/>
    <w:rsid w:val="00007C6F"/>
    <w:rsid w:val="00007FE1"/>
    <w:rsid w:val="00010E2D"/>
    <w:rsid w:val="000349DD"/>
    <w:rsid w:val="000367C7"/>
    <w:rsid w:val="00053C12"/>
    <w:rsid w:val="00053F07"/>
    <w:rsid w:val="00057A88"/>
    <w:rsid w:val="00064FD3"/>
    <w:rsid w:val="00074F57"/>
    <w:rsid w:val="00076638"/>
    <w:rsid w:val="00085171"/>
    <w:rsid w:val="0008611A"/>
    <w:rsid w:val="00094A00"/>
    <w:rsid w:val="00096593"/>
    <w:rsid w:val="000A2442"/>
    <w:rsid w:val="000B5992"/>
    <w:rsid w:val="000C6CEE"/>
    <w:rsid w:val="000D48BB"/>
    <w:rsid w:val="000D520F"/>
    <w:rsid w:val="000D5D5D"/>
    <w:rsid w:val="000E7F33"/>
    <w:rsid w:val="000F7165"/>
    <w:rsid w:val="00103464"/>
    <w:rsid w:val="00112708"/>
    <w:rsid w:val="00114EA4"/>
    <w:rsid w:val="001340FB"/>
    <w:rsid w:val="00140631"/>
    <w:rsid w:val="001407CE"/>
    <w:rsid w:val="0014166A"/>
    <w:rsid w:val="001433F0"/>
    <w:rsid w:val="00143ACA"/>
    <w:rsid w:val="0016206E"/>
    <w:rsid w:val="001674CD"/>
    <w:rsid w:val="00190554"/>
    <w:rsid w:val="001979B8"/>
    <w:rsid w:val="001C0648"/>
    <w:rsid w:val="001C2E4E"/>
    <w:rsid w:val="001D090F"/>
    <w:rsid w:val="001E29F6"/>
    <w:rsid w:val="001E3DC8"/>
    <w:rsid w:val="001E7C5E"/>
    <w:rsid w:val="001F2A4E"/>
    <w:rsid w:val="00211B59"/>
    <w:rsid w:val="00217386"/>
    <w:rsid w:val="00222F89"/>
    <w:rsid w:val="00223860"/>
    <w:rsid w:val="00223D61"/>
    <w:rsid w:val="0022484A"/>
    <w:rsid w:val="00230C7C"/>
    <w:rsid w:val="002353BA"/>
    <w:rsid w:val="002432A6"/>
    <w:rsid w:val="00244E26"/>
    <w:rsid w:val="00246511"/>
    <w:rsid w:val="00254068"/>
    <w:rsid w:val="00255817"/>
    <w:rsid w:val="00260102"/>
    <w:rsid w:val="00265946"/>
    <w:rsid w:val="002710D5"/>
    <w:rsid w:val="00290DE6"/>
    <w:rsid w:val="00291D41"/>
    <w:rsid w:val="00296244"/>
    <w:rsid w:val="002A0237"/>
    <w:rsid w:val="002A02E9"/>
    <w:rsid w:val="002A5C3A"/>
    <w:rsid w:val="002B25FB"/>
    <w:rsid w:val="002B67D6"/>
    <w:rsid w:val="002B7990"/>
    <w:rsid w:val="002C3BBD"/>
    <w:rsid w:val="002C440D"/>
    <w:rsid w:val="002E24DB"/>
    <w:rsid w:val="002F5785"/>
    <w:rsid w:val="00301EEA"/>
    <w:rsid w:val="0030459E"/>
    <w:rsid w:val="0031413C"/>
    <w:rsid w:val="00316DD0"/>
    <w:rsid w:val="00326EA0"/>
    <w:rsid w:val="0033277E"/>
    <w:rsid w:val="003407FB"/>
    <w:rsid w:val="0034102C"/>
    <w:rsid w:val="00351AFE"/>
    <w:rsid w:val="00362CDA"/>
    <w:rsid w:val="00363AB4"/>
    <w:rsid w:val="00373B5F"/>
    <w:rsid w:val="00373C33"/>
    <w:rsid w:val="00381D72"/>
    <w:rsid w:val="003A47AF"/>
    <w:rsid w:val="003A5250"/>
    <w:rsid w:val="003C3214"/>
    <w:rsid w:val="003D54F3"/>
    <w:rsid w:val="003E54E3"/>
    <w:rsid w:val="003F485B"/>
    <w:rsid w:val="00403F72"/>
    <w:rsid w:val="004115B8"/>
    <w:rsid w:val="004117E9"/>
    <w:rsid w:val="004130B9"/>
    <w:rsid w:val="004147CE"/>
    <w:rsid w:val="004412A9"/>
    <w:rsid w:val="0044427B"/>
    <w:rsid w:val="00455134"/>
    <w:rsid w:val="00457743"/>
    <w:rsid w:val="00460649"/>
    <w:rsid w:val="00475B3D"/>
    <w:rsid w:val="00481448"/>
    <w:rsid w:val="0048550B"/>
    <w:rsid w:val="004A739F"/>
    <w:rsid w:val="004B1A99"/>
    <w:rsid w:val="004B572C"/>
    <w:rsid w:val="004C0C91"/>
    <w:rsid w:val="004C196E"/>
    <w:rsid w:val="004C53DD"/>
    <w:rsid w:val="004C66DB"/>
    <w:rsid w:val="004D380A"/>
    <w:rsid w:val="004E0E36"/>
    <w:rsid w:val="004E1060"/>
    <w:rsid w:val="004E2B31"/>
    <w:rsid w:val="004F65E8"/>
    <w:rsid w:val="00503AEA"/>
    <w:rsid w:val="005043E3"/>
    <w:rsid w:val="00533C7F"/>
    <w:rsid w:val="00533F1D"/>
    <w:rsid w:val="0054037C"/>
    <w:rsid w:val="00541276"/>
    <w:rsid w:val="005427C9"/>
    <w:rsid w:val="0054566F"/>
    <w:rsid w:val="00551395"/>
    <w:rsid w:val="00553079"/>
    <w:rsid w:val="00553D4D"/>
    <w:rsid w:val="0056057E"/>
    <w:rsid w:val="00560879"/>
    <w:rsid w:val="00564BC5"/>
    <w:rsid w:val="005713E4"/>
    <w:rsid w:val="0057303A"/>
    <w:rsid w:val="00585D28"/>
    <w:rsid w:val="00587E8C"/>
    <w:rsid w:val="00593A30"/>
    <w:rsid w:val="00593EF8"/>
    <w:rsid w:val="005961F1"/>
    <w:rsid w:val="005A4720"/>
    <w:rsid w:val="005A5A3E"/>
    <w:rsid w:val="005A67F9"/>
    <w:rsid w:val="005A70FC"/>
    <w:rsid w:val="005B032F"/>
    <w:rsid w:val="005B4FB6"/>
    <w:rsid w:val="005C100F"/>
    <w:rsid w:val="005C3FA8"/>
    <w:rsid w:val="005C5747"/>
    <w:rsid w:val="005D0257"/>
    <w:rsid w:val="005F1999"/>
    <w:rsid w:val="005F22C4"/>
    <w:rsid w:val="005F23BB"/>
    <w:rsid w:val="005F357B"/>
    <w:rsid w:val="005F7BE5"/>
    <w:rsid w:val="00600B95"/>
    <w:rsid w:val="0061388B"/>
    <w:rsid w:val="0061651B"/>
    <w:rsid w:val="0062107F"/>
    <w:rsid w:val="00621B32"/>
    <w:rsid w:val="00631455"/>
    <w:rsid w:val="00641224"/>
    <w:rsid w:val="00651CAC"/>
    <w:rsid w:val="0065214A"/>
    <w:rsid w:val="00661023"/>
    <w:rsid w:val="00664153"/>
    <w:rsid w:val="00673822"/>
    <w:rsid w:val="00676CA3"/>
    <w:rsid w:val="00680F2D"/>
    <w:rsid w:val="00684AA8"/>
    <w:rsid w:val="00690B77"/>
    <w:rsid w:val="00693FDA"/>
    <w:rsid w:val="006B4B19"/>
    <w:rsid w:val="006C64F7"/>
    <w:rsid w:val="006D5E1C"/>
    <w:rsid w:val="006D6EDA"/>
    <w:rsid w:val="006D7DE8"/>
    <w:rsid w:val="006E032C"/>
    <w:rsid w:val="006E1FF8"/>
    <w:rsid w:val="006E6395"/>
    <w:rsid w:val="006F0980"/>
    <w:rsid w:val="006F12E1"/>
    <w:rsid w:val="006F6918"/>
    <w:rsid w:val="00701DF1"/>
    <w:rsid w:val="00704799"/>
    <w:rsid w:val="00711D1B"/>
    <w:rsid w:val="0071748B"/>
    <w:rsid w:val="0072045C"/>
    <w:rsid w:val="00727106"/>
    <w:rsid w:val="00733949"/>
    <w:rsid w:val="00742D22"/>
    <w:rsid w:val="00743116"/>
    <w:rsid w:val="0074684F"/>
    <w:rsid w:val="0075443B"/>
    <w:rsid w:val="00763469"/>
    <w:rsid w:val="00767A85"/>
    <w:rsid w:val="00775F18"/>
    <w:rsid w:val="00780E3D"/>
    <w:rsid w:val="00786B54"/>
    <w:rsid w:val="0079481A"/>
    <w:rsid w:val="007A2DA2"/>
    <w:rsid w:val="007A44F9"/>
    <w:rsid w:val="007B2B04"/>
    <w:rsid w:val="007C502F"/>
    <w:rsid w:val="007C6039"/>
    <w:rsid w:val="007E5DE6"/>
    <w:rsid w:val="00806741"/>
    <w:rsid w:val="008070FE"/>
    <w:rsid w:val="00814D4C"/>
    <w:rsid w:val="008164BF"/>
    <w:rsid w:val="0082765D"/>
    <w:rsid w:val="008300BD"/>
    <w:rsid w:val="008338C2"/>
    <w:rsid w:val="00836BBE"/>
    <w:rsid w:val="00853FE6"/>
    <w:rsid w:val="00861568"/>
    <w:rsid w:val="0086401D"/>
    <w:rsid w:val="00884F8F"/>
    <w:rsid w:val="00891B3B"/>
    <w:rsid w:val="008927EE"/>
    <w:rsid w:val="00897A92"/>
    <w:rsid w:val="008A052E"/>
    <w:rsid w:val="008B3C58"/>
    <w:rsid w:val="008B558A"/>
    <w:rsid w:val="008C4D47"/>
    <w:rsid w:val="008D4F02"/>
    <w:rsid w:val="008D5CB6"/>
    <w:rsid w:val="008E1A4B"/>
    <w:rsid w:val="008E233A"/>
    <w:rsid w:val="008E59CB"/>
    <w:rsid w:val="0090083A"/>
    <w:rsid w:val="00905F8C"/>
    <w:rsid w:val="00912B90"/>
    <w:rsid w:val="00914C29"/>
    <w:rsid w:val="00921462"/>
    <w:rsid w:val="00922A25"/>
    <w:rsid w:val="009253DE"/>
    <w:rsid w:val="00946BB3"/>
    <w:rsid w:val="0095025F"/>
    <w:rsid w:val="009519AB"/>
    <w:rsid w:val="00952A92"/>
    <w:rsid w:val="00971F3E"/>
    <w:rsid w:val="009768E9"/>
    <w:rsid w:val="00981F8D"/>
    <w:rsid w:val="00990BD4"/>
    <w:rsid w:val="00996382"/>
    <w:rsid w:val="009A2183"/>
    <w:rsid w:val="009A51C3"/>
    <w:rsid w:val="009A70B6"/>
    <w:rsid w:val="009B4ADA"/>
    <w:rsid w:val="009C5B32"/>
    <w:rsid w:val="009C6AA2"/>
    <w:rsid w:val="009D5C43"/>
    <w:rsid w:val="009E0BBF"/>
    <w:rsid w:val="009F125C"/>
    <w:rsid w:val="009F6E4B"/>
    <w:rsid w:val="00A001BA"/>
    <w:rsid w:val="00A10E0E"/>
    <w:rsid w:val="00A1362D"/>
    <w:rsid w:val="00A36480"/>
    <w:rsid w:val="00A47036"/>
    <w:rsid w:val="00A55F37"/>
    <w:rsid w:val="00A613CC"/>
    <w:rsid w:val="00A62818"/>
    <w:rsid w:val="00A62B0B"/>
    <w:rsid w:val="00A7591E"/>
    <w:rsid w:val="00A83C78"/>
    <w:rsid w:val="00A866B9"/>
    <w:rsid w:val="00A86AEF"/>
    <w:rsid w:val="00A978DF"/>
    <w:rsid w:val="00AB0276"/>
    <w:rsid w:val="00AB0ADC"/>
    <w:rsid w:val="00AB3FDC"/>
    <w:rsid w:val="00AB4761"/>
    <w:rsid w:val="00AC255B"/>
    <w:rsid w:val="00AC3BD9"/>
    <w:rsid w:val="00AD4991"/>
    <w:rsid w:val="00AE5D67"/>
    <w:rsid w:val="00AF1720"/>
    <w:rsid w:val="00AF64E5"/>
    <w:rsid w:val="00AF7C80"/>
    <w:rsid w:val="00B071AE"/>
    <w:rsid w:val="00B12969"/>
    <w:rsid w:val="00B1738C"/>
    <w:rsid w:val="00B177C1"/>
    <w:rsid w:val="00B221AC"/>
    <w:rsid w:val="00B35657"/>
    <w:rsid w:val="00B46B4F"/>
    <w:rsid w:val="00B51A70"/>
    <w:rsid w:val="00B602CA"/>
    <w:rsid w:val="00B63108"/>
    <w:rsid w:val="00B86FE9"/>
    <w:rsid w:val="00B95DD1"/>
    <w:rsid w:val="00B96E27"/>
    <w:rsid w:val="00BA0C8D"/>
    <w:rsid w:val="00BA4897"/>
    <w:rsid w:val="00BA5AE7"/>
    <w:rsid w:val="00BA628A"/>
    <w:rsid w:val="00BB32DE"/>
    <w:rsid w:val="00BB7EF0"/>
    <w:rsid w:val="00BC2A4F"/>
    <w:rsid w:val="00BC6612"/>
    <w:rsid w:val="00BD214F"/>
    <w:rsid w:val="00BD6D2F"/>
    <w:rsid w:val="00BD7065"/>
    <w:rsid w:val="00BE06BA"/>
    <w:rsid w:val="00BE2E39"/>
    <w:rsid w:val="00BE6C85"/>
    <w:rsid w:val="00C12CB8"/>
    <w:rsid w:val="00C2183B"/>
    <w:rsid w:val="00C2186D"/>
    <w:rsid w:val="00C25040"/>
    <w:rsid w:val="00C41C85"/>
    <w:rsid w:val="00C51F1A"/>
    <w:rsid w:val="00C53702"/>
    <w:rsid w:val="00C54A1F"/>
    <w:rsid w:val="00C54A4C"/>
    <w:rsid w:val="00C610DA"/>
    <w:rsid w:val="00C63E21"/>
    <w:rsid w:val="00C67B55"/>
    <w:rsid w:val="00C67C39"/>
    <w:rsid w:val="00C918AD"/>
    <w:rsid w:val="00C934F6"/>
    <w:rsid w:val="00CA4BD6"/>
    <w:rsid w:val="00CA4F44"/>
    <w:rsid w:val="00CA58DE"/>
    <w:rsid w:val="00CC6BBB"/>
    <w:rsid w:val="00CD3A6F"/>
    <w:rsid w:val="00CD6394"/>
    <w:rsid w:val="00CE749F"/>
    <w:rsid w:val="00CF7D31"/>
    <w:rsid w:val="00D10200"/>
    <w:rsid w:val="00D1237B"/>
    <w:rsid w:val="00D24032"/>
    <w:rsid w:val="00D2479F"/>
    <w:rsid w:val="00D310FA"/>
    <w:rsid w:val="00D311F4"/>
    <w:rsid w:val="00D35C3B"/>
    <w:rsid w:val="00D413A9"/>
    <w:rsid w:val="00D41EE3"/>
    <w:rsid w:val="00D44798"/>
    <w:rsid w:val="00D4628A"/>
    <w:rsid w:val="00D559AC"/>
    <w:rsid w:val="00D628B1"/>
    <w:rsid w:val="00D634F2"/>
    <w:rsid w:val="00D766EC"/>
    <w:rsid w:val="00D76F57"/>
    <w:rsid w:val="00D84517"/>
    <w:rsid w:val="00D862CF"/>
    <w:rsid w:val="00D86397"/>
    <w:rsid w:val="00D91AF0"/>
    <w:rsid w:val="00D92228"/>
    <w:rsid w:val="00D9231A"/>
    <w:rsid w:val="00D92387"/>
    <w:rsid w:val="00D960FF"/>
    <w:rsid w:val="00D96316"/>
    <w:rsid w:val="00DD0199"/>
    <w:rsid w:val="00DD48C9"/>
    <w:rsid w:val="00E15E7D"/>
    <w:rsid w:val="00E20A99"/>
    <w:rsid w:val="00E4450B"/>
    <w:rsid w:val="00E518EF"/>
    <w:rsid w:val="00E52DC8"/>
    <w:rsid w:val="00E53E66"/>
    <w:rsid w:val="00E57FF5"/>
    <w:rsid w:val="00E61159"/>
    <w:rsid w:val="00E616E5"/>
    <w:rsid w:val="00E702C8"/>
    <w:rsid w:val="00E767E1"/>
    <w:rsid w:val="00E77F81"/>
    <w:rsid w:val="00E80BB8"/>
    <w:rsid w:val="00E81AFE"/>
    <w:rsid w:val="00E90D67"/>
    <w:rsid w:val="00EB0F75"/>
    <w:rsid w:val="00EB2058"/>
    <w:rsid w:val="00EB2D58"/>
    <w:rsid w:val="00EB352D"/>
    <w:rsid w:val="00EB4F8E"/>
    <w:rsid w:val="00ED293F"/>
    <w:rsid w:val="00EE171F"/>
    <w:rsid w:val="00EE6C54"/>
    <w:rsid w:val="00F13161"/>
    <w:rsid w:val="00F24C4A"/>
    <w:rsid w:val="00F331C1"/>
    <w:rsid w:val="00F47693"/>
    <w:rsid w:val="00F47E04"/>
    <w:rsid w:val="00F51B2C"/>
    <w:rsid w:val="00F525BF"/>
    <w:rsid w:val="00F57C4F"/>
    <w:rsid w:val="00F6326D"/>
    <w:rsid w:val="00F6775F"/>
    <w:rsid w:val="00F715DC"/>
    <w:rsid w:val="00F7783D"/>
    <w:rsid w:val="00F807B7"/>
    <w:rsid w:val="00F82337"/>
    <w:rsid w:val="00F94878"/>
    <w:rsid w:val="00F9580C"/>
    <w:rsid w:val="00FA2A9D"/>
    <w:rsid w:val="00FA6A1B"/>
    <w:rsid w:val="00FB1C18"/>
    <w:rsid w:val="00FB3375"/>
    <w:rsid w:val="00FB673E"/>
    <w:rsid w:val="00FB7D0B"/>
    <w:rsid w:val="00FC4D78"/>
    <w:rsid w:val="00FD48AA"/>
    <w:rsid w:val="033A7176"/>
    <w:rsid w:val="072D0B16"/>
    <w:rsid w:val="10EBA4E7"/>
    <w:rsid w:val="181872C0"/>
    <w:rsid w:val="1E523C77"/>
    <w:rsid w:val="21FF1E1D"/>
    <w:rsid w:val="22ECB90A"/>
    <w:rsid w:val="260845EB"/>
    <w:rsid w:val="2968948C"/>
    <w:rsid w:val="2BE706C8"/>
    <w:rsid w:val="2F15B522"/>
    <w:rsid w:val="35150A7F"/>
    <w:rsid w:val="367D6A39"/>
    <w:rsid w:val="37816BE4"/>
    <w:rsid w:val="37AADC23"/>
    <w:rsid w:val="45F6B23E"/>
    <w:rsid w:val="489B1846"/>
    <w:rsid w:val="4FB412FC"/>
    <w:rsid w:val="58CD911B"/>
    <w:rsid w:val="68F08296"/>
    <w:rsid w:val="6A3D8C6F"/>
    <w:rsid w:val="743D552A"/>
    <w:rsid w:val="75E39B96"/>
    <w:rsid w:val="77414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E90A6"/>
  <w15:docId w15:val="{EB5D7468-B7C7-4BD8-A760-DE280B085B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661023"/>
    <w:pPr>
      <w:spacing w:before="120" w:after="120" w:line="276" w:lineRule="auto"/>
      <w:jc w:val="both"/>
    </w:pPr>
    <w:rPr>
      <w:rFonts w:asciiTheme="minorHAnsi" w:hAnsiTheme="minorHAnsi" w:cstheme="minorBidi"/>
      <w:sz w:val="22"/>
      <w:szCs w:val="22"/>
    </w:rPr>
  </w:style>
  <w:style w:type="paragraph" w:styleId="Kop1">
    <w:name w:val="heading 1"/>
    <w:basedOn w:val="Standaard"/>
    <w:next w:val="Standaard"/>
    <w:link w:val="Kop1Char"/>
    <w:uiPriority w:val="9"/>
    <w:qFormat/>
    <w:rsid w:val="00F6775F"/>
    <w:pPr>
      <w:keepNext/>
      <w:keepLines/>
      <w:numPr>
        <w:numId w:val="2"/>
      </w:numPr>
      <w:spacing w:before="480" w:after="0"/>
      <w:contextualSpacing/>
      <w:outlineLvl w:val="0"/>
    </w:pPr>
    <w:rPr>
      <w:rFonts w:ascii="FlandersArtSans-Bold" w:hAnsi="FlandersArtSans-Bold" w:eastAsiaTheme="majorEastAsia"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hAnsi="FlandersArtSans-Regular"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hAnsi="FlandersArtSerif-Bold" w:eastAsiaTheme="majorEastAsia"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hAnsi="FlandersArtSerif-Bold" w:eastAsiaTheme="majorEastAsia"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hAnsi="FlandersArtSans-Regular" w:eastAsiaTheme="majorEastAsia"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hAnsi="FlandersArtSerif-Regular" w:eastAsiaTheme="majorEastAsia"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hAnsi="FlandersArtSerif-Medium" w:eastAsiaTheme="majorEastAsia"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hAnsiTheme="majorHAnsi"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hAnsiTheme="majorHAnsi" w:eastAsiaTheme="majorEastAsia" w:cstheme="majorBidi"/>
      <w:i/>
      <w:iCs/>
      <w:color w:val="696767"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stParagraph1" w:customStyle="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styleId="Kop1Char" w:customStyle="1">
    <w:name w:val="Kop 1 Char"/>
    <w:basedOn w:val="Standaardalinea-lettertype"/>
    <w:link w:val="Kop1"/>
    <w:uiPriority w:val="9"/>
    <w:rsid w:val="00F6775F"/>
    <w:rPr>
      <w:rFonts w:ascii="FlandersArtSans-Bold" w:hAnsi="FlandersArtSans-Bold" w:eastAsiaTheme="majorEastAsia" w:cstheme="majorBidi"/>
      <w:bCs/>
      <w:caps/>
      <w:color w:val="3C3D3C"/>
      <w:sz w:val="36"/>
      <w:szCs w:val="28"/>
    </w:rPr>
  </w:style>
  <w:style w:type="character" w:styleId="Kop2Char" w:customStyle="1">
    <w:name w:val="Kop 2 Char"/>
    <w:basedOn w:val="Standaardalinea-lettertype"/>
    <w:link w:val="Kop2"/>
    <w:uiPriority w:val="9"/>
    <w:rsid w:val="00260102"/>
    <w:rPr>
      <w:rFonts w:ascii="FlandersArtSans-Regular" w:hAnsi="FlandersArtSans-Regular" w:eastAsiaTheme="majorEastAsia" w:cstheme="majorBidi"/>
      <w:bCs/>
      <w:color w:val="373636" w:themeColor="text1"/>
      <w:sz w:val="32"/>
      <w:szCs w:val="26"/>
      <w:u w:val="dotted"/>
    </w:rPr>
  </w:style>
  <w:style w:type="character" w:styleId="Kop3Char" w:customStyle="1">
    <w:name w:val="Kop 3 Char"/>
    <w:basedOn w:val="Standaardalinea-lettertype"/>
    <w:link w:val="Kop3"/>
    <w:uiPriority w:val="9"/>
    <w:rsid w:val="00260102"/>
    <w:rPr>
      <w:rFonts w:ascii="FlandersArtSerif-Bold" w:hAnsi="FlandersArtSerif-Bold" w:eastAsiaTheme="majorEastAsia" w:cstheme="majorBidi"/>
      <w:bCs/>
      <w:color w:val="9B9DA0"/>
      <w:sz w:val="24"/>
    </w:rPr>
  </w:style>
  <w:style w:type="character" w:styleId="Kop4Char" w:customStyle="1">
    <w:name w:val="Kop 4 Char"/>
    <w:basedOn w:val="Standaardalinea-lettertype"/>
    <w:link w:val="Kop4"/>
    <w:uiPriority w:val="9"/>
    <w:rsid w:val="00260102"/>
    <w:rPr>
      <w:rFonts w:ascii="FlandersArtSerif-Bold" w:hAnsi="FlandersArtSerif-Bold" w:eastAsiaTheme="majorEastAsia" w:cstheme="majorBidi"/>
      <w:bCs/>
      <w:iCs/>
      <w:color w:val="373636" w:themeColor="text1"/>
      <w:sz w:val="22"/>
      <w:u w:val="single"/>
    </w:rPr>
  </w:style>
  <w:style w:type="character" w:styleId="Kop5Char" w:customStyle="1">
    <w:name w:val="Kop 5 Char"/>
    <w:basedOn w:val="Standaardalinea-lettertype"/>
    <w:link w:val="Kop5"/>
    <w:uiPriority w:val="9"/>
    <w:rsid w:val="00260102"/>
    <w:rPr>
      <w:rFonts w:ascii="FlandersArtSans-Regular" w:hAnsi="FlandersArtSans-Regular" w:eastAsiaTheme="majorEastAsia" w:cstheme="majorBidi"/>
      <w:color w:val="1C1A15" w:themeColor="background2" w:themeShade="1A"/>
      <w:sz w:val="22"/>
    </w:rPr>
  </w:style>
  <w:style w:type="character" w:styleId="Kop6Char" w:customStyle="1">
    <w:name w:val="Kop 6 Char"/>
    <w:basedOn w:val="Standaardalinea-lettertype"/>
    <w:link w:val="Kop6"/>
    <w:uiPriority w:val="9"/>
    <w:rsid w:val="00260102"/>
    <w:rPr>
      <w:rFonts w:ascii="FlandersArtSerif-Regular" w:hAnsi="FlandersArtSerif-Regular" w:eastAsiaTheme="majorEastAsia" w:cstheme="majorBidi"/>
      <w:iCs/>
      <w:color w:val="1C1A15" w:themeColor="background2" w:themeShade="1A"/>
      <w:sz w:val="22"/>
    </w:rPr>
  </w:style>
  <w:style w:type="character" w:styleId="Kop7Char" w:customStyle="1">
    <w:name w:val="Kop 7 Char"/>
    <w:basedOn w:val="Standaardalinea-lettertype"/>
    <w:link w:val="Kop7"/>
    <w:uiPriority w:val="9"/>
    <w:rsid w:val="00260102"/>
    <w:rPr>
      <w:rFonts w:ascii="FlandersArtSerif-Medium" w:hAnsi="FlandersArtSerif-Medium" w:eastAsiaTheme="majorEastAsia" w:cstheme="majorBidi"/>
      <w:iCs/>
      <w:color w:val="9B9DA0"/>
      <w:sz w:val="22"/>
    </w:rPr>
  </w:style>
  <w:style w:type="character" w:styleId="Kop8Char" w:customStyle="1">
    <w:name w:val="Kop 8 Char"/>
    <w:basedOn w:val="Standaardalinea-lettertype"/>
    <w:link w:val="Kop8"/>
    <w:uiPriority w:val="9"/>
    <w:rsid w:val="00A62B0B"/>
    <w:rPr>
      <w:rFonts w:asciiTheme="majorHAnsi" w:hAnsiTheme="majorHAnsi" w:eastAsiaTheme="majorEastAsia" w:cstheme="majorBidi"/>
      <w:color w:val="696767" w:themeColor="text1" w:themeTint="BF"/>
    </w:rPr>
  </w:style>
  <w:style w:type="character" w:styleId="Kop9Char" w:customStyle="1">
    <w:name w:val="Kop 9 Char"/>
    <w:basedOn w:val="Standaardalinea-lettertype"/>
    <w:link w:val="Kop9"/>
    <w:uiPriority w:val="9"/>
    <w:rsid w:val="00A62B0B"/>
    <w:rPr>
      <w:rFonts w:asciiTheme="majorHAnsi" w:hAnsiTheme="majorHAnsi" w:eastAsiaTheme="majorEastAsia"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styleId="OndertitelChar" w:customStyle="1">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hAnsi="FlandersArtSans-Regular" w:eastAsia="Calibri"/>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hAnsi="FlandersArtSans-Medium" w:eastAsiaTheme="majorEastAsia" w:cstheme="majorBidi"/>
      <w:caps/>
      <w:spacing w:val="5"/>
      <w:sz w:val="100"/>
      <w:szCs w:val="56"/>
      <w:u w:val="single"/>
    </w:rPr>
  </w:style>
  <w:style w:type="character" w:styleId="TitelChar" w:customStyle="1">
    <w:name w:val="Titel Char"/>
    <w:basedOn w:val="Standaardalinea-lettertype"/>
    <w:link w:val="Titel"/>
    <w:uiPriority w:val="10"/>
    <w:rsid w:val="00C41C85"/>
    <w:rPr>
      <w:rFonts w:ascii="FlandersArtSans-Medium" w:hAnsi="FlandersArtSans-Medium" w:eastAsiaTheme="majorEastAsia"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styleId="BallontekstChar" w:customStyle="1">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styleId="streepjes" w:customStyle="1">
    <w:name w:val="streepjes"/>
    <w:basedOn w:val="Standaard"/>
    <w:link w:val="streepjesChar"/>
    <w:qFormat/>
    <w:rsid w:val="00C41C85"/>
    <w:pPr>
      <w:tabs>
        <w:tab w:val="right" w:pos="9923"/>
      </w:tabs>
      <w:spacing w:after="0" w:line="270" w:lineRule="exact"/>
      <w:contextualSpacing/>
      <w:jc w:val="right"/>
    </w:pPr>
    <w:rPr>
      <w:rFonts w:ascii="Calibri" w:hAnsi="Calibri" w:eastAsia="FlandersArtSerif-Regular"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styleId="streepjesChar" w:customStyle="1">
    <w:name w:val="streepjes Char"/>
    <w:basedOn w:val="Standaardalinea-lettertype"/>
    <w:link w:val="streepjes"/>
    <w:rsid w:val="00C41C85"/>
    <w:rPr>
      <w:rFonts w:ascii="Calibri" w:hAnsi="Calibri" w:eastAsia="FlandersArtSerif-Regular" w:cs="Calibri"/>
      <w:sz w:val="16"/>
      <w:szCs w:val="22"/>
    </w:rPr>
  </w:style>
  <w:style w:type="paragraph" w:styleId="Tabelheader" w:customStyle="1">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styleId="tabelheader0" w:customStyle="1">
    <w:name w:val="tabel header"/>
    <w:basedOn w:val="Tabelheader"/>
    <w:link w:val="tabelheaderChar0"/>
    <w:rsid w:val="00727106"/>
    <w:rPr>
      <w:rFonts w:ascii="FlandersArtSans-Medium" w:hAnsi="FlandersArtSans-Medium"/>
      <w:bCs w:val="0"/>
    </w:rPr>
  </w:style>
  <w:style w:type="paragraph" w:styleId="Tabelinhoud" w:customStyle="1">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styleId="TabelheaderChar" w:customStyle="1">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styleId="tabelheaderChar0" w:customStyle="1">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styleId="Vlottetekst-roodMSF" w:customStyle="1">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styleId="Inspringing" w:customStyle="1">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styleId="VoetnoottekstChar" w:customStyle="1">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styleId="CitaatChar" w:customStyle="1">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color="FFF200" w:themeColor="accent1" w:sz="4" w:space="4"/>
      </w:pBdr>
      <w:spacing w:before="200" w:after="280" w:line="270" w:lineRule="exact"/>
      <w:ind w:left="936" w:right="936"/>
      <w:contextualSpacing/>
    </w:pPr>
    <w:rPr>
      <w:rFonts w:ascii="FlandersArtSans-Bold" w:hAnsi="FlandersArtSans-Bold"/>
      <w:bCs/>
      <w:iCs/>
      <w:color w:val="6B6B6B" w:themeColor="text2"/>
    </w:rPr>
  </w:style>
  <w:style w:type="character" w:styleId="DuidelijkcitaatChar" w:customStyle="1">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styleId="KoptekstChar" w:customStyle="1">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6E032C"/>
    <w:rPr>
      <w:color w:val="3C96BE" w:themeColor="hyperlink"/>
      <w:u w:val="single"/>
    </w:rPr>
  </w:style>
  <w:style w:type="paragraph" w:styleId="Tekstzonderopmaak">
    <w:name w:val="Plain Text"/>
    <w:basedOn w:val="Standaard"/>
    <w:link w:val="TekstzonderopmaakChar"/>
    <w:uiPriority w:val="99"/>
    <w:semiHidden/>
    <w:unhideWhenUsed/>
    <w:rsid w:val="001E3DC8"/>
    <w:pPr>
      <w:spacing w:after="0" w:line="240" w:lineRule="auto"/>
    </w:pPr>
    <w:rPr>
      <w:rFonts w:ascii="Calibri" w:hAnsi="Calibri" w:cs="Times New Roman"/>
    </w:rPr>
  </w:style>
  <w:style w:type="character" w:styleId="TekstzonderopmaakChar" w:customStyle="1">
    <w:name w:val="Tekst zonder opmaak Char"/>
    <w:basedOn w:val="Standaardalinea-lettertype"/>
    <w:link w:val="Tekstzonderopmaak"/>
    <w:uiPriority w:val="99"/>
    <w:semiHidden/>
    <w:rsid w:val="001E3DC8"/>
    <w:rPr>
      <w:rFonts w:ascii="Calibri" w:hAnsi="Calibri"/>
      <w:sz w:val="22"/>
      <w:szCs w:val="22"/>
    </w:rPr>
  </w:style>
  <w:style w:type="character" w:styleId="Onopgelostemelding1" w:customStyle="1">
    <w:name w:val="Onopgeloste melding1"/>
    <w:basedOn w:val="Standaardalinea-lettertype"/>
    <w:uiPriority w:val="99"/>
    <w:semiHidden/>
    <w:unhideWhenUsed/>
    <w:rsid w:val="004115B8"/>
    <w:rPr>
      <w:color w:val="808080"/>
      <w:shd w:val="clear" w:color="auto" w:fill="E6E6E6"/>
    </w:rPr>
  </w:style>
  <w:style w:type="paragraph" w:styleId="Normaalweb">
    <w:name w:val="Normal (Web)"/>
    <w:basedOn w:val="Standaard"/>
    <w:uiPriority w:val="99"/>
    <w:semiHidden/>
    <w:unhideWhenUsed/>
    <w:rsid w:val="005D025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Verwijzingopmerking">
    <w:name w:val="annotation reference"/>
    <w:basedOn w:val="Standaardalinea-lettertype"/>
    <w:uiPriority w:val="99"/>
    <w:semiHidden/>
    <w:unhideWhenUsed/>
    <w:rsid w:val="00E767E1"/>
    <w:rPr>
      <w:sz w:val="16"/>
      <w:szCs w:val="16"/>
    </w:rPr>
  </w:style>
  <w:style w:type="paragraph" w:styleId="Tekstopmerking">
    <w:name w:val="annotation text"/>
    <w:basedOn w:val="Standaard"/>
    <w:link w:val="TekstopmerkingChar"/>
    <w:uiPriority w:val="99"/>
    <w:semiHidden/>
    <w:unhideWhenUsed/>
    <w:rsid w:val="00E767E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E767E1"/>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E767E1"/>
    <w:rPr>
      <w:b/>
      <w:bCs/>
    </w:rPr>
  </w:style>
  <w:style w:type="character" w:styleId="OnderwerpvanopmerkingChar" w:customStyle="1">
    <w:name w:val="Onderwerp van opmerking Char"/>
    <w:basedOn w:val="TekstopmerkingChar"/>
    <w:link w:val="Onderwerpvanopmerking"/>
    <w:uiPriority w:val="99"/>
    <w:semiHidden/>
    <w:rsid w:val="00E767E1"/>
    <w:rPr>
      <w:rFonts w:asciiTheme="minorHAnsi" w:hAnsiTheme="minorHAnsi" w:cstheme="minorBidi"/>
      <w:b/>
      <w:bCs/>
    </w:rPr>
  </w:style>
  <w:style w:type="character" w:styleId="GevolgdeHyperlink">
    <w:name w:val="FollowedHyperlink"/>
    <w:basedOn w:val="Standaardalinea-lettertype"/>
    <w:uiPriority w:val="99"/>
    <w:semiHidden/>
    <w:unhideWhenUsed/>
    <w:rsid w:val="00551395"/>
    <w:rPr>
      <w:color w:val="AA78AA" w:themeColor="followedHyperlink"/>
      <w:u w:val="single"/>
    </w:rPr>
  </w:style>
  <w:style w:type="paragraph" w:styleId="Revisie">
    <w:name w:val="Revision"/>
    <w:hidden/>
    <w:uiPriority w:val="99"/>
    <w:semiHidden/>
    <w:rsid w:val="00D413A9"/>
    <w:rPr>
      <w:rFonts w:asciiTheme="minorHAnsi" w:hAnsiTheme="minorHAnsi" w:cstheme="minorBidi"/>
      <w:sz w:val="22"/>
      <w:szCs w:val="22"/>
    </w:rPr>
  </w:style>
  <w:style w:type="character" w:styleId="Onopgelostemelding">
    <w:name w:val="Unresolved Mention"/>
    <w:basedOn w:val="Standaardalinea-lettertype"/>
    <w:uiPriority w:val="99"/>
    <w:semiHidden/>
    <w:unhideWhenUsed/>
    <w:rsid w:val="009F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1312">
      <w:bodyDiv w:val="1"/>
      <w:marLeft w:val="0"/>
      <w:marRight w:val="0"/>
      <w:marTop w:val="0"/>
      <w:marBottom w:val="0"/>
      <w:divBdr>
        <w:top w:val="none" w:sz="0" w:space="0" w:color="auto"/>
        <w:left w:val="none" w:sz="0" w:space="0" w:color="auto"/>
        <w:bottom w:val="none" w:sz="0" w:space="0" w:color="auto"/>
        <w:right w:val="none" w:sz="0" w:space="0" w:color="auto"/>
      </w:divBdr>
    </w:div>
    <w:div w:id="279609288">
      <w:bodyDiv w:val="1"/>
      <w:marLeft w:val="0"/>
      <w:marRight w:val="0"/>
      <w:marTop w:val="0"/>
      <w:marBottom w:val="0"/>
      <w:divBdr>
        <w:top w:val="none" w:sz="0" w:space="0" w:color="auto"/>
        <w:left w:val="none" w:sz="0" w:space="0" w:color="auto"/>
        <w:bottom w:val="none" w:sz="0" w:space="0" w:color="auto"/>
        <w:right w:val="none" w:sz="0" w:space="0" w:color="auto"/>
      </w:divBdr>
    </w:div>
    <w:div w:id="352147551">
      <w:bodyDiv w:val="1"/>
      <w:marLeft w:val="0"/>
      <w:marRight w:val="0"/>
      <w:marTop w:val="0"/>
      <w:marBottom w:val="0"/>
      <w:divBdr>
        <w:top w:val="none" w:sz="0" w:space="0" w:color="auto"/>
        <w:left w:val="none" w:sz="0" w:space="0" w:color="auto"/>
        <w:bottom w:val="none" w:sz="0" w:space="0" w:color="auto"/>
        <w:right w:val="none" w:sz="0" w:space="0" w:color="auto"/>
      </w:divBdr>
    </w:div>
    <w:div w:id="539755156">
      <w:bodyDiv w:val="1"/>
      <w:marLeft w:val="0"/>
      <w:marRight w:val="0"/>
      <w:marTop w:val="0"/>
      <w:marBottom w:val="0"/>
      <w:divBdr>
        <w:top w:val="none" w:sz="0" w:space="0" w:color="auto"/>
        <w:left w:val="none" w:sz="0" w:space="0" w:color="auto"/>
        <w:bottom w:val="none" w:sz="0" w:space="0" w:color="auto"/>
        <w:right w:val="none" w:sz="0" w:space="0" w:color="auto"/>
      </w:divBdr>
    </w:div>
    <w:div w:id="586813246">
      <w:bodyDiv w:val="1"/>
      <w:marLeft w:val="0"/>
      <w:marRight w:val="0"/>
      <w:marTop w:val="0"/>
      <w:marBottom w:val="0"/>
      <w:divBdr>
        <w:top w:val="none" w:sz="0" w:space="0" w:color="auto"/>
        <w:left w:val="none" w:sz="0" w:space="0" w:color="auto"/>
        <w:bottom w:val="none" w:sz="0" w:space="0" w:color="auto"/>
        <w:right w:val="none" w:sz="0" w:space="0" w:color="auto"/>
      </w:divBdr>
    </w:div>
    <w:div w:id="684986425">
      <w:bodyDiv w:val="1"/>
      <w:marLeft w:val="0"/>
      <w:marRight w:val="0"/>
      <w:marTop w:val="0"/>
      <w:marBottom w:val="0"/>
      <w:divBdr>
        <w:top w:val="none" w:sz="0" w:space="0" w:color="auto"/>
        <w:left w:val="none" w:sz="0" w:space="0" w:color="auto"/>
        <w:bottom w:val="none" w:sz="0" w:space="0" w:color="auto"/>
        <w:right w:val="none" w:sz="0" w:space="0" w:color="auto"/>
      </w:divBdr>
    </w:div>
    <w:div w:id="966592529">
      <w:bodyDiv w:val="1"/>
      <w:marLeft w:val="0"/>
      <w:marRight w:val="0"/>
      <w:marTop w:val="0"/>
      <w:marBottom w:val="0"/>
      <w:divBdr>
        <w:top w:val="none" w:sz="0" w:space="0" w:color="auto"/>
        <w:left w:val="none" w:sz="0" w:space="0" w:color="auto"/>
        <w:bottom w:val="none" w:sz="0" w:space="0" w:color="auto"/>
        <w:right w:val="none" w:sz="0" w:space="0" w:color="auto"/>
      </w:divBdr>
      <w:divsChild>
        <w:div w:id="409039283">
          <w:marLeft w:val="1238"/>
          <w:marRight w:val="0"/>
          <w:marTop w:val="140"/>
          <w:marBottom w:val="0"/>
          <w:divBdr>
            <w:top w:val="none" w:sz="0" w:space="0" w:color="auto"/>
            <w:left w:val="none" w:sz="0" w:space="0" w:color="auto"/>
            <w:bottom w:val="none" w:sz="0" w:space="0" w:color="auto"/>
            <w:right w:val="none" w:sz="0" w:space="0" w:color="auto"/>
          </w:divBdr>
        </w:div>
        <w:div w:id="324868538">
          <w:marLeft w:val="562"/>
          <w:marRight w:val="0"/>
          <w:marTop w:val="140"/>
          <w:marBottom w:val="0"/>
          <w:divBdr>
            <w:top w:val="none" w:sz="0" w:space="0" w:color="auto"/>
            <w:left w:val="none" w:sz="0" w:space="0" w:color="auto"/>
            <w:bottom w:val="none" w:sz="0" w:space="0" w:color="auto"/>
            <w:right w:val="none" w:sz="0" w:space="0" w:color="auto"/>
          </w:divBdr>
        </w:div>
        <w:div w:id="208228690">
          <w:marLeft w:val="1267"/>
          <w:marRight w:val="0"/>
          <w:marTop w:val="140"/>
          <w:marBottom w:val="0"/>
          <w:divBdr>
            <w:top w:val="none" w:sz="0" w:space="0" w:color="auto"/>
            <w:left w:val="none" w:sz="0" w:space="0" w:color="auto"/>
            <w:bottom w:val="none" w:sz="0" w:space="0" w:color="auto"/>
            <w:right w:val="none" w:sz="0" w:space="0" w:color="auto"/>
          </w:divBdr>
        </w:div>
        <w:div w:id="452409015">
          <w:marLeft w:val="562"/>
          <w:marRight w:val="0"/>
          <w:marTop w:val="140"/>
          <w:marBottom w:val="0"/>
          <w:divBdr>
            <w:top w:val="none" w:sz="0" w:space="0" w:color="auto"/>
            <w:left w:val="none" w:sz="0" w:space="0" w:color="auto"/>
            <w:bottom w:val="none" w:sz="0" w:space="0" w:color="auto"/>
            <w:right w:val="none" w:sz="0" w:space="0" w:color="auto"/>
          </w:divBdr>
        </w:div>
        <w:div w:id="596713375">
          <w:marLeft w:val="1267"/>
          <w:marRight w:val="0"/>
          <w:marTop w:val="140"/>
          <w:marBottom w:val="0"/>
          <w:divBdr>
            <w:top w:val="none" w:sz="0" w:space="0" w:color="auto"/>
            <w:left w:val="none" w:sz="0" w:space="0" w:color="auto"/>
            <w:bottom w:val="none" w:sz="0" w:space="0" w:color="auto"/>
            <w:right w:val="none" w:sz="0" w:space="0" w:color="auto"/>
          </w:divBdr>
        </w:div>
        <w:div w:id="582226044">
          <w:marLeft w:val="562"/>
          <w:marRight w:val="0"/>
          <w:marTop w:val="140"/>
          <w:marBottom w:val="0"/>
          <w:divBdr>
            <w:top w:val="none" w:sz="0" w:space="0" w:color="auto"/>
            <w:left w:val="none" w:sz="0" w:space="0" w:color="auto"/>
            <w:bottom w:val="none" w:sz="0" w:space="0" w:color="auto"/>
            <w:right w:val="none" w:sz="0" w:space="0" w:color="auto"/>
          </w:divBdr>
        </w:div>
        <w:div w:id="545022707">
          <w:marLeft w:val="1267"/>
          <w:marRight w:val="0"/>
          <w:marTop w:val="140"/>
          <w:marBottom w:val="0"/>
          <w:divBdr>
            <w:top w:val="none" w:sz="0" w:space="0" w:color="auto"/>
            <w:left w:val="none" w:sz="0" w:space="0" w:color="auto"/>
            <w:bottom w:val="none" w:sz="0" w:space="0" w:color="auto"/>
            <w:right w:val="none" w:sz="0" w:space="0" w:color="auto"/>
          </w:divBdr>
        </w:div>
      </w:divsChild>
    </w:div>
    <w:div w:id="1163474156">
      <w:bodyDiv w:val="1"/>
      <w:marLeft w:val="0"/>
      <w:marRight w:val="0"/>
      <w:marTop w:val="0"/>
      <w:marBottom w:val="0"/>
      <w:divBdr>
        <w:top w:val="none" w:sz="0" w:space="0" w:color="auto"/>
        <w:left w:val="none" w:sz="0" w:space="0" w:color="auto"/>
        <w:bottom w:val="none" w:sz="0" w:space="0" w:color="auto"/>
        <w:right w:val="none" w:sz="0" w:space="0" w:color="auto"/>
      </w:divBdr>
      <w:divsChild>
        <w:div w:id="413865982">
          <w:marLeft w:val="547"/>
          <w:marRight w:val="0"/>
          <w:marTop w:val="140"/>
          <w:marBottom w:val="0"/>
          <w:divBdr>
            <w:top w:val="none" w:sz="0" w:space="0" w:color="auto"/>
            <w:left w:val="none" w:sz="0" w:space="0" w:color="auto"/>
            <w:bottom w:val="none" w:sz="0" w:space="0" w:color="auto"/>
            <w:right w:val="none" w:sz="0" w:space="0" w:color="auto"/>
          </w:divBdr>
        </w:div>
        <w:div w:id="1935044581">
          <w:marLeft w:val="1238"/>
          <w:marRight w:val="0"/>
          <w:marTop w:val="140"/>
          <w:marBottom w:val="0"/>
          <w:divBdr>
            <w:top w:val="none" w:sz="0" w:space="0" w:color="auto"/>
            <w:left w:val="none" w:sz="0" w:space="0" w:color="auto"/>
            <w:bottom w:val="none" w:sz="0" w:space="0" w:color="auto"/>
            <w:right w:val="none" w:sz="0" w:space="0" w:color="auto"/>
          </w:divBdr>
        </w:div>
        <w:div w:id="198251353">
          <w:marLeft w:val="547"/>
          <w:marRight w:val="0"/>
          <w:marTop w:val="140"/>
          <w:marBottom w:val="0"/>
          <w:divBdr>
            <w:top w:val="none" w:sz="0" w:space="0" w:color="auto"/>
            <w:left w:val="none" w:sz="0" w:space="0" w:color="auto"/>
            <w:bottom w:val="none" w:sz="0" w:space="0" w:color="auto"/>
            <w:right w:val="none" w:sz="0" w:space="0" w:color="auto"/>
          </w:divBdr>
        </w:div>
        <w:div w:id="1857890881">
          <w:marLeft w:val="1238"/>
          <w:marRight w:val="0"/>
          <w:marTop w:val="140"/>
          <w:marBottom w:val="0"/>
          <w:divBdr>
            <w:top w:val="none" w:sz="0" w:space="0" w:color="auto"/>
            <w:left w:val="none" w:sz="0" w:space="0" w:color="auto"/>
            <w:bottom w:val="none" w:sz="0" w:space="0" w:color="auto"/>
            <w:right w:val="none" w:sz="0" w:space="0" w:color="auto"/>
          </w:divBdr>
        </w:div>
        <w:div w:id="149685858">
          <w:marLeft w:val="1238"/>
          <w:marRight w:val="0"/>
          <w:marTop w:val="140"/>
          <w:marBottom w:val="0"/>
          <w:divBdr>
            <w:top w:val="none" w:sz="0" w:space="0" w:color="auto"/>
            <w:left w:val="none" w:sz="0" w:space="0" w:color="auto"/>
            <w:bottom w:val="none" w:sz="0" w:space="0" w:color="auto"/>
            <w:right w:val="none" w:sz="0" w:space="0" w:color="auto"/>
          </w:divBdr>
        </w:div>
        <w:div w:id="496193576">
          <w:marLeft w:val="547"/>
          <w:marRight w:val="0"/>
          <w:marTop w:val="140"/>
          <w:marBottom w:val="0"/>
          <w:divBdr>
            <w:top w:val="none" w:sz="0" w:space="0" w:color="auto"/>
            <w:left w:val="none" w:sz="0" w:space="0" w:color="auto"/>
            <w:bottom w:val="none" w:sz="0" w:space="0" w:color="auto"/>
            <w:right w:val="none" w:sz="0" w:space="0" w:color="auto"/>
          </w:divBdr>
        </w:div>
        <w:div w:id="860240455">
          <w:marLeft w:val="1238"/>
          <w:marRight w:val="0"/>
          <w:marTop w:val="140"/>
          <w:marBottom w:val="0"/>
          <w:divBdr>
            <w:top w:val="none" w:sz="0" w:space="0" w:color="auto"/>
            <w:left w:val="none" w:sz="0" w:space="0" w:color="auto"/>
            <w:bottom w:val="none" w:sz="0" w:space="0" w:color="auto"/>
            <w:right w:val="none" w:sz="0" w:space="0" w:color="auto"/>
          </w:divBdr>
        </w:div>
        <w:div w:id="1768237224">
          <w:marLeft w:val="547"/>
          <w:marRight w:val="0"/>
          <w:marTop w:val="140"/>
          <w:marBottom w:val="0"/>
          <w:divBdr>
            <w:top w:val="none" w:sz="0" w:space="0" w:color="auto"/>
            <w:left w:val="none" w:sz="0" w:space="0" w:color="auto"/>
            <w:bottom w:val="none" w:sz="0" w:space="0" w:color="auto"/>
            <w:right w:val="none" w:sz="0" w:space="0" w:color="auto"/>
          </w:divBdr>
        </w:div>
        <w:div w:id="1298680100">
          <w:marLeft w:val="1238"/>
          <w:marRight w:val="0"/>
          <w:marTop w:val="140"/>
          <w:marBottom w:val="0"/>
          <w:divBdr>
            <w:top w:val="none" w:sz="0" w:space="0" w:color="auto"/>
            <w:left w:val="none" w:sz="0" w:space="0" w:color="auto"/>
            <w:bottom w:val="none" w:sz="0" w:space="0" w:color="auto"/>
            <w:right w:val="none" w:sz="0" w:space="0" w:color="auto"/>
          </w:divBdr>
        </w:div>
        <w:div w:id="1647080054">
          <w:marLeft w:val="1238"/>
          <w:marRight w:val="0"/>
          <w:marTop w:val="140"/>
          <w:marBottom w:val="0"/>
          <w:divBdr>
            <w:top w:val="none" w:sz="0" w:space="0" w:color="auto"/>
            <w:left w:val="none" w:sz="0" w:space="0" w:color="auto"/>
            <w:bottom w:val="none" w:sz="0" w:space="0" w:color="auto"/>
            <w:right w:val="none" w:sz="0" w:space="0" w:color="auto"/>
          </w:divBdr>
        </w:div>
      </w:divsChild>
    </w:div>
    <w:div w:id="1238705437">
      <w:bodyDiv w:val="1"/>
      <w:marLeft w:val="0"/>
      <w:marRight w:val="0"/>
      <w:marTop w:val="0"/>
      <w:marBottom w:val="0"/>
      <w:divBdr>
        <w:top w:val="none" w:sz="0" w:space="0" w:color="auto"/>
        <w:left w:val="none" w:sz="0" w:space="0" w:color="auto"/>
        <w:bottom w:val="none" w:sz="0" w:space="0" w:color="auto"/>
        <w:right w:val="none" w:sz="0" w:space="0" w:color="auto"/>
      </w:divBdr>
    </w:div>
    <w:div w:id="1383793467">
      <w:bodyDiv w:val="1"/>
      <w:marLeft w:val="0"/>
      <w:marRight w:val="0"/>
      <w:marTop w:val="0"/>
      <w:marBottom w:val="0"/>
      <w:divBdr>
        <w:top w:val="none" w:sz="0" w:space="0" w:color="auto"/>
        <w:left w:val="none" w:sz="0" w:space="0" w:color="auto"/>
        <w:bottom w:val="none" w:sz="0" w:space="0" w:color="auto"/>
        <w:right w:val="none" w:sz="0" w:space="0" w:color="auto"/>
      </w:divBdr>
    </w:div>
    <w:div w:id="1511263518">
      <w:bodyDiv w:val="1"/>
      <w:marLeft w:val="0"/>
      <w:marRight w:val="0"/>
      <w:marTop w:val="0"/>
      <w:marBottom w:val="0"/>
      <w:divBdr>
        <w:top w:val="none" w:sz="0" w:space="0" w:color="auto"/>
        <w:left w:val="none" w:sz="0" w:space="0" w:color="auto"/>
        <w:bottom w:val="none" w:sz="0" w:space="0" w:color="auto"/>
        <w:right w:val="none" w:sz="0" w:space="0" w:color="auto"/>
      </w:divBdr>
      <w:divsChild>
        <w:div w:id="596061518">
          <w:marLeft w:val="0"/>
          <w:marRight w:val="0"/>
          <w:marTop w:val="0"/>
          <w:marBottom w:val="0"/>
          <w:divBdr>
            <w:top w:val="none" w:sz="0" w:space="0" w:color="auto"/>
            <w:left w:val="none" w:sz="0" w:space="0" w:color="auto"/>
            <w:bottom w:val="none" w:sz="0" w:space="0" w:color="auto"/>
            <w:right w:val="none" w:sz="0" w:space="0" w:color="auto"/>
          </w:divBdr>
        </w:div>
        <w:div w:id="747582096">
          <w:marLeft w:val="0"/>
          <w:marRight w:val="0"/>
          <w:marTop w:val="0"/>
          <w:marBottom w:val="0"/>
          <w:divBdr>
            <w:top w:val="none" w:sz="0" w:space="0" w:color="auto"/>
            <w:left w:val="none" w:sz="0" w:space="0" w:color="auto"/>
            <w:bottom w:val="none" w:sz="0" w:space="0" w:color="auto"/>
            <w:right w:val="none" w:sz="0" w:space="0" w:color="auto"/>
          </w:divBdr>
        </w:div>
        <w:div w:id="1438597739">
          <w:marLeft w:val="0"/>
          <w:marRight w:val="0"/>
          <w:marTop w:val="0"/>
          <w:marBottom w:val="0"/>
          <w:divBdr>
            <w:top w:val="none" w:sz="0" w:space="0" w:color="auto"/>
            <w:left w:val="none" w:sz="0" w:space="0" w:color="auto"/>
            <w:bottom w:val="none" w:sz="0" w:space="0" w:color="auto"/>
            <w:right w:val="none" w:sz="0" w:space="0" w:color="auto"/>
          </w:divBdr>
        </w:div>
        <w:div w:id="505677949">
          <w:marLeft w:val="0"/>
          <w:marRight w:val="0"/>
          <w:marTop w:val="0"/>
          <w:marBottom w:val="0"/>
          <w:divBdr>
            <w:top w:val="none" w:sz="0" w:space="0" w:color="auto"/>
            <w:left w:val="none" w:sz="0" w:space="0" w:color="auto"/>
            <w:bottom w:val="none" w:sz="0" w:space="0" w:color="auto"/>
            <w:right w:val="none" w:sz="0" w:space="0" w:color="auto"/>
          </w:divBdr>
        </w:div>
        <w:div w:id="1071200854">
          <w:marLeft w:val="0"/>
          <w:marRight w:val="0"/>
          <w:marTop w:val="0"/>
          <w:marBottom w:val="0"/>
          <w:divBdr>
            <w:top w:val="none" w:sz="0" w:space="0" w:color="auto"/>
            <w:left w:val="none" w:sz="0" w:space="0" w:color="auto"/>
            <w:bottom w:val="none" w:sz="0" w:space="0" w:color="auto"/>
            <w:right w:val="none" w:sz="0" w:space="0" w:color="auto"/>
          </w:divBdr>
        </w:div>
        <w:div w:id="121922012">
          <w:marLeft w:val="0"/>
          <w:marRight w:val="0"/>
          <w:marTop w:val="0"/>
          <w:marBottom w:val="0"/>
          <w:divBdr>
            <w:top w:val="none" w:sz="0" w:space="0" w:color="auto"/>
            <w:left w:val="none" w:sz="0" w:space="0" w:color="auto"/>
            <w:bottom w:val="none" w:sz="0" w:space="0" w:color="auto"/>
            <w:right w:val="none" w:sz="0" w:space="0" w:color="auto"/>
          </w:divBdr>
        </w:div>
        <w:div w:id="1350328354">
          <w:marLeft w:val="0"/>
          <w:marRight w:val="0"/>
          <w:marTop w:val="0"/>
          <w:marBottom w:val="0"/>
          <w:divBdr>
            <w:top w:val="none" w:sz="0" w:space="0" w:color="auto"/>
            <w:left w:val="none" w:sz="0" w:space="0" w:color="auto"/>
            <w:bottom w:val="none" w:sz="0" w:space="0" w:color="auto"/>
            <w:right w:val="none" w:sz="0" w:space="0" w:color="auto"/>
          </w:divBdr>
        </w:div>
        <w:div w:id="287666997">
          <w:marLeft w:val="0"/>
          <w:marRight w:val="0"/>
          <w:marTop w:val="0"/>
          <w:marBottom w:val="0"/>
          <w:divBdr>
            <w:top w:val="none" w:sz="0" w:space="0" w:color="auto"/>
            <w:left w:val="none" w:sz="0" w:space="0" w:color="auto"/>
            <w:bottom w:val="none" w:sz="0" w:space="0" w:color="auto"/>
            <w:right w:val="none" w:sz="0" w:space="0" w:color="auto"/>
          </w:divBdr>
        </w:div>
        <w:div w:id="1678342253">
          <w:marLeft w:val="0"/>
          <w:marRight w:val="0"/>
          <w:marTop w:val="0"/>
          <w:marBottom w:val="0"/>
          <w:divBdr>
            <w:top w:val="none" w:sz="0" w:space="0" w:color="auto"/>
            <w:left w:val="none" w:sz="0" w:space="0" w:color="auto"/>
            <w:bottom w:val="none" w:sz="0" w:space="0" w:color="auto"/>
            <w:right w:val="none" w:sz="0" w:space="0" w:color="auto"/>
          </w:divBdr>
        </w:div>
        <w:div w:id="393240065">
          <w:marLeft w:val="0"/>
          <w:marRight w:val="0"/>
          <w:marTop w:val="0"/>
          <w:marBottom w:val="0"/>
          <w:divBdr>
            <w:top w:val="none" w:sz="0" w:space="0" w:color="auto"/>
            <w:left w:val="none" w:sz="0" w:space="0" w:color="auto"/>
            <w:bottom w:val="none" w:sz="0" w:space="0" w:color="auto"/>
            <w:right w:val="none" w:sz="0" w:space="0" w:color="auto"/>
          </w:divBdr>
        </w:div>
        <w:div w:id="46686583">
          <w:marLeft w:val="0"/>
          <w:marRight w:val="0"/>
          <w:marTop w:val="0"/>
          <w:marBottom w:val="0"/>
          <w:divBdr>
            <w:top w:val="none" w:sz="0" w:space="0" w:color="auto"/>
            <w:left w:val="none" w:sz="0" w:space="0" w:color="auto"/>
            <w:bottom w:val="none" w:sz="0" w:space="0" w:color="auto"/>
            <w:right w:val="none" w:sz="0" w:space="0" w:color="auto"/>
          </w:divBdr>
        </w:div>
        <w:div w:id="776220953">
          <w:marLeft w:val="0"/>
          <w:marRight w:val="0"/>
          <w:marTop w:val="0"/>
          <w:marBottom w:val="0"/>
          <w:divBdr>
            <w:top w:val="none" w:sz="0" w:space="0" w:color="auto"/>
            <w:left w:val="none" w:sz="0" w:space="0" w:color="auto"/>
            <w:bottom w:val="none" w:sz="0" w:space="0" w:color="auto"/>
            <w:right w:val="none" w:sz="0" w:space="0" w:color="auto"/>
          </w:divBdr>
        </w:div>
        <w:div w:id="654529338">
          <w:marLeft w:val="0"/>
          <w:marRight w:val="0"/>
          <w:marTop w:val="0"/>
          <w:marBottom w:val="0"/>
          <w:divBdr>
            <w:top w:val="none" w:sz="0" w:space="0" w:color="auto"/>
            <w:left w:val="none" w:sz="0" w:space="0" w:color="auto"/>
            <w:bottom w:val="none" w:sz="0" w:space="0" w:color="auto"/>
            <w:right w:val="none" w:sz="0" w:space="0" w:color="auto"/>
          </w:divBdr>
        </w:div>
        <w:div w:id="2056856989">
          <w:marLeft w:val="0"/>
          <w:marRight w:val="0"/>
          <w:marTop w:val="0"/>
          <w:marBottom w:val="0"/>
          <w:divBdr>
            <w:top w:val="none" w:sz="0" w:space="0" w:color="auto"/>
            <w:left w:val="none" w:sz="0" w:space="0" w:color="auto"/>
            <w:bottom w:val="none" w:sz="0" w:space="0" w:color="auto"/>
            <w:right w:val="none" w:sz="0" w:space="0" w:color="auto"/>
          </w:divBdr>
        </w:div>
        <w:div w:id="117141979">
          <w:marLeft w:val="0"/>
          <w:marRight w:val="0"/>
          <w:marTop w:val="0"/>
          <w:marBottom w:val="0"/>
          <w:divBdr>
            <w:top w:val="none" w:sz="0" w:space="0" w:color="auto"/>
            <w:left w:val="none" w:sz="0" w:space="0" w:color="auto"/>
            <w:bottom w:val="none" w:sz="0" w:space="0" w:color="auto"/>
            <w:right w:val="none" w:sz="0" w:space="0" w:color="auto"/>
          </w:divBdr>
        </w:div>
        <w:div w:id="182086933">
          <w:marLeft w:val="0"/>
          <w:marRight w:val="0"/>
          <w:marTop w:val="0"/>
          <w:marBottom w:val="0"/>
          <w:divBdr>
            <w:top w:val="none" w:sz="0" w:space="0" w:color="auto"/>
            <w:left w:val="none" w:sz="0" w:space="0" w:color="auto"/>
            <w:bottom w:val="none" w:sz="0" w:space="0" w:color="auto"/>
            <w:right w:val="none" w:sz="0" w:space="0" w:color="auto"/>
          </w:divBdr>
        </w:div>
        <w:div w:id="1570310017">
          <w:marLeft w:val="0"/>
          <w:marRight w:val="0"/>
          <w:marTop w:val="0"/>
          <w:marBottom w:val="0"/>
          <w:divBdr>
            <w:top w:val="none" w:sz="0" w:space="0" w:color="auto"/>
            <w:left w:val="none" w:sz="0" w:space="0" w:color="auto"/>
            <w:bottom w:val="none" w:sz="0" w:space="0" w:color="auto"/>
            <w:right w:val="none" w:sz="0" w:space="0" w:color="auto"/>
          </w:divBdr>
        </w:div>
        <w:div w:id="1670132183">
          <w:marLeft w:val="0"/>
          <w:marRight w:val="0"/>
          <w:marTop w:val="0"/>
          <w:marBottom w:val="0"/>
          <w:divBdr>
            <w:top w:val="none" w:sz="0" w:space="0" w:color="auto"/>
            <w:left w:val="none" w:sz="0" w:space="0" w:color="auto"/>
            <w:bottom w:val="none" w:sz="0" w:space="0" w:color="auto"/>
            <w:right w:val="none" w:sz="0" w:space="0" w:color="auto"/>
          </w:divBdr>
        </w:div>
        <w:div w:id="526867046">
          <w:marLeft w:val="0"/>
          <w:marRight w:val="0"/>
          <w:marTop w:val="0"/>
          <w:marBottom w:val="0"/>
          <w:divBdr>
            <w:top w:val="none" w:sz="0" w:space="0" w:color="auto"/>
            <w:left w:val="none" w:sz="0" w:space="0" w:color="auto"/>
            <w:bottom w:val="none" w:sz="0" w:space="0" w:color="auto"/>
            <w:right w:val="none" w:sz="0" w:space="0" w:color="auto"/>
          </w:divBdr>
        </w:div>
        <w:div w:id="385836020">
          <w:marLeft w:val="0"/>
          <w:marRight w:val="0"/>
          <w:marTop w:val="0"/>
          <w:marBottom w:val="0"/>
          <w:divBdr>
            <w:top w:val="none" w:sz="0" w:space="0" w:color="auto"/>
            <w:left w:val="none" w:sz="0" w:space="0" w:color="auto"/>
            <w:bottom w:val="none" w:sz="0" w:space="0" w:color="auto"/>
            <w:right w:val="none" w:sz="0" w:space="0" w:color="auto"/>
          </w:divBdr>
        </w:div>
        <w:div w:id="452788324">
          <w:marLeft w:val="0"/>
          <w:marRight w:val="0"/>
          <w:marTop w:val="0"/>
          <w:marBottom w:val="0"/>
          <w:divBdr>
            <w:top w:val="none" w:sz="0" w:space="0" w:color="auto"/>
            <w:left w:val="none" w:sz="0" w:space="0" w:color="auto"/>
            <w:bottom w:val="none" w:sz="0" w:space="0" w:color="auto"/>
            <w:right w:val="none" w:sz="0" w:space="0" w:color="auto"/>
          </w:divBdr>
        </w:div>
        <w:div w:id="2041785289">
          <w:marLeft w:val="0"/>
          <w:marRight w:val="0"/>
          <w:marTop w:val="0"/>
          <w:marBottom w:val="0"/>
          <w:divBdr>
            <w:top w:val="none" w:sz="0" w:space="0" w:color="auto"/>
            <w:left w:val="none" w:sz="0" w:space="0" w:color="auto"/>
            <w:bottom w:val="none" w:sz="0" w:space="0" w:color="auto"/>
            <w:right w:val="none" w:sz="0" w:space="0" w:color="auto"/>
          </w:divBdr>
        </w:div>
        <w:div w:id="1223516621">
          <w:marLeft w:val="0"/>
          <w:marRight w:val="0"/>
          <w:marTop w:val="0"/>
          <w:marBottom w:val="0"/>
          <w:divBdr>
            <w:top w:val="none" w:sz="0" w:space="0" w:color="auto"/>
            <w:left w:val="none" w:sz="0" w:space="0" w:color="auto"/>
            <w:bottom w:val="none" w:sz="0" w:space="0" w:color="auto"/>
            <w:right w:val="none" w:sz="0" w:space="0" w:color="auto"/>
          </w:divBdr>
        </w:div>
        <w:div w:id="729160490">
          <w:marLeft w:val="0"/>
          <w:marRight w:val="0"/>
          <w:marTop w:val="0"/>
          <w:marBottom w:val="0"/>
          <w:divBdr>
            <w:top w:val="none" w:sz="0" w:space="0" w:color="auto"/>
            <w:left w:val="none" w:sz="0" w:space="0" w:color="auto"/>
            <w:bottom w:val="none" w:sz="0" w:space="0" w:color="auto"/>
            <w:right w:val="none" w:sz="0" w:space="0" w:color="auto"/>
          </w:divBdr>
        </w:div>
        <w:div w:id="500892085">
          <w:marLeft w:val="0"/>
          <w:marRight w:val="0"/>
          <w:marTop w:val="0"/>
          <w:marBottom w:val="0"/>
          <w:divBdr>
            <w:top w:val="none" w:sz="0" w:space="0" w:color="auto"/>
            <w:left w:val="none" w:sz="0" w:space="0" w:color="auto"/>
            <w:bottom w:val="none" w:sz="0" w:space="0" w:color="auto"/>
            <w:right w:val="none" w:sz="0" w:space="0" w:color="auto"/>
          </w:divBdr>
        </w:div>
        <w:div w:id="2028407138">
          <w:marLeft w:val="0"/>
          <w:marRight w:val="0"/>
          <w:marTop w:val="0"/>
          <w:marBottom w:val="0"/>
          <w:divBdr>
            <w:top w:val="none" w:sz="0" w:space="0" w:color="auto"/>
            <w:left w:val="none" w:sz="0" w:space="0" w:color="auto"/>
            <w:bottom w:val="none" w:sz="0" w:space="0" w:color="auto"/>
            <w:right w:val="none" w:sz="0" w:space="0" w:color="auto"/>
          </w:divBdr>
        </w:div>
        <w:div w:id="2039160326">
          <w:marLeft w:val="0"/>
          <w:marRight w:val="0"/>
          <w:marTop w:val="0"/>
          <w:marBottom w:val="0"/>
          <w:divBdr>
            <w:top w:val="none" w:sz="0" w:space="0" w:color="auto"/>
            <w:left w:val="none" w:sz="0" w:space="0" w:color="auto"/>
            <w:bottom w:val="none" w:sz="0" w:space="0" w:color="auto"/>
            <w:right w:val="none" w:sz="0" w:space="0" w:color="auto"/>
          </w:divBdr>
        </w:div>
        <w:div w:id="1352491139">
          <w:marLeft w:val="0"/>
          <w:marRight w:val="0"/>
          <w:marTop w:val="0"/>
          <w:marBottom w:val="0"/>
          <w:divBdr>
            <w:top w:val="none" w:sz="0" w:space="0" w:color="auto"/>
            <w:left w:val="none" w:sz="0" w:space="0" w:color="auto"/>
            <w:bottom w:val="none" w:sz="0" w:space="0" w:color="auto"/>
            <w:right w:val="none" w:sz="0" w:space="0" w:color="auto"/>
          </w:divBdr>
        </w:div>
        <w:div w:id="504323099">
          <w:marLeft w:val="0"/>
          <w:marRight w:val="0"/>
          <w:marTop w:val="0"/>
          <w:marBottom w:val="0"/>
          <w:divBdr>
            <w:top w:val="none" w:sz="0" w:space="0" w:color="auto"/>
            <w:left w:val="none" w:sz="0" w:space="0" w:color="auto"/>
            <w:bottom w:val="none" w:sz="0" w:space="0" w:color="auto"/>
            <w:right w:val="none" w:sz="0" w:space="0" w:color="auto"/>
          </w:divBdr>
        </w:div>
        <w:div w:id="692607080">
          <w:marLeft w:val="0"/>
          <w:marRight w:val="0"/>
          <w:marTop w:val="0"/>
          <w:marBottom w:val="0"/>
          <w:divBdr>
            <w:top w:val="none" w:sz="0" w:space="0" w:color="auto"/>
            <w:left w:val="none" w:sz="0" w:space="0" w:color="auto"/>
            <w:bottom w:val="none" w:sz="0" w:space="0" w:color="auto"/>
            <w:right w:val="none" w:sz="0" w:space="0" w:color="auto"/>
          </w:divBdr>
        </w:div>
        <w:div w:id="852887670">
          <w:marLeft w:val="0"/>
          <w:marRight w:val="0"/>
          <w:marTop w:val="0"/>
          <w:marBottom w:val="0"/>
          <w:divBdr>
            <w:top w:val="none" w:sz="0" w:space="0" w:color="auto"/>
            <w:left w:val="none" w:sz="0" w:space="0" w:color="auto"/>
            <w:bottom w:val="none" w:sz="0" w:space="0" w:color="auto"/>
            <w:right w:val="none" w:sz="0" w:space="0" w:color="auto"/>
          </w:divBdr>
        </w:div>
        <w:div w:id="421951434">
          <w:marLeft w:val="0"/>
          <w:marRight w:val="0"/>
          <w:marTop w:val="0"/>
          <w:marBottom w:val="0"/>
          <w:divBdr>
            <w:top w:val="none" w:sz="0" w:space="0" w:color="auto"/>
            <w:left w:val="none" w:sz="0" w:space="0" w:color="auto"/>
            <w:bottom w:val="none" w:sz="0" w:space="0" w:color="auto"/>
            <w:right w:val="none" w:sz="0" w:space="0" w:color="auto"/>
          </w:divBdr>
        </w:div>
        <w:div w:id="564756069">
          <w:marLeft w:val="0"/>
          <w:marRight w:val="0"/>
          <w:marTop w:val="0"/>
          <w:marBottom w:val="0"/>
          <w:divBdr>
            <w:top w:val="none" w:sz="0" w:space="0" w:color="auto"/>
            <w:left w:val="none" w:sz="0" w:space="0" w:color="auto"/>
            <w:bottom w:val="none" w:sz="0" w:space="0" w:color="auto"/>
            <w:right w:val="none" w:sz="0" w:space="0" w:color="auto"/>
          </w:divBdr>
        </w:div>
        <w:div w:id="239142187">
          <w:marLeft w:val="0"/>
          <w:marRight w:val="0"/>
          <w:marTop w:val="0"/>
          <w:marBottom w:val="0"/>
          <w:divBdr>
            <w:top w:val="none" w:sz="0" w:space="0" w:color="auto"/>
            <w:left w:val="none" w:sz="0" w:space="0" w:color="auto"/>
            <w:bottom w:val="none" w:sz="0" w:space="0" w:color="auto"/>
            <w:right w:val="none" w:sz="0" w:space="0" w:color="auto"/>
          </w:divBdr>
        </w:div>
        <w:div w:id="1456949556">
          <w:marLeft w:val="0"/>
          <w:marRight w:val="0"/>
          <w:marTop w:val="0"/>
          <w:marBottom w:val="0"/>
          <w:divBdr>
            <w:top w:val="none" w:sz="0" w:space="0" w:color="auto"/>
            <w:left w:val="none" w:sz="0" w:space="0" w:color="auto"/>
            <w:bottom w:val="none" w:sz="0" w:space="0" w:color="auto"/>
            <w:right w:val="none" w:sz="0" w:space="0" w:color="auto"/>
          </w:divBdr>
        </w:div>
        <w:div w:id="2104304758">
          <w:marLeft w:val="0"/>
          <w:marRight w:val="0"/>
          <w:marTop w:val="0"/>
          <w:marBottom w:val="0"/>
          <w:divBdr>
            <w:top w:val="none" w:sz="0" w:space="0" w:color="auto"/>
            <w:left w:val="none" w:sz="0" w:space="0" w:color="auto"/>
            <w:bottom w:val="none" w:sz="0" w:space="0" w:color="auto"/>
            <w:right w:val="none" w:sz="0" w:space="0" w:color="auto"/>
          </w:divBdr>
        </w:div>
        <w:div w:id="1712149691">
          <w:marLeft w:val="0"/>
          <w:marRight w:val="0"/>
          <w:marTop w:val="0"/>
          <w:marBottom w:val="0"/>
          <w:divBdr>
            <w:top w:val="none" w:sz="0" w:space="0" w:color="auto"/>
            <w:left w:val="none" w:sz="0" w:space="0" w:color="auto"/>
            <w:bottom w:val="none" w:sz="0" w:space="0" w:color="auto"/>
            <w:right w:val="none" w:sz="0" w:space="0" w:color="auto"/>
          </w:divBdr>
        </w:div>
        <w:div w:id="960301773">
          <w:marLeft w:val="0"/>
          <w:marRight w:val="0"/>
          <w:marTop w:val="0"/>
          <w:marBottom w:val="0"/>
          <w:divBdr>
            <w:top w:val="none" w:sz="0" w:space="0" w:color="auto"/>
            <w:left w:val="none" w:sz="0" w:space="0" w:color="auto"/>
            <w:bottom w:val="none" w:sz="0" w:space="0" w:color="auto"/>
            <w:right w:val="none" w:sz="0" w:space="0" w:color="auto"/>
          </w:divBdr>
        </w:div>
        <w:div w:id="2010790131">
          <w:marLeft w:val="0"/>
          <w:marRight w:val="0"/>
          <w:marTop w:val="0"/>
          <w:marBottom w:val="0"/>
          <w:divBdr>
            <w:top w:val="none" w:sz="0" w:space="0" w:color="auto"/>
            <w:left w:val="none" w:sz="0" w:space="0" w:color="auto"/>
            <w:bottom w:val="none" w:sz="0" w:space="0" w:color="auto"/>
            <w:right w:val="none" w:sz="0" w:space="0" w:color="auto"/>
          </w:divBdr>
        </w:div>
        <w:div w:id="1510098842">
          <w:marLeft w:val="0"/>
          <w:marRight w:val="0"/>
          <w:marTop w:val="0"/>
          <w:marBottom w:val="0"/>
          <w:divBdr>
            <w:top w:val="none" w:sz="0" w:space="0" w:color="auto"/>
            <w:left w:val="none" w:sz="0" w:space="0" w:color="auto"/>
            <w:bottom w:val="none" w:sz="0" w:space="0" w:color="auto"/>
            <w:right w:val="none" w:sz="0" w:space="0" w:color="auto"/>
          </w:divBdr>
        </w:div>
        <w:div w:id="1819685833">
          <w:marLeft w:val="0"/>
          <w:marRight w:val="0"/>
          <w:marTop w:val="0"/>
          <w:marBottom w:val="0"/>
          <w:divBdr>
            <w:top w:val="none" w:sz="0" w:space="0" w:color="auto"/>
            <w:left w:val="none" w:sz="0" w:space="0" w:color="auto"/>
            <w:bottom w:val="none" w:sz="0" w:space="0" w:color="auto"/>
            <w:right w:val="none" w:sz="0" w:space="0" w:color="auto"/>
          </w:divBdr>
        </w:div>
        <w:div w:id="1009983858">
          <w:marLeft w:val="0"/>
          <w:marRight w:val="0"/>
          <w:marTop w:val="0"/>
          <w:marBottom w:val="0"/>
          <w:divBdr>
            <w:top w:val="none" w:sz="0" w:space="0" w:color="auto"/>
            <w:left w:val="none" w:sz="0" w:space="0" w:color="auto"/>
            <w:bottom w:val="none" w:sz="0" w:space="0" w:color="auto"/>
            <w:right w:val="none" w:sz="0" w:space="0" w:color="auto"/>
          </w:divBdr>
        </w:div>
        <w:div w:id="358508146">
          <w:marLeft w:val="0"/>
          <w:marRight w:val="0"/>
          <w:marTop w:val="0"/>
          <w:marBottom w:val="0"/>
          <w:divBdr>
            <w:top w:val="none" w:sz="0" w:space="0" w:color="auto"/>
            <w:left w:val="none" w:sz="0" w:space="0" w:color="auto"/>
            <w:bottom w:val="none" w:sz="0" w:space="0" w:color="auto"/>
            <w:right w:val="none" w:sz="0" w:space="0" w:color="auto"/>
          </w:divBdr>
          <w:divsChild>
            <w:div w:id="405763104">
              <w:marLeft w:val="0"/>
              <w:marRight w:val="0"/>
              <w:marTop w:val="0"/>
              <w:marBottom w:val="0"/>
              <w:divBdr>
                <w:top w:val="none" w:sz="0" w:space="0" w:color="auto"/>
                <w:left w:val="none" w:sz="0" w:space="0" w:color="auto"/>
                <w:bottom w:val="none" w:sz="0" w:space="0" w:color="auto"/>
                <w:right w:val="none" w:sz="0" w:space="0" w:color="auto"/>
              </w:divBdr>
            </w:div>
            <w:div w:id="240602753">
              <w:marLeft w:val="0"/>
              <w:marRight w:val="0"/>
              <w:marTop w:val="0"/>
              <w:marBottom w:val="0"/>
              <w:divBdr>
                <w:top w:val="none" w:sz="0" w:space="0" w:color="auto"/>
                <w:left w:val="none" w:sz="0" w:space="0" w:color="auto"/>
                <w:bottom w:val="none" w:sz="0" w:space="0" w:color="auto"/>
                <w:right w:val="none" w:sz="0" w:space="0" w:color="auto"/>
              </w:divBdr>
            </w:div>
            <w:div w:id="1003433312">
              <w:marLeft w:val="0"/>
              <w:marRight w:val="0"/>
              <w:marTop w:val="0"/>
              <w:marBottom w:val="0"/>
              <w:divBdr>
                <w:top w:val="none" w:sz="0" w:space="0" w:color="auto"/>
                <w:left w:val="none" w:sz="0" w:space="0" w:color="auto"/>
                <w:bottom w:val="none" w:sz="0" w:space="0" w:color="auto"/>
                <w:right w:val="none" w:sz="0" w:space="0" w:color="auto"/>
              </w:divBdr>
            </w:div>
            <w:div w:id="1317687858">
              <w:marLeft w:val="0"/>
              <w:marRight w:val="0"/>
              <w:marTop w:val="0"/>
              <w:marBottom w:val="0"/>
              <w:divBdr>
                <w:top w:val="none" w:sz="0" w:space="0" w:color="auto"/>
                <w:left w:val="none" w:sz="0" w:space="0" w:color="auto"/>
                <w:bottom w:val="none" w:sz="0" w:space="0" w:color="auto"/>
                <w:right w:val="none" w:sz="0" w:space="0" w:color="auto"/>
              </w:divBdr>
            </w:div>
            <w:div w:id="1887258960">
              <w:marLeft w:val="0"/>
              <w:marRight w:val="0"/>
              <w:marTop w:val="0"/>
              <w:marBottom w:val="0"/>
              <w:divBdr>
                <w:top w:val="none" w:sz="0" w:space="0" w:color="auto"/>
                <w:left w:val="none" w:sz="0" w:space="0" w:color="auto"/>
                <w:bottom w:val="none" w:sz="0" w:space="0" w:color="auto"/>
                <w:right w:val="none" w:sz="0" w:space="0" w:color="auto"/>
              </w:divBdr>
            </w:div>
          </w:divsChild>
        </w:div>
        <w:div w:id="280919316">
          <w:marLeft w:val="0"/>
          <w:marRight w:val="0"/>
          <w:marTop w:val="0"/>
          <w:marBottom w:val="0"/>
          <w:divBdr>
            <w:top w:val="none" w:sz="0" w:space="0" w:color="auto"/>
            <w:left w:val="none" w:sz="0" w:space="0" w:color="auto"/>
            <w:bottom w:val="none" w:sz="0" w:space="0" w:color="auto"/>
            <w:right w:val="none" w:sz="0" w:space="0" w:color="auto"/>
          </w:divBdr>
          <w:divsChild>
            <w:div w:id="1538392633">
              <w:marLeft w:val="0"/>
              <w:marRight w:val="0"/>
              <w:marTop w:val="0"/>
              <w:marBottom w:val="0"/>
              <w:divBdr>
                <w:top w:val="none" w:sz="0" w:space="0" w:color="auto"/>
                <w:left w:val="none" w:sz="0" w:space="0" w:color="auto"/>
                <w:bottom w:val="none" w:sz="0" w:space="0" w:color="auto"/>
                <w:right w:val="none" w:sz="0" w:space="0" w:color="auto"/>
              </w:divBdr>
            </w:div>
            <w:div w:id="1277755822">
              <w:marLeft w:val="0"/>
              <w:marRight w:val="0"/>
              <w:marTop w:val="0"/>
              <w:marBottom w:val="0"/>
              <w:divBdr>
                <w:top w:val="none" w:sz="0" w:space="0" w:color="auto"/>
                <w:left w:val="none" w:sz="0" w:space="0" w:color="auto"/>
                <w:bottom w:val="none" w:sz="0" w:space="0" w:color="auto"/>
                <w:right w:val="none" w:sz="0" w:space="0" w:color="auto"/>
              </w:divBdr>
            </w:div>
            <w:div w:id="178399725">
              <w:marLeft w:val="0"/>
              <w:marRight w:val="0"/>
              <w:marTop w:val="0"/>
              <w:marBottom w:val="0"/>
              <w:divBdr>
                <w:top w:val="none" w:sz="0" w:space="0" w:color="auto"/>
                <w:left w:val="none" w:sz="0" w:space="0" w:color="auto"/>
                <w:bottom w:val="none" w:sz="0" w:space="0" w:color="auto"/>
                <w:right w:val="none" w:sz="0" w:space="0" w:color="auto"/>
              </w:divBdr>
            </w:div>
            <w:div w:id="13265565">
              <w:marLeft w:val="0"/>
              <w:marRight w:val="0"/>
              <w:marTop w:val="0"/>
              <w:marBottom w:val="0"/>
              <w:divBdr>
                <w:top w:val="none" w:sz="0" w:space="0" w:color="auto"/>
                <w:left w:val="none" w:sz="0" w:space="0" w:color="auto"/>
                <w:bottom w:val="none" w:sz="0" w:space="0" w:color="auto"/>
                <w:right w:val="none" w:sz="0" w:space="0" w:color="auto"/>
              </w:divBdr>
            </w:div>
            <w:div w:id="1024668736">
              <w:marLeft w:val="0"/>
              <w:marRight w:val="0"/>
              <w:marTop w:val="0"/>
              <w:marBottom w:val="0"/>
              <w:divBdr>
                <w:top w:val="none" w:sz="0" w:space="0" w:color="auto"/>
                <w:left w:val="none" w:sz="0" w:space="0" w:color="auto"/>
                <w:bottom w:val="none" w:sz="0" w:space="0" w:color="auto"/>
                <w:right w:val="none" w:sz="0" w:space="0" w:color="auto"/>
              </w:divBdr>
            </w:div>
          </w:divsChild>
        </w:div>
        <w:div w:id="267542113">
          <w:marLeft w:val="0"/>
          <w:marRight w:val="0"/>
          <w:marTop w:val="0"/>
          <w:marBottom w:val="0"/>
          <w:divBdr>
            <w:top w:val="none" w:sz="0" w:space="0" w:color="auto"/>
            <w:left w:val="none" w:sz="0" w:space="0" w:color="auto"/>
            <w:bottom w:val="none" w:sz="0" w:space="0" w:color="auto"/>
            <w:right w:val="none" w:sz="0" w:space="0" w:color="auto"/>
          </w:divBdr>
        </w:div>
      </w:divsChild>
    </w:div>
    <w:div w:id="1785416591">
      <w:bodyDiv w:val="1"/>
      <w:marLeft w:val="0"/>
      <w:marRight w:val="0"/>
      <w:marTop w:val="0"/>
      <w:marBottom w:val="0"/>
      <w:divBdr>
        <w:top w:val="none" w:sz="0" w:space="0" w:color="auto"/>
        <w:left w:val="none" w:sz="0" w:space="0" w:color="auto"/>
        <w:bottom w:val="none" w:sz="0" w:space="0" w:color="auto"/>
        <w:right w:val="none" w:sz="0" w:space="0" w:color="auto"/>
      </w:divBdr>
      <w:divsChild>
        <w:div w:id="1694457325">
          <w:marLeft w:val="1238"/>
          <w:marRight w:val="0"/>
          <w:marTop w:val="140"/>
          <w:marBottom w:val="0"/>
          <w:divBdr>
            <w:top w:val="none" w:sz="0" w:space="0" w:color="auto"/>
            <w:left w:val="none" w:sz="0" w:space="0" w:color="auto"/>
            <w:bottom w:val="none" w:sz="0" w:space="0" w:color="auto"/>
            <w:right w:val="none" w:sz="0" w:space="0" w:color="auto"/>
          </w:divBdr>
        </w:div>
      </w:divsChild>
    </w:div>
    <w:div w:id="1836725425">
      <w:bodyDiv w:val="1"/>
      <w:marLeft w:val="0"/>
      <w:marRight w:val="0"/>
      <w:marTop w:val="0"/>
      <w:marBottom w:val="0"/>
      <w:divBdr>
        <w:top w:val="none" w:sz="0" w:space="0" w:color="auto"/>
        <w:left w:val="none" w:sz="0" w:space="0" w:color="auto"/>
        <w:bottom w:val="none" w:sz="0" w:space="0" w:color="auto"/>
        <w:right w:val="none" w:sz="0" w:space="0" w:color="auto"/>
      </w:divBdr>
      <w:divsChild>
        <w:div w:id="1861970213">
          <w:marLeft w:val="0"/>
          <w:marRight w:val="0"/>
          <w:marTop w:val="0"/>
          <w:marBottom w:val="0"/>
          <w:divBdr>
            <w:top w:val="none" w:sz="0" w:space="0" w:color="auto"/>
            <w:left w:val="none" w:sz="0" w:space="0" w:color="auto"/>
            <w:bottom w:val="none" w:sz="0" w:space="0" w:color="auto"/>
            <w:right w:val="none" w:sz="0" w:space="0" w:color="auto"/>
          </w:divBdr>
          <w:divsChild>
            <w:div w:id="339936412">
              <w:marLeft w:val="0"/>
              <w:marRight w:val="0"/>
              <w:marTop w:val="0"/>
              <w:marBottom w:val="0"/>
              <w:divBdr>
                <w:top w:val="none" w:sz="0" w:space="0" w:color="auto"/>
                <w:left w:val="none" w:sz="0" w:space="0" w:color="auto"/>
                <w:bottom w:val="none" w:sz="0" w:space="0" w:color="auto"/>
                <w:right w:val="none" w:sz="0" w:space="0" w:color="auto"/>
              </w:divBdr>
              <w:divsChild>
                <w:div w:id="2112578831">
                  <w:marLeft w:val="0"/>
                  <w:marRight w:val="0"/>
                  <w:marTop w:val="0"/>
                  <w:marBottom w:val="0"/>
                  <w:divBdr>
                    <w:top w:val="none" w:sz="0" w:space="0" w:color="auto"/>
                    <w:left w:val="none" w:sz="0" w:space="0" w:color="auto"/>
                    <w:bottom w:val="none" w:sz="0" w:space="0" w:color="auto"/>
                    <w:right w:val="none" w:sz="0" w:space="0" w:color="auto"/>
                  </w:divBdr>
                  <w:divsChild>
                    <w:div w:id="725223084">
                      <w:marLeft w:val="0"/>
                      <w:marRight w:val="0"/>
                      <w:marTop w:val="0"/>
                      <w:marBottom w:val="0"/>
                      <w:divBdr>
                        <w:top w:val="none" w:sz="0" w:space="0" w:color="auto"/>
                        <w:left w:val="none" w:sz="0" w:space="0" w:color="auto"/>
                        <w:bottom w:val="none" w:sz="0" w:space="0" w:color="auto"/>
                        <w:right w:val="none" w:sz="0" w:space="0" w:color="auto"/>
                      </w:divBdr>
                      <w:divsChild>
                        <w:div w:id="174924543">
                          <w:marLeft w:val="0"/>
                          <w:marRight w:val="0"/>
                          <w:marTop w:val="0"/>
                          <w:marBottom w:val="0"/>
                          <w:divBdr>
                            <w:top w:val="none" w:sz="0" w:space="0" w:color="auto"/>
                            <w:left w:val="none" w:sz="0" w:space="0" w:color="auto"/>
                            <w:bottom w:val="none" w:sz="0" w:space="0" w:color="auto"/>
                            <w:right w:val="none" w:sz="0" w:space="0" w:color="auto"/>
                          </w:divBdr>
                          <w:divsChild>
                            <w:div w:id="12261881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https://overheid.vlaanderen.be/agenda/klantendag-het-facilitair-bedrijf-komt-naar-leuven"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overheid.vlaanderen.be/agenda/klantendag-het-facilitair-bedrijf-komt-naar-gent"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5.xml" Id="rId23" /><Relationship Type="http://schemas.openxmlformats.org/officeDocument/2006/relationships/footnotes" Target="footnotes.xml" Id="rId10" /><Relationship Type="http://schemas.openxmlformats.org/officeDocument/2006/relationships/hyperlink" Target="https://vlaamseoverheid.sharepoint.com/:p:/r/sites/informatie_vlaanderen/DV/StuurICT/Dossiers/Archief%20en%20Informatiebeheer/20190905/20190905_Werkgroep_Archief_en_Informatiebeheer.pptx?d=w5c43fcc78d984d20a9c5f609a9d8240a&amp;csf=1&amp;e=3dzM0C" TargetMode="External" Id="rId19" /><Relationship Type="http://schemas.openxmlformats.org/officeDocument/2006/relationships/header" Target="header4.xml" Id="rId22" /><Relationship Type="http://schemas.openxmlformats.org/officeDocument/2006/relationships/webSettings" Target="webSettings.xml" Id="rId9" /><Relationship Type="http://schemas.openxmlformats.org/officeDocument/2006/relationships/header" Target="head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sjabloon_verslag.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29C04CAF9AF43AFCF7FFDAA5F1253" ma:contentTypeVersion="" ma:contentTypeDescription="Een nieuw document maken." ma:contentTypeScope="" ma:versionID="f819e06161a05c30f22de457c7c35722">
  <xsd:schema xmlns:xsd="http://www.w3.org/2001/XMLSchema" xmlns:xs="http://www.w3.org/2001/XMLSchema" xmlns:p="http://schemas.microsoft.com/office/2006/metadata/properties" xmlns:ns2="52fdc902-2af4-48e3-9d9b-ce94c4443ec7" xmlns:ns3="bbc869b3-f907-4d88-b428-e88025ddec94" targetNamespace="http://schemas.microsoft.com/office/2006/metadata/properties" ma:root="true" ma:fieldsID="575298596ad3ff114ddabc0215780aa6" ns2:_="" ns3:_="">
    <xsd:import namespace="52fdc902-2af4-48e3-9d9b-ce94c4443ec7"/>
    <xsd:import namespace="bbc869b3-f907-4d88-b428-e88025ddec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c902-2af4-48e3-9d9b-ce94c4443ec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869b3-f907-4d88-b428-e88025ddec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C3F1B783A1F8B40885FD524D3A5FAEF" ma:contentTypeVersion="373" ma:contentTypeDescription="Een nieuw document maken." ma:contentTypeScope="" ma:versionID="403e3e838a3b750490f2c0d8a82231e7">
  <xsd:schema xmlns:xsd="http://www.w3.org/2001/XMLSchema" xmlns:xs="http://www.w3.org/2001/XMLSchema" xmlns:p="http://schemas.microsoft.com/office/2006/metadata/properties" xmlns:ns2="f2018528-1da4-41c7-8a42-759687759166" xmlns:ns3="3301dedf-b972-4f3e-ad53-365b955a2e53" xmlns:ns4="c6ce0585-840f-49fd-b451-2ee632636ea2" targetNamespace="http://schemas.microsoft.com/office/2006/metadata/properties" ma:root="true" ma:fieldsID="0cfb3e491ed96196656df39bc2b4a75d" ns2:_="" ns3:_="" ns4:_="">
    <xsd:import namespace="f2018528-1da4-41c7-8a42-759687759166"/>
    <xsd:import namespace="3301dedf-b972-4f3e-ad53-365b955a2e53"/>
    <xsd:import namespace="c6ce0585-840f-49fd-b451-2ee632636ea2"/>
    <xsd:element name="properties">
      <xsd:complexType>
        <xsd:sequence>
          <xsd:element name="documentManagement">
            <xsd:complexType>
              <xsd:all>
                <xsd:element ref="ns2:_dlc_DocId" minOccurs="0"/>
                <xsd:element ref="ns2:_dlc_DocIdUrl" minOccurs="0"/>
                <xsd:element ref="ns2:_dlc_DocIdPersistId" minOccurs="0"/>
                <xsd:element ref="ns3:Categorie" minOccurs="0"/>
                <xsd:element ref="ns3:SubCategorie" minOccurs="0"/>
                <xsd:element ref="ns3:SubSubCategori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11" nillable="true" ma:displayName="Categorie" ma:format="Dropdown" ma:indexed="true" ma:internalName="Categorie">
      <xsd:simpleType>
        <xsd:restriction base="dms:Choice">
          <xsd:enumeration value="20180208"/>
          <xsd:enumeration value="20180308"/>
          <xsd:enumeration value="20180403"/>
          <xsd:enumeration value="201805"/>
          <xsd:enumeration value="20180607"/>
          <xsd:enumeration value="20180703"/>
        </xsd:restriction>
      </xsd:simpleType>
    </xsd:element>
    <xsd:element name="SubCategorie" ma:index="12" nillable="true" ma:displayName="SubCategorie" ma:format="Dropdown" ma:indexed="true" ma:internalName="SubCategorie">
      <xsd:simpleType>
        <xsd:union memberTypes="dms:Text">
          <xsd:simpleType>
            <xsd:restriction base="dms:Choice">
              <xsd:enumeration value="A"/>
            </xsd:restriction>
          </xsd:simpleType>
        </xsd:union>
      </xsd:simpleType>
    </xsd:element>
    <xsd:element name="SubSubCategorie" ma:index="13" nillable="true" ma:displayName="SubSubCategorie" ma:format="Dropdown" ma:indexed="true" ma:internalName="SubSubCategorie">
      <xsd:simpleType>
        <xsd:union memberTypes="dms:Text">
          <xsd:simpleType>
            <xsd:restriction base="dms:Choice">
              <xsd:enumeration value="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6ce0585-840f-49fd-b451-2ee632636ea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4B7D-5D02-40D0-89E7-74E87C0FC95E}">
  <ds:schemaRefs>
    <ds:schemaRef ds:uri="http://schemas.microsoft.com/sharepoint/v3/contenttype/forms"/>
  </ds:schemaRefs>
</ds:datastoreItem>
</file>

<file path=customXml/itemProps2.xml><?xml version="1.0" encoding="utf-8"?>
<ds:datastoreItem xmlns:ds="http://schemas.openxmlformats.org/officeDocument/2006/customXml" ds:itemID="{FE40D148-48FF-4D2C-8250-234DAC323C1A}">
  <ds:schemaRefs>
    <ds:schemaRef ds:uri="http://purl.org/dc/terms/"/>
    <ds:schemaRef ds:uri="http://schemas.microsoft.com/office/2006/documentManagement/types"/>
    <ds:schemaRef ds:uri="http://schemas.openxmlformats.org/package/2006/metadata/core-properties"/>
    <ds:schemaRef ds:uri="f2018528-1da4-41c7-8a42-759687759166"/>
    <ds:schemaRef ds:uri="http://www.w3.org/XML/1998/namespace"/>
    <ds:schemaRef ds:uri="http://purl.org/dc/elements/1.1/"/>
    <ds:schemaRef ds:uri="http://schemas.microsoft.com/office/2006/metadata/properties"/>
    <ds:schemaRef ds:uri="http://schemas.microsoft.com/office/infopath/2007/PartnerControls"/>
    <ds:schemaRef ds:uri="c6ce0585-840f-49fd-b451-2ee632636ea2"/>
    <ds:schemaRef ds:uri="3301dedf-b972-4f3e-ad53-365b955a2e53"/>
    <ds:schemaRef ds:uri="http://purl.org/dc/dcmitype/"/>
  </ds:schemaRefs>
</ds:datastoreItem>
</file>

<file path=customXml/itemProps3.xml><?xml version="1.0" encoding="utf-8"?>
<ds:datastoreItem xmlns:ds="http://schemas.openxmlformats.org/officeDocument/2006/customXml" ds:itemID="{DAF7601F-D61C-4683-A9E4-CC4CE3A2FB12}"/>
</file>

<file path=customXml/itemProps4.xml><?xml version="1.0" encoding="utf-8"?>
<ds:datastoreItem xmlns:ds="http://schemas.openxmlformats.org/officeDocument/2006/customXml" ds:itemID="{529BA24D-BB8F-4A00-B8C0-19C89BCA3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3301dedf-b972-4f3e-ad53-365b955a2e53"/>
    <ds:schemaRef ds:uri="c6ce0585-840f-49fd-b451-2ee63263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48CA0E-81EE-42B2-88E9-B9F03E42EF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sjabloon_verslag</ap:Template>
  <ap:Application>Microsoft Office Word</ap:Application>
  <ap:DocSecurity>0</ap:DocSecurity>
  <ap:ScaleCrop>false</ap:ScaleCrop>
  <ap:Company>Vlaamse Overheid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Quincy Oeyen;Jana Van Bouwel</dc:creator>
  <lastModifiedBy>Van Bouwel Jana</lastModifiedBy>
  <revision>3</revision>
  <dcterms:created xsi:type="dcterms:W3CDTF">2019-09-11T07:58:00.0000000Z</dcterms:created>
  <dcterms:modified xsi:type="dcterms:W3CDTF">2019-09-13T11:10:59.6686604Z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0x010100B2D29C04CAF9AF43AFCF7FFDAA5F1253</vt:lpwstr>
  </property>
  <property fmtid="{D5CDD505-2E9C-101B-9397-08002B2CF9AE}" pid="3" name="_dlc_DocIdItemGuid">
    <vt:lpwstr>ddb532f9-2030-4f0f-bfc9-c1a853d99a2b</vt:lpwstr>
  </property>
</Properties>
</file>