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766D8" w14:textId="01CAF7DC" w:rsidR="00621A3E" w:rsidRDefault="00621A3E" w:rsidP="00BA20BA">
      <w:pPr>
        <w:pStyle w:val="Kop1"/>
      </w:pPr>
      <w:r>
        <w:rPr>
          <w:noProof/>
        </w:rPr>
        <w:drawing>
          <wp:inline distT="0" distB="0" distL="0" distR="0" wp14:anchorId="629373A8" wp14:editId="57C42A3E">
            <wp:extent cx="1821180" cy="702214"/>
            <wp:effectExtent l="0" t="0" r="7620" b="3175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785" cy="7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2A8B0" w14:textId="431D6A2C" w:rsidR="007A6A05" w:rsidRDefault="002D12E0" w:rsidP="00BA20BA">
      <w:pPr>
        <w:pStyle w:val="Kop1"/>
      </w:pPr>
      <w:r>
        <w:t xml:space="preserve">Situering </w:t>
      </w:r>
    </w:p>
    <w:p w14:paraId="4683260E" w14:textId="7E6DCF85" w:rsidR="000A351A" w:rsidRDefault="002D12E0" w:rsidP="002D12E0">
      <w:r>
        <w:t xml:space="preserve">In de Vervoerregio Vlaamse Rand </w:t>
      </w:r>
      <w:r w:rsidR="009E7A18">
        <w:t>is een openbaar vervoersplan uitgewerkt</w:t>
      </w:r>
      <w:r w:rsidR="00013544">
        <w:t xml:space="preserve"> met het oog op de invoering van de basisbereikbaarheid.</w:t>
      </w:r>
      <w:r w:rsidR="00B115E4">
        <w:t xml:space="preserve">  </w:t>
      </w:r>
      <w:r w:rsidR="000A351A">
        <w:t xml:space="preserve">Dat bestaat uit </w:t>
      </w:r>
      <w:r w:rsidR="0049076E">
        <w:t>drie lagen:</w:t>
      </w:r>
    </w:p>
    <w:p w14:paraId="2AD1B235" w14:textId="75EAAB1B" w:rsidR="00C26756" w:rsidRDefault="00C26756" w:rsidP="002D12E0">
      <w:pPr>
        <w:pStyle w:val="Lijstalinea"/>
        <w:numPr>
          <w:ilvl w:val="0"/>
          <w:numId w:val="1"/>
        </w:numPr>
      </w:pPr>
      <w:r>
        <w:rPr>
          <w:b/>
          <w:bCs/>
        </w:rPr>
        <w:t>Het k</w:t>
      </w:r>
      <w:r w:rsidR="0049076E" w:rsidRPr="0049076E">
        <w:rPr>
          <w:b/>
          <w:bCs/>
        </w:rPr>
        <w:t>ernnet</w:t>
      </w:r>
      <w:r w:rsidR="0049076E">
        <w:t xml:space="preserve">. </w:t>
      </w:r>
      <w:r w:rsidR="002D12E0">
        <w:t xml:space="preserve">De bussen en </w:t>
      </w:r>
      <w:proofErr w:type="spellStart"/>
      <w:r w:rsidR="000A351A">
        <w:t>ringbus</w:t>
      </w:r>
      <w:r w:rsidR="002D12E0">
        <w:t>tram</w:t>
      </w:r>
      <w:proofErr w:type="spellEnd"/>
      <w:r w:rsidR="002D12E0">
        <w:t xml:space="preserve"> van het kernnet zorgen voor de verbinding tussen grote woonkernen en scholen, sport- en recreatiecentra, ziekenhuizen en handelscentra. Het kernnet wordt afgestemd op het treinnet.</w:t>
      </w:r>
    </w:p>
    <w:p w14:paraId="6224283B" w14:textId="77777777" w:rsidR="00C26756" w:rsidRDefault="002D12E0" w:rsidP="002D12E0">
      <w:pPr>
        <w:pStyle w:val="Lijstalinea"/>
        <w:numPr>
          <w:ilvl w:val="0"/>
          <w:numId w:val="1"/>
        </w:numPr>
      </w:pPr>
      <w:r w:rsidRPr="00C26756">
        <w:rPr>
          <w:b/>
          <w:bCs/>
        </w:rPr>
        <w:t>Het aanvullend net</w:t>
      </w:r>
      <w:r>
        <w:t xml:space="preserve"> bestaat uit de bussen tussen kleinere steden en gemeenten. Het zorgt voor de aanvoer naar het kernnet en het treinnet. </w:t>
      </w:r>
    </w:p>
    <w:p w14:paraId="7F38EDFE" w14:textId="0A0ADEB6" w:rsidR="002D12E0" w:rsidRDefault="00C26756" w:rsidP="00C26756">
      <w:pPr>
        <w:pStyle w:val="Lijstalinea"/>
        <w:numPr>
          <w:ilvl w:val="1"/>
          <w:numId w:val="1"/>
        </w:numPr>
      </w:pPr>
      <w:r w:rsidRPr="00C26756">
        <w:rPr>
          <w:b/>
          <w:bCs/>
        </w:rPr>
        <w:t>Functioneel  net</w:t>
      </w:r>
      <w:r>
        <w:t xml:space="preserve"> omvat o</w:t>
      </w:r>
      <w:r w:rsidR="002D12E0">
        <w:t xml:space="preserve">ok het woon-werkverkeer en het woon-schoolvervoer dat alleen tijdens de spitsuren bestaat, </w:t>
      </w:r>
      <w:r>
        <w:t xml:space="preserve"> maar </w:t>
      </w:r>
      <w:r w:rsidR="00D5034F">
        <w:t xml:space="preserve">het </w:t>
      </w:r>
      <w:r>
        <w:t>maakt de</w:t>
      </w:r>
      <w:r w:rsidR="005F19FF">
        <w:t>e</w:t>
      </w:r>
      <w:r>
        <w:t>l uit van het aanvullend net.</w:t>
      </w:r>
    </w:p>
    <w:p w14:paraId="55A3E4B5" w14:textId="5A84137A" w:rsidR="00B115E4" w:rsidRDefault="00B115E4" w:rsidP="00B115E4">
      <w:r>
        <w:t>U vindt hieronder de schematische basiskaarten. U kan deze</w:t>
      </w:r>
      <w:r w:rsidR="00162F52">
        <w:t xml:space="preserve"> </w:t>
      </w:r>
      <w:r>
        <w:t>kaarten</w:t>
      </w:r>
      <w:r>
        <w:t xml:space="preserve"> vi</w:t>
      </w:r>
      <w:r>
        <w:t xml:space="preserve">a google maps </w:t>
      </w:r>
      <w:r w:rsidR="00BF6DDE">
        <w:t>r</w:t>
      </w:r>
      <w:r>
        <w:t>aadple</w:t>
      </w:r>
      <w:r w:rsidR="00BF6DDE">
        <w:t>gen</w:t>
      </w:r>
      <w:r>
        <w:t>.</w:t>
      </w:r>
      <w:r w:rsidR="00BF6DDE">
        <w:t xml:space="preserve">  </w:t>
      </w:r>
      <w:hyperlink r:id="rId8" w:history="1">
        <w:r w:rsidRPr="00621A3E">
          <w:rPr>
            <w:rStyle w:val="Hyperlink"/>
          </w:rPr>
          <w:t>Google Map met netwerken Vervoerregio Vlaamse Rand</w:t>
        </w:r>
      </w:hyperlink>
      <w:r>
        <w:t xml:space="preserve"> </w:t>
      </w:r>
      <w:r w:rsidR="00BF6DDE">
        <w:t>Zo kan u o p alle details inzoomen.</w:t>
      </w:r>
    </w:p>
    <w:p w14:paraId="5238A6A7" w14:textId="60ABEA2F" w:rsidR="00B13484" w:rsidRDefault="00BA20BA" w:rsidP="00BA20BA">
      <w:pPr>
        <w:pStyle w:val="Kop1"/>
      </w:pPr>
      <w:r>
        <w:t xml:space="preserve">Kernnet Vervoerregio Vlaamse Rand  </w:t>
      </w:r>
    </w:p>
    <w:p w14:paraId="3E440662" w14:textId="77777777" w:rsidR="005F19FF" w:rsidRPr="005F19FF" w:rsidRDefault="005F19FF" w:rsidP="005F19FF"/>
    <w:p w14:paraId="38AB5762" w14:textId="754BA61A" w:rsidR="00BA20BA" w:rsidRDefault="00E41242" w:rsidP="009C4F46">
      <w:pPr>
        <w:jc w:val="center"/>
      </w:pPr>
      <w:r>
        <w:rPr>
          <w:noProof/>
        </w:rPr>
        <w:drawing>
          <wp:inline distT="0" distB="0" distL="0" distR="0" wp14:anchorId="72301DD7" wp14:editId="062F1CD7">
            <wp:extent cx="5029835" cy="4338869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632" t="22546" r="27778" b="21341"/>
                    <a:stretch/>
                  </pic:blipFill>
                  <pic:spPr bwMode="auto">
                    <a:xfrm>
                      <a:off x="0" y="0"/>
                      <a:ext cx="5093056" cy="439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23AB8" w14:textId="62693FBD" w:rsidR="009C4F46" w:rsidRDefault="00BA20BA" w:rsidP="009C4F46">
      <w:pPr>
        <w:pStyle w:val="Kop1"/>
      </w:pPr>
      <w:r>
        <w:lastRenderedPageBreak/>
        <w:t xml:space="preserve">Aanvullend Net Vervoerregio Vlaamse Rand </w:t>
      </w:r>
    </w:p>
    <w:p w14:paraId="7ABF0FCC" w14:textId="77777777" w:rsidR="005F19FF" w:rsidRPr="005F19FF" w:rsidRDefault="005F19FF" w:rsidP="005F19FF"/>
    <w:p w14:paraId="023AA26B" w14:textId="19808253" w:rsidR="00BA20BA" w:rsidRDefault="002243DA" w:rsidP="009C4F46">
      <w:pPr>
        <w:jc w:val="center"/>
      </w:pPr>
      <w:r>
        <w:rPr>
          <w:noProof/>
        </w:rPr>
        <w:drawing>
          <wp:inline distT="0" distB="0" distL="0" distR="0" wp14:anchorId="721473E1" wp14:editId="3BB10089">
            <wp:extent cx="5029409" cy="360489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969" t="23986" r="27513" b="20561"/>
                    <a:stretch/>
                  </pic:blipFill>
                  <pic:spPr bwMode="auto">
                    <a:xfrm>
                      <a:off x="0" y="0"/>
                      <a:ext cx="5041065" cy="361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E3971" w14:textId="1421F697" w:rsidR="00BA20BA" w:rsidRDefault="00BA20BA" w:rsidP="00BA20BA">
      <w:pPr>
        <w:pStyle w:val="Kop1"/>
      </w:pPr>
      <w:r>
        <w:t xml:space="preserve">Kernnet en Aanvullend Net Vervoerregio Vlaamse Rand </w:t>
      </w:r>
    </w:p>
    <w:p w14:paraId="60AC0C4A" w14:textId="436055A4" w:rsidR="00BA20BA" w:rsidRDefault="00BA20BA" w:rsidP="00BA20BA"/>
    <w:p w14:paraId="61C242F4" w14:textId="4D1C2EF5" w:rsidR="00BA20BA" w:rsidRDefault="003A661C" w:rsidP="009C4F46">
      <w:pPr>
        <w:jc w:val="center"/>
      </w:pPr>
      <w:r>
        <w:rPr>
          <w:noProof/>
        </w:rPr>
        <w:drawing>
          <wp:inline distT="0" distB="0" distL="0" distR="0" wp14:anchorId="4D424AE3" wp14:editId="2F8195EC">
            <wp:extent cx="5029835" cy="362616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514" t="23750" r="26984" b="17931"/>
                    <a:stretch/>
                  </pic:blipFill>
                  <pic:spPr bwMode="auto">
                    <a:xfrm>
                      <a:off x="0" y="0"/>
                      <a:ext cx="5056694" cy="364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8A15D" w14:textId="054DB370" w:rsidR="00BA20BA" w:rsidRDefault="00BA20BA" w:rsidP="00BA20BA"/>
    <w:p w14:paraId="10E990A7" w14:textId="02EEC803" w:rsidR="00BA20BA" w:rsidRDefault="00BA20BA" w:rsidP="00BA20BA">
      <w:pPr>
        <w:pStyle w:val="Kop1"/>
      </w:pPr>
      <w:r>
        <w:lastRenderedPageBreak/>
        <w:t>Functioneel Net incl. schoolvervoer</w:t>
      </w:r>
    </w:p>
    <w:p w14:paraId="1D7BBA56" w14:textId="77777777" w:rsidR="000241CA" w:rsidRPr="000241CA" w:rsidRDefault="000241CA" w:rsidP="000241CA"/>
    <w:p w14:paraId="15469EF6" w14:textId="19BF5054" w:rsidR="00621A3E" w:rsidRPr="00621A3E" w:rsidRDefault="000241CA" w:rsidP="000241CA">
      <w:pPr>
        <w:jc w:val="center"/>
      </w:pPr>
      <w:r>
        <w:rPr>
          <w:noProof/>
        </w:rPr>
        <w:drawing>
          <wp:inline distT="0" distB="0" distL="0" distR="0" wp14:anchorId="5B7963CE" wp14:editId="7A1496EC">
            <wp:extent cx="5041987" cy="3250565"/>
            <wp:effectExtent l="0" t="0" r="6350" b="698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646" t="28219" r="26191" b="18872"/>
                    <a:stretch/>
                  </pic:blipFill>
                  <pic:spPr bwMode="auto">
                    <a:xfrm>
                      <a:off x="0" y="0"/>
                      <a:ext cx="5054182" cy="3258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8D49D" w14:textId="64E44AC0" w:rsidR="00BA20BA" w:rsidRDefault="00BA20BA" w:rsidP="00BA20BA">
      <w:pPr>
        <w:pStyle w:val="Kop1"/>
      </w:pPr>
      <w:r>
        <w:t>Kernnet Aanvullend Net en Functioneel geïntegreerd</w:t>
      </w:r>
    </w:p>
    <w:p w14:paraId="2514A110" w14:textId="77777777" w:rsidR="000241CA" w:rsidRPr="000241CA" w:rsidRDefault="000241CA" w:rsidP="000241CA"/>
    <w:p w14:paraId="359FCE2D" w14:textId="0D5C89B4" w:rsidR="00BA20BA" w:rsidRDefault="00F415A9" w:rsidP="009C4F46">
      <w:pPr>
        <w:jc w:val="center"/>
      </w:pPr>
      <w:r>
        <w:rPr>
          <w:noProof/>
        </w:rPr>
        <w:drawing>
          <wp:inline distT="0" distB="0" distL="0" distR="0" wp14:anchorId="321B77C9" wp14:editId="424B4E95">
            <wp:extent cx="5029835" cy="3668821"/>
            <wp:effectExtent l="0" t="0" r="0" b="825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646" t="23280" r="27381" b="18401"/>
                    <a:stretch/>
                  </pic:blipFill>
                  <pic:spPr bwMode="auto">
                    <a:xfrm>
                      <a:off x="0" y="0"/>
                      <a:ext cx="5050396" cy="368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78C40" w14:textId="03DB2A27" w:rsidR="00BA20BA" w:rsidRPr="00BA20BA" w:rsidRDefault="00BA20BA" w:rsidP="00BA20BA"/>
    <w:p w14:paraId="73A5A7E5" w14:textId="77777777" w:rsidR="00BA20BA" w:rsidRPr="00BA20BA" w:rsidRDefault="00BA20BA" w:rsidP="00BA20BA"/>
    <w:sectPr w:rsidR="00BA20BA" w:rsidRPr="00BA20BA" w:rsidSect="00621A3E">
      <w:footerReference w:type="default" r:id="rId14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AC70C1" w14:textId="77777777" w:rsidR="008916AA" w:rsidRDefault="008916AA" w:rsidP="00621A3E">
      <w:pPr>
        <w:spacing w:after="0" w:line="240" w:lineRule="auto"/>
      </w:pPr>
      <w:r>
        <w:separator/>
      </w:r>
    </w:p>
  </w:endnote>
  <w:endnote w:type="continuationSeparator" w:id="0">
    <w:p w14:paraId="3FA2067D" w14:textId="77777777" w:rsidR="008916AA" w:rsidRDefault="008916AA" w:rsidP="00621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77916520"/>
      <w:docPartObj>
        <w:docPartGallery w:val="Page Numbers (Bottom of Page)"/>
        <w:docPartUnique/>
      </w:docPartObj>
    </w:sdtPr>
    <w:sdtEndPr/>
    <w:sdtContent>
      <w:p w14:paraId="01DB2D4A" w14:textId="0593240E" w:rsidR="00621A3E" w:rsidRDefault="00621A3E">
        <w:pPr>
          <w:pStyle w:val="Voettekst"/>
          <w:jc w:val="right"/>
        </w:pPr>
        <w:r>
          <w:t xml:space="preserve">Vervoerregio Vlaamse Rand netwerken JB </w:t>
        </w:r>
        <w:r w:rsidR="00D01095">
          <w:t>0</w:t>
        </w:r>
        <w:r>
          <w:t>1 0</w:t>
        </w:r>
        <w:r w:rsidR="00D01095">
          <w:t>4</w:t>
        </w:r>
        <w:r>
          <w:t xml:space="preserve"> 2022</w:t>
        </w:r>
        <w:r w:rsidR="00D01095">
          <w:t xml:space="preserve"> </w:t>
        </w:r>
        <w: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1093E15B" w14:textId="77777777" w:rsidR="00621A3E" w:rsidRDefault="00621A3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C61EF5" w14:textId="77777777" w:rsidR="008916AA" w:rsidRDefault="008916AA" w:rsidP="00621A3E">
      <w:pPr>
        <w:spacing w:after="0" w:line="240" w:lineRule="auto"/>
      </w:pPr>
      <w:r>
        <w:separator/>
      </w:r>
    </w:p>
  </w:footnote>
  <w:footnote w:type="continuationSeparator" w:id="0">
    <w:p w14:paraId="7DC10AFA" w14:textId="77777777" w:rsidR="008916AA" w:rsidRDefault="008916AA" w:rsidP="00621A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460388"/>
    <w:multiLevelType w:val="hybridMultilevel"/>
    <w:tmpl w:val="6458FD3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0BA"/>
    <w:rsid w:val="00013544"/>
    <w:rsid w:val="000241CA"/>
    <w:rsid w:val="000A351A"/>
    <w:rsid w:val="00162F52"/>
    <w:rsid w:val="002243DA"/>
    <w:rsid w:val="002D12E0"/>
    <w:rsid w:val="003A661C"/>
    <w:rsid w:val="0049076E"/>
    <w:rsid w:val="005F19FF"/>
    <w:rsid w:val="00621A3E"/>
    <w:rsid w:val="00747CAF"/>
    <w:rsid w:val="007A6A05"/>
    <w:rsid w:val="008916AA"/>
    <w:rsid w:val="009C4F46"/>
    <w:rsid w:val="009E7A18"/>
    <w:rsid w:val="00B115E4"/>
    <w:rsid w:val="00B13484"/>
    <w:rsid w:val="00BA20BA"/>
    <w:rsid w:val="00BF6DDE"/>
    <w:rsid w:val="00C206A7"/>
    <w:rsid w:val="00C26756"/>
    <w:rsid w:val="00D01095"/>
    <w:rsid w:val="00D5034F"/>
    <w:rsid w:val="00E243AE"/>
    <w:rsid w:val="00E41242"/>
    <w:rsid w:val="00F07FC5"/>
    <w:rsid w:val="00F4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6C8D9"/>
  <w15:chartTrackingRefBased/>
  <w15:docId w15:val="{9EC51964-9707-41A2-A1AC-A514D0C22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621A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21A3E"/>
    <w:rPr>
      <w:rFonts w:asciiTheme="majorHAnsi" w:eastAsiaTheme="majorEastAsia" w:hAnsiTheme="majorHAnsi" w:cstheme="majorBidi"/>
      <w:color w:val="2F5496" w:themeColor="accent1" w:themeShade="BF"/>
      <w:sz w:val="36"/>
      <w:szCs w:val="32"/>
    </w:rPr>
  </w:style>
  <w:style w:type="table" w:styleId="Tabelraster">
    <w:name w:val="Table Grid"/>
    <w:basedOn w:val="Standaardtabel"/>
    <w:uiPriority w:val="39"/>
    <w:rsid w:val="00BA2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621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21A3E"/>
  </w:style>
  <w:style w:type="paragraph" w:styleId="Voettekst">
    <w:name w:val="footer"/>
    <w:basedOn w:val="Standaard"/>
    <w:link w:val="VoettekstChar"/>
    <w:uiPriority w:val="99"/>
    <w:unhideWhenUsed/>
    <w:rsid w:val="00621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21A3E"/>
  </w:style>
  <w:style w:type="character" w:styleId="Hyperlink">
    <w:name w:val="Hyperlink"/>
    <w:basedOn w:val="Standaardalinea-lettertype"/>
    <w:uiPriority w:val="99"/>
    <w:unhideWhenUsed/>
    <w:rsid w:val="00621A3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21A3E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4907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0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d/u/0/edit?mid=1uVDKG-0e_XpkKKIloGNHtVnF1eFHwN9N&amp;usp=sharing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187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Boon Jaak</dc:creator>
  <cp:keywords/>
  <dc:description/>
  <cp:lastModifiedBy>Boon Jaak</cp:lastModifiedBy>
  <cp:revision>3</cp:revision>
  <dcterms:created xsi:type="dcterms:W3CDTF">2022-04-01T14:27:00Z</dcterms:created>
  <dcterms:modified xsi:type="dcterms:W3CDTF">2022-04-01T14:28:00Z</dcterms:modified>
</cp:coreProperties>
</file>