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5D" w:rsidRDefault="005C1D5D" w:rsidP="005C1D5D">
      <w:bookmarkStart w:id="0" w:name="_GoBack"/>
      <w:bookmarkEnd w:id="0"/>
    </w:p>
    <w:tbl>
      <w:tblPr>
        <w:tblW w:w="11055" w:type="dxa"/>
        <w:tblInd w:w="-9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pct30" w:color="auto" w:fill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228"/>
        <w:gridCol w:w="165"/>
        <w:gridCol w:w="472"/>
        <w:gridCol w:w="5190"/>
      </w:tblGrid>
      <w:tr w:rsidR="005C1D5D" w:rsidTr="00853526">
        <w:trPr>
          <w:trHeight w:val="55"/>
        </w:trPr>
        <w:tc>
          <w:tcPr>
            <w:tcW w:w="58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pct30" w:color="auto" w:fill="auto"/>
            <w:hideMark/>
          </w:tcPr>
          <w:p w:rsidR="005C1D5D" w:rsidRDefault="005C1D5D" w:rsidP="00853526">
            <w:pPr>
              <w:jc w:val="both"/>
              <w:rPr>
                <w:rFonts w:ascii="Calibri" w:hAnsi="Calibri" w:cs="Calibri"/>
                <w:b/>
                <w:sz w:val="18"/>
                <w:lang w:val="nl-NL"/>
              </w:rPr>
            </w:pPr>
            <w:r>
              <w:br w:type="page"/>
            </w:r>
            <w:r>
              <w:br w:type="page"/>
            </w:r>
            <w:r>
              <w:rPr>
                <w:rFonts w:ascii="Calibri" w:hAnsi="Calibri" w:cs="Calibri"/>
                <w:b/>
                <w:sz w:val="18"/>
              </w:rPr>
              <w:t>REINIGINGSATTEST</w:t>
            </w:r>
            <w:r>
              <w:rPr>
                <w:rFonts w:ascii="Calibri" w:hAnsi="Calibri" w:cs="Calibri"/>
                <w:b/>
                <w:sz w:val="18"/>
              </w:rPr>
              <w:tab/>
            </w:r>
            <w:r>
              <w:rPr>
                <w:rFonts w:ascii="Calibri" w:hAnsi="Calibri" w:cs="Calibri"/>
                <w:b/>
                <w:sz w:val="16"/>
              </w:rPr>
              <w:tab/>
              <w:t>□ onderhoud centraal stooktoestel</w:t>
            </w:r>
          </w:p>
        </w:tc>
        <w:tc>
          <w:tcPr>
            <w:tcW w:w="51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pct30" w:color="auto" w:fill="auto"/>
            <w:hideMark/>
          </w:tcPr>
          <w:p w:rsidR="005C1D5D" w:rsidRDefault="005C1D5D" w:rsidP="00853526">
            <w:pPr>
              <w:jc w:val="both"/>
              <w:rPr>
                <w:rFonts w:ascii="Calibri" w:hAnsi="Calibri" w:cs="Calibri"/>
                <w:b/>
                <w:sz w:val="18"/>
                <w:lang w:val="nl-NL"/>
              </w:rPr>
            </w:pPr>
            <w:r>
              <w:rPr>
                <w:rFonts w:ascii="Calibri" w:hAnsi="Calibri" w:cs="Calibri"/>
                <w:b/>
                <w:sz w:val="18"/>
              </w:rPr>
              <w:t>volgnummer attest:</w:t>
            </w:r>
          </w:p>
        </w:tc>
      </w:tr>
      <w:tr w:rsidR="005C1D5D" w:rsidTr="0085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27"/>
        </w:trPr>
        <w:tc>
          <w:tcPr>
            <w:tcW w:w="5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hideMark/>
          </w:tcPr>
          <w:p w:rsidR="005C1D5D" w:rsidRPr="00EE443A" w:rsidRDefault="005C1D5D" w:rsidP="00853526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nl-NL"/>
              </w:rPr>
            </w:pPr>
            <w:r w:rsidRPr="00EE443A">
              <w:rPr>
                <w:rFonts w:ascii="Calibri" w:hAnsi="Calibri" w:cs="Calibri"/>
                <w:b/>
                <w:sz w:val="16"/>
                <w:szCs w:val="16"/>
              </w:rPr>
              <w:t>Firma (ook invullen indien zelfstandige)</w:t>
            </w:r>
          </w:p>
        </w:tc>
        <w:tc>
          <w:tcPr>
            <w:tcW w:w="1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C1D5D" w:rsidRDefault="005C1D5D" w:rsidP="00853526">
            <w:pPr>
              <w:jc w:val="both"/>
              <w:rPr>
                <w:rFonts w:ascii="Calibri" w:hAnsi="Calibri" w:cs="Calibri"/>
                <w:b/>
                <w:sz w:val="18"/>
                <w:lang w:val="nl-NL"/>
              </w:rPr>
            </w:pPr>
          </w:p>
        </w:tc>
        <w:tc>
          <w:tcPr>
            <w:tcW w:w="5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hideMark/>
          </w:tcPr>
          <w:p w:rsidR="005C1D5D" w:rsidRPr="00EE443A" w:rsidRDefault="005C1D5D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EE443A">
              <w:rPr>
                <w:rFonts w:ascii="Calibri" w:hAnsi="Calibri" w:cs="Calibri"/>
                <w:b/>
                <w:sz w:val="16"/>
                <w:szCs w:val="16"/>
              </w:rPr>
              <w:t>Technicus</w:t>
            </w:r>
          </w:p>
        </w:tc>
      </w:tr>
      <w:tr w:rsidR="005C1D5D" w:rsidTr="0085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22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C1D5D" w:rsidRPr="00EE443A" w:rsidRDefault="005C1D5D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EE443A">
              <w:rPr>
                <w:rFonts w:ascii="Calibri" w:hAnsi="Calibri" w:cs="Calibri"/>
                <w:sz w:val="16"/>
                <w:szCs w:val="16"/>
              </w:rPr>
              <w:t xml:space="preserve">naam: </w:t>
            </w:r>
          </w:p>
        </w:tc>
        <w:tc>
          <w:tcPr>
            <w:tcW w:w="1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C1D5D" w:rsidRDefault="005C1D5D" w:rsidP="00853526">
            <w:pPr>
              <w:jc w:val="both"/>
              <w:rPr>
                <w:rFonts w:ascii="Calibri" w:hAnsi="Calibri" w:cs="Calibri"/>
                <w:sz w:val="18"/>
                <w:lang w:val="nl-NL"/>
              </w:rPr>
            </w:pPr>
          </w:p>
        </w:tc>
        <w:tc>
          <w:tcPr>
            <w:tcW w:w="566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C1D5D" w:rsidRPr="00EE443A" w:rsidRDefault="005C1D5D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EE443A">
              <w:rPr>
                <w:rFonts w:ascii="Calibri" w:hAnsi="Calibri" w:cs="Calibri"/>
                <w:sz w:val="16"/>
                <w:szCs w:val="16"/>
              </w:rPr>
              <w:t>voornaam en achternaam:</w:t>
            </w:r>
          </w:p>
        </w:tc>
      </w:tr>
      <w:tr w:rsidR="005C1D5D" w:rsidTr="0085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2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C1D5D" w:rsidRPr="00EE443A" w:rsidRDefault="005C1D5D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EE443A">
              <w:rPr>
                <w:rFonts w:ascii="Calibri" w:hAnsi="Calibri" w:cs="Calibri"/>
                <w:sz w:val="16"/>
                <w:szCs w:val="16"/>
              </w:rPr>
              <w:t xml:space="preserve">straat en nummer: </w:t>
            </w:r>
          </w:p>
        </w:tc>
        <w:tc>
          <w:tcPr>
            <w:tcW w:w="16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C1D5D" w:rsidRDefault="005C1D5D" w:rsidP="00853526">
            <w:pPr>
              <w:jc w:val="both"/>
              <w:rPr>
                <w:rFonts w:ascii="Calibri" w:hAnsi="Calibri" w:cs="Calibri"/>
                <w:sz w:val="18"/>
                <w:lang w:val="nl-NL"/>
              </w:rPr>
            </w:pPr>
          </w:p>
        </w:tc>
        <w:tc>
          <w:tcPr>
            <w:tcW w:w="566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C1D5D" w:rsidRPr="00EE443A" w:rsidRDefault="005C1D5D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EE443A">
              <w:rPr>
                <w:rFonts w:ascii="Calibri" w:hAnsi="Calibri" w:cs="Calibri"/>
                <w:sz w:val="16"/>
                <w:szCs w:val="16"/>
              </w:rPr>
              <w:t>□ erkend technicus</w:t>
            </w:r>
            <w:r w:rsidRPr="00EE443A">
              <w:rPr>
                <w:rFonts w:ascii="Calibri" w:hAnsi="Calibri" w:cs="Calibri"/>
                <w:sz w:val="16"/>
                <w:szCs w:val="16"/>
              </w:rPr>
              <w:tab/>
              <w:t>: GV _____________ / TV _________________</w:t>
            </w:r>
          </w:p>
        </w:tc>
      </w:tr>
      <w:tr w:rsidR="005C1D5D" w:rsidTr="0085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2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C1D5D" w:rsidRPr="00EE443A" w:rsidRDefault="005C1D5D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EE443A">
              <w:rPr>
                <w:rFonts w:ascii="Calibri" w:hAnsi="Calibri" w:cs="Calibri"/>
                <w:sz w:val="16"/>
                <w:szCs w:val="16"/>
              </w:rPr>
              <w:t xml:space="preserve">postnummer en gemeente: </w:t>
            </w:r>
          </w:p>
        </w:tc>
        <w:tc>
          <w:tcPr>
            <w:tcW w:w="16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C1D5D" w:rsidRDefault="005C1D5D" w:rsidP="00853526">
            <w:pPr>
              <w:rPr>
                <w:rFonts w:ascii="Calibri" w:hAnsi="Calibri" w:cs="Calibri"/>
                <w:sz w:val="18"/>
                <w:lang w:val="nl-NL"/>
              </w:rPr>
            </w:pPr>
          </w:p>
        </w:tc>
        <w:tc>
          <w:tcPr>
            <w:tcW w:w="56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1D5D" w:rsidRPr="00EE443A" w:rsidRDefault="005C1D5D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EE443A">
              <w:rPr>
                <w:rFonts w:ascii="Calibri" w:hAnsi="Calibri" w:cs="Calibri"/>
                <w:sz w:val="16"/>
                <w:szCs w:val="16"/>
              </w:rPr>
              <w:t>□ schoorsteenveger</w:t>
            </w:r>
          </w:p>
        </w:tc>
      </w:tr>
      <w:tr w:rsidR="005C1D5D" w:rsidTr="0085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2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C1D5D" w:rsidRPr="00EE443A" w:rsidRDefault="005C1D5D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EE443A">
              <w:rPr>
                <w:rFonts w:ascii="Calibri" w:hAnsi="Calibri" w:cs="Calibri"/>
                <w:sz w:val="16"/>
                <w:szCs w:val="16"/>
              </w:rPr>
              <w:t xml:space="preserve">tel: </w:t>
            </w:r>
          </w:p>
        </w:tc>
        <w:tc>
          <w:tcPr>
            <w:tcW w:w="165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C1D5D" w:rsidRDefault="005C1D5D" w:rsidP="00853526">
            <w:pPr>
              <w:jc w:val="both"/>
              <w:rPr>
                <w:rFonts w:ascii="Calibri" w:hAnsi="Calibri" w:cs="Calibri"/>
                <w:sz w:val="18"/>
                <w:lang w:val="nl-NL"/>
              </w:rPr>
            </w:pPr>
          </w:p>
        </w:tc>
        <w:tc>
          <w:tcPr>
            <w:tcW w:w="566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C1D5D" w:rsidRPr="00EE443A" w:rsidRDefault="005C1D5D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nl-NL"/>
              </w:rPr>
            </w:pPr>
          </w:p>
        </w:tc>
      </w:tr>
      <w:tr w:rsidR="005C1D5D" w:rsidTr="0085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22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C1D5D" w:rsidRPr="00EE443A" w:rsidRDefault="005C1D5D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EE443A">
              <w:rPr>
                <w:rFonts w:ascii="Calibri" w:hAnsi="Calibri" w:cs="Calibri"/>
                <w:sz w:val="16"/>
                <w:szCs w:val="16"/>
              </w:rPr>
              <w:t>e-mail:</w:t>
            </w:r>
          </w:p>
        </w:tc>
        <w:tc>
          <w:tcPr>
            <w:tcW w:w="1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C1D5D" w:rsidRDefault="005C1D5D" w:rsidP="00853526">
            <w:pPr>
              <w:jc w:val="both"/>
              <w:rPr>
                <w:rFonts w:ascii="Calibri" w:hAnsi="Calibri" w:cs="Calibri"/>
                <w:sz w:val="18"/>
                <w:lang w:val="nl-NL"/>
              </w:rPr>
            </w:pPr>
          </w:p>
        </w:tc>
        <w:tc>
          <w:tcPr>
            <w:tcW w:w="566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pct20" w:color="auto" w:fill="auto"/>
            <w:hideMark/>
          </w:tcPr>
          <w:p w:rsidR="005C1D5D" w:rsidRPr="00EE443A" w:rsidRDefault="005C1D5D" w:rsidP="00853526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nl-NL"/>
              </w:rPr>
            </w:pPr>
            <w:r w:rsidRPr="00EE443A">
              <w:rPr>
                <w:rFonts w:ascii="Calibri" w:hAnsi="Calibri" w:cs="Calibri"/>
                <w:b/>
                <w:sz w:val="16"/>
                <w:szCs w:val="16"/>
              </w:rPr>
              <w:t xml:space="preserve">Datum reiniging: </w:t>
            </w:r>
            <w:r w:rsidRPr="00EE443A">
              <w:rPr>
                <w:rFonts w:ascii="Calibri" w:hAnsi="Calibri" w:cs="Calibri"/>
                <w:sz w:val="16"/>
                <w:szCs w:val="16"/>
              </w:rPr>
              <w:t>_____-_____-________</w:t>
            </w:r>
          </w:p>
        </w:tc>
      </w:tr>
      <w:tr w:rsidR="005C1D5D" w:rsidTr="00853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84"/>
        </w:trPr>
        <w:tc>
          <w:tcPr>
            <w:tcW w:w="522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1D5D" w:rsidRPr="00EE443A" w:rsidRDefault="005C1D5D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EE443A">
              <w:rPr>
                <w:rFonts w:ascii="Calibri" w:hAnsi="Calibri" w:cs="Calibri"/>
                <w:sz w:val="16"/>
                <w:szCs w:val="16"/>
              </w:rPr>
              <w:t>ondernemingsnummer:</w:t>
            </w:r>
          </w:p>
        </w:tc>
        <w:tc>
          <w:tcPr>
            <w:tcW w:w="1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C1D5D" w:rsidRDefault="005C1D5D" w:rsidP="00853526">
            <w:pPr>
              <w:jc w:val="both"/>
              <w:rPr>
                <w:rFonts w:ascii="Calibri" w:hAnsi="Calibri" w:cs="Calibri"/>
                <w:sz w:val="18"/>
                <w:lang w:val="nl-NL"/>
              </w:rPr>
            </w:pPr>
          </w:p>
        </w:tc>
        <w:tc>
          <w:tcPr>
            <w:tcW w:w="56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hideMark/>
          </w:tcPr>
          <w:p w:rsidR="005C1D5D" w:rsidRPr="00EE443A" w:rsidRDefault="005C1D5D" w:rsidP="00853526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nl-NL"/>
              </w:rPr>
            </w:pPr>
            <w:r w:rsidRPr="00EE443A">
              <w:rPr>
                <w:rFonts w:ascii="Calibri" w:hAnsi="Calibri" w:cs="Calibri"/>
                <w:b/>
                <w:sz w:val="16"/>
                <w:szCs w:val="16"/>
              </w:rPr>
              <w:t xml:space="preserve">Arbeidsduur: </w:t>
            </w:r>
            <w:r w:rsidRPr="00EE443A">
              <w:rPr>
                <w:rFonts w:ascii="Calibri" w:hAnsi="Calibri" w:cs="Calibri"/>
                <w:sz w:val="16"/>
                <w:szCs w:val="16"/>
              </w:rPr>
              <w:t>van _________ tot __________</w:t>
            </w:r>
          </w:p>
        </w:tc>
      </w:tr>
    </w:tbl>
    <w:p w:rsidR="005C1D5D" w:rsidRDefault="005C1D5D" w:rsidP="005C1D5D">
      <w:pPr>
        <w:jc w:val="both"/>
        <w:rPr>
          <w:rFonts w:ascii="Calibri" w:hAnsi="Calibri" w:cs="Calibri"/>
          <w:sz w:val="2"/>
          <w:szCs w:val="6"/>
          <w:lang w:val="nl-NL"/>
        </w:rPr>
      </w:pPr>
    </w:p>
    <w:p w:rsidR="005C1D5D" w:rsidRDefault="005C1D5D" w:rsidP="005C1D5D">
      <w:pPr>
        <w:jc w:val="both"/>
        <w:rPr>
          <w:rFonts w:ascii="Calibri" w:hAnsi="Calibri" w:cs="Calibri"/>
          <w:sz w:val="2"/>
          <w:szCs w:val="6"/>
          <w:lang w:val="nl-NL"/>
        </w:rPr>
      </w:pPr>
    </w:p>
    <w:tbl>
      <w:tblPr>
        <w:tblW w:w="11055" w:type="dxa"/>
        <w:tblInd w:w="-9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228"/>
        <w:gridCol w:w="5827"/>
      </w:tblGrid>
      <w:tr w:rsidR="005C1D5D" w:rsidTr="00853526">
        <w:tc>
          <w:tcPr>
            <w:tcW w:w="5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hideMark/>
          </w:tcPr>
          <w:p w:rsidR="005C1D5D" w:rsidRDefault="005C1D5D" w:rsidP="00853526">
            <w:pPr>
              <w:jc w:val="both"/>
              <w:rPr>
                <w:rFonts w:ascii="Calibri" w:hAnsi="Calibri" w:cs="Calibri"/>
                <w:b/>
                <w:sz w:val="18"/>
                <w:lang w:val="nl-NL"/>
              </w:rPr>
            </w:pPr>
            <w:r>
              <w:rPr>
                <w:rFonts w:ascii="Calibri" w:hAnsi="Calibri" w:cs="Calibri"/>
                <w:b/>
                <w:sz w:val="18"/>
              </w:rPr>
              <w:t>Klant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vAlign w:val="bottom"/>
            <w:hideMark/>
          </w:tcPr>
          <w:p w:rsidR="005C1D5D" w:rsidRDefault="005C1D5D" w:rsidP="00853526">
            <w:pPr>
              <w:rPr>
                <w:rFonts w:ascii="Calibri" w:hAnsi="Calibri" w:cs="Calibri"/>
                <w:b/>
                <w:sz w:val="18"/>
                <w:lang w:val="nl-NL"/>
              </w:rPr>
            </w:pPr>
            <w:r>
              <w:rPr>
                <w:rFonts w:ascii="Calibri" w:hAnsi="Calibri" w:cs="Calibri"/>
                <w:b/>
                <w:sz w:val="14"/>
              </w:rPr>
              <w:t>(adres stooktoestel indien verschillend van adres klant)</w:t>
            </w:r>
          </w:p>
        </w:tc>
      </w:tr>
      <w:tr w:rsidR="005C1D5D" w:rsidTr="00853526">
        <w:trPr>
          <w:trHeight w:val="284"/>
        </w:trPr>
        <w:tc>
          <w:tcPr>
            <w:tcW w:w="52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  <w:szCs w:val="16"/>
              </w:rPr>
              <w:t>voornaam en achternaam: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C1D5D" w:rsidRDefault="005C1D5D" w:rsidP="00853526">
            <w:pPr>
              <w:jc w:val="both"/>
              <w:rPr>
                <w:rFonts w:ascii="Calibri" w:hAnsi="Calibri" w:cs="Calibri"/>
                <w:b/>
                <w:sz w:val="18"/>
                <w:u w:val="single"/>
                <w:lang w:val="nl-NL"/>
              </w:rPr>
            </w:pPr>
          </w:p>
        </w:tc>
      </w:tr>
      <w:tr w:rsidR="005C1D5D" w:rsidTr="00853526">
        <w:trPr>
          <w:trHeight w:val="284"/>
        </w:trPr>
        <w:tc>
          <w:tcPr>
            <w:tcW w:w="52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  <w:szCs w:val="16"/>
              </w:rPr>
              <w:t>straat en nummer:</w:t>
            </w:r>
          </w:p>
        </w:tc>
        <w:tc>
          <w:tcPr>
            <w:tcW w:w="5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C1D5D" w:rsidRDefault="005C1D5D" w:rsidP="00853526">
            <w:pPr>
              <w:jc w:val="both"/>
              <w:rPr>
                <w:rFonts w:ascii="Calibri" w:hAnsi="Calibri" w:cs="Calibri"/>
                <w:sz w:val="18"/>
                <w:lang w:val="nl-NL"/>
              </w:rPr>
            </w:pPr>
          </w:p>
        </w:tc>
      </w:tr>
      <w:tr w:rsidR="005C1D5D" w:rsidTr="00853526">
        <w:trPr>
          <w:trHeight w:val="284"/>
        </w:trPr>
        <w:tc>
          <w:tcPr>
            <w:tcW w:w="52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  <w:szCs w:val="16"/>
              </w:rPr>
              <w:t>postnummer en gemeente:</w:t>
            </w:r>
          </w:p>
        </w:tc>
        <w:tc>
          <w:tcPr>
            <w:tcW w:w="5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C1D5D" w:rsidRDefault="005C1D5D" w:rsidP="00853526">
            <w:pPr>
              <w:jc w:val="both"/>
              <w:rPr>
                <w:rFonts w:ascii="Calibri" w:hAnsi="Calibri" w:cs="Calibri"/>
                <w:sz w:val="18"/>
                <w:lang w:val="nl-NL"/>
              </w:rPr>
            </w:pPr>
          </w:p>
        </w:tc>
      </w:tr>
      <w:tr w:rsidR="005C1D5D" w:rsidTr="00853526">
        <w:trPr>
          <w:trHeight w:val="284"/>
        </w:trPr>
        <w:tc>
          <w:tcPr>
            <w:tcW w:w="52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  <w:szCs w:val="16"/>
              </w:rPr>
              <w:t>tel:</w:t>
            </w:r>
          </w:p>
        </w:tc>
        <w:tc>
          <w:tcPr>
            <w:tcW w:w="58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C1D5D" w:rsidRDefault="005C1D5D" w:rsidP="00853526">
            <w:pPr>
              <w:jc w:val="both"/>
              <w:rPr>
                <w:rFonts w:ascii="Calibri" w:hAnsi="Calibri" w:cs="Calibri"/>
                <w:sz w:val="18"/>
                <w:lang w:val="nl-NL"/>
              </w:rPr>
            </w:pPr>
          </w:p>
        </w:tc>
      </w:tr>
      <w:tr w:rsidR="005C1D5D" w:rsidTr="00853526">
        <w:trPr>
          <w:trHeight w:val="284"/>
        </w:trPr>
        <w:tc>
          <w:tcPr>
            <w:tcW w:w="52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  <w:szCs w:val="16"/>
              </w:rPr>
              <w:t>e-mail:</w:t>
            </w:r>
          </w:p>
        </w:tc>
        <w:tc>
          <w:tcPr>
            <w:tcW w:w="58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5D" w:rsidRDefault="005C1D5D" w:rsidP="00853526">
            <w:pPr>
              <w:jc w:val="both"/>
              <w:rPr>
                <w:rFonts w:ascii="Calibri" w:hAnsi="Calibri" w:cs="Calibri"/>
                <w:sz w:val="18"/>
                <w:lang w:val="nl-NL"/>
              </w:rPr>
            </w:pPr>
          </w:p>
        </w:tc>
      </w:tr>
    </w:tbl>
    <w:p w:rsidR="005C1D5D" w:rsidRDefault="005C1D5D" w:rsidP="005C1D5D">
      <w:pPr>
        <w:jc w:val="both"/>
        <w:rPr>
          <w:rFonts w:ascii="Calibri" w:hAnsi="Calibri" w:cs="Calibri"/>
          <w:sz w:val="2"/>
          <w:szCs w:val="6"/>
          <w:lang w:val="nl-NL"/>
        </w:rPr>
      </w:pPr>
    </w:p>
    <w:tbl>
      <w:tblPr>
        <w:tblW w:w="11055" w:type="dxa"/>
        <w:tblInd w:w="-92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86"/>
        <w:gridCol w:w="3240"/>
        <w:gridCol w:w="5829"/>
      </w:tblGrid>
      <w:tr w:rsidR="005C1D5D" w:rsidTr="00853526">
        <w:trPr>
          <w:cantSplit/>
          <w:trHeight w:val="142"/>
        </w:trPr>
        <w:tc>
          <w:tcPr>
            <w:tcW w:w="1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hideMark/>
          </w:tcPr>
          <w:p w:rsidR="005C1D5D" w:rsidRDefault="005C1D5D" w:rsidP="00853526">
            <w:pPr>
              <w:jc w:val="both"/>
              <w:rPr>
                <w:rFonts w:ascii="Calibri" w:hAnsi="Calibri" w:cs="Calibri"/>
                <w:sz w:val="18"/>
                <w:lang w:val="nl-NL"/>
              </w:rPr>
            </w:pPr>
            <w:r>
              <w:rPr>
                <w:rFonts w:ascii="Calibri" w:hAnsi="Calibri" w:cs="Calibri"/>
                <w:b/>
                <w:sz w:val="18"/>
              </w:rPr>
              <w:t>Kenmerken van het stooktoestel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>
              <w:rPr>
                <w:rFonts w:ascii="Calibri" w:hAnsi="Calibri" w:cs="Calibri"/>
                <w:sz w:val="14"/>
              </w:rPr>
              <w:t>(kruis aan wat van toepassing is)</w:t>
            </w:r>
          </w:p>
        </w:tc>
      </w:tr>
      <w:tr w:rsidR="005C1D5D" w:rsidTr="00853526">
        <w:trPr>
          <w:cantSplit/>
          <w:trHeight w:val="227"/>
        </w:trPr>
        <w:tc>
          <w:tcPr>
            <w:tcW w:w="1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jc w:val="both"/>
              <w:rPr>
                <w:rFonts w:ascii="Calibri" w:hAnsi="Calibri" w:cs="Calibri"/>
                <w:b/>
                <w:sz w:val="16"/>
                <w:szCs w:val="16"/>
                <w:lang w:val="nl-NL"/>
              </w:rPr>
            </w:pPr>
            <w:r w:rsidRPr="00E04291">
              <w:rPr>
                <w:rFonts w:ascii="Calibri" w:hAnsi="Calibri" w:cs="Calibri"/>
                <w:b/>
                <w:sz w:val="16"/>
                <w:szCs w:val="16"/>
              </w:rPr>
              <w:t xml:space="preserve">□ Centraal*: </w:t>
            </w:r>
            <w:r w:rsidRPr="00E04291">
              <w:rPr>
                <w:rFonts w:ascii="Calibri" w:hAnsi="Calibri" w:cs="Calibri"/>
                <w:b/>
                <w:sz w:val="16"/>
                <w:szCs w:val="16"/>
              </w:rPr>
              <w:tab/>
            </w:r>
            <w:r w:rsidRPr="00E04291">
              <w:rPr>
                <w:rFonts w:ascii="Calibri" w:hAnsi="Calibri" w:cs="Calibri"/>
                <w:b/>
                <w:sz w:val="16"/>
                <w:szCs w:val="16"/>
              </w:rPr>
              <w:tab/>
              <w:t xml:space="preserve">□ aangesloten als type B ……… (open) </w:t>
            </w:r>
            <w:r w:rsidRPr="00E04291">
              <w:rPr>
                <w:rFonts w:ascii="Calibri" w:hAnsi="Calibri" w:cs="Calibri"/>
                <w:b/>
                <w:sz w:val="16"/>
                <w:szCs w:val="16"/>
              </w:rPr>
              <w:tab/>
              <w:t xml:space="preserve">□ aangesloten als type C ……… (gesloten) </w:t>
            </w:r>
            <w:r w:rsidRPr="00E04291">
              <w:rPr>
                <w:rFonts w:ascii="Calibri" w:hAnsi="Calibri" w:cs="Calibri"/>
                <w:b/>
                <w:sz w:val="16"/>
                <w:szCs w:val="16"/>
              </w:rPr>
              <w:tab/>
              <w:t>*indeling volgens NBN CR 1749</w:t>
            </w:r>
          </w:p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4291">
              <w:rPr>
                <w:rFonts w:ascii="Calibri" w:hAnsi="Calibri" w:cs="Calibri"/>
                <w:b/>
                <w:sz w:val="16"/>
                <w:szCs w:val="16"/>
              </w:rPr>
              <w:t>□ Gasvormige brandstof</w:t>
            </w:r>
            <w:r w:rsidRPr="00E04291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Pr="00E04291">
              <w:rPr>
                <w:rFonts w:ascii="Calibri" w:hAnsi="Calibri" w:cs="Calibri"/>
                <w:sz w:val="16"/>
                <w:szCs w:val="16"/>
              </w:rPr>
              <w:tab/>
              <w:t xml:space="preserve">□ aardgas    </w:t>
            </w:r>
            <w:r w:rsidRPr="00E04291">
              <w:rPr>
                <w:rFonts w:ascii="Calibri" w:hAnsi="Calibri" w:cs="Calibri"/>
                <w:sz w:val="16"/>
                <w:szCs w:val="16"/>
              </w:rPr>
              <w:tab/>
              <w:t xml:space="preserve">□ LPG    </w:t>
            </w:r>
            <w:r w:rsidRPr="00E04291">
              <w:rPr>
                <w:rFonts w:ascii="Calibri" w:hAnsi="Calibri" w:cs="Calibri"/>
                <w:sz w:val="16"/>
                <w:szCs w:val="16"/>
              </w:rPr>
              <w:tab/>
            </w:r>
            <w:r w:rsidRPr="00E04291">
              <w:rPr>
                <w:rFonts w:ascii="Calibri" w:hAnsi="Calibri" w:cs="Calibri"/>
                <w:sz w:val="16"/>
                <w:szCs w:val="16"/>
              </w:rPr>
              <w:tab/>
              <w:t>□ andere, namelijk:</w:t>
            </w:r>
          </w:p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E04291">
              <w:rPr>
                <w:rFonts w:ascii="Calibri" w:hAnsi="Calibri" w:cs="Calibri"/>
                <w:sz w:val="16"/>
                <w:szCs w:val="16"/>
              </w:rPr>
              <w:t xml:space="preserve">                      </w:t>
            </w:r>
            <w:r w:rsidRPr="00E04291">
              <w:rPr>
                <w:rFonts w:ascii="Calibri" w:hAnsi="Calibri" w:cs="Calibri"/>
                <w:sz w:val="16"/>
                <w:szCs w:val="16"/>
              </w:rPr>
              <w:tab/>
            </w:r>
            <w:r w:rsidRPr="00E04291">
              <w:rPr>
                <w:rFonts w:ascii="Calibri" w:hAnsi="Calibri" w:cs="Calibri"/>
                <w:sz w:val="16"/>
                <w:szCs w:val="16"/>
              </w:rPr>
              <w:tab/>
              <w:t xml:space="preserve">□ niet-premix (GI) </w:t>
            </w:r>
            <w:r w:rsidRPr="00E04291">
              <w:rPr>
                <w:rFonts w:ascii="Calibri" w:hAnsi="Calibri" w:cs="Calibri"/>
                <w:sz w:val="16"/>
                <w:szCs w:val="16"/>
              </w:rPr>
              <w:tab/>
              <w:t xml:space="preserve">□ premix (GI) </w:t>
            </w:r>
            <w:r w:rsidRPr="00E04291">
              <w:rPr>
                <w:rFonts w:ascii="Calibri" w:hAnsi="Calibri" w:cs="Calibri"/>
                <w:sz w:val="16"/>
                <w:szCs w:val="16"/>
              </w:rPr>
              <w:tab/>
              <w:t>□ gasketel met ventilatorbrander (GII)</w:t>
            </w:r>
          </w:p>
          <w:p w:rsidR="005C1D5D" w:rsidRPr="00E04291" w:rsidRDefault="005C1D5D" w:rsidP="00853526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E04291">
              <w:rPr>
                <w:rFonts w:ascii="Calibri" w:hAnsi="Calibri" w:cs="Calibri"/>
                <w:b/>
                <w:sz w:val="16"/>
                <w:szCs w:val="16"/>
              </w:rPr>
              <w:t>□ Vloeibare brandstof</w:t>
            </w:r>
          </w:p>
          <w:p w:rsidR="005C1D5D" w:rsidRDefault="005C1D5D" w:rsidP="00853526">
            <w:pPr>
              <w:jc w:val="both"/>
              <w:rPr>
                <w:rFonts w:ascii="Calibri" w:hAnsi="Calibri" w:cs="Calibri"/>
                <w:b/>
                <w:sz w:val="18"/>
                <w:lang w:val="nl-NL"/>
              </w:rPr>
            </w:pPr>
            <w:r w:rsidRPr="00E04291">
              <w:rPr>
                <w:rFonts w:ascii="Calibri" w:hAnsi="Calibri" w:cs="Calibri"/>
                <w:b/>
                <w:sz w:val="16"/>
                <w:szCs w:val="16"/>
              </w:rPr>
              <w:t>□ Vaste brandstof</w:t>
            </w:r>
            <w:r w:rsidRPr="00E04291">
              <w:rPr>
                <w:rFonts w:ascii="Calibri" w:hAnsi="Calibri" w:cs="Calibri"/>
                <w:sz w:val="16"/>
                <w:szCs w:val="16"/>
              </w:rPr>
              <w:t xml:space="preserve">: </w:t>
            </w:r>
            <w:r w:rsidRPr="00E04291">
              <w:rPr>
                <w:rFonts w:ascii="Calibri" w:hAnsi="Calibri" w:cs="Calibri"/>
                <w:sz w:val="16"/>
                <w:szCs w:val="16"/>
              </w:rPr>
              <w:tab/>
              <w:t xml:space="preserve">□ houtpellets </w:t>
            </w:r>
            <w:r w:rsidRPr="00E04291">
              <w:rPr>
                <w:rFonts w:ascii="Calibri" w:hAnsi="Calibri" w:cs="Calibri"/>
                <w:sz w:val="16"/>
                <w:szCs w:val="16"/>
              </w:rPr>
              <w:tab/>
              <w:t xml:space="preserve">□ houtblokken </w:t>
            </w:r>
            <w:r w:rsidRPr="00E04291">
              <w:rPr>
                <w:rFonts w:ascii="Calibri" w:hAnsi="Calibri" w:cs="Calibri"/>
                <w:sz w:val="16"/>
                <w:szCs w:val="16"/>
              </w:rPr>
              <w:tab/>
              <w:t>□ andere, namelijk:</w:t>
            </w:r>
          </w:p>
        </w:tc>
      </w:tr>
      <w:tr w:rsidR="005C1D5D" w:rsidTr="00853526">
        <w:tc>
          <w:tcPr>
            <w:tcW w:w="52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hideMark/>
          </w:tcPr>
          <w:p w:rsidR="005C1D5D" w:rsidRDefault="005C1D5D" w:rsidP="00853526">
            <w:pPr>
              <w:jc w:val="both"/>
              <w:rPr>
                <w:rFonts w:ascii="Calibri" w:hAnsi="Calibri" w:cs="Calibri"/>
                <w:b/>
                <w:sz w:val="18"/>
                <w:lang w:val="nl-NL"/>
              </w:rPr>
            </w:pPr>
            <w:r w:rsidRPr="00E04291">
              <w:rPr>
                <w:rFonts w:ascii="Calibri" w:hAnsi="Calibri" w:cs="Calibri"/>
                <w:b/>
                <w:sz w:val="16"/>
              </w:rPr>
              <w:t>Toestel</w:t>
            </w: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hideMark/>
          </w:tcPr>
          <w:p w:rsidR="005C1D5D" w:rsidRDefault="005C1D5D" w:rsidP="00853526">
            <w:pPr>
              <w:jc w:val="both"/>
              <w:rPr>
                <w:rFonts w:ascii="Calibri" w:hAnsi="Calibri" w:cs="Calibri"/>
                <w:b/>
                <w:sz w:val="18"/>
                <w:lang w:val="nl-NL"/>
              </w:rPr>
            </w:pPr>
            <w:r w:rsidRPr="00E04291">
              <w:rPr>
                <w:rFonts w:ascii="Calibri" w:hAnsi="Calibri" w:cs="Calibri"/>
                <w:b/>
                <w:sz w:val="16"/>
              </w:rPr>
              <w:t xml:space="preserve">Brander </w:t>
            </w:r>
            <w:r w:rsidRPr="00E04291">
              <w:rPr>
                <w:rFonts w:ascii="Calibri" w:hAnsi="Calibri" w:cs="Calibri"/>
                <w:sz w:val="12"/>
              </w:rPr>
              <w:t>(enkel CV)</w:t>
            </w:r>
          </w:p>
        </w:tc>
      </w:tr>
      <w:tr w:rsidR="005C1D5D" w:rsidTr="00853526">
        <w:trPr>
          <w:trHeight w:val="284"/>
        </w:trPr>
        <w:tc>
          <w:tcPr>
            <w:tcW w:w="5227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</w:rPr>
              <w:t>merk:</w:t>
            </w: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</w:rPr>
              <w:t>merk:</w:t>
            </w:r>
          </w:p>
        </w:tc>
      </w:tr>
      <w:tr w:rsidR="005C1D5D" w:rsidTr="00853526">
        <w:trPr>
          <w:trHeight w:val="284"/>
        </w:trPr>
        <w:tc>
          <w:tcPr>
            <w:tcW w:w="522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</w:rPr>
              <w:t>type:</w:t>
            </w:r>
          </w:p>
        </w:tc>
        <w:tc>
          <w:tcPr>
            <w:tcW w:w="58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</w:rPr>
              <w:t>type:</w:t>
            </w:r>
          </w:p>
        </w:tc>
      </w:tr>
      <w:tr w:rsidR="005C1D5D" w:rsidTr="00853526">
        <w:trPr>
          <w:trHeight w:val="284"/>
        </w:trPr>
        <w:tc>
          <w:tcPr>
            <w:tcW w:w="522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</w:rPr>
              <w:t>bouwjaar:</w:t>
            </w:r>
          </w:p>
        </w:tc>
        <w:tc>
          <w:tcPr>
            <w:tcW w:w="58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</w:rPr>
              <w:t>bouwjaar:</w:t>
            </w:r>
          </w:p>
        </w:tc>
      </w:tr>
      <w:tr w:rsidR="005C1D5D" w:rsidTr="00853526">
        <w:trPr>
          <w:trHeight w:val="284"/>
        </w:trPr>
        <w:tc>
          <w:tcPr>
            <w:tcW w:w="522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</w:rPr>
              <w:t>fabricatienummer:</w:t>
            </w:r>
          </w:p>
        </w:tc>
        <w:tc>
          <w:tcPr>
            <w:tcW w:w="58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</w:rPr>
              <w:t>fabricatienummer:</w:t>
            </w:r>
          </w:p>
        </w:tc>
      </w:tr>
      <w:tr w:rsidR="005C1D5D" w:rsidRPr="0071082F" w:rsidTr="00853526">
        <w:trPr>
          <w:trHeight w:val="284"/>
        </w:trPr>
        <w:tc>
          <w:tcPr>
            <w:tcW w:w="522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</w:rPr>
              <w:t>nominaal vermogen (kW):</w:t>
            </w:r>
          </w:p>
        </w:tc>
        <w:tc>
          <w:tcPr>
            <w:tcW w:w="58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lang w:val="en-GB"/>
              </w:rPr>
            </w:pPr>
            <w:r w:rsidRPr="00E04291">
              <w:rPr>
                <w:rFonts w:ascii="Calibri" w:hAnsi="Calibri" w:cs="Calibri"/>
                <w:sz w:val="16"/>
                <w:lang w:val="en-GB"/>
              </w:rPr>
              <w:t>debiet (kW of kg/h of l/h of m³/h (gas)):</w:t>
            </w:r>
          </w:p>
        </w:tc>
      </w:tr>
      <w:tr w:rsidR="005C1D5D" w:rsidTr="00853526">
        <w:trPr>
          <w:trHeight w:val="170"/>
        </w:trPr>
        <w:tc>
          <w:tcPr>
            <w:tcW w:w="1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hideMark/>
          </w:tcPr>
          <w:p w:rsidR="005C1D5D" w:rsidRPr="00E04291" w:rsidRDefault="005C1D5D" w:rsidP="00853526">
            <w:pPr>
              <w:jc w:val="both"/>
              <w:rPr>
                <w:rFonts w:ascii="Calibri" w:hAnsi="Calibri" w:cs="Calibri"/>
                <w:b/>
                <w:sz w:val="16"/>
                <w:lang w:val="nl-NL"/>
              </w:rPr>
            </w:pPr>
            <w:r w:rsidRPr="00E04291">
              <w:rPr>
                <w:rFonts w:ascii="Calibri" w:hAnsi="Calibri" w:cs="Calibri"/>
                <w:b/>
                <w:sz w:val="16"/>
              </w:rPr>
              <w:t xml:space="preserve">Reiniging en controle van het rookgasafvoerkanaal </w:t>
            </w:r>
            <w:r w:rsidRPr="00E04291">
              <w:rPr>
                <w:rFonts w:ascii="Calibri" w:hAnsi="Calibri" w:cs="Calibri"/>
                <w:sz w:val="16"/>
              </w:rPr>
              <w:t>(erkend technicus of schoorsteenveger)</w:t>
            </w:r>
          </w:p>
        </w:tc>
      </w:tr>
      <w:tr w:rsidR="005C1D5D" w:rsidTr="00853526">
        <w:trPr>
          <w:trHeight w:val="284"/>
        </w:trPr>
        <w:tc>
          <w:tcPr>
            <w:tcW w:w="1105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</w:rPr>
              <w:t>□ vegen van het rookgasafvoerkanaal en verbindingsstukken</w:t>
            </w:r>
          </w:p>
        </w:tc>
      </w:tr>
      <w:tr w:rsidR="005C1D5D" w:rsidTr="00853526">
        <w:trPr>
          <w:trHeight w:val="284"/>
        </w:trPr>
        <w:tc>
          <w:tcPr>
            <w:tcW w:w="11058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rPr>
                <w:rFonts w:ascii="Calibri" w:hAnsi="Calibri" w:cs="Calibri"/>
                <w:sz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</w:rPr>
              <w:t>□ nazicht van de goede werking</w:t>
            </w:r>
          </w:p>
        </w:tc>
      </w:tr>
      <w:tr w:rsidR="005C1D5D" w:rsidTr="00853526">
        <w:trPr>
          <w:trHeight w:val="284"/>
        </w:trPr>
        <w:tc>
          <w:tcPr>
            <w:tcW w:w="1105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rPr>
                <w:rFonts w:ascii="Calibri" w:hAnsi="Calibri" w:cs="Calibri"/>
                <w:sz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</w:rPr>
              <w:t>□ controle van de terugslag door middel van een terugslagmelder</w:t>
            </w:r>
          </w:p>
        </w:tc>
      </w:tr>
      <w:tr w:rsidR="005C1D5D" w:rsidTr="00853526">
        <w:trPr>
          <w:trHeight w:val="206"/>
        </w:trPr>
        <w:tc>
          <w:tcPr>
            <w:tcW w:w="1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hideMark/>
          </w:tcPr>
          <w:p w:rsidR="005C1D5D" w:rsidRDefault="005C1D5D" w:rsidP="00853526">
            <w:pPr>
              <w:jc w:val="both"/>
              <w:rPr>
                <w:rFonts w:ascii="Calibri" w:hAnsi="Calibri" w:cs="Calibri"/>
                <w:sz w:val="18"/>
                <w:lang w:val="nl-NL"/>
              </w:rPr>
            </w:pPr>
            <w:r w:rsidRPr="00E04291">
              <w:rPr>
                <w:rFonts w:ascii="Calibri" w:hAnsi="Calibri" w:cs="Calibri"/>
                <w:b/>
                <w:sz w:val="16"/>
              </w:rPr>
              <w:t xml:space="preserve">Reiniging van het stooktoestel </w:t>
            </w:r>
          </w:p>
        </w:tc>
      </w:tr>
      <w:tr w:rsidR="005C1D5D" w:rsidTr="00853526">
        <w:trPr>
          <w:trHeight w:val="284"/>
        </w:trPr>
        <w:tc>
          <w:tcPr>
            <w:tcW w:w="198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5C1D5D" w:rsidRPr="00E04291" w:rsidRDefault="005C1D5D" w:rsidP="00853526">
            <w:pPr>
              <w:rPr>
                <w:rFonts w:ascii="Calibri" w:hAnsi="Calibri" w:cs="Calibri"/>
                <w:b/>
                <w:sz w:val="16"/>
                <w:szCs w:val="16"/>
                <w:lang w:val="nl-NL"/>
              </w:rPr>
            </w:pPr>
            <w:r w:rsidRPr="00E04291">
              <w:rPr>
                <w:rFonts w:ascii="Calibri" w:hAnsi="Calibri" w:cs="Calibri"/>
                <w:b/>
                <w:sz w:val="16"/>
                <w:szCs w:val="16"/>
              </w:rPr>
              <w:t>Alle toestellen: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  <w:szCs w:val="16"/>
              </w:rPr>
              <w:t>□ andere, namelijk:</w:t>
            </w:r>
          </w:p>
        </w:tc>
      </w:tr>
      <w:tr w:rsidR="005C1D5D" w:rsidTr="00853526">
        <w:trPr>
          <w:trHeight w:val="284"/>
        </w:trPr>
        <w:tc>
          <w:tcPr>
            <w:tcW w:w="198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5C1D5D" w:rsidRPr="00E04291" w:rsidRDefault="005C1D5D" w:rsidP="00853526">
            <w:pPr>
              <w:rPr>
                <w:rFonts w:ascii="Calibri" w:hAnsi="Calibri" w:cs="Calibri"/>
                <w:sz w:val="16"/>
                <w:szCs w:val="16"/>
                <w:lang w:val="nl-NL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  <w:szCs w:val="16"/>
              </w:rPr>
              <w:t>□ controle van de verluchting van het stooklokaal</w:t>
            </w:r>
          </w:p>
        </w:tc>
      </w:tr>
      <w:tr w:rsidR="005C1D5D" w:rsidTr="00853526">
        <w:trPr>
          <w:trHeight w:val="284"/>
        </w:trPr>
        <w:tc>
          <w:tcPr>
            <w:tcW w:w="198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C1D5D" w:rsidRPr="00E04291" w:rsidRDefault="005C1D5D" w:rsidP="00853526">
            <w:pPr>
              <w:rPr>
                <w:rFonts w:ascii="Calibri" w:hAnsi="Calibri" w:cs="Calibri"/>
                <w:sz w:val="16"/>
                <w:szCs w:val="16"/>
                <w:lang w:val="nl-NL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  <w:szCs w:val="16"/>
              </w:rPr>
              <w:t>□ controle van de rookgaszijdige dichtheid</w:t>
            </w:r>
          </w:p>
        </w:tc>
      </w:tr>
      <w:tr w:rsidR="005C1D5D" w:rsidTr="00853526">
        <w:trPr>
          <w:trHeight w:val="284"/>
        </w:trPr>
        <w:tc>
          <w:tcPr>
            <w:tcW w:w="19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5C1D5D" w:rsidRPr="00E04291" w:rsidRDefault="005C1D5D" w:rsidP="00853526">
            <w:pPr>
              <w:rPr>
                <w:rFonts w:ascii="Calibri" w:hAnsi="Calibri" w:cs="Calibri"/>
                <w:b/>
                <w:sz w:val="16"/>
                <w:szCs w:val="16"/>
                <w:lang w:val="nl-NL"/>
              </w:rPr>
            </w:pPr>
            <w:r w:rsidRPr="00E04291">
              <w:rPr>
                <w:rFonts w:ascii="Calibri" w:hAnsi="Calibri" w:cs="Calibri"/>
                <w:b/>
                <w:sz w:val="16"/>
                <w:szCs w:val="16"/>
              </w:rPr>
              <w:t xml:space="preserve">Gasvormige brandstof: </w:t>
            </w:r>
            <w:r w:rsidRPr="00E04291">
              <w:rPr>
                <w:rFonts w:ascii="Calibri" w:hAnsi="Calibri" w:cs="Calibri"/>
                <w:sz w:val="16"/>
                <w:szCs w:val="16"/>
              </w:rPr>
              <w:t>(erkend technicus)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  <w:szCs w:val="16"/>
              </w:rPr>
              <w:t>□ ontstoffing</w:t>
            </w:r>
          </w:p>
        </w:tc>
      </w:tr>
      <w:tr w:rsidR="005C1D5D" w:rsidTr="00853526">
        <w:trPr>
          <w:trHeight w:val="284"/>
        </w:trPr>
        <w:tc>
          <w:tcPr>
            <w:tcW w:w="110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1D5D" w:rsidRPr="00E04291" w:rsidRDefault="005C1D5D" w:rsidP="00853526">
            <w:pPr>
              <w:rPr>
                <w:rFonts w:ascii="Calibri" w:hAnsi="Calibri" w:cs="Calibri"/>
                <w:b/>
                <w:sz w:val="16"/>
                <w:szCs w:val="16"/>
                <w:lang w:val="nl-NL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  <w:szCs w:val="16"/>
              </w:rPr>
              <w:t>□ reiniging van de branderbedden en de warmtewisselaar (GI) of reinigen van de ketel (GII)</w:t>
            </w:r>
          </w:p>
        </w:tc>
      </w:tr>
      <w:tr w:rsidR="005C1D5D" w:rsidTr="00853526">
        <w:trPr>
          <w:trHeight w:val="284"/>
        </w:trPr>
        <w:tc>
          <w:tcPr>
            <w:tcW w:w="110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1D5D" w:rsidRPr="00E04291" w:rsidRDefault="005C1D5D" w:rsidP="00853526">
            <w:pPr>
              <w:rPr>
                <w:rFonts w:ascii="Calibri" w:hAnsi="Calibri" w:cs="Calibri"/>
                <w:b/>
                <w:sz w:val="16"/>
                <w:szCs w:val="16"/>
                <w:lang w:val="nl-NL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  <w:szCs w:val="16"/>
              </w:rPr>
              <w:t>□ reiniging van de ventilator en de brander</w:t>
            </w:r>
          </w:p>
        </w:tc>
      </w:tr>
      <w:tr w:rsidR="005C1D5D" w:rsidTr="00853526">
        <w:trPr>
          <w:trHeight w:val="284"/>
        </w:trPr>
        <w:tc>
          <w:tcPr>
            <w:tcW w:w="19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5C1D5D" w:rsidRPr="00E04291" w:rsidRDefault="005C1D5D" w:rsidP="00853526">
            <w:pPr>
              <w:rPr>
                <w:rFonts w:ascii="Calibri" w:hAnsi="Calibri" w:cs="Calibri"/>
                <w:b/>
                <w:sz w:val="16"/>
                <w:szCs w:val="16"/>
                <w:lang w:val="nl-NL"/>
              </w:rPr>
            </w:pPr>
            <w:r w:rsidRPr="00E04291">
              <w:rPr>
                <w:rFonts w:ascii="Calibri" w:hAnsi="Calibri" w:cs="Calibri"/>
                <w:b/>
                <w:sz w:val="16"/>
                <w:szCs w:val="16"/>
              </w:rPr>
              <w:t>Vloeibare brandstof:</w:t>
            </w:r>
            <w:r w:rsidRPr="00E04291">
              <w:rPr>
                <w:rFonts w:ascii="Calibri" w:hAnsi="Calibri" w:cs="Calibri"/>
                <w:sz w:val="16"/>
                <w:szCs w:val="16"/>
              </w:rPr>
              <w:t xml:space="preserve"> (erkend technicus)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  <w:szCs w:val="16"/>
              </w:rPr>
              <w:t>□ reiniging van de filters</w:t>
            </w:r>
          </w:p>
        </w:tc>
      </w:tr>
      <w:tr w:rsidR="005C1D5D" w:rsidTr="00853526">
        <w:trPr>
          <w:trHeight w:val="284"/>
        </w:trPr>
        <w:tc>
          <w:tcPr>
            <w:tcW w:w="110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1D5D" w:rsidRPr="00E04291" w:rsidRDefault="005C1D5D" w:rsidP="00853526">
            <w:pPr>
              <w:rPr>
                <w:rFonts w:ascii="Calibri" w:hAnsi="Calibri" w:cs="Calibri"/>
                <w:b/>
                <w:sz w:val="16"/>
                <w:szCs w:val="16"/>
                <w:lang w:val="nl-NL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  <w:szCs w:val="16"/>
              </w:rPr>
              <w:t>□ reiniging van de ketel</w:t>
            </w:r>
          </w:p>
        </w:tc>
      </w:tr>
      <w:tr w:rsidR="005C1D5D" w:rsidTr="00853526">
        <w:trPr>
          <w:trHeight w:val="284"/>
        </w:trPr>
        <w:tc>
          <w:tcPr>
            <w:tcW w:w="110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5C1D5D" w:rsidRPr="00E04291" w:rsidRDefault="005C1D5D" w:rsidP="00853526">
            <w:pPr>
              <w:rPr>
                <w:rFonts w:ascii="Calibri" w:hAnsi="Calibri" w:cs="Calibri"/>
                <w:b/>
                <w:sz w:val="16"/>
                <w:szCs w:val="16"/>
                <w:lang w:val="nl-NL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rPr>
                <w:rFonts w:ascii="Calibri" w:hAnsi="Calibri" w:cs="Calibri"/>
                <w:sz w:val="16"/>
                <w:szCs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  <w:szCs w:val="16"/>
              </w:rPr>
              <w:t>□ reiniging van de brander</w:t>
            </w:r>
          </w:p>
        </w:tc>
      </w:tr>
      <w:tr w:rsidR="005C1D5D" w:rsidTr="00853526">
        <w:trPr>
          <w:trHeight w:val="284"/>
        </w:trPr>
        <w:tc>
          <w:tcPr>
            <w:tcW w:w="1986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5C1D5D" w:rsidRPr="00E04291" w:rsidRDefault="005C1D5D" w:rsidP="00853526">
            <w:pPr>
              <w:rPr>
                <w:rFonts w:ascii="Calibri" w:hAnsi="Calibri" w:cs="Calibri"/>
                <w:b/>
                <w:sz w:val="16"/>
                <w:lang w:val="nl-NL"/>
              </w:rPr>
            </w:pPr>
            <w:r w:rsidRPr="00E04291">
              <w:rPr>
                <w:rFonts w:ascii="Calibri" w:hAnsi="Calibri" w:cs="Calibri"/>
                <w:b/>
                <w:sz w:val="16"/>
              </w:rPr>
              <w:t>Vaste brandstof:</w:t>
            </w:r>
            <w:r w:rsidRPr="00E04291">
              <w:rPr>
                <w:rFonts w:ascii="Calibri" w:hAnsi="Calibri" w:cs="Calibri"/>
                <w:sz w:val="16"/>
              </w:rPr>
              <w:t xml:space="preserve"> </w:t>
            </w:r>
            <w:r w:rsidRPr="00E04291">
              <w:rPr>
                <w:rFonts w:ascii="Calibri" w:hAnsi="Calibri" w:cs="Calibri"/>
                <w:sz w:val="16"/>
              </w:rPr>
              <w:br/>
              <w:t>(geschoold vakman)</w:t>
            </w:r>
          </w:p>
        </w:tc>
        <w:tc>
          <w:tcPr>
            <w:tcW w:w="907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rPr>
                <w:rFonts w:ascii="Calibri" w:hAnsi="Calibri" w:cs="Calibri"/>
                <w:sz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</w:rPr>
              <w:t>□ nazicht algemene staat</w:t>
            </w:r>
          </w:p>
        </w:tc>
      </w:tr>
      <w:tr w:rsidR="005C1D5D" w:rsidTr="00853526">
        <w:trPr>
          <w:trHeight w:val="284"/>
        </w:trPr>
        <w:tc>
          <w:tcPr>
            <w:tcW w:w="11058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5C1D5D" w:rsidRPr="00E04291" w:rsidRDefault="005C1D5D" w:rsidP="00853526">
            <w:pPr>
              <w:rPr>
                <w:rFonts w:ascii="Calibri" w:hAnsi="Calibri" w:cs="Calibri"/>
                <w:b/>
                <w:sz w:val="16"/>
                <w:lang w:val="nl-NL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5C1D5D" w:rsidRPr="00E04291" w:rsidRDefault="005C1D5D" w:rsidP="00853526">
            <w:pPr>
              <w:rPr>
                <w:rFonts w:ascii="Calibri" w:hAnsi="Calibri" w:cs="Calibri"/>
                <w:sz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</w:rPr>
              <w:t>□ reiniging inwendige delen warmtebron</w:t>
            </w:r>
          </w:p>
        </w:tc>
      </w:tr>
      <w:tr w:rsidR="005C1D5D" w:rsidTr="00853526">
        <w:trPr>
          <w:trHeight w:val="201"/>
        </w:trPr>
        <w:tc>
          <w:tcPr>
            <w:tcW w:w="1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hideMark/>
          </w:tcPr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  <w:r w:rsidRPr="00E04291">
              <w:rPr>
                <w:rFonts w:ascii="Calibri" w:hAnsi="Calibri" w:cs="Calibri"/>
                <w:b/>
                <w:sz w:val="16"/>
              </w:rPr>
              <w:t>Gebreken en maatregelen</w:t>
            </w:r>
          </w:p>
        </w:tc>
      </w:tr>
      <w:tr w:rsidR="005C1D5D" w:rsidTr="00853526">
        <w:trPr>
          <w:trHeight w:val="586"/>
        </w:trPr>
        <w:tc>
          <w:tcPr>
            <w:tcW w:w="1105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</w:rPr>
              <w:t>Gebreken die niet door de reinigingsbeurt kunnen worden weggewerkt:</w:t>
            </w:r>
          </w:p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</w:rPr>
            </w:pPr>
          </w:p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</w:rPr>
            </w:pPr>
          </w:p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</w:p>
        </w:tc>
      </w:tr>
      <w:tr w:rsidR="005C1D5D" w:rsidTr="00853526">
        <w:trPr>
          <w:trHeight w:val="541"/>
        </w:trPr>
        <w:tc>
          <w:tcPr>
            <w:tcW w:w="11058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</w:rPr>
              <w:t>Te treffen maatregelen om deze gebreken weg te werken:</w:t>
            </w:r>
          </w:p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</w:p>
        </w:tc>
      </w:tr>
      <w:tr w:rsidR="005C1D5D" w:rsidTr="00853526">
        <w:trPr>
          <w:trHeight w:val="724"/>
        </w:trPr>
        <w:tc>
          <w:tcPr>
            <w:tcW w:w="1105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</w:rPr>
              <w:t xml:space="preserve">Andere opmerkingen: </w:t>
            </w:r>
          </w:p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</w:rPr>
            </w:pPr>
          </w:p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</w:p>
        </w:tc>
      </w:tr>
      <w:tr w:rsidR="005C1D5D" w:rsidTr="00853526">
        <w:trPr>
          <w:trHeight w:val="379"/>
        </w:trPr>
        <w:tc>
          <w:tcPr>
            <w:tcW w:w="110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20" w:color="auto" w:fill="auto"/>
            <w:hideMark/>
          </w:tcPr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</w:rPr>
              <w:t xml:space="preserve">De </w:t>
            </w:r>
            <w:r w:rsidRPr="00E04291">
              <w:rPr>
                <w:rFonts w:ascii="Calibri" w:hAnsi="Calibri" w:cs="Calibri"/>
                <w:b/>
                <w:sz w:val="16"/>
              </w:rPr>
              <w:t>eerstvolgende reiniging van het stooktoestel</w:t>
            </w:r>
            <w:r w:rsidRPr="00E04291">
              <w:rPr>
                <w:rFonts w:ascii="Calibri" w:hAnsi="Calibri" w:cs="Calibri"/>
                <w:sz w:val="16"/>
              </w:rPr>
              <w:t xml:space="preserve"> moet gebeuren vóór </w:t>
            </w:r>
            <w:r w:rsidRPr="00E04291">
              <w:rPr>
                <w:rFonts w:ascii="Calibri" w:hAnsi="Calibri" w:cs="Calibri"/>
                <w:sz w:val="16"/>
              </w:rPr>
              <w:tab/>
            </w:r>
            <w:r w:rsidRPr="00E04291">
              <w:rPr>
                <w:rFonts w:ascii="Calibri" w:hAnsi="Calibri" w:cs="Calibri"/>
                <w:sz w:val="16"/>
              </w:rPr>
              <w:tab/>
            </w:r>
            <w:r w:rsidRPr="00E04291">
              <w:rPr>
                <w:rFonts w:ascii="Calibri" w:hAnsi="Calibri" w:cs="Calibri"/>
                <w:sz w:val="16"/>
              </w:rPr>
              <w:tab/>
              <w:t>___________-___________-_________________</w:t>
            </w:r>
          </w:p>
          <w:p w:rsidR="005C1D5D" w:rsidRDefault="005C1D5D" w:rsidP="00853526">
            <w:pPr>
              <w:jc w:val="both"/>
              <w:rPr>
                <w:rFonts w:ascii="Calibri" w:hAnsi="Calibri" w:cs="Calibri"/>
                <w:sz w:val="18"/>
                <w:lang w:val="nl-NL"/>
              </w:rPr>
            </w:pPr>
            <w:r w:rsidRPr="00E04291">
              <w:rPr>
                <w:rFonts w:ascii="Calibri" w:hAnsi="Calibri" w:cs="Calibri"/>
                <w:sz w:val="16"/>
              </w:rPr>
              <w:t xml:space="preserve">De </w:t>
            </w:r>
            <w:r w:rsidRPr="00E04291">
              <w:rPr>
                <w:rFonts w:ascii="Calibri" w:hAnsi="Calibri" w:cs="Calibri"/>
                <w:b/>
                <w:sz w:val="16"/>
              </w:rPr>
              <w:t>eerstvolgende reiniging en controle van het rookgasafvoerkanaal</w:t>
            </w:r>
            <w:r w:rsidRPr="00E04291">
              <w:rPr>
                <w:rFonts w:ascii="Calibri" w:hAnsi="Calibri" w:cs="Calibri"/>
                <w:sz w:val="16"/>
              </w:rPr>
              <w:t xml:space="preserve"> moet gebeuren vóór </w:t>
            </w:r>
            <w:r>
              <w:rPr>
                <w:rFonts w:ascii="Calibri" w:hAnsi="Calibri" w:cs="Calibri"/>
                <w:sz w:val="18"/>
              </w:rPr>
              <w:tab/>
              <w:t>___________-___________-_________________</w:t>
            </w:r>
          </w:p>
        </w:tc>
      </w:tr>
      <w:tr w:rsidR="005C1D5D" w:rsidTr="00853526">
        <w:trPr>
          <w:trHeight w:val="740"/>
        </w:trPr>
        <w:tc>
          <w:tcPr>
            <w:tcW w:w="522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1D5D" w:rsidRDefault="005C1D5D" w:rsidP="00853526">
            <w:pPr>
              <w:jc w:val="both"/>
              <w:rPr>
                <w:rFonts w:ascii="Calibri" w:hAnsi="Calibri" w:cs="Calibri"/>
                <w:sz w:val="18"/>
                <w:lang w:val="nl-NL"/>
              </w:rPr>
            </w:pPr>
          </w:p>
          <w:p w:rsidR="005C1D5D" w:rsidRDefault="005C1D5D" w:rsidP="00853526">
            <w:pPr>
              <w:jc w:val="both"/>
              <w:rPr>
                <w:rFonts w:ascii="Calibri" w:hAnsi="Calibri" w:cs="Calibri"/>
                <w:sz w:val="18"/>
              </w:rPr>
            </w:pPr>
          </w:p>
          <w:p w:rsidR="005C1D5D" w:rsidRDefault="005C1D5D" w:rsidP="00853526">
            <w:pPr>
              <w:jc w:val="both"/>
              <w:rPr>
                <w:rFonts w:ascii="Calibri" w:hAnsi="Calibri" w:cs="Calibri"/>
                <w:sz w:val="18"/>
              </w:rPr>
            </w:pPr>
          </w:p>
          <w:p w:rsidR="005C1D5D" w:rsidRDefault="005C1D5D" w:rsidP="00853526">
            <w:pPr>
              <w:jc w:val="both"/>
              <w:rPr>
                <w:rFonts w:ascii="Calibri" w:hAnsi="Calibri" w:cs="Calibri"/>
                <w:sz w:val="18"/>
                <w:lang w:val="nl-NL"/>
              </w:rPr>
            </w:pPr>
            <w:r>
              <w:rPr>
                <w:rFonts w:ascii="Calibri" w:hAnsi="Calibri" w:cs="Calibri"/>
                <w:sz w:val="12"/>
              </w:rPr>
              <w:t>(handtekening erkende technicus (gas of stookolie) / geschoolde vakman (vaste brandstof))</w:t>
            </w:r>
          </w:p>
        </w:tc>
        <w:tc>
          <w:tcPr>
            <w:tcW w:w="58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1D5D" w:rsidRPr="00E04291" w:rsidRDefault="005C1D5D" w:rsidP="00853526">
            <w:pPr>
              <w:jc w:val="both"/>
              <w:rPr>
                <w:rFonts w:ascii="Calibri" w:hAnsi="Calibri" w:cs="Calibri"/>
                <w:sz w:val="16"/>
                <w:lang w:val="nl-NL"/>
              </w:rPr>
            </w:pPr>
            <w:r w:rsidRPr="00E04291">
              <w:rPr>
                <w:rFonts w:ascii="Calibri" w:hAnsi="Calibri" w:cs="Calibri"/>
                <w:sz w:val="16"/>
              </w:rPr>
              <w:t>voor kennisname</w:t>
            </w:r>
          </w:p>
          <w:p w:rsidR="005C1D5D" w:rsidRDefault="005C1D5D" w:rsidP="00853526">
            <w:pPr>
              <w:jc w:val="both"/>
              <w:rPr>
                <w:rFonts w:ascii="Calibri" w:hAnsi="Calibri" w:cs="Calibri"/>
                <w:sz w:val="18"/>
              </w:rPr>
            </w:pPr>
          </w:p>
          <w:p w:rsidR="005C1D5D" w:rsidRDefault="005C1D5D" w:rsidP="00853526">
            <w:pPr>
              <w:jc w:val="both"/>
              <w:rPr>
                <w:rFonts w:ascii="Calibri" w:hAnsi="Calibri" w:cs="Calibri"/>
                <w:sz w:val="18"/>
              </w:rPr>
            </w:pPr>
          </w:p>
          <w:p w:rsidR="005C1D5D" w:rsidRDefault="005C1D5D" w:rsidP="00853526">
            <w:pPr>
              <w:jc w:val="both"/>
              <w:rPr>
                <w:rFonts w:ascii="Calibri" w:hAnsi="Calibri" w:cs="Calibri"/>
                <w:sz w:val="18"/>
                <w:lang w:val="nl-NL"/>
              </w:rPr>
            </w:pPr>
            <w:r>
              <w:rPr>
                <w:rFonts w:ascii="Calibri" w:hAnsi="Calibri" w:cs="Calibri"/>
                <w:sz w:val="12"/>
              </w:rPr>
              <w:t>(handtekening klant)</w:t>
            </w:r>
          </w:p>
        </w:tc>
      </w:tr>
    </w:tbl>
    <w:p w:rsidR="005C1D5D" w:rsidRDefault="005C1D5D" w:rsidP="005C1D5D">
      <w:pPr>
        <w:jc w:val="both"/>
        <w:rPr>
          <w:rFonts w:ascii="Calibri" w:hAnsi="Calibri" w:cs="Calibri"/>
          <w:sz w:val="4"/>
          <w:szCs w:val="6"/>
          <w:lang w:val="nl-NL"/>
        </w:rPr>
      </w:pPr>
    </w:p>
    <w:tbl>
      <w:tblPr>
        <w:tblW w:w="11055" w:type="dxa"/>
        <w:tblInd w:w="-92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055"/>
      </w:tblGrid>
      <w:tr w:rsidR="005C1D5D" w:rsidTr="00853526">
        <w:trPr>
          <w:trHeight w:val="549"/>
        </w:trPr>
        <w:tc>
          <w:tcPr>
            <w:tcW w:w="1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1D5D" w:rsidRDefault="005C1D5D" w:rsidP="00853526">
            <w:pPr>
              <w:jc w:val="both"/>
              <w:rPr>
                <w:rFonts w:ascii="Calibri" w:hAnsi="Calibri" w:cs="Calibri"/>
                <w:b/>
                <w:sz w:val="14"/>
                <w:szCs w:val="12"/>
              </w:rPr>
            </w:pPr>
            <w:r>
              <w:rPr>
                <w:rFonts w:ascii="Calibri" w:hAnsi="Calibri" w:cs="Calibri"/>
                <w:b/>
                <w:sz w:val="14"/>
                <w:szCs w:val="12"/>
              </w:rPr>
              <w:t xml:space="preserve">Attest uitgereikt met toepassing van het besluit van de Vlaamse Regering van 8 december 2006 betreffende het onderhoud en het nazicht van centrale stooktoestellen voor de verwarming van gebouwen of voor de aanmaak van warm verbruikswater. </w:t>
            </w:r>
            <w:r w:rsidRPr="00592B46">
              <w:rPr>
                <w:rFonts w:ascii="Calibri" w:hAnsi="Calibri" w:cs="Calibri"/>
                <w:b/>
                <w:sz w:val="14"/>
                <w:szCs w:val="12"/>
              </w:rPr>
              <w:t xml:space="preserve">Een volledige onderhoudsbeurt van een centraal stooktoestel bestaat uit een reinigingsbeurt van het rookgasafvoerkanaal en het stooktoestel en een verbrandingscontrole. Nadien ontvangt u een reinigingsattest en een verbrandingsattest. De attesten van minstens de laatste twee onderhoudsbeurten moeten ter beschikking gehouden worden van de toezichthouders. Meer informatie op </w:t>
            </w:r>
            <w:hyperlink r:id="rId6" w:history="1">
              <w:r w:rsidRPr="005A3B19">
                <w:rPr>
                  <w:rStyle w:val="Hyperlink"/>
                  <w:rFonts w:ascii="Calibri" w:hAnsi="Calibri" w:cs="Calibri"/>
                  <w:b/>
                  <w:sz w:val="14"/>
                  <w:szCs w:val="12"/>
                </w:rPr>
                <w:t>www.veiligverwarmen.be</w:t>
              </w:r>
            </w:hyperlink>
            <w:r w:rsidRPr="00592B46">
              <w:rPr>
                <w:rFonts w:ascii="Calibri" w:hAnsi="Calibri" w:cs="Calibri"/>
                <w:b/>
                <w:sz w:val="14"/>
                <w:szCs w:val="12"/>
              </w:rPr>
              <w:t>.</w:t>
            </w:r>
          </w:p>
        </w:tc>
      </w:tr>
      <w:tr w:rsidR="005C1D5D" w:rsidTr="00853526">
        <w:trPr>
          <w:trHeight w:val="376"/>
        </w:trPr>
        <w:tc>
          <w:tcPr>
            <w:tcW w:w="1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1D5D" w:rsidRPr="00277463" w:rsidRDefault="005C1D5D" w:rsidP="00853526">
            <w:pPr>
              <w:jc w:val="both"/>
              <w:rPr>
                <w:rFonts w:ascii="Calibri" w:hAnsi="Calibri" w:cs="Calibri"/>
                <w:b/>
                <w:sz w:val="14"/>
                <w:szCs w:val="12"/>
              </w:rPr>
            </w:pPr>
            <w:r w:rsidRPr="00592B46">
              <w:rPr>
                <w:rFonts w:ascii="Calibri" w:hAnsi="Calibri" w:cs="Calibri"/>
                <w:b/>
                <w:sz w:val="14"/>
                <w:szCs w:val="12"/>
              </w:rPr>
              <w:t xml:space="preserve">Het </w:t>
            </w:r>
            <w:r>
              <w:rPr>
                <w:rFonts w:ascii="Calibri" w:hAnsi="Calibri" w:cs="Calibri"/>
                <w:b/>
                <w:sz w:val="14"/>
                <w:szCs w:val="12"/>
              </w:rPr>
              <w:t>departement</w:t>
            </w:r>
            <w:r w:rsidRPr="00592B46">
              <w:rPr>
                <w:rFonts w:ascii="Calibri" w:hAnsi="Calibri" w:cs="Calibri"/>
                <w:b/>
                <w:sz w:val="14"/>
                <w:szCs w:val="12"/>
              </w:rPr>
              <w:t xml:space="preserve"> Omgeving hecht veel belang aan de bescherming van uw persoonlijke levenssfeer. Voor meer informatie, lees de privacyverklaring op de website van het </w:t>
            </w:r>
            <w:r>
              <w:rPr>
                <w:rFonts w:ascii="Calibri" w:hAnsi="Calibri" w:cs="Calibri"/>
                <w:b/>
                <w:sz w:val="14"/>
                <w:szCs w:val="12"/>
              </w:rPr>
              <w:t>departement</w:t>
            </w:r>
            <w:r w:rsidRPr="00592B46">
              <w:rPr>
                <w:rFonts w:ascii="Calibri" w:hAnsi="Calibri" w:cs="Calibri"/>
                <w:b/>
                <w:sz w:val="14"/>
                <w:szCs w:val="12"/>
              </w:rPr>
              <w:t xml:space="preserve"> Omgeving (</w:t>
            </w:r>
            <w:hyperlink r:id="rId7" w:history="1">
              <w:r w:rsidRPr="005A3B19">
                <w:rPr>
                  <w:rStyle w:val="Hyperlink"/>
                  <w:rFonts w:ascii="Calibri" w:hAnsi="Calibri" w:cs="Calibri"/>
                  <w:b/>
                  <w:sz w:val="14"/>
                  <w:szCs w:val="12"/>
                </w:rPr>
                <w:t>www.omgevingvlaanderen.be/privacy</w:t>
              </w:r>
            </w:hyperlink>
            <w:r w:rsidRPr="00592B46">
              <w:rPr>
                <w:rFonts w:ascii="Calibri" w:hAnsi="Calibri" w:cs="Calibri"/>
                <w:b/>
                <w:sz w:val="14"/>
                <w:szCs w:val="12"/>
              </w:rPr>
              <w:t>).</w:t>
            </w:r>
          </w:p>
        </w:tc>
      </w:tr>
    </w:tbl>
    <w:p w:rsidR="00C6536E" w:rsidRDefault="00C6536E"/>
    <w:sectPr w:rsidR="00C6536E" w:rsidSect="005C1D5D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D5D" w:rsidRDefault="005C1D5D" w:rsidP="005C1D5D">
      <w:r>
        <w:separator/>
      </w:r>
    </w:p>
  </w:endnote>
  <w:endnote w:type="continuationSeparator" w:id="0">
    <w:p w:rsidR="005C1D5D" w:rsidRDefault="005C1D5D" w:rsidP="005C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D5D" w:rsidRDefault="005C1D5D" w:rsidP="005C1D5D">
      <w:r>
        <w:separator/>
      </w:r>
    </w:p>
  </w:footnote>
  <w:footnote w:type="continuationSeparator" w:id="0">
    <w:p w:rsidR="005C1D5D" w:rsidRDefault="005C1D5D" w:rsidP="005C1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D5D"/>
    <w:rsid w:val="00512209"/>
    <w:rsid w:val="005C1D5D"/>
    <w:rsid w:val="0071082F"/>
    <w:rsid w:val="00C6536E"/>
    <w:rsid w:val="00CA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227C336-AEEA-4309-8A2D-19578D6F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C1D5D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C1D5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1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mgevingvlaanderen.be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iligverwarmen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3008</Characters>
  <Application>Microsoft Office Word</Application>
  <DocSecurity>6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Vriendt Philippe</dc:creator>
  <cp:keywords/>
  <dc:description/>
  <cp:lastModifiedBy>De Vriendt Philippe</cp:lastModifiedBy>
  <cp:revision>2</cp:revision>
  <cp:lastPrinted>2019-05-20T15:02:00Z</cp:lastPrinted>
  <dcterms:created xsi:type="dcterms:W3CDTF">2020-01-28T08:34:00Z</dcterms:created>
  <dcterms:modified xsi:type="dcterms:W3CDTF">2020-01-28T08:34:00Z</dcterms:modified>
</cp:coreProperties>
</file>