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14423" w14:textId="77777777" w:rsidR="00391F18" w:rsidRPr="00C53877" w:rsidRDefault="00151728" w:rsidP="00452FAD">
      <w:pPr>
        <w:pBdr>
          <w:left w:val="single" w:sz="36" w:space="4" w:color="auto"/>
        </w:pBdr>
        <w:spacing w:after="0"/>
        <w:jc w:val="both"/>
        <w:rPr>
          <w:b/>
          <w:sz w:val="32"/>
          <w:lang w:val="nl-BE"/>
        </w:rPr>
      </w:pPr>
      <w:r w:rsidRPr="00C53877">
        <w:rPr>
          <w:sz w:val="32"/>
          <w:lang w:val="nl-BE"/>
        </w:rPr>
        <w:t>VLAAMSE</w:t>
      </w:r>
      <w:r w:rsidRPr="00C53877">
        <w:rPr>
          <w:sz w:val="32"/>
          <w:lang w:val="nl-BE"/>
        </w:rPr>
        <w:br/>
      </w:r>
      <w:r w:rsidRPr="00C53877">
        <w:rPr>
          <w:b/>
          <w:sz w:val="32"/>
          <w:lang w:val="nl-BE"/>
        </w:rPr>
        <w:t>BELASTINGDIENST</w:t>
      </w:r>
    </w:p>
    <w:p w14:paraId="076FCBBC" w14:textId="77777777" w:rsidR="00AE267B" w:rsidRPr="00C53877" w:rsidRDefault="00AE267B" w:rsidP="00452FAD">
      <w:pPr>
        <w:spacing w:after="0"/>
        <w:jc w:val="both"/>
        <w:rPr>
          <w:b/>
          <w:lang w:val="nl-BE"/>
        </w:rPr>
      </w:pPr>
    </w:p>
    <w:p w14:paraId="5433BC7E" w14:textId="77777777" w:rsidR="0099477E" w:rsidRPr="00C53877" w:rsidRDefault="0099477E" w:rsidP="00452FAD">
      <w:pPr>
        <w:spacing w:after="0"/>
        <w:jc w:val="both"/>
        <w:rPr>
          <w:b/>
          <w:sz w:val="44"/>
          <w:lang w:val="nl-BE"/>
        </w:rPr>
      </w:pPr>
    </w:p>
    <w:p w14:paraId="5FD32069" w14:textId="77777777" w:rsidR="0099477E" w:rsidRPr="00C53877" w:rsidRDefault="0099477E" w:rsidP="00452FAD">
      <w:pPr>
        <w:spacing w:after="0"/>
        <w:jc w:val="both"/>
        <w:rPr>
          <w:b/>
          <w:sz w:val="44"/>
          <w:lang w:val="nl-BE"/>
        </w:rPr>
      </w:pPr>
    </w:p>
    <w:p w14:paraId="418F58E6" w14:textId="77777777" w:rsidR="0099477E" w:rsidRPr="00C53877" w:rsidRDefault="0099477E" w:rsidP="00452FAD">
      <w:pPr>
        <w:spacing w:after="0"/>
        <w:jc w:val="both"/>
        <w:rPr>
          <w:b/>
          <w:sz w:val="44"/>
          <w:lang w:val="nl-BE"/>
        </w:rPr>
      </w:pPr>
    </w:p>
    <w:p w14:paraId="335259F4" w14:textId="77777777" w:rsidR="0099477E" w:rsidRPr="00C53877" w:rsidRDefault="0099477E" w:rsidP="00452FAD">
      <w:pPr>
        <w:spacing w:after="0"/>
        <w:jc w:val="both"/>
        <w:rPr>
          <w:b/>
          <w:sz w:val="44"/>
          <w:lang w:val="nl-BE"/>
        </w:rPr>
      </w:pPr>
    </w:p>
    <w:p w14:paraId="7951BCC7" w14:textId="77777777" w:rsidR="0099477E" w:rsidRPr="00C53877" w:rsidRDefault="0099477E" w:rsidP="00452FAD">
      <w:pPr>
        <w:spacing w:after="0"/>
        <w:jc w:val="both"/>
        <w:rPr>
          <w:b/>
          <w:sz w:val="44"/>
          <w:lang w:val="nl-BE"/>
        </w:rPr>
      </w:pPr>
    </w:p>
    <w:p w14:paraId="4FC42803" w14:textId="0603690C" w:rsidR="00AE267B" w:rsidRDefault="00AE267B" w:rsidP="0020180E">
      <w:pPr>
        <w:spacing w:after="0"/>
        <w:jc w:val="center"/>
        <w:rPr>
          <w:b/>
          <w:sz w:val="56"/>
          <w:lang w:val="nl-BE"/>
        </w:rPr>
      </w:pPr>
      <w:r w:rsidRPr="00C53877">
        <w:rPr>
          <w:b/>
          <w:sz w:val="56"/>
          <w:lang w:val="nl-BE"/>
        </w:rPr>
        <w:t>HANDLEIDING VOOR DE GEMEENTEN</w:t>
      </w:r>
      <w:r w:rsidRPr="00C53877">
        <w:rPr>
          <w:b/>
          <w:sz w:val="56"/>
          <w:lang w:val="nl-BE"/>
        </w:rPr>
        <w:br/>
        <w:t>BETREFFENDE HET PROGRAMMA</w:t>
      </w:r>
      <w:r w:rsidRPr="00C53877">
        <w:rPr>
          <w:b/>
          <w:sz w:val="56"/>
          <w:lang w:val="nl-BE"/>
        </w:rPr>
        <w:br/>
        <w:t>VOOR HET INDIENEN VAN</w:t>
      </w:r>
      <w:r w:rsidRPr="00C53877">
        <w:rPr>
          <w:b/>
          <w:sz w:val="56"/>
          <w:lang w:val="nl-BE"/>
        </w:rPr>
        <w:br/>
        <w:t>GEDIFFERENTIEERDE OPCENTIEMEN</w:t>
      </w:r>
    </w:p>
    <w:p w14:paraId="2672DEF7" w14:textId="77777777" w:rsidR="00460F7E" w:rsidRDefault="00460F7E" w:rsidP="0020180E">
      <w:pPr>
        <w:spacing w:after="0"/>
        <w:jc w:val="center"/>
        <w:rPr>
          <w:b/>
          <w:sz w:val="56"/>
          <w:lang w:val="nl-BE"/>
        </w:rPr>
      </w:pPr>
    </w:p>
    <w:p w14:paraId="5ECCEF40" w14:textId="4BE1AF1A" w:rsidR="00452FAD" w:rsidRDefault="00ED0BC7" w:rsidP="0020180E">
      <w:pPr>
        <w:spacing w:after="0"/>
        <w:jc w:val="center"/>
        <w:rPr>
          <w:b/>
          <w:sz w:val="56"/>
          <w:lang w:val="nl-BE"/>
        </w:rPr>
      </w:pPr>
      <w:r>
        <w:rPr>
          <w:b/>
          <w:sz w:val="56"/>
          <w:lang w:val="nl-BE"/>
        </w:rPr>
        <w:t>Bijlage bij het formulier</w:t>
      </w:r>
    </w:p>
    <w:p w14:paraId="32098972" w14:textId="77036162" w:rsidR="006873FD" w:rsidRPr="00C53877" w:rsidRDefault="00ED0BC7" w:rsidP="0020180E">
      <w:pPr>
        <w:spacing w:after="0"/>
        <w:jc w:val="center"/>
        <w:rPr>
          <w:b/>
          <w:noProof/>
          <w:sz w:val="48"/>
          <w:lang w:val="nl-BE"/>
        </w:rPr>
      </w:pPr>
      <w:r>
        <w:rPr>
          <w:b/>
          <w:sz w:val="56"/>
          <w:lang w:val="nl-BE"/>
        </w:rPr>
        <w:t>“</w:t>
      </w:r>
      <w:r w:rsidR="006D05AB">
        <w:rPr>
          <w:b/>
          <w:sz w:val="56"/>
          <w:lang w:val="nl-BE"/>
        </w:rPr>
        <w:t>A</w:t>
      </w:r>
      <w:r w:rsidRPr="00ED0BC7">
        <w:rPr>
          <w:b/>
          <w:sz w:val="56"/>
          <w:lang w:val="nl-BE"/>
        </w:rPr>
        <w:t>anvraag technische uitvoerbaarheid differentiëring van gemeentelijke opcentiemen</w:t>
      </w:r>
      <w:r>
        <w:rPr>
          <w:b/>
          <w:sz w:val="56"/>
          <w:lang w:val="nl-BE"/>
        </w:rPr>
        <w:t>”</w:t>
      </w:r>
      <w:r w:rsidR="006873FD" w:rsidRPr="00C53877">
        <w:rPr>
          <w:b/>
          <w:noProof/>
          <w:sz w:val="48"/>
          <w:lang w:val="nl-BE"/>
        </w:rPr>
        <w:br w:type="page"/>
      </w:r>
    </w:p>
    <w:p w14:paraId="32EAA99D" w14:textId="77777777" w:rsidR="006873FD" w:rsidRPr="00C53877" w:rsidRDefault="006873FD" w:rsidP="00452FAD">
      <w:pPr>
        <w:pStyle w:val="Default"/>
        <w:jc w:val="both"/>
        <w:rPr>
          <w:sz w:val="20"/>
          <w:szCs w:val="20"/>
          <w:lang w:val="nl-BE"/>
        </w:rPr>
      </w:pPr>
      <w:r w:rsidRPr="00C53877">
        <w:rPr>
          <w:sz w:val="20"/>
          <w:szCs w:val="20"/>
          <w:lang w:val="nl-BE"/>
        </w:rPr>
        <w:lastRenderedPageBreak/>
        <w:t xml:space="preserve">Alle rechten voorbehouden. Niets uit deze uitgave mag worden verveelvoudigd, opgeslagen in een geautomatiseerd gegevensbestand, of openbaar gemaakt, in enige vorm of op enige wijze, hetzij elektronisch, mechanisch, door fotokopieën, opnamen of enige andere manier, zonder voorafgaandelijke toestemming van de uitgever. </w:t>
      </w:r>
    </w:p>
    <w:p w14:paraId="6F79C5A6" w14:textId="77777777" w:rsidR="006873FD" w:rsidRPr="00C53877" w:rsidRDefault="006873FD" w:rsidP="00452FAD">
      <w:pPr>
        <w:pStyle w:val="Default"/>
        <w:jc w:val="both"/>
        <w:rPr>
          <w:sz w:val="20"/>
          <w:szCs w:val="20"/>
          <w:lang w:val="nl-BE"/>
        </w:rPr>
      </w:pPr>
    </w:p>
    <w:p w14:paraId="2DA05470" w14:textId="77777777" w:rsidR="006873FD" w:rsidRPr="00C53877" w:rsidRDefault="006873FD" w:rsidP="00452FAD">
      <w:pPr>
        <w:pStyle w:val="Default"/>
        <w:jc w:val="both"/>
        <w:rPr>
          <w:sz w:val="20"/>
          <w:szCs w:val="20"/>
          <w:lang w:val="nl-BE"/>
        </w:rPr>
      </w:pPr>
    </w:p>
    <w:p w14:paraId="7AD40C26" w14:textId="77777777" w:rsidR="006873FD" w:rsidRPr="00C53877" w:rsidRDefault="006873FD" w:rsidP="00452FAD">
      <w:pPr>
        <w:pStyle w:val="Default"/>
        <w:jc w:val="both"/>
        <w:rPr>
          <w:sz w:val="20"/>
          <w:szCs w:val="20"/>
          <w:lang w:val="nl-BE"/>
        </w:rPr>
      </w:pPr>
      <w:r w:rsidRPr="00C53877">
        <w:rPr>
          <w:sz w:val="20"/>
          <w:szCs w:val="20"/>
          <w:lang w:val="nl-BE"/>
        </w:rPr>
        <w:t xml:space="preserve">Verantwoordelijke uitgever: </w:t>
      </w:r>
    </w:p>
    <w:p w14:paraId="33E3083D" w14:textId="77777777" w:rsidR="006873FD" w:rsidRPr="00C53877" w:rsidRDefault="006873FD" w:rsidP="00452FAD">
      <w:pPr>
        <w:pStyle w:val="Default"/>
        <w:jc w:val="both"/>
        <w:rPr>
          <w:sz w:val="20"/>
          <w:szCs w:val="20"/>
          <w:lang w:val="nl-BE"/>
        </w:rPr>
      </w:pPr>
      <w:r w:rsidRPr="00C53877">
        <w:rPr>
          <w:sz w:val="20"/>
          <w:szCs w:val="20"/>
          <w:lang w:val="nl-BE"/>
        </w:rPr>
        <w:t xml:space="preserve">Vlaamse Belastingdienst </w:t>
      </w:r>
    </w:p>
    <w:p w14:paraId="27BFDE82" w14:textId="77777777" w:rsidR="006873FD" w:rsidRPr="00C53877" w:rsidRDefault="006873FD" w:rsidP="00452FAD">
      <w:pPr>
        <w:pStyle w:val="Default"/>
        <w:jc w:val="both"/>
        <w:rPr>
          <w:sz w:val="20"/>
          <w:szCs w:val="20"/>
          <w:lang w:val="nl-BE"/>
        </w:rPr>
      </w:pPr>
      <w:r w:rsidRPr="00C53877">
        <w:rPr>
          <w:sz w:val="20"/>
          <w:szCs w:val="20"/>
          <w:lang w:val="nl-BE"/>
        </w:rPr>
        <w:t xml:space="preserve">Koning Albert II-laan 35, bus 62, </w:t>
      </w:r>
    </w:p>
    <w:p w14:paraId="06C7EC9C" w14:textId="77777777" w:rsidR="00247295" w:rsidRPr="00C53877" w:rsidRDefault="006873FD" w:rsidP="00452FAD">
      <w:pPr>
        <w:spacing w:after="0"/>
        <w:jc w:val="both"/>
        <w:rPr>
          <w:sz w:val="20"/>
          <w:szCs w:val="20"/>
          <w:lang w:val="nl-BE"/>
        </w:rPr>
      </w:pPr>
      <w:r w:rsidRPr="00C53877">
        <w:rPr>
          <w:sz w:val="20"/>
          <w:szCs w:val="20"/>
          <w:lang w:val="nl-BE"/>
        </w:rPr>
        <w:t>1210 Brussel</w:t>
      </w:r>
    </w:p>
    <w:p w14:paraId="3ECCC5CF" w14:textId="77777777" w:rsidR="006873FD" w:rsidRPr="00C53877" w:rsidRDefault="006873FD" w:rsidP="00452FAD">
      <w:pPr>
        <w:jc w:val="both"/>
        <w:rPr>
          <w:sz w:val="20"/>
          <w:szCs w:val="20"/>
          <w:lang w:val="nl-BE"/>
        </w:rPr>
      </w:pPr>
      <w:r w:rsidRPr="00C53877">
        <w:rPr>
          <w:sz w:val="20"/>
          <w:szCs w:val="20"/>
          <w:lang w:val="nl-BE"/>
        </w:rPr>
        <w:br w:type="page"/>
      </w:r>
    </w:p>
    <w:sdt>
      <w:sdtPr>
        <w:rPr>
          <w:rFonts w:asciiTheme="minorHAnsi" w:eastAsiaTheme="minorHAnsi" w:hAnsiTheme="minorHAnsi" w:cstheme="minorBidi"/>
          <w:color w:val="auto"/>
          <w:sz w:val="22"/>
          <w:szCs w:val="22"/>
          <w:lang w:val="nl-BE"/>
        </w:rPr>
        <w:id w:val="718020756"/>
        <w:docPartObj>
          <w:docPartGallery w:val="Table of Contents"/>
          <w:docPartUnique/>
        </w:docPartObj>
      </w:sdtPr>
      <w:sdtEndPr>
        <w:rPr>
          <w:b/>
          <w:bCs/>
          <w:noProof/>
        </w:rPr>
      </w:sdtEndPr>
      <w:sdtContent>
        <w:p w14:paraId="50CD6553" w14:textId="77777777" w:rsidR="00C53877" w:rsidRPr="00C53877" w:rsidRDefault="00C53877" w:rsidP="0020180E">
          <w:pPr>
            <w:pStyle w:val="Kopvaninhoudsopgave"/>
            <w:numPr>
              <w:ilvl w:val="0"/>
              <w:numId w:val="0"/>
            </w:numPr>
            <w:ind w:left="432" w:hanging="432"/>
            <w:jc w:val="both"/>
            <w:rPr>
              <w:lang w:val="nl-BE"/>
            </w:rPr>
          </w:pPr>
          <w:r w:rsidRPr="00C53877">
            <w:rPr>
              <w:lang w:val="nl-BE"/>
            </w:rPr>
            <w:t>Inhoudstafel</w:t>
          </w:r>
        </w:p>
        <w:p w14:paraId="54C227FB" w14:textId="77777777" w:rsidR="00440D2C" w:rsidRDefault="00C53877">
          <w:pPr>
            <w:pStyle w:val="Inhopg1"/>
            <w:tabs>
              <w:tab w:val="left" w:pos="440"/>
              <w:tab w:val="right" w:leader="dot" w:pos="9396"/>
            </w:tabs>
            <w:rPr>
              <w:rFonts w:eastAsiaTheme="minorEastAsia"/>
              <w:noProof/>
              <w:lang w:val="nl-BE" w:eastAsia="nl-BE"/>
            </w:rPr>
          </w:pPr>
          <w:r w:rsidRPr="00C53877">
            <w:rPr>
              <w:lang w:val="nl-BE"/>
            </w:rPr>
            <w:fldChar w:fldCharType="begin"/>
          </w:r>
          <w:r w:rsidRPr="00C53877">
            <w:rPr>
              <w:lang w:val="nl-BE"/>
            </w:rPr>
            <w:instrText xml:space="preserve"> TOC \o "1-3" \h \z \u </w:instrText>
          </w:r>
          <w:r w:rsidRPr="00C53877">
            <w:rPr>
              <w:lang w:val="nl-BE"/>
            </w:rPr>
            <w:fldChar w:fldCharType="separate"/>
          </w:r>
          <w:hyperlink w:anchor="_Toc5973739" w:history="1">
            <w:r w:rsidR="00440D2C" w:rsidRPr="008A16ED">
              <w:rPr>
                <w:rStyle w:val="Hyperlink"/>
                <w:noProof/>
                <w:lang w:val="nl-BE"/>
              </w:rPr>
              <w:t>1</w:t>
            </w:r>
            <w:r w:rsidR="00440D2C">
              <w:rPr>
                <w:rFonts w:eastAsiaTheme="minorEastAsia"/>
                <w:noProof/>
                <w:lang w:val="nl-BE" w:eastAsia="nl-BE"/>
              </w:rPr>
              <w:tab/>
            </w:r>
            <w:r w:rsidR="00440D2C" w:rsidRPr="008A16ED">
              <w:rPr>
                <w:rStyle w:val="Hyperlink"/>
                <w:noProof/>
                <w:lang w:val="nl-BE"/>
              </w:rPr>
              <w:t>Algemene informatie</w:t>
            </w:r>
            <w:r w:rsidR="00440D2C">
              <w:rPr>
                <w:noProof/>
                <w:webHidden/>
              </w:rPr>
              <w:tab/>
            </w:r>
            <w:r w:rsidR="00440D2C">
              <w:rPr>
                <w:noProof/>
                <w:webHidden/>
              </w:rPr>
              <w:fldChar w:fldCharType="begin"/>
            </w:r>
            <w:r w:rsidR="00440D2C">
              <w:rPr>
                <w:noProof/>
                <w:webHidden/>
              </w:rPr>
              <w:instrText xml:space="preserve"> PAGEREF _Toc5973739 \h </w:instrText>
            </w:r>
            <w:r w:rsidR="00440D2C">
              <w:rPr>
                <w:noProof/>
                <w:webHidden/>
              </w:rPr>
            </w:r>
            <w:r w:rsidR="00440D2C">
              <w:rPr>
                <w:noProof/>
                <w:webHidden/>
              </w:rPr>
              <w:fldChar w:fldCharType="separate"/>
            </w:r>
            <w:r w:rsidR="00440D2C">
              <w:rPr>
                <w:noProof/>
                <w:webHidden/>
              </w:rPr>
              <w:t>4</w:t>
            </w:r>
            <w:r w:rsidR="00440D2C">
              <w:rPr>
                <w:noProof/>
                <w:webHidden/>
              </w:rPr>
              <w:fldChar w:fldCharType="end"/>
            </w:r>
          </w:hyperlink>
        </w:p>
        <w:p w14:paraId="37849E94" w14:textId="77777777" w:rsidR="00440D2C" w:rsidRDefault="00FF22FD">
          <w:pPr>
            <w:pStyle w:val="Inhopg2"/>
            <w:tabs>
              <w:tab w:val="left" w:pos="880"/>
            </w:tabs>
            <w:rPr>
              <w:rFonts w:eastAsiaTheme="minorEastAsia"/>
              <w:noProof/>
              <w:lang w:val="nl-BE" w:eastAsia="nl-BE"/>
            </w:rPr>
          </w:pPr>
          <w:hyperlink w:anchor="_Toc5973740" w:history="1">
            <w:r w:rsidR="00440D2C" w:rsidRPr="008A16ED">
              <w:rPr>
                <w:rStyle w:val="Hyperlink"/>
                <w:noProof/>
              </w:rPr>
              <w:t>1.1</w:t>
            </w:r>
            <w:r w:rsidR="00440D2C">
              <w:rPr>
                <w:rFonts w:eastAsiaTheme="minorEastAsia"/>
                <w:noProof/>
                <w:lang w:val="nl-BE" w:eastAsia="nl-BE"/>
              </w:rPr>
              <w:tab/>
            </w:r>
            <w:r w:rsidR="00440D2C" w:rsidRPr="008A16ED">
              <w:rPr>
                <w:rStyle w:val="Hyperlink"/>
                <w:noProof/>
              </w:rPr>
              <w:t>Gedifferentieerde opcentiemen</w:t>
            </w:r>
            <w:r w:rsidR="00440D2C">
              <w:rPr>
                <w:noProof/>
                <w:webHidden/>
              </w:rPr>
              <w:tab/>
            </w:r>
            <w:r w:rsidR="00440D2C">
              <w:rPr>
                <w:noProof/>
                <w:webHidden/>
              </w:rPr>
              <w:fldChar w:fldCharType="begin"/>
            </w:r>
            <w:r w:rsidR="00440D2C">
              <w:rPr>
                <w:noProof/>
                <w:webHidden/>
              </w:rPr>
              <w:instrText xml:space="preserve"> PAGEREF _Toc5973740 \h </w:instrText>
            </w:r>
            <w:r w:rsidR="00440D2C">
              <w:rPr>
                <w:noProof/>
                <w:webHidden/>
              </w:rPr>
            </w:r>
            <w:r w:rsidR="00440D2C">
              <w:rPr>
                <w:noProof/>
                <w:webHidden/>
              </w:rPr>
              <w:fldChar w:fldCharType="separate"/>
            </w:r>
            <w:r w:rsidR="00440D2C">
              <w:rPr>
                <w:noProof/>
                <w:webHidden/>
              </w:rPr>
              <w:t>4</w:t>
            </w:r>
            <w:r w:rsidR="00440D2C">
              <w:rPr>
                <w:noProof/>
                <w:webHidden/>
              </w:rPr>
              <w:fldChar w:fldCharType="end"/>
            </w:r>
          </w:hyperlink>
        </w:p>
        <w:p w14:paraId="75C457CC" w14:textId="77777777" w:rsidR="00440D2C" w:rsidRDefault="00FF22FD">
          <w:pPr>
            <w:pStyle w:val="Inhopg2"/>
            <w:tabs>
              <w:tab w:val="left" w:pos="880"/>
            </w:tabs>
            <w:rPr>
              <w:rFonts w:eastAsiaTheme="minorEastAsia"/>
              <w:noProof/>
              <w:lang w:val="nl-BE" w:eastAsia="nl-BE"/>
            </w:rPr>
          </w:pPr>
          <w:hyperlink w:anchor="_Toc5973741" w:history="1">
            <w:r w:rsidR="00440D2C" w:rsidRPr="008A16ED">
              <w:rPr>
                <w:rStyle w:val="Hyperlink"/>
                <w:noProof/>
              </w:rPr>
              <w:t>1.2</w:t>
            </w:r>
            <w:r w:rsidR="00440D2C">
              <w:rPr>
                <w:rFonts w:eastAsiaTheme="minorEastAsia"/>
                <w:noProof/>
                <w:lang w:val="nl-BE" w:eastAsia="nl-BE"/>
              </w:rPr>
              <w:tab/>
            </w:r>
            <w:r w:rsidR="00440D2C" w:rsidRPr="008A16ED">
              <w:rPr>
                <w:rStyle w:val="Hyperlink"/>
                <w:noProof/>
              </w:rPr>
              <w:t>Welke informatie heeft de Vlaamse Belastingdienst nodig?</w:t>
            </w:r>
            <w:r w:rsidR="00440D2C">
              <w:rPr>
                <w:noProof/>
                <w:webHidden/>
              </w:rPr>
              <w:tab/>
            </w:r>
            <w:r w:rsidR="00440D2C">
              <w:rPr>
                <w:noProof/>
                <w:webHidden/>
              </w:rPr>
              <w:fldChar w:fldCharType="begin"/>
            </w:r>
            <w:r w:rsidR="00440D2C">
              <w:rPr>
                <w:noProof/>
                <w:webHidden/>
              </w:rPr>
              <w:instrText xml:space="preserve"> PAGEREF _Toc5973741 \h </w:instrText>
            </w:r>
            <w:r w:rsidR="00440D2C">
              <w:rPr>
                <w:noProof/>
                <w:webHidden/>
              </w:rPr>
            </w:r>
            <w:r w:rsidR="00440D2C">
              <w:rPr>
                <w:noProof/>
                <w:webHidden/>
              </w:rPr>
              <w:fldChar w:fldCharType="separate"/>
            </w:r>
            <w:r w:rsidR="00440D2C">
              <w:rPr>
                <w:noProof/>
                <w:webHidden/>
              </w:rPr>
              <w:t>4</w:t>
            </w:r>
            <w:r w:rsidR="00440D2C">
              <w:rPr>
                <w:noProof/>
                <w:webHidden/>
              </w:rPr>
              <w:fldChar w:fldCharType="end"/>
            </w:r>
          </w:hyperlink>
        </w:p>
        <w:p w14:paraId="08692A9E" w14:textId="77777777" w:rsidR="00440D2C" w:rsidRDefault="00FF22FD">
          <w:pPr>
            <w:pStyle w:val="Inhopg2"/>
            <w:tabs>
              <w:tab w:val="left" w:pos="880"/>
            </w:tabs>
            <w:rPr>
              <w:rFonts w:eastAsiaTheme="minorEastAsia"/>
              <w:noProof/>
              <w:lang w:val="nl-BE" w:eastAsia="nl-BE"/>
            </w:rPr>
          </w:pPr>
          <w:hyperlink w:anchor="_Toc5973742" w:history="1">
            <w:r w:rsidR="00440D2C" w:rsidRPr="008A16ED">
              <w:rPr>
                <w:rStyle w:val="Hyperlink"/>
                <w:noProof/>
              </w:rPr>
              <w:t>1.3</w:t>
            </w:r>
            <w:r w:rsidR="00440D2C">
              <w:rPr>
                <w:rFonts w:eastAsiaTheme="minorEastAsia"/>
                <w:noProof/>
                <w:lang w:val="nl-BE" w:eastAsia="nl-BE"/>
              </w:rPr>
              <w:tab/>
            </w:r>
            <w:r w:rsidR="00440D2C" w:rsidRPr="008A16ED">
              <w:rPr>
                <w:rStyle w:val="Hyperlink"/>
                <w:noProof/>
              </w:rPr>
              <w:t>Hoe bezorgt de gemeente deze informatie?</w:t>
            </w:r>
            <w:r w:rsidR="00440D2C">
              <w:rPr>
                <w:noProof/>
                <w:webHidden/>
              </w:rPr>
              <w:tab/>
            </w:r>
            <w:r w:rsidR="00440D2C">
              <w:rPr>
                <w:noProof/>
                <w:webHidden/>
              </w:rPr>
              <w:fldChar w:fldCharType="begin"/>
            </w:r>
            <w:r w:rsidR="00440D2C">
              <w:rPr>
                <w:noProof/>
                <w:webHidden/>
              </w:rPr>
              <w:instrText xml:space="preserve"> PAGEREF _Toc5973742 \h </w:instrText>
            </w:r>
            <w:r w:rsidR="00440D2C">
              <w:rPr>
                <w:noProof/>
                <w:webHidden/>
              </w:rPr>
            </w:r>
            <w:r w:rsidR="00440D2C">
              <w:rPr>
                <w:noProof/>
                <w:webHidden/>
              </w:rPr>
              <w:fldChar w:fldCharType="separate"/>
            </w:r>
            <w:r w:rsidR="00440D2C">
              <w:rPr>
                <w:noProof/>
                <w:webHidden/>
              </w:rPr>
              <w:t>5</w:t>
            </w:r>
            <w:r w:rsidR="00440D2C">
              <w:rPr>
                <w:noProof/>
                <w:webHidden/>
              </w:rPr>
              <w:fldChar w:fldCharType="end"/>
            </w:r>
          </w:hyperlink>
        </w:p>
        <w:p w14:paraId="4594AC77" w14:textId="77777777" w:rsidR="00440D2C" w:rsidRDefault="00FF22FD">
          <w:pPr>
            <w:pStyle w:val="Inhopg2"/>
            <w:tabs>
              <w:tab w:val="left" w:pos="880"/>
            </w:tabs>
            <w:rPr>
              <w:rFonts w:eastAsiaTheme="minorEastAsia"/>
              <w:noProof/>
              <w:lang w:val="nl-BE" w:eastAsia="nl-BE"/>
            </w:rPr>
          </w:pPr>
          <w:hyperlink w:anchor="_Toc5973743" w:history="1">
            <w:r w:rsidR="00440D2C" w:rsidRPr="008A16ED">
              <w:rPr>
                <w:rStyle w:val="Hyperlink"/>
                <w:noProof/>
              </w:rPr>
              <w:t>1.4</w:t>
            </w:r>
            <w:r w:rsidR="00440D2C">
              <w:rPr>
                <w:rFonts w:eastAsiaTheme="minorEastAsia"/>
                <w:noProof/>
                <w:lang w:val="nl-BE" w:eastAsia="nl-BE"/>
              </w:rPr>
              <w:tab/>
            </w:r>
            <w:r w:rsidR="00440D2C" w:rsidRPr="008A16ED">
              <w:rPr>
                <w:rStyle w:val="Hyperlink"/>
                <w:noProof/>
              </w:rPr>
              <w:t>De uitdagingen</w:t>
            </w:r>
            <w:r w:rsidR="00440D2C">
              <w:rPr>
                <w:noProof/>
                <w:webHidden/>
              </w:rPr>
              <w:tab/>
            </w:r>
            <w:r w:rsidR="00440D2C">
              <w:rPr>
                <w:noProof/>
                <w:webHidden/>
              </w:rPr>
              <w:fldChar w:fldCharType="begin"/>
            </w:r>
            <w:r w:rsidR="00440D2C">
              <w:rPr>
                <w:noProof/>
                <w:webHidden/>
              </w:rPr>
              <w:instrText xml:space="preserve"> PAGEREF _Toc5973743 \h </w:instrText>
            </w:r>
            <w:r w:rsidR="00440D2C">
              <w:rPr>
                <w:noProof/>
                <w:webHidden/>
              </w:rPr>
            </w:r>
            <w:r w:rsidR="00440D2C">
              <w:rPr>
                <w:noProof/>
                <w:webHidden/>
              </w:rPr>
              <w:fldChar w:fldCharType="separate"/>
            </w:r>
            <w:r w:rsidR="00440D2C">
              <w:rPr>
                <w:noProof/>
                <w:webHidden/>
              </w:rPr>
              <w:t>5</w:t>
            </w:r>
            <w:r w:rsidR="00440D2C">
              <w:rPr>
                <w:noProof/>
                <w:webHidden/>
              </w:rPr>
              <w:fldChar w:fldCharType="end"/>
            </w:r>
          </w:hyperlink>
        </w:p>
        <w:p w14:paraId="73A92C7E" w14:textId="77777777" w:rsidR="00440D2C" w:rsidRDefault="00FF22FD">
          <w:pPr>
            <w:pStyle w:val="Inhopg1"/>
            <w:tabs>
              <w:tab w:val="left" w:pos="440"/>
              <w:tab w:val="right" w:leader="dot" w:pos="9396"/>
            </w:tabs>
            <w:rPr>
              <w:rFonts w:eastAsiaTheme="minorEastAsia"/>
              <w:noProof/>
              <w:lang w:val="nl-BE" w:eastAsia="nl-BE"/>
            </w:rPr>
          </w:pPr>
          <w:hyperlink w:anchor="_Toc5973744" w:history="1">
            <w:r w:rsidR="00440D2C" w:rsidRPr="008A16ED">
              <w:rPr>
                <w:rStyle w:val="Hyperlink"/>
                <w:noProof/>
                <w:lang w:val="nl-BE"/>
              </w:rPr>
              <w:t>2</w:t>
            </w:r>
            <w:r w:rsidR="00440D2C">
              <w:rPr>
                <w:rFonts w:eastAsiaTheme="minorEastAsia"/>
                <w:noProof/>
                <w:lang w:val="nl-BE" w:eastAsia="nl-BE"/>
              </w:rPr>
              <w:tab/>
            </w:r>
            <w:r w:rsidR="00440D2C" w:rsidRPr="008A16ED">
              <w:rPr>
                <w:rStyle w:val="Hyperlink"/>
                <w:noProof/>
                <w:lang w:val="nl-BE"/>
              </w:rPr>
              <w:t>Algemene werking van het programma</w:t>
            </w:r>
            <w:r w:rsidR="00440D2C">
              <w:rPr>
                <w:noProof/>
                <w:webHidden/>
              </w:rPr>
              <w:tab/>
            </w:r>
            <w:r w:rsidR="00440D2C">
              <w:rPr>
                <w:noProof/>
                <w:webHidden/>
              </w:rPr>
              <w:fldChar w:fldCharType="begin"/>
            </w:r>
            <w:r w:rsidR="00440D2C">
              <w:rPr>
                <w:noProof/>
                <w:webHidden/>
              </w:rPr>
              <w:instrText xml:space="preserve"> PAGEREF _Toc5973744 \h </w:instrText>
            </w:r>
            <w:r w:rsidR="00440D2C">
              <w:rPr>
                <w:noProof/>
                <w:webHidden/>
              </w:rPr>
            </w:r>
            <w:r w:rsidR="00440D2C">
              <w:rPr>
                <w:noProof/>
                <w:webHidden/>
              </w:rPr>
              <w:fldChar w:fldCharType="separate"/>
            </w:r>
            <w:r w:rsidR="00440D2C">
              <w:rPr>
                <w:noProof/>
                <w:webHidden/>
              </w:rPr>
              <w:t>6</w:t>
            </w:r>
            <w:r w:rsidR="00440D2C">
              <w:rPr>
                <w:noProof/>
                <w:webHidden/>
              </w:rPr>
              <w:fldChar w:fldCharType="end"/>
            </w:r>
          </w:hyperlink>
        </w:p>
        <w:p w14:paraId="3C1CC0C1" w14:textId="77777777" w:rsidR="00440D2C" w:rsidRDefault="00FF22FD">
          <w:pPr>
            <w:pStyle w:val="Inhopg2"/>
            <w:tabs>
              <w:tab w:val="left" w:pos="880"/>
            </w:tabs>
            <w:rPr>
              <w:rFonts w:eastAsiaTheme="minorEastAsia"/>
              <w:noProof/>
              <w:lang w:val="nl-BE" w:eastAsia="nl-BE"/>
            </w:rPr>
          </w:pPr>
          <w:hyperlink w:anchor="_Toc5973745" w:history="1">
            <w:r w:rsidR="00440D2C" w:rsidRPr="008A16ED">
              <w:rPr>
                <w:rStyle w:val="Hyperlink"/>
                <w:noProof/>
              </w:rPr>
              <w:t>2.1</w:t>
            </w:r>
            <w:r w:rsidR="00440D2C">
              <w:rPr>
                <w:rFonts w:eastAsiaTheme="minorEastAsia"/>
                <w:noProof/>
                <w:lang w:val="nl-BE" w:eastAsia="nl-BE"/>
              </w:rPr>
              <w:tab/>
            </w:r>
            <w:r w:rsidR="00440D2C" w:rsidRPr="008A16ED">
              <w:rPr>
                <w:rStyle w:val="Hyperlink"/>
                <w:noProof/>
              </w:rPr>
              <w:t>Hoe verkrijgt de gemeente het programma</w:t>
            </w:r>
            <w:r w:rsidR="00440D2C">
              <w:rPr>
                <w:noProof/>
                <w:webHidden/>
              </w:rPr>
              <w:tab/>
            </w:r>
            <w:r w:rsidR="00440D2C">
              <w:rPr>
                <w:noProof/>
                <w:webHidden/>
              </w:rPr>
              <w:fldChar w:fldCharType="begin"/>
            </w:r>
            <w:r w:rsidR="00440D2C">
              <w:rPr>
                <w:noProof/>
                <w:webHidden/>
              </w:rPr>
              <w:instrText xml:space="preserve"> PAGEREF _Toc5973745 \h </w:instrText>
            </w:r>
            <w:r w:rsidR="00440D2C">
              <w:rPr>
                <w:noProof/>
                <w:webHidden/>
              </w:rPr>
            </w:r>
            <w:r w:rsidR="00440D2C">
              <w:rPr>
                <w:noProof/>
                <w:webHidden/>
              </w:rPr>
              <w:fldChar w:fldCharType="separate"/>
            </w:r>
            <w:r w:rsidR="00440D2C">
              <w:rPr>
                <w:noProof/>
                <w:webHidden/>
              </w:rPr>
              <w:t>6</w:t>
            </w:r>
            <w:r w:rsidR="00440D2C">
              <w:rPr>
                <w:noProof/>
                <w:webHidden/>
              </w:rPr>
              <w:fldChar w:fldCharType="end"/>
            </w:r>
          </w:hyperlink>
        </w:p>
        <w:p w14:paraId="361B8401" w14:textId="77777777" w:rsidR="00440D2C" w:rsidRDefault="00FF22FD">
          <w:pPr>
            <w:pStyle w:val="Inhopg2"/>
            <w:tabs>
              <w:tab w:val="left" w:pos="880"/>
            </w:tabs>
            <w:rPr>
              <w:rFonts w:eastAsiaTheme="minorEastAsia"/>
              <w:noProof/>
              <w:lang w:val="nl-BE" w:eastAsia="nl-BE"/>
            </w:rPr>
          </w:pPr>
          <w:hyperlink w:anchor="_Toc5973746" w:history="1">
            <w:r w:rsidR="00440D2C" w:rsidRPr="008A16ED">
              <w:rPr>
                <w:rStyle w:val="Hyperlink"/>
                <w:noProof/>
              </w:rPr>
              <w:t>2.2</w:t>
            </w:r>
            <w:r w:rsidR="00440D2C">
              <w:rPr>
                <w:rFonts w:eastAsiaTheme="minorEastAsia"/>
                <w:noProof/>
                <w:lang w:val="nl-BE" w:eastAsia="nl-BE"/>
              </w:rPr>
              <w:tab/>
            </w:r>
            <w:r w:rsidR="00440D2C" w:rsidRPr="008A16ED">
              <w:rPr>
                <w:rStyle w:val="Hyperlink"/>
                <w:noProof/>
              </w:rPr>
              <w:t>Vereisten voor de PC voor het gebruik van het programma</w:t>
            </w:r>
            <w:r w:rsidR="00440D2C">
              <w:rPr>
                <w:noProof/>
                <w:webHidden/>
              </w:rPr>
              <w:tab/>
            </w:r>
            <w:r w:rsidR="00440D2C">
              <w:rPr>
                <w:noProof/>
                <w:webHidden/>
              </w:rPr>
              <w:fldChar w:fldCharType="begin"/>
            </w:r>
            <w:r w:rsidR="00440D2C">
              <w:rPr>
                <w:noProof/>
                <w:webHidden/>
              </w:rPr>
              <w:instrText xml:space="preserve"> PAGEREF _Toc5973746 \h </w:instrText>
            </w:r>
            <w:r w:rsidR="00440D2C">
              <w:rPr>
                <w:noProof/>
                <w:webHidden/>
              </w:rPr>
            </w:r>
            <w:r w:rsidR="00440D2C">
              <w:rPr>
                <w:noProof/>
                <w:webHidden/>
              </w:rPr>
              <w:fldChar w:fldCharType="separate"/>
            </w:r>
            <w:r w:rsidR="00440D2C">
              <w:rPr>
                <w:noProof/>
                <w:webHidden/>
              </w:rPr>
              <w:t>6</w:t>
            </w:r>
            <w:r w:rsidR="00440D2C">
              <w:rPr>
                <w:noProof/>
                <w:webHidden/>
              </w:rPr>
              <w:fldChar w:fldCharType="end"/>
            </w:r>
          </w:hyperlink>
        </w:p>
        <w:p w14:paraId="58A3F6AC" w14:textId="77777777" w:rsidR="00440D2C" w:rsidRDefault="00FF22FD">
          <w:pPr>
            <w:pStyle w:val="Inhopg2"/>
            <w:tabs>
              <w:tab w:val="left" w:pos="880"/>
            </w:tabs>
            <w:rPr>
              <w:rFonts w:eastAsiaTheme="minorEastAsia"/>
              <w:noProof/>
              <w:lang w:val="nl-BE" w:eastAsia="nl-BE"/>
            </w:rPr>
          </w:pPr>
          <w:hyperlink w:anchor="_Toc5973747" w:history="1">
            <w:r w:rsidR="00440D2C" w:rsidRPr="008A16ED">
              <w:rPr>
                <w:rStyle w:val="Hyperlink"/>
                <w:noProof/>
              </w:rPr>
              <w:t>2.3</w:t>
            </w:r>
            <w:r w:rsidR="00440D2C">
              <w:rPr>
                <w:rFonts w:eastAsiaTheme="minorEastAsia"/>
                <w:noProof/>
                <w:lang w:val="nl-BE" w:eastAsia="nl-BE"/>
              </w:rPr>
              <w:tab/>
            </w:r>
            <w:r w:rsidR="00440D2C" w:rsidRPr="008A16ED">
              <w:rPr>
                <w:rStyle w:val="Hyperlink"/>
                <w:noProof/>
              </w:rPr>
              <w:t>Algemene conventies gebruikt in het programma</w:t>
            </w:r>
            <w:r w:rsidR="00440D2C">
              <w:rPr>
                <w:noProof/>
                <w:webHidden/>
              </w:rPr>
              <w:tab/>
            </w:r>
            <w:r w:rsidR="00440D2C">
              <w:rPr>
                <w:noProof/>
                <w:webHidden/>
              </w:rPr>
              <w:fldChar w:fldCharType="begin"/>
            </w:r>
            <w:r w:rsidR="00440D2C">
              <w:rPr>
                <w:noProof/>
                <w:webHidden/>
              </w:rPr>
              <w:instrText xml:space="preserve"> PAGEREF _Toc5973747 \h </w:instrText>
            </w:r>
            <w:r w:rsidR="00440D2C">
              <w:rPr>
                <w:noProof/>
                <w:webHidden/>
              </w:rPr>
            </w:r>
            <w:r w:rsidR="00440D2C">
              <w:rPr>
                <w:noProof/>
                <w:webHidden/>
              </w:rPr>
              <w:fldChar w:fldCharType="separate"/>
            </w:r>
            <w:r w:rsidR="00440D2C">
              <w:rPr>
                <w:noProof/>
                <w:webHidden/>
              </w:rPr>
              <w:t>6</w:t>
            </w:r>
            <w:r w:rsidR="00440D2C">
              <w:rPr>
                <w:noProof/>
                <w:webHidden/>
              </w:rPr>
              <w:fldChar w:fldCharType="end"/>
            </w:r>
          </w:hyperlink>
        </w:p>
        <w:p w14:paraId="253B1C4C" w14:textId="77777777" w:rsidR="00440D2C" w:rsidRDefault="00FF22FD">
          <w:pPr>
            <w:pStyle w:val="Inhopg2"/>
            <w:tabs>
              <w:tab w:val="left" w:pos="880"/>
            </w:tabs>
            <w:rPr>
              <w:rFonts w:eastAsiaTheme="minorEastAsia"/>
              <w:noProof/>
              <w:lang w:val="nl-BE" w:eastAsia="nl-BE"/>
            </w:rPr>
          </w:pPr>
          <w:hyperlink w:anchor="_Toc5973748" w:history="1">
            <w:r w:rsidR="00440D2C" w:rsidRPr="008A16ED">
              <w:rPr>
                <w:rStyle w:val="Hyperlink"/>
                <w:noProof/>
              </w:rPr>
              <w:t>2.4</w:t>
            </w:r>
            <w:r w:rsidR="00440D2C">
              <w:rPr>
                <w:rFonts w:eastAsiaTheme="minorEastAsia"/>
                <w:noProof/>
                <w:lang w:val="nl-BE" w:eastAsia="nl-BE"/>
              </w:rPr>
              <w:tab/>
            </w:r>
            <w:r w:rsidR="00440D2C" w:rsidRPr="008A16ED">
              <w:rPr>
                <w:rStyle w:val="Hyperlink"/>
                <w:noProof/>
              </w:rPr>
              <w:t>Stappenplan</w:t>
            </w:r>
            <w:r w:rsidR="00440D2C">
              <w:rPr>
                <w:noProof/>
                <w:webHidden/>
              </w:rPr>
              <w:tab/>
            </w:r>
            <w:r w:rsidR="00440D2C">
              <w:rPr>
                <w:noProof/>
                <w:webHidden/>
              </w:rPr>
              <w:fldChar w:fldCharType="begin"/>
            </w:r>
            <w:r w:rsidR="00440D2C">
              <w:rPr>
                <w:noProof/>
                <w:webHidden/>
              </w:rPr>
              <w:instrText xml:space="preserve"> PAGEREF _Toc5973748 \h </w:instrText>
            </w:r>
            <w:r w:rsidR="00440D2C">
              <w:rPr>
                <w:noProof/>
                <w:webHidden/>
              </w:rPr>
            </w:r>
            <w:r w:rsidR="00440D2C">
              <w:rPr>
                <w:noProof/>
                <w:webHidden/>
              </w:rPr>
              <w:fldChar w:fldCharType="separate"/>
            </w:r>
            <w:r w:rsidR="00440D2C">
              <w:rPr>
                <w:noProof/>
                <w:webHidden/>
              </w:rPr>
              <w:t>6</w:t>
            </w:r>
            <w:r w:rsidR="00440D2C">
              <w:rPr>
                <w:noProof/>
                <w:webHidden/>
              </w:rPr>
              <w:fldChar w:fldCharType="end"/>
            </w:r>
          </w:hyperlink>
        </w:p>
        <w:p w14:paraId="67B95417" w14:textId="77777777" w:rsidR="00440D2C" w:rsidRDefault="00FF22FD">
          <w:pPr>
            <w:pStyle w:val="Inhopg2"/>
            <w:tabs>
              <w:tab w:val="left" w:pos="880"/>
            </w:tabs>
            <w:rPr>
              <w:rFonts w:eastAsiaTheme="minorEastAsia"/>
              <w:noProof/>
              <w:lang w:val="nl-BE" w:eastAsia="nl-BE"/>
            </w:rPr>
          </w:pPr>
          <w:hyperlink w:anchor="_Toc5973749" w:history="1">
            <w:r w:rsidR="00440D2C" w:rsidRPr="008A16ED">
              <w:rPr>
                <w:rStyle w:val="Hyperlink"/>
                <w:noProof/>
              </w:rPr>
              <w:t>2.5</w:t>
            </w:r>
            <w:r w:rsidR="00440D2C">
              <w:rPr>
                <w:rFonts w:eastAsiaTheme="minorEastAsia"/>
                <w:noProof/>
                <w:lang w:val="nl-BE" w:eastAsia="nl-BE"/>
              </w:rPr>
              <w:tab/>
            </w:r>
            <w:r w:rsidR="00440D2C" w:rsidRPr="008A16ED">
              <w:rPr>
                <w:rStyle w:val="Hyperlink"/>
                <w:noProof/>
              </w:rPr>
              <w:t>Resultaten doorsturen naar de Vlaamse Belastingdienst</w:t>
            </w:r>
            <w:r w:rsidR="00440D2C">
              <w:rPr>
                <w:noProof/>
                <w:webHidden/>
              </w:rPr>
              <w:tab/>
            </w:r>
            <w:r w:rsidR="00440D2C">
              <w:rPr>
                <w:noProof/>
                <w:webHidden/>
              </w:rPr>
              <w:fldChar w:fldCharType="begin"/>
            </w:r>
            <w:r w:rsidR="00440D2C">
              <w:rPr>
                <w:noProof/>
                <w:webHidden/>
              </w:rPr>
              <w:instrText xml:space="preserve"> PAGEREF _Toc5973749 \h </w:instrText>
            </w:r>
            <w:r w:rsidR="00440D2C">
              <w:rPr>
                <w:noProof/>
                <w:webHidden/>
              </w:rPr>
            </w:r>
            <w:r w:rsidR="00440D2C">
              <w:rPr>
                <w:noProof/>
                <w:webHidden/>
              </w:rPr>
              <w:fldChar w:fldCharType="separate"/>
            </w:r>
            <w:r w:rsidR="00440D2C">
              <w:rPr>
                <w:noProof/>
                <w:webHidden/>
              </w:rPr>
              <w:t>7</w:t>
            </w:r>
            <w:r w:rsidR="00440D2C">
              <w:rPr>
                <w:noProof/>
                <w:webHidden/>
              </w:rPr>
              <w:fldChar w:fldCharType="end"/>
            </w:r>
          </w:hyperlink>
        </w:p>
        <w:p w14:paraId="4BDBF74F" w14:textId="77777777" w:rsidR="00440D2C" w:rsidRDefault="00FF22FD">
          <w:pPr>
            <w:pStyle w:val="Inhopg2"/>
            <w:tabs>
              <w:tab w:val="left" w:pos="880"/>
            </w:tabs>
            <w:rPr>
              <w:rFonts w:eastAsiaTheme="minorEastAsia"/>
              <w:noProof/>
              <w:lang w:val="nl-BE" w:eastAsia="nl-BE"/>
            </w:rPr>
          </w:pPr>
          <w:hyperlink w:anchor="_Toc5973750" w:history="1">
            <w:r w:rsidR="00440D2C" w:rsidRPr="008A16ED">
              <w:rPr>
                <w:rStyle w:val="Hyperlink"/>
                <w:noProof/>
              </w:rPr>
              <w:t>2.6</w:t>
            </w:r>
            <w:r w:rsidR="00440D2C">
              <w:rPr>
                <w:rFonts w:eastAsiaTheme="minorEastAsia"/>
                <w:noProof/>
                <w:lang w:val="nl-BE" w:eastAsia="nl-BE"/>
              </w:rPr>
              <w:tab/>
            </w:r>
            <w:r w:rsidR="00440D2C" w:rsidRPr="008A16ED">
              <w:rPr>
                <w:rStyle w:val="Hyperlink"/>
                <w:noProof/>
              </w:rPr>
              <w:t>Algemene tips voor de gebruiker</w:t>
            </w:r>
            <w:r w:rsidR="00440D2C">
              <w:rPr>
                <w:noProof/>
                <w:webHidden/>
              </w:rPr>
              <w:tab/>
            </w:r>
            <w:r w:rsidR="00440D2C">
              <w:rPr>
                <w:noProof/>
                <w:webHidden/>
              </w:rPr>
              <w:fldChar w:fldCharType="begin"/>
            </w:r>
            <w:r w:rsidR="00440D2C">
              <w:rPr>
                <w:noProof/>
                <w:webHidden/>
              </w:rPr>
              <w:instrText xml:space="preserve"> PAGEREF _Toc5973750 \h </w:instrText>
            </w:r>
            <w:r w:rsidR="00440D2C">
              <w:rPr>
                <w:noProof/>
                <w:webHidden/>
              </w:rPr>
            </w:r>
            <w:r w:rsidR="00440D2C">
              <w:rPr>
                <w:noProof/>
                <w:webHidden/>
              </w:rPr>
              <w:fldChar w:fldCharType="separate"/>
            </w:r>
            <w:r w:rsidR="00440D2C">
              <w:rPr>
                <w:noProof/>
                <w:webHidden/>
              </w:rPr>
              <w:t>7</w:t>
            </w:r>
            <w:r w:rsidR="00440D2C">
              <w:rPr>
                <w:noProof/>
                <w:webHidden/>
              </w:rPr>
              <w:fldChar w:fldCharType="end"/>
            </w:r>
          </w:hyperlink>
        </w:p>
        <w:p w14:paraId="50AB5C54" w14:textId="77777777" w:rsidR="00440D2C" w:rsidRDefault="00FF22FD">
          <w:pPr>
            <w:pStyle w:val="Inhopg2"/>
            <w:tabs>
              <w:tab w:val="left" w:pos="880"/>
            </w:tabs>
            <w:rPr>
              <w:rFonts w:eastAsiaTheme="minorEastAsia"/>
              <w:noProof/>
              <w:lang w:val="nl-BE" w:eastAsia="nl-BE"/>
            </w:rPr>
          </w:pPr>
          <w:hyperlink w:anchor="_Toc5973751" w:history="1">
            <w:r w:rsidR="00440D2C" w:rsidRPr="008A16ED">
              <w:rPr>
                <w:rStyle w:val="Hyperlink"/>
                <w:noProof/>
              </w:rPr>
              <w:t>2.7</w:t>
            </w:r>
            <w:r w:rsidR="00440D2C">
              <w:rPr>
                <w:rFonts w:eastAsiaTheme="minorEastAsia"/>
                <w:noProof/>
                <w:lang w:val="nl-BE" w:eastAsia="nl-BE"/>
              </w:rPr>
              <w:tab/>
            </w:r>
            <w:r w:rsidR="00440D2C" w:rsidRPr="008A16ED">
              <w:rPr>
                <w:rStyle w:val="Hyperlink"/>
                <w:noProof/>
              </w:rPr>
              <w:t>Voorbeelden</w:t>
            </w:r>
            <w:r w:rsidR="00440D2C">
              <w:rPr>
                <w:noProof/>
                <w:webHidden/>
              </w:rPr>
              <w:tab/>
            </w:r>
            <w:r w:rsidR="00440D2C">
              <w:rPr>
                <w:noProof/>
                <w:webHidden/>
              </w:rPr>
              <w:fldChar w:fldCharType="begin"/>
            </w:r>
            <w:r w:rsidR="00440D2C">
              <w:rPr>
                <w:noProof/>
                <w:webHidden/>
              </w:rPr>
              <w:instrText xml:space="preserve"> PAGEREF _Toc5973751 \h </w:instrText>
            </w:r>
            <w:r w:rsidR="00440D2C">
              <w:rPr>
                <w:noProof/>
                <w:webHidden/>
              </w:rPr>
            </w:r>
            <w:r w:rsidR="00440D2C">
              <w:rPr>
                <w:noProof/>
                <w:webHidden/>
              </w:rPr>
              <w:fldChar w:fldCharType="separate"/>
            </w:r>
            <w:r w:rsidR="00440D2C">
              <w:rPr>
                <w:noProof/>
                <w:webHidden/>
              </w:rPr>
              <w:t>8</w:t>
            </w:r>
            <w:r w:rsidR="00440D2C">
              <w:rPr>
                <w:noProof/>
                <w:webHidden/>
              </w:rPr>
              <w:fldChar w:fldCharType="end"/>
            </w:r>
          </w:hyperlink>
        </w:p>
        <w:p w14:paraId="5901D90E" w14:textId="77777777" w:rsidR="00440D2C" w:rsidRDefault="00FF22FD">
          <w:pPr>
            <w:pStyle w:val="Inhopg1"/>
            <w:tabs>
              <w:tab w:val="left" w:pos="440"/>
              <w:tab w:val="right" w:leader="dot" w:pos="9396"/>
            </w:tabs>
            <w:rPr>
              <w:rFonts w:eastAsiaTheme="minorEastAsia"/>
              <w:noProof/>
              <w:lang w:val="nl-BE" w:eastAsia="nl-BE"/>
            </w:rPr>
          </w:pPr>
          <w:hyperlink w:anchor="_Toc5973752" w:history="1">
            <w:r w:rsidR="00440D2C" w:rsidRPr="008A16ED">
              <w:rPr>
                <w:rStyle w:val="Hyperlink"/>
                <w:noProof/>
                <w:lang w:val="nl-BE"/>
              </w:rPr>
              <w:t>3</w:t>
            </w:r>
            <w:r w:rsidR="00440D2C">
              <w:rPr>
                <w:rFonts w:eastAsiaTheme="minorEastAsia"/>
                <w:noProof/>
                <w:lang w:val="nl-BE" w:eastAsia="nl-BE"/>
              </w:rPr>
              <w:tab/>
            </w:r>
            <w:r w:rsidR="00440D2C" w:rsidRPr="008A16ED">
              <w:rPr>
                <w:rStyle w:val="Hyperlink"/>
                <w:noProof/>
                <w:lang w:val="nl-BE"/>
              </w:rPr>
              <w:t>Werking van het programma in detail</w:t>
            </w:r>
            <w:r w:rsidR="00440D2C">
              <w:rPr>
                <w:noProof/>
                <w:webHidden/>
              </w:rPr>
              <w:tab/>
            </w:r>
            <w:r w:rsidR="00440D2C">
              <w:rPr>
                <w:noProof/>
                <w:webHidden/>
              </w:rPr>
              <w:fldChar w:fldCharType="begin"/>
            </w:r>
            <w:r w:rsidR="00440D2C">
              <w:rPr>
                <w:noProof/>
                <w:webHidden/>
              </w:rPr>
              <w:instrText xml:space="preserve"> PAGEREF _Toc5973752 \h </w:instrText>
            </w:r>
            <w:r w:rsidR="00440D2C">
              <w:rPr>
                <w:noProof/>
                <w:webHidden/>
              </w:rPr>
            </w:r>
            <w:r w:rsidR="00440D2C">
              <w:rPr>
                <w:noProof/>
                <w:webHidden/>
              </w:rPr>
              <w:fldChar w:fldCharType="separate"/>
            </w:r>
            <w:r w:rsidR="00440D2C">
              <w:rPr>
                <w:noProof/>
                <w:webHidden/>
              </w:rPr>
              <w:t>9</w:t>
            </w:r>
            <w:r w:rsidR="00440D2C">
              <w:rPr>
                <w:noProof/>
                <w:webHidden/>
              </w:rPr>
              <w:fldChar w:fldCharType="end"/>
            </w:r>
          </w:hyperlink>
        </w:p>
        <w:p w14:paraId="36F0E66C" w14:textId="77777777" w:rsidR="00440D2C" w:rsidRDefault="00FF22FD">
          <w:pPr>
            <w:pStyle w:val="Inhopg2"/>
            <w:tabs>
              <w:tab w:val="left" w:pos="880"/>
            </w:tabs>
            <w:rPr>
              <w:rFonts w:eastAsiaTheme="minorEastAsia"/>
              <w:noProof/>
              <w:lang w:val="nl-BE" w:eastAsia="nl-BE"/>
            </w:rPr>
          </w:pPr>
          <w:hyperlink w:anchor="_Toc5973753" w:history="1">
            <w:r w:rsidR="00440D2C" w:rsidRPr="008A16ED">
              <w:rPr>
                <w:rStyle w:val="Hyperlink"/>
                <w:noProof/>
              </w:rPr>
              <w:t>3.1</w:t>
            </w:r>
            <w:r w:rsidR="00440D2C">
              <w:rPr>
                <w:rFonts w:eastAsiaTheme="minorEastAsia"/>
                <w:noProof/>
                <w:lang w:val="nl-BE" w:eastAsia="nl-BE"/>
              </w:rPr>
              <w:tab/>
            </w:r>
            <w:r w:rsidR="00440D2C" w:rsidRPr="008A16ED">
              <w:rPr>
                <w:rStyle w:val="Hyperlink"/>
                <w:noProof/>
              </w:rPr>
              <w:t>Werkblad “Identificatie”</w:t>
            </w:r>
            <w:r w:rsidR="00440D2C">
              <w:rPr>
                <w:noProof/>
                <w:webHidden/>
              </w:rPr>
              <w:tab/>
            </w:r>
            <w:r w:rsidR="00440D2C">
              <w:rPr>
                <w:noProof/>
                <w:webHidden/>
              </w:rPr>
              <w:fldChar w:fldCharType="begin"/>
            </w:r>
            <w:r w:rsidR="00440D2C">
              <w:rPr>
                <w:noProof/>
                <w:webHidden/>
              </w:rPr>
              <w:instrText xml:space="preserve"> PAGEREF _Toc5973753 \h </w:instrText>
            </w:r>
            <w:r w:rsidR="00440D2C">
              <w:rPr>
                <w:noProof/>
                <w:webHidden/>
              </w:rPr>
            </w:r>
            <w:r w:rsidR="00440D2C">
              <w:rPr>
                <w:noProof/>
                <w:webHidden/>
              </w:rPr>
              <w:fldChar w:fldCharType="separate"/>
            </w:r>
            <w:r w:rsidR="00440D2C">
              <w:rPr>
                <w:noProof/>
                <w:webHidden/>
              </w:rPr>
              <w:t>9</w:t>
            </w:r>
            <w:r w:rsidR="00440D2C">
              <w:rPr>
                <w:noProof/>
                <w:webHidden/>
              </w:rPr>
              <w:fldChar w:fldCharType="end"/>
            </w:r>
          </w:hyperlink>
        </w:p>
        <w:p w14:paraId="52C48C22" w14:textId="77777777" w:rsidR="00440D2C" w:rsidRDefault="00FF22FD">
          <w:pPr>
            <w:pStyle w:val="Inhopg2"/>
            <w:tabs>
              <w:tab w:val="left" w:pos="880"/>
            </w:tabs>
            <w:rPr>
              <w:rFonts w:eastAsiaTheme="minorEastAsia"/>
              <w:noProof/>
              <w:lang w:val="nl-BE" w:eastAsia="nl-BE"/>
            </w:rPr>
          </w:pPr>
          <w:hyperlink w:anchor="_Toc5973754" w:history="1">
            <w:r w:rsidR="00440D2C" w:rsidRPr="008A16ED">
              <w:rPr>
                <w:rStyle w:val="Hyperlink"/>
                <w:noProof/>
              </w:rPr>
              <w:t>3.2</w:t>
            </w:r>
            <w:r w:rsidR="00440D2C">
              <w:rPr>
                <w:rFonts w:eastAsiaTheme="minorEastAsia"/>
                <w:noProof/>
                <w:lang w:val="nl-BE" w:eastAsia="nl-BE"/>
              </w:rPr>
              <w:tab/>
            </w:r>
            <w:r w:rsidR="00440D2C" w:rsidRPr="008A16ED">
              <w:rPr>
                <w:rStyle w:val="Hyperlink"/>
                <w:noProof/>
              </w:rPr>
              <w:t>Werkblad “Opcentiemen”</w:t>
            </w:r>
            <w:r w:rsidR="00440D2C">
              <w:rPr>
                <w:noProof/>
                <w:webHidden/>
              </w:rPr>
              <w:tab/>
            </w:r>
            <w:r w:rsidR="00440D2C">
              <w:rPr>
                <w:noProof/>
                <w:webHidden/>
              </w:rPr>
              <w:fldChar w:fldCharType="begin"/>
            </w:r>
            <w:r w:rsidR="00440D2C">
              <w:rPr>
                <w:noProof/>
                <w:webHidden/>
              </w:rPr>
              <w:instrText xml:space="preserve"> PAGEREF _Toc5973754 \h </w:instrText>
            </w:r>
            <w:r w:rsidR="00440D2C">
              <w:rPr>
                <w:noProof/>
                <w:webHidden/>
              </w:rPr>
            </w:r>
            <w:r w:rsidR="00440D2C">
              <w:rPr>
                <w:noProof/>
                <w:webHidden/>
              </w:rPr>
              <w:fldChar w:fldCharType="separate"/>
            </w:r>
            <w:r w:rsidR="00440D2C">
              <w:rPr>
                <w:noProof/>
                <w:webHidden/>
              </w:rPr>
              <w:t>9</w:t>
            </w:r>
            <w:r w:rsidR="00440D2C">
              <w:rPr>
                <w:noProof/>
                <w:webHidden/>
              </w:rPr>
              <w:fldChar w:fldCharType="end"/>
            </w:r>
          </w:hyperlink>
        </w:p>
        <w:p w14:paraId="5940D874" w14:textId="77777777" w:rsidR="00440D2C" w:rsidRDefault="00FF22FD">
          <w:pPr>
            <w:pStyle w:val="Inhopg2"/>
            <w:tabs>
              <w:tab w:val="left" w:pos="880"/>
            </w:tabs>
            <w:rPr>
              <w:rFonts w:eastAsiaTheme="minorEastAsia"/>
              <w:noProof/>
              <w:lang w:val="nl-BE" w:eastAsia="nl-BE"/>
            </w:rPr>
          </w:pPr>
          <w:hyperlink w:anchor="_Toc5973755" w:history="1">
            <w:r w:rsidR="00440D2C" w:rsidRPr="008A16ED">
              <w:rPr>
                <w:rStyle w:val="Hyperlink"/>
                <w:noProof/>
              </w:rPr>
              <w:t>3.3</w:t>
            </w:r>
            <w:r w:rsidR="00440D2C">
              <w:rPr>
                <w:rFonts w:eastAsiaTheme="minorEastAsia"/>
                <w:noProof/>
                <w:lang w:val="nl-BE" w:eastAsia="nl-BE"/>
              </w:rPr>
              <w:tab/>
            </w:r>
            <w:r w:rsidR="00440D2C" w:rsidRPr="008A16ED">
              <w:rPr>
                <w:rStyle w:val="Hyperlink"/>
                <w:noProof/>
              </w:rPr>
              <w:t>Werkblad “Groepen”</w:t>
            </w:r>
            <w:r w:rsidR="00440D2C">
              <w:rPr>
                <w:noProof/>
                <w:webHidden/>
              </w:rPr>
              <w:tab/>
            </w:r>
            <w:r w:rsidR="00440D2C">
              <w:rPr>
                <w:noProof/>
                <w:webHidden/>
              </w:rPr>
              <w:fldChar w:fldCharType="begin"/>
            </w:r>
            <w:r w:rsidR="00440D2C">
              <w:rPr>
                <w:noProof/>
                <w:webHidden/>
              </w:rPr>
              <w:instrText xml:space="preserve"> PAGEREF _Toc5973755 \h </w:instrText>
            </w:r>
            <w:r w:rsidR="00440D2C">
              <w:rPr>
                <w:noProof/>
                <w:webHidden/>
              </w:rPr>
            </w:r>
            <w:r w:rsidR="00440D2C">
              <w:rPr>
                <w:noProof/>
                <w:webHidden/>
              </w:rPr>
              <w:fldChar w:fldCharType="separate"/>
            </w:r>
            <w:r w:rsidR="00440D2C">
              <w:rPr>
                <w:noProof/>
                <w:webHidden/>
              </w:rPr>
              <w:t>10</w:t>
            </w:r>
            <w:r w:rsidR="00440D2C">
              <w:rPr>
                <w:noProof/>
                <w:webHidden/>
              </w:rPr>
              <w:fldChar w:fldCharType="end"/>
            </w:r>
          </w:hyperlink>
        </w:p>
        <w:p w14:paraId="27BCCDC2" w14:textId="77777777" w:rsidR="00440D2C" w:rsidRDefault="00FF22FD">
          <w:pPr>
            <w:pStyle w:val="Inhopg2"/>
            <w:tabs>
              <w:tab w:val="left" w:pos="880"/>
            </w:tabs>
            <w:rPr>
              <w:rFonts w:eastAsiaTheme="minorEastAsia"/>
              <w:noProof/>
              <w:lang w:val="nl-BE" w:eastAsia="nl-BE"/>
            </w:rPr>
          </w:pPr>
          <w:hyperlink w:anchor="_Toc5973756" w:history="1">
            <w:r w:rsidR="00440D2C" w:rsidRPr="008A16ED">
              <w:rPr>
                <w:rStyle w:val="Hyperlink"/>
                <w:noProof/>
              </w:rPr>
              <w:t>3.4</w:t>
            </w:r>
            <w:r w:rsidR="00440D2C">
              <w:rPr>
                <w:rFonts w:eastAsiaTheme="minorEastAsia"/>
                <w:noProof/>
                <w:lang w:val="nl-BE" w:eastAsia="nl-BE"/>
              </w:rPr>
              <w:tab/>
            </w:r>
            <w:r w:rsidR="00440D2C" w:rsidRPr="008A16ED">
              <w:rPr>
                <w:rStyle w:val="Hyperlink"/>
                <w:noProof/>
              </w:rPr>
              <w:t>Werkblad “Triggers”</w:t>
            </w:r>
            <w:r w:rsidR="00440D2C">
              <w:rPr>
                <w:noProof/>
                <w:webHidden/>
              </w:rPr>
              <w:tab/>
            </w:r>
            <w:r w:rsidR="00440D2C">
              <w:rPr>
                <w:noProof/>
                <w:webHidden/>
              </w:rPr>
              <w:fldChar w:fldCharType="begin"/>
            </w:r>
            <w:r w:rsidR="00440D2C">
              <w:rPr>
                <w:noProof/>
                <w:webHidden/>
              </w:rPr>
              <w:instrText xml:space="preserve"> PAGEREF _Toc5973756 \h </w:instrText>
            </w:r>
            <w:r w:rsidR="00440D2C">
              <w:rPr>
                <w:noProof/>
                <w:webHidden/>
              </w:rPr>
            </w:r>
            <w:r w:rsidR="00440D2C">
              <w:rPr>
                <w:noProof/>
                <w:webHidden/>
              </w:rPr>
              <w:fldChar w:fldCharType="separate"/>
            </w:r>
            <w:r w:rsidR="00440D2C">
              <w:rPr>
                <w:noProof/>
                <w:webHidden/>
              </w:rPr>
              <w:t>11</w:t>
            </w:r>
            <w:r w:rsidR="00440D2C">
              <w:rPr>
                <w:noProof/>
                <w:webHidden/>
              </w:rPr>
              <w:fldChar w:fldCharType="end"/>
            </w:r>
          </w:hyperlink>
        </w:p>
        <w:p w14:paraId="112E495F" w14:textId="77777777" w:rsidR="00440D2C" w:rsidRDefault="00FF22FD">
          <w:pPr>
            <w:pStyle w:val="Inhopg2"/>
            <w:tabs>
              <w:tab w:val="left" w:pos="880"/>
            </w:tabs>
            <w:rPr>
              <w:rFonts w:eastAsiaTheme="minorEastAsia"/>
              <w:noProof/>
              <w:lang w:val="nl-BE" w:eastAsia="nl-BE"/>
            </w:rPr>
          </w:pPr>
          <w:hyperlink w:anchor="_Toc5973757" w:history="1">
            <w:r w:rsidR="00440D2C" w:rsidRPr="008A16ED">
              <w:rPr>
                <w:rStyle w:val="Hyperlink"/>
                <w:noProof/>
              </w:rPr>
              <w:t>3.5</w:t>
            </w:r>
            <w:r w:rsidR="00440D2C">
              <w:rPr>
                <w:rFonts w:eastAsiaTheme="minorEastAsia"/>
                <w:noProof/>
                <w:lang w:val="nl-BE" w:eastAsia="nl-BE"/>
              </w:rPr>
              <w:tab/>
            </w:r>
            <w:r w:rsidR="00440D2C" w:rsidRPr="008A16ED">
              <w:rPr>
                <w:rStyle w:val="Hyperlink"/>
                <w:noProof/>
              </w:rPr>
              <w:t>Werkblad “Lijsten_Aard”</w:t>
            </w:r>
            <w:r w:rsidR="00440D2C">
              <w:rPr>
                <w:noProof/>
                <w:webHidden/>
              </w:rPr>
              <w:tab/>
            </w:r>
            <w:r w:rsidR="00440D2C">
              <w:rPr>
                <w:noProof/>
                <w:webHidden/>
              </w:rPr>
              <w:fldChar w:fldCharType="begin"/>
            </w:r>
            <w:r w:rsidR="00440D2C">
              <w:rPr>
                <w:noProof/>
                <w:webHidden/>
              </w:rPr>
              <w:instrText xml:space="preserve"> PAGEREF _Toc5973757 \h </w:instrText>
            </w:r>
            <w:r w:rsidR="00440D2C">
              <w:rPr>
                <w:noProof/>
                <w:webHidden/>
              </w:rPr>
            </w:r>
            <w:r w:rsidR="00440D2C">
              <w:rPr>
                <w:noProof/>
                <w:webHidden/>
              </w:rPr>
              <w:fldChar w:fldCharType="separate"/>
            </w:r>
            <w:r w:rsidR="00440D2C">
              <w:rPr>
                <w:noProof/>
                <w:webHidden/>
              </w:rPr>
              <w:t>14</w:t>
            </w:r>
            <w:r w:rsidR="00440D2C">
              <w:rPr>
                <w:noProof/>
                <w:webHidden/>
              </w:rPr>
              <w:fldChar w:fldCharType="end"/>
            </w:r>
          </w:hyperlink>
        </w:p>
        <w:p w14:paraId="37C17656" w14:textId="77777777" w:rsidR="00440D2C" w:rsidRDefault="00FF22FD">
          <w:pPr>
            <w:pStyle w:val="Inhopg2"/>
            <w:tabs>
              <w:tab w:val="left" w:pos="880"/>
            </w:tabs>
            <w:rPr>
              <w:rFonts w:eastAsiaTheme="minorEastAsia"/>
              <w:noProof/>
              <w:lang w:val="nl-BE" w:eastAsia="nl-BE"/>
            </w:rPr>
          </w:pPr>
          <w:hyperlink w:anchor="_Toc5973758" w:history="1">
            <w:r w:rsidR="00440D2C" w:rsidRPr="008A16ED">
              <w:rPr>
                <w:rStyle w:val="Hyperlink"/>
                <w:noProof/>
              </w:rPr>
              <w:t>3.6</w:t>
            </w:r>
            <w:r w:rsidR="00440D2C">
              <w:rPr>
                <w:rFonts w:eastAsiaTheme="minorEastAsia"/>
                <w:noProof/>
                <w:lang w:val="nl-BE" w:eastAsia="nl-BE"/>
              </w:rPr>
              <w:tab/>
            </w:r>
            <w:r w:rsidR="00440D2C" w:rsidRPr="008A16ED">
              <w:rPr>
                <w:rStyle w:val="Hyperlink"/>
                <w:noProof/>
              </w:rPr>
              <w:t>Werkblad “Lijsten_Perceel”</w:t>
            </w:r>
            <w:r w:rsidR="00440D2C">
              <w:rPr>
                <w:noProof/>
                <w:webHidden/>
              </w:rPr>
              <w:tab/>
            </w:r>
            <w:r w:rsidR="00440D2C">
              <w:rPr>
                <w:noProof/>
                <w:webHidden/>
              </w:rPr>
              <w:fldChar w:fldCharType="begin"/>
            </w:r>
            <w:r w:rsidR="00440D2C">
              <w:rPr>
                <w:noProof/>
                <w:webHidden/>
              </w:rPr>
              <w:instrText xml:space="preserve"> PAGEREF _Toc5973758 \h </w:instrText>
            </w:r>
            <w:r w:rsidR="00440D2C">
              <w:rPr>
                <w:noProof/>
                <w:webHidden/>
              </w:rPr>
            </w:r>
            <w:r w:rsidR="00440D2C">
              <w:rPr>
                <w:noProof/>
                <w:webHidden/>
              </w:rPr>
              <w:fldChar w:fldCharType="separate"/>
            </w:r>
            <w:r w:rsidR="00440D2C">
              <w:rPr>
                <w:noProof/>
                <w:webHidden/>
              </w:rPr>
              <w:t>15</w:t>
            </w:r>
            <w:r w:rsidR="00440D2C">
              <w:rPr>
                <w:noProof/>
                <w:webHidden/>
              </w:rPr>
              <w:fldChar w:fldCharType="end"/>
            </w:r>
          </w:hyperlink>
        </w:p>
        <w:p w14:paraId="13E59D42" w14:textId="77777777" w:rsidR="00440D2C" w:rsidRDefault="00FF22FD">
          <w:pPr>
            <w:pStyle w:val="Inhopg2"/>
            <w:tabs>
              <w:tab w:val="left" w:pos="880"/>
            </w:tabs>
            <w:rPr>
              <w:rFonts w:eastAsiaTheme="minorEastAsia"/>
              <w:noProof/>
              <w:lang w:val="nl-BE" w:eastAsia="nl-BE"/>
            </w:rPr>
          </w:pPr>
          <w:hyperlink w:anchor="_Toc5973759" w:history="1">
            <w:r w:rsidR="00440D2C" w:rsidRPr="008A16ED">
              <w:rPr>
                <w:rStyle w:val="Hyperlink"/>
                <w:noProof/>
              </w:rPr>
              <w:t>3.7</w:t>
            </w:r>
            <w:r w:rsidR="00440D2C">
              <w:rPr>
                <w:rFonts w:eastAsiaTheme="minorEastAsia"/>
                <w:noProof/>
                <w:lang w:val="nl-BE" w:eastAsia="nl-BE"/>
              </w:rPr>
              <w:tab/>
            </w:r>
            <w:r w:rsidR="00440D2C" w:rsidRPr="008A16ED">
              <w:rPr>
                <w:rStyle w:val="Hyperlink"/>
                <w:noProof/>
              </w:rPr>
              <w:t>Werkblad “Testsheet”</w:t>
            </w:r>
            <w:r w:rsidR="00440D2C">
              <w:rPr>
                <w:noProof/>
                <w:webHidden/>
              </w:rPr>
              <w:tab/>
            </w:r>
            <w:r w:rsidR="00440D2C">
              <w:rPr>
                <w:noProof/>
                <w:webHidden/>
              </w:rPr>
              <w:fldChar w:fldCharType="begin"/>
            </w:r>
            <w:r w:rsidR="00440D2C">
              <w:rPr>
                <w:noProof/>
                <w:webHidden/>
              </w:rPr>
              <w:instrText xml:space="preserve"> PAGEREF _Toc5973759 \h </w:instrText>
            </w:r>
            <w:r w:rsidR="00440D2C">
              <w:rPr>
                <w:noProof/>
                <w:webHidden/>
              </w:rPr>
            </w:r>
            <w:r w:rsidR="00440D2C">
              <w:rPr>
                <w:noProof/>
                <w:webHidden/>
              </w:rPr>
              <w:fldChar w:fldCharType="separate"/>
            </w:r>
            <w:r w:rsidR="00440D2C">
              <w:rPr>
                <w:noProof/>
                <w:webHidden/>
              </w:rPr>
              <w:t>15</w:t>
            </w:r>
            <w:r w:rsidR="00440D2C">
              <w:rPr>
                <w:noProof/>
                <w:webHidden/>
              </w:rPr>
              <w:fldChar w:fldCharType="end"/>
            </w:r>
          </w:hyperlink>
        </w:p>
        <w:p w14:paraId="6ACEA28C" w14:textId="77777777" w:rsidR="00440D2C" w:rsidRDefault="00FF22FD">
          <w:pPr>
            <w:pStyle w:val="Inhopg1"/>
            <w:tabs>
              <w:tab w:val="left" w:pos="440"/>
              <w:tab w:val="right" w:leader="dot" w:pos="9396"/>
            </w:tabs>
            <w:rPr>
              <w:rFonts w:eastAsiaTheme="minorEastAsia"/>
              <w:noProof/>
              <w:lang w:val="nl-BE" w:eastAsia="nl-BE"/>
            </w:rPr>
          </w:pPr>
          <w:hyperlink w:anchor="_Toc5973760" w:history="1">
            <w:r w:rsidR="00440D2C" w:rsidRPr="008A16ED">
              <w:rPr>
                <w:rStyle w:val="Hyperlink"/>
                <w:noProof/>
                <w:lang w:val="nl-BE"/>
              </w:rPr>
              <w:t>4</w:t>
            </w:r>
            <w:r w:rsidR="00440D2C">
              <w:rPr>
                <w:rFonts w:eastAsiaTheme="minorEastAsia"/>
                <w:noProof/>
                <w:lang w:val="nl-BE" w:eastAsia="nl-BE"/>
              </w:rPr>
              <w:tab/>
            </w:r>
            <w:r w:rsidR="00440D2C" w:rsidRPr="008A16ED">
              <w:rPr>
                <w:rStyle w:val="Hyperlink"/>
                <w:noProof/>
                <w:lang w:val="nl-BE"/>
              </w:rPr>
              <w:t>Beschikbare gegevens bij verwerking door Vlabel</w:t>
            </w:r>
            <w:r w:rsidR="00440D2C">
              <w:rPr>
                <w:noProof/>
                <w:webHidden/>
              </w:rPr>
              <w:tab/>
            </w:r>
            <w:r w:rsidR="00440D2C">
              <w:rPr>
                <w:noProof/>
                <w:webHidden/>
              </w:rPr>
              <w:fldChar w:fldCharType="begin"/>
            </w:r>
            <w:r w:rsidR="00440D2C">
              <w:rPr>
                <w:noProof/>
                <w:webHidden/>
              </w:rPr>
              <w:instrText xml:space="preserve"> PAGEREF _Toc5973760 \h </w:instrText>
            </w:r>
            <w:r w:rsidR="00440D2C">
              <w:rPr>
                <w:noProof/>
                <w:webHidden/>
              </w:rPr>
            </w:r>
            <w:r w:rsidR="00440D2C">
              <w:rPr>
                <w:noProof/>
                <w:webHidden/>
              </w:rPr>
              <w:fldChar w:fldCharType="separate"/>
            </w:r>
            <w:r w:rsidR="00440D2C">
              <w:rPr>
                <w:noProof/>
                <w:webHidden/>
              </w:rPr>
              <w:t>20</w:t>
            </w:r>
            <w:r w:rsidR="00440D2C">
              <w:rPr>
                <w:noProof/>
                <w:webHidden/>
              </w:rPr>
              <w:fldChar w:fldCharType="end"/>
            </w:r>
          </w:hyperlink>
        </w:p>
        <w:p w14:paraId="143ED032" w14:textId="77777777" w:rsidR="00440D2C" w:rsidRDefault="00FF22FD">
          <w:pPr>
            <w:pStyle w:val="Inhopg2"/>
            <w:tabs>
              <w:tab w:val="left" w:pos="880"/>
            </w:tabs>
            <w:rPr>
              <w:rFonts w:eastAsiaTheme="minorEastAsia"/>
              <w:noProof/>
              <w:lang w:val="nl-BE" w:eastAsia="nl-BE"/>
            </w:rPr>
          </w:pPr>
          <w:hyperlink w:anchor="_Toc5973761" w:history="1">
            <w:r w:rsidR="00440D2C" w:rsidRPr="008A16ED">
              <w:rPr>
                <w:rStyle w:val="Hyperlink"/>
                <w:noProof/>
              </w:rPr>
              <w:t>4.1</w:t>
            </w:r>
            <w:r w:rsidR="00440D2C">
              <w:rPr>
                <w:rFonts w:eastAsiaTheme="minorEastAsia"/>
                <w:noProof/>
                <w:lang w:val="nl-BE" w:eastAsia="nl-BE"/>
              </w:rPr>
              <w:tab/>
            </w:r>
            <w:r w:rsidR="00440D2C" w:rsidRPr="008A16ED">
              <w:rPr>
                <w:rStyle w:val="Hyperlink"/>
                <w:noProof/>
              </w:rPr>
              <w:t>Kenmerken van het perceel</w:t>
            </w:r>
            <w:r w:rsidR="00440D2C">
              <w:rPr>
                <w:noProof/>
                <w:webHidden/>
              </w:rPr>
              <w:tab/>
            </w:r>
            <w:r w:rsidR="00440D2C">
              <w:rPr>
                <w:noProof/>
                <w:webHidden/>
              </w:rPr>
              <w:fldChar w:fldCharType="begin"/>
            </w:r>
            <w:r w:rsidR="00440D2C">
              <w:rPr>
                <w:noProof/>
                <w:webHidden/>
              </w:rPr>
              <w:instrText xml:space="preserve"> PAGEREF _Toc5973761 \h </w:instrText>
            </w:r>
            <w:r w:rsidR="00440D2C">
              <w:rPr>
                <w:noProof/>
                <w:webHidden/>
              </w:rPr>
            </w:r>
            <w:r w:rsidR="00440D2C">
              <w:rPr>
                <w:noProof/>
                <w:webHidden/>
              </w:rPr>
              <w:fldChar w:fldCharType="separate"/>
            </w:r>
            <w:r w:rsidR="00440D2C">
              <w:rPr>
                <w:noProof/>
                <w:webHidden/>
              </w:rPr>
              <w:t>20</w:t>
            </w:r>
            <w:r w:rsidR="00440D2C">
              <w:rPr>
                <w:noProof/>
                <w:webHidden/>
              </w:rPr>
              <w:fldChar w:fldCharType="end"/>
            </w:r>
          </w:hyperlink>
        </w:p>
        <w:p w14:paraId="48C5C10A" w14:textId="77777777" w:rsidR="00440D2C" w:rsidRDefault="00FF22FD">
          <w:pPr>
            <w:pStyle w:val="Inhopg2"/>
            <w:tabs>
              <w:tab w:val="left" w:pos="880"/>
            </w:tabs>
            <w:rPr>
              <w:rFonts w:eastAsiaTheme="minorEastAsia"/>
              <w:noProof/>
              <w:lang w:val="nl-BE" w:eastAsia="nl-BE"/>
            </w:rPr>
          </w:pPr>
          <w:hyperlink w:anchor="_Toc5973762" w:history="1">
            <w:r w:rsidR="00440D2C" w:rsidRPr="008A16ED">
              <w:rPr>
                <w:rStyle w:val="Hyperlink"/>
                <w:noProof/>
              </w:rPr>
              <w:t>4.2</w:t>
            </w:r>
            <w:r w:rsidR="00440D2C">
              <w:rPr>
                <w:rFonts w:eastAsiaTheme="minorEastAsia"/>
                <w:noProof/>
                <w:lang w:val="nl-BE" w:eastAsia="nl-BE"/>
              </w:rPr>
              <w:tab/>
            </w:r>
            <w:r w:rsidR="00440D2C" w:rsidRPr="008A16ED">
              <w:rPr>
                <w:rStyle w:val="Hyperlink"/>
                <w:noProof/>
              </w:rPr>
              <w:t>Kenmerken van het kadastrale inkomen</w:t>
            </w:r>
            <w:r w:rsidR="00440D2C">
              <w:rPr>
                <w:noProof/>
                <w:webHidden/>
              </w:rPr>
              <w:tab/>
            </w:r>
            <w:r w:rsidR="00440D2C">
              <w:rPr>
                <w:noProof/>
                <w:webHidden/>
              </w:rPr>
              <w:fldChar w:fldCharType="begin"/>
            </w:r>
            <w:r w:rsidR="00440D2C">
              <w:rPr>
                <w:noProof/>
                <w:webHidden/>
              </w:rPr>
              <w:instrText xml:space="preserve"> PAGEREF _Toc5973762 \h </w:instrText>
            </w:r>
            <w:r w:rsidR="00440D2C">
              <w:rPr>
                <w:noProof/>
                <w:webHidden/>
              </w:rPr>
            </w:r>
            <w:r w:rsidR="00440D2C">
              <w:rPr>
                <w:noProof/>
                <w:webHidden/>
              </w:rPr>
              <w:fldChar w:fldCharType="separate"/>
            </w:r>
            <w:r w:rsidR="00440D2C">
              <w:rPr>
                <w:noProof/>
                <w:webHidden/>
              </w:rPr>
              <w:t>22</w:t>
            </w:r>
            <w:r w:rsidR="00440D2C">
              <w:rPr>
                <w:noProof/>
                <w:webHidden/>
              </w:rPr>
              <w:fldChar w:fldCharType="end"/>
            </w:r>
          </w:hyperlink>
        </w:p>
        <w:p w14:paraId="658B8348" w14:textId="77777777" w:rsidR="00440D2C" w:rsidRDefault="00FF22FD">
          <w:pPr>
            <w:pStyle w:val="Inhopg2"/>
            <w:tabs>
              <w:tab w:val="left" w:pos="880"/>
            </w:tabs>
            <w:rPr>
              <w:rFonts w:eastAsiaTheme="minorEastAsia"/>
              <w:noProof/>
              <w:lang w:val="nl-BE" w:eastAsia="nl-BE"/>
            </w:rPr>
          </w:pPr>
          <w:hyperlink w:anchor="_Toc5973763" w:history="1">
            <w:r w:rsidR="00440D2C" w:rsidRPr="008A16ED">
              <w:rPr>
                <w:rStyle w:val="Hyperlink"/>
                <w:noProof/>
              </w:rPr>
              <w:t>4.3</w:t>
            </w:r>
            <w:r w:rsidR="00440D2C">
              <w:rPr>
                <w:rFonts w:eastAsiaTheme="minorEastAsia"/>
                <w:noProof/>
                <w:lang w:val="nl-BE" w:eastAsia="nl-BE"/>
              </w:rPr>
              <w:tab/>
            </w:r>
            <w:r w:rsidR="00440D2C" w:rsidRPr="008A16ED">
              <w:rPr>
                <w:rStyle w:val="Hyperlink"/>
                <w:noProof/>
              </w:rPr>
              <w:t>Kenmerken van de eigenaars</w:t>
            </w:r>
            <w:r w:rsidR="00440D2C">
              <w:rPr>
                <w:noProof/>
                <w:webHidden/>
              </w:rPr>
              <w:tab/>
            </w:r>
            <w:r w:rsidR="00440D2C">
              <w:rPr>
                <w:noProof/>
                <w:webHidden/>
              </w:rPr>
              <w:fldChar w:fldCharType="begin"/>
            </w:r>
            <w:r w:rsidR="00440D2C">
              <w:rPr>
                <w:noProof/>
                <w:webHidden/>
              </w:rPr>
              <w:instrText xml:space="preserve"> PAGEREF _Toc5973763 \h </w:instrText>
            </w:r>
            <w:r w:rsidR="00440D2C">
              <w:rPr>
                <w:noProof/>
                <w:webHidden/>
              </w:rPr>
            </w:r>
            <w:r w:rsidR="00440D2C">
              <w:rPr>
                <w:noProof/>
                <w:webHidden/>
              </w:rPr>
              <w:fldChar w:fldCharType="separate"/>
            </w:r>
            <w:r w:rsidR="00440D2C">
              <w:rPr>
                <w:noProof/>
                <w:webHidden/>
              </w:rPr>
              <w:t>22</w:t>
            </w:r>
            <w:r w:rsidR="00440D2C">
              <w:rPr>
                <w:noProof/>
                <w:webHidden/>
              </w:rPr>
              <w:fldChar w:fldCharType="end"/>
            </w:r>
          </w:hyperlink>
        </w:p>
        <w:p w14:paraId="34385B84" w14:textId="77777777" w:rsidR="00440D2C" w:rsidRDefault="00FF22FD">
          <w:pPr>
            <w:pStyle w:val="Inhopg1"/>
            <w:tabs>
              <w:tab w:val="left" w:pos="440"/>
              <w:tab w:val="right" w:leader="dot" w:pos="9396"/>
            </w:tabs>
            <w:rPr>
              <w:rFonts w:eastAsiaTheme="minorEastAsia"/>
              <w:noProof/>
              <w:lang w:val="nl-BE" w:eastAsia="nl-BE"/>
            </w:rPr>
          </w:pPr>
          <w:hyperlink w:anchor="_Toc5973764" w:history="1">
            <w:r w:rsidR="00440D2C" w:rsidRPr="008A16ED">
              <w:rPr>
                <w:rStyle w:val="Hyperlink"/>
                <w:noProof/>
                <w:lang w:val="nl-BE"/>
              </w:rPr>
              <w:t>5</w:t>
            </w:r>
            <w:r w:rsidR="00440D2C">
              <w:rPr>
                <w:rFonts w:eastAsiaTheme="minorEastAsia"/>
                <w:noProof/>
                <w:lang w:val="nl-BE" w:eastAsia="nl-BE"/>
              </w:rPr>
              <w:tab/>
            </w:r>
            <w:r w:rsidR="00440D2C" w:rsidRPr="008A16ED">
              <w:rPr>
                <w:rStyle w:val="Hyperlink"/>
                <w:noProof/>
                <w:lang w:val="nl-BE"/>
              </w:rPr>
              <w:t>Bijlage: ingebouwde controles</w:t>
            </w:r>
            <w:r w:rsidR="00440D2C">
              <w:rPr>
                <w:noProof/>
                <w:webHidden/>
              </w:rPr>
              <w:tab/>
            </w:r>
            <w:r w:rsidR="00440D2C">
              <w:rPr>
                <w:noProof/>
                <w:webHidden/>
              </w:rPr>
              <w:fldChar w:fldCharType="begin"/>
            </w:r>
            <w:r w:rsidR="00440D2C">
              <w:rPr>
                <w:noProof/>
                <w:webHidden/>
              </w:rPr>
              <w:instrText xml:space="preserve"> PAGEREF _Toc5973764 \h </w:instrText>
            </w:r>
            <w:r w:rsidR="00440D2C">
              <w:rPr>
                <w:noProof/>
                <w:webHidden/>
              </w:rPr>
            </w:r>
            <w:r w:rsidR="00440D2C">
              <w:rPr>
                <w:noProof/>
                <w:webHidden/>
              </w:rPr>
              <w:fldChar w:fldCharType="separate"/>
            </w:r>
            <w:r w:rsidR="00440D2C">
              <w:rPr>
                <w:noProof/>
                <w:webHidden/>
              </w:rPr>
              <w:t>24</w:t>
            </w:r>
            <w:r w:rsidR="00440D2C">
              <w:rPr>
                <w:noProof/>
                <w:webHidden/>
              </w:rPr>
              <w:fldChar w:fldCharType="end"/>
            </w:r>
          </w:hyperlink>
        </w:p>
        <w:p w14:paraId="711BA22E" w14:textId="77777777" w:rsidR="00440D2C" w:rsidRDefault="00FF22FD">
          <w:pPr>
            <w:pStyle w:val="Inhopg2"/>
            <w:tabs>
              <w:tab w:val="left" w:pos="880"/>
            </w:tabs>
            <w:rPr>
              <w:rFonts w:eastAsiaTheme="minorEastAsia"/>
              <w:noProof/>
              <w:lang w:val="nl-BE" w:eastAsia="nl-BE"/>
            </w:rPr>
          </w:pPr>
          <w:hyperlink w:anchor="_Toc5973765" w:history="1">
            <w:r w:rsidR="00440D2C" w:rsidRPr="008A16ED">
              <w:rPr>
                <w:rStyle w:val="Hyperlink"/>
                <w:noProof/>
              </w:rPr>
              <w:t>5.1</w:t>
            </w:r>
            <w:r w:rsidR="00440D2C">
              <w:rPr>
                <w:rFonts w:eastAsiaTheme="minorEastAsia"/>
                <w:noProof/>
                <w:lang w:val="nl-BE" w:eastAsia="nl-BE"/>
              </w:rPr>
              <w:tab/>
            </w:r>
            <w:r w:rsidR="00440D2C" w:rsidRPr="008A16ED">
              <w:rPr>
                <w:rStyle w:val="Hyperlink"/>
                <w:noProof/>
              </w:rPr>
              <w:t>Lijst van mogelijke foutmeldingen en waarschuwingen</w:t>
            </w:r>
            <w:r w:rsidR="00440D2C">
              <w:rPr>
                <w:noProof/>
                <w:webHidden/>
              </w:rPr>
              <w:tab/>
            </w:r>
            <w:r w:rsidR="00440D2C">
              <w:rPr>
                <w:noProof/>
                <w:webHidden/>
              </w:rPr>
              <w:fldChar w:fldCharType="begin"/>
            </w:r>
            <w:r w:rsidR="00440D2C">
              <w:rPr>
                <w:noProof/>
                <w:webHidden/>
              </w:rPr>
              <w:instrText xml:space="preserve"> PAGEREF _Toc5973765 \h </w:instrText>
            </w:r>
            <w:r w:rsidR="00440D2C">
              <w:rPr>
                <w:noProof/>
                <w:webHidden/>
              </w:rPr>
            </w:r>
            <w:r w:rsidR="00440D2C">
              <w:rPr>
                <w:noProof/>
                <w:webHidden/>
              </w:rPr>
              <w:fldChar w:fldCharType="separate"/>
            </w:r>
            <w:r w:rsidR="00440D2C">
              <w:rPr>
                <w:noProof/>
                <w:webHidden/>
              </w:rPr>
              <w:t>24</w:t>
            </w:r>
            <w:r w:rsidR="00440D2C">
              <w:rPr>
                <w:noProof/>
                <w:webHidden/>
              </w:rPr>
              <w:fldChar w:fldCharType="end"/>
            </w:r>
          </w:hyperlink>
        </w:p>
        <w:p w14:paraId="4C29A6A3" w14:textId="77777777" w:rsidR="00440D2C" w:rsidRDefault="00FF22FD">
          <w:pPr>
            <w:pStyle w:val="Inhopg2"/>
            <w:tabs>
              <w:tab w:val="left" w:pos="880"/>
            </w:tabs>
            <w:rPr>
              <w:rFonts w:eastAsiaTheme="minorEastAsia"/>
              <w:noProof/>
              <w:lang w:val="nl-BE" w:eastAsia="nl-BE"/>
            </w:rPr>
          </w:pPr>
          <w:hyperlink w:anchor="_Toc5973766" w:history="1">
            <w:r w:rsidR="00440D2C" w:rsidRPr="008A16ED">
              <w:rPr>
                <w:rStyle w:val="Hyperlink"/>
                <w:noProof/>
              </w:rPr>
              <w:t>5.2</w:t>
            </w:r>
            <w:r w:rsidR="00440D2C">
              <w:rPr>
                <w:rFonts w:eastAsiaTheme="minorEastAsia"/>
                <w:noProof/>
                <w:lang w:val="nl-BE" w:eastAsia="nl-BE"/>
              </w:rPr>
              <w:tab/>
            </w:r>
            <w:r w:rsidR="00440D2C" w:rsidRPr="008A16ED">
              <w:rPr>
                <w:rStyle w:val="Hyperlink"/>
                <w:noProof/>
              </w:rPr>
              <w:t>Toelichting bij meldingen en advies voor oplossen</w:t>
            </w:r>
            <w:r w:rsidR="00440D2C">
              <w:rPr>
                <w:noProof/>
                <w:webHidden/>
              </w:rPr>
              <w:tab/>
            </w:r>
            <w:r w:rsidR="00440D2C">
              <w:rPr>
                <w:noProof/>
                <w:webHidden/>
              </w:rPr>
              <w:fldChar w:fldCharType="begin"/>
            </w:r>
            <w:r w:rsidR="00440D2C">
              <w:rPr>
                <w:noProof/>
                <w:webHidden/>
              </w:rPr>
              <w:instrText xml:space="preserve"> PAGEREF _Toc5973766 \h </w:instrText>
            </w:r>
            <w:r w:rsidR="00440D2C">
              <w:rPr>
                <w:noProof/>
                <w:webHidden/>
              </w:rPr>
            </w:r>
            <w:r w:rsidR="00440D2C">
              <w:rPr>
                <w:noProof/>
                <w:webHidden/>
              </w:rPr>
              <w:fldChar w:fldCharType="separate"/>
            </w:r>
            <w:r w:rsidR="00440D2C">
              <w:rPr>
                <w:noProof/>
                <w:webHidden/>
              </w:rPr>
              <w:t>25</w:t>
            </w:r>
            <w:r w:rsidR="00440D2C">
              <w:rPr>
                <w:noProof/>
                <w:webHidden/>
              </w:rPr>
              <w:fldChar w:fldCharType="end"/>
            </w:r>
          </w:hyperlink>
        </w:p>
        <w:p w14:paraId="74EA92A7" w14:textId="77777777" w:rsidR="00440D2C" w:rsidRDefault="00FF22FD">
          <w:pPr>
            <w:pStyle w:val="Inhopg2"/>
            <w:tabs>
              <w:tab w:val="left" w:pos="880"/>
            </w:tabs>
            <w:rPr>
              <w:rFonts w:eastAsiaTheme="minorEastAsia"/>
              <w:noProof/>
              <w:lang w:val="nl-BE" w:eastAsia="nl-BE"/>
            </w:rPr>
          </w:pPr>
          <w:hyperlink w:anchor="_Toc5973767" w:history="1">
            <w:r w:rsidR="00440D2C" w:rsidRPr="008A16ED">
              <w:rPr>
                <w:rStyle w:val="Hyperlink"/>
                <w:noProof/>
              </w:rPr>
              <w:t>5.3</w:t>
            </w:r>
            <w:r w:rsidR="00440D2C">
              <w:rPr>
                <w:rFonts w:eastAsiaTheme="minorEastAsia"/>
                <w:noProof/>
                <w:lang w:val="nl-BE" w:eastAsia="nl-BE"/>
              </w:rPr>
              <w:tab/>
            </w:r>
            <w:r w:rsidR="00440D2C" w:rsidRPr="008A16ED">
              <w:rPr>
                <w:rStyle w:val="Hyperlink"/>
                <w:noProof/>
              </w:rPr>
              <w:t>Toelichting bij fouten in condities van een groep</w:t>
            </w:r>
            <w:r w:rsidR="00440D2C">
              <w:rPr>
                <w:noProof/>
                <w:webHidden/>
              </w:rPr>
              <w:tab/>
            </w:r>
            <w:r w:rsidR="00440D2C">
              <w:rPr>
                <w:noProof/>
                <w:webHidden/>
              </w:rPr>
              <w:fldChar w:fldCharType="begin"/>
            </w:r>
            <w:r w:rsidR="00440D2C">
              <w:rPr>
                <w:noProof/>
                <w:webHidden/>
              </w:rPr>
              <w:instrText xml:space="preserve"> PAGEREF _Toc5973767 \h </w:instrText>
            </w:r>
            <w:r w:rsidR="00440D2C">
              <w:rPr>
                <w:noProof/>
                <w:webHidden/>
              </w:rPr>
            </w:r>
            <w:r w:rsidR="00440D2C">
              <w:rPr>
                <w:noProof/>
                <w:webHidden/>
              </w:rPr>
              <w:fldChar w:fldCharType="separate"/>
            </w:r>
            <w:r w:rsidR="00440D2C">
              <w:rPr>
                <w:noProof/>
                <w:webHidden/>
              </w:rPr>
              <w:t>29</w:t>
            </w:r>
            <w:r w:rsidR="00440D2C">
              <w:rPr>
                <w:noProof/>
                <w:webHidden/>
              </w:rPr>
              <w:fldChar w:fldCharType="end"/>
            </w:r>
          </w:hyperlink>
        </w:p>
        <w:p w14:paraId="2004233D" w14:textId="54139BE5" w:rsidR="00C53877" w:rsidRPr="00C53877" w:rsidRDefault="00C53877" w:rsidP="00452FAD">
          <w:pPr>
            <w:jc w:val="both"/>
            <w:rPr>
              <w:lang w:val="nl-BE"/>
            </w:rPr>
          </w:pPr>
          <w:r w:rsidRPr="00C53877">
            <w:rPr>
              <w:b/>
              <w:bCs/>
              <w:noProof/>
              <w:lang w:val="nl-BE"/>
            </w:rPr>
            <w:fldChar w:fldCharType="end"/>
          </w:r>
        </w:p>
      </w:sdtContent>
    </w:sdt>
    <w:p w14:paraId="59C8ACFB" w14:textId="77777777" w:rsidR="006873FD" w:rsidRDefault="00C53877" w:rsidP="0020180E">
      <w:pPr>
        <w:pStyle w:val="Kop1"/>
        <w:rPr>
          <w:lang w:val="nl-BE"/>
        </w:rPr>
      </w:pPr>
      <w:bookmarkStart w:id="0" w:name="_Toc5973739"/>
      <w:r w:rsidRPr="00C53877">
        <w:rPr>
          <w:lang w:val="nl-BE"/>
        </w:rPr>
        <w:t>Algemene informatie</w:t>
      </w:r>
      <w:bookmarkEnd w:id="0"/>
    </w:p>
    <w:p w14:paraId="02A10084" w14:textId="5C664E85" w:rsidR="00C53877" w:rsidRDefault="006E09D5" w:rsidP="0020180E">
      <w:pPr>
        <w:pStyle w:val="Kop2"/>
      </w:pPr>
      <w:bookmarkStart w:id="1" w:name="_Ref1987572"/>
      <w:bookmarkStart w:id="2" w:name="_Toc5973740"/>
      <w:r>
        <w:t>Gedifferentieerde</w:t>
      </w:r>
      <w:r w:rsidR="00C53877">
        <w:t xml:space="preserve"> opcentiemen</w:t>
      </w:r>
      <w:bookmarkEnd w:id="1"/>
      <w:bookmarkEnd w:id="2"/>
    </w:p>
    <w:p w14:paraId="759D6792" w14:textId="0497067E" w:rsidR="00BA581B" w:rsidRDefault="00721050" w:rsidP="00452FAD">
      <w:pPr>
        <w:jc w:val="both"/>
        <w:rPr>
          <w:lang w:val="nl-BE"/>
        </w:rPr>
      </w:pPr>
      <w:r>
        <w:rPr>
          <w:lang w:val="nl-BE"/>
        </w:rPr>
        <w:t>E</w:t>
      </w:r>
      <w:r w:rsidR="006F1696">
        <w:rPr>
          <w:lang w:val="nl-BE"/>
        </w:rPr>
        <w:t xml:space="preserve">en gemeente </w:t>
      </w:r>
      <w:r>
        <w:rPr>
          <w:lang w:val="nl-BE"/>
        </w:rPr>
        <w:t>kan</w:t>
      </w:r>
      <w:r w:rsidR="005E74B3">
        <w:rPr>
          <w:lang w:val="nl-BE"/>
        </w:rPr>
        <w:t xml:space="preserve"> </w:t>
      </w:r>
      <w:r w:rsidR="006F1696">
        <w:rPr>
          <w:lang w:val="nl-BE"/>
        </w:rPr>
        <w:t>de gemeentelijke opcentiemen</w:t>
      </w:r>
      <w:r>
        <w:rPr>
          <w:lang w:val="nl-BE"/>
        </w:rPr>
        <w:t xml:space="preserve"> voor </w:t>
      </w:r>
      <w:r w:rsidR="00D277D5">
        <w:rPr>
          <w:lang w:val="nl-BE"/>
        </w:rPr>
        <w:t>o</w:t>
      </w:r>
      <w:r>
        <w:rPr>
          <w:lang w:val="nl-BE"/>
        </w:rPr>
        <w:t xml:space="preserve">nroerende </w:t>
      </w:r>
      <w:r w:rsidR="00D277D5">
        <w:rPr>
          <w:lang w:val="nl-BE"/>
        </w:rPr>
        <w:t>v</w:t>
      </w:r>
      <w:r>
        <w:rPr>
          <w:lang w:val="nl-BE"/>
        </w:rPr>
        <w:t xml:space="preserve">oorheffing </w:t>
      </w:r>
      <w:r w:rsidR="006F1696">
        <w:rPr>
          <w:lang w:val="nl-BE"/>
        </w:rPr>
        <w:t xml:space="preserve">laten variëren binnen een gemeente. </w:t>
      </w:r>
      <w:r>
        <w:rPr>
          <w:lang w:val="nl-BE"/>
        </w:rPr>
        <w:t>Dit is een mogelijkheid, geen verplichting.</w:t>
      </w:r>
      <w:r w:rsidR="00BA581B">
        <w:rPr>
          <w:lang w:val="nl-BE"/>
        </w:rPr>
        <w:t xml:space="preserve"> Het is met andere woorden nog steeds mogelijk om één waarde voor de </w:t>
      </w:r>
      <w:r w:rsidR="00C11778">
        <w:rPr>
          <w:lang w:val="nl-BE"/>
        </w:rPr>
        <w:t xml:space="preserve">hele </w:t>
      </w:r>
      <w:r w:rsidR="00BA581B">
        <w:rPr>
          <w:lang w:val="nl-BE"/>
        </w:rPr>
        <w:t>gemeente te hanteren.</w:t>
      </w:r>
    </w:p>
    <w:p w14:paraId="598173D7" w14:textId="3830D316" w:rsidR="009C4B8A" w:rsidRPr="005B4FF2" w:rsidRDefault="005B4FF2" w:rsidP="00452FAD">
      <w:pPr>
        <w:jc w:val="both"/>
        <w:rPr>
          <w:lang w:val="nl-BE"/>
        </w:rPr>
      </w:pPr>
      <w:r>
        <w:rPr>
          <w:lang w:val="nl-BE"/>
        </w:rPr>
        <w:t xml:space="preserve">De gemeente die een differentiëring wil doorvoeren </w:t>
      </w:r>
      <w:r w:rsidR="00F55B01">
        <w:rPr>
          <w:lang w:val="nl-BE"/>
        </w:rPr>
        <w:t xml:space="preserve">moet </w:t>
      </w:r>
      <w:r>
        <w:rPr>
          <w:lang w:val="nl-BE"/>
        </w:rPr>
        <w:t xml:space="preserve">hiervoor advies over de technische uitvoerbaarheid vragen aan de Vlaamse Belastingdienst (“Vlabel”) door middel van het formulier “Aanvraag </w:t>
      </w:r>
      <w:r w:rsidRPr="00452FAD">
        <w:rPr>
          <w:lang w:val="nl-BE"/>
        </w:rPr>
        <w:t>technische uitvoerbaarheid differentiëring van gemeentelijke opcentiemen</w:t>
      </w:r>
      <w:r>
        <w:rPr>
          <w:lang w:val="nl-BE"/>
        </w:rPr>
        <w:t xml:space="preserve">”. </w:t>
      </w:r>
    </w:p>
    <w:p w14:paraId="329B3EE8" w14:textId="6C431D72" w:rsidR="00C53877" w:rsidRDefault="00BA581B" w:rsidP="00452FAD">
      <w:pPr>
        <w:jc w:val="both"/>
        <w:rPr>
          <w:lang w:val="nl-BE"/>
        </w:rPr>
      </w:pPr>
      <w:r>
        <w:rPr>
          <w:lang w:val="nl-BE"/>
        </w:rPr>
        <w:t>Omdat de</w:t>
      </w:r>
      <w:r w:rsidR="00721050">
        <w:rPr>
          <w:lang w:val="nl-BE"/>
        </w:rPr>
        <w:t xml:space="preserve"> onroerende voorheffing</w:t>
      </w:r>
      <w:r>
        <w:rPr>
          <w:lang w:val="nl-BE"/>
        </w:rPr>
        <w:t xml:space="preserve"> door </w:t>
      </w:r>
      <w:r w:rsidR="006E09D5">
        <w:rPr>
          <w:lang w:val="nl-BE"/>
        </w:rPr>
        <w:t>Vlabel</w:t>
      </w:r>
      <w:r>
        <w:rPr>
          <w:lang w:val="nl-BE"/>
        </w:rPr>
        <w:t xml:space="preserve"> wordt </w:t>
      </w:r>
      <w:r w:rsidR="00721050">
        <w:rPr>
          <w:lang w:val="nl-BE"/>
        </w:rPr>
        <w:t>geïnd</w:t>
      </w:r>
      <w:r>
        <w:rPr>
          <w:lang w:val="nl-BE"/>
        </w:rPr>
        <w:t xml:space="preserve">, moet er een mogelijkheid zijn voor de gemeenten die </w:t>
      </w:r>
      <w:r w:rsidR="00F55B01">
        <w:rPr>
          <w:lang w:val="nl-BE"/>
        </w:rPr>
        <w:t xml:space="preserve">kiezen </w:t>
      </w:r>
      <w:r>
        <w:rPr>
          <w:lang w:val="nl-BE"/>
        </w:rPr>
        <w:t xml:space="preserve">voor </w:t>
      </w:r>
      <w:r w:rsidR="006E09D5">
        <w:rPr>
          <w:lang w:val="nl-BE"/>
        </w:rPr>
        <w:t>gedifferentieerde</w:t>
      </w:r>
      <w:r>
        <w:rPr>
          <w:lang w:val="nl-BE"/>
        </w:rPr>
        <w:t xml:space="preserve"> opcentiemen om de relevante informatie aan </w:t>
      </w:r>
      <w:r w:rsidR="00721050">
        <w:rPr>
          <w:lang w:val="nl-BE"/>
        </w:rPr>
        <w:t>Vlabel</w:t>
      </w:r>
      <w:r>
        <w:rPr>
          <w:lang w:val="nl-BE"/>
        </w:rPr>
        <w:t xml:space="preserve"> mee te delen. Hierbij </w:t>
      </w:r>
      <w:r w:rsidR="00721050">
        <w:rPr>
          <w:lang w:val="nl-BE"/>
        </w:rPr>
        <w:t>gelden volgende uitgangspunten</w:t>
      </w:r>
      <w:r>
        <w:rPr>
          <w:lang w:val="nl-BE"/>
        </w:rPr>
        <w:t>:</w:t>
      </w:r>
    </w:p>
    <w:p w14:paraId="08C92639" w14:textId="65CD90D4" w:rsidR="00BA581B" w:rsidRDefault="00BA581B" w:rsidP="00452FAD">
      <w:pPr>
        <w:pStyle w:val="Lijstalinea"/>
        <w:numPr>
          <w:ilvl w:val="0"/>
          <w:numId w:val="1"/>
        </w:numPr>
        <w:jc w:val="both"/>
        <w:rPr>
          <w:lang w:val="nl-BE"/>
        </w:rPr>
      </w:pPr>
      <w:r>
        <w:rPr>
          <w:lang w:val="nl-BE"/>
        </w:rPr>
        <w:t xml:space="preserve">De informatie moet toelaten om </w:t>
      </w:r>
      <w:r w:rsidR="00452FAD" w:rsidRPr="00452FAD">
        <w:rPr>
          <w:lang w:val="nl-BE"/>
        </w:rPr>
        <w:t>ee</w:t>
      </w:r>
      <w:r w:rsidRPr="00452FAD">
        <w:rPr>
          <w:lang w:val="nl-BE"/>
        </w:rPr>
        <w:t>nduidig</w:t>
      </w:r>
      <w:r>
        <w:rPr>
          <w:lang w:val="nl-BE"/>
        </w:rPr>
        <w:t xml:space="preserve"> de gemeentelijke opcentiemen te bepalen voor elk perceel binnen de gemeente. Dit wil </w:t>
      </w:r>
      <w:r w:rsidR="00561319">
        <w:rPr>
          <w:lang w:val="nl-BE"/>
        </w:rPr>
        <w:t xml:space="preserve">onder andere </w:t>
      </w:r>
      <w:r>
        <w:rPr>
          <w:lang w:val="nl-BE"/>
        </w:rPr>
        <w:t xml:space="preserve">zeggen dat twee </w:t>
      </w:r>
      <w:r w:rsidR="00721050">
        <w:rPr>
          <w:lang w:val="nl-BE"/>
        </w:rPr>
        <w:t>situaties</w:t>
      </w:r>
      <w:r>
        <w:rPr>
          <w:lang w:val="nl-BE"/>
        </w:rPr>
        <w:t xml:space="preserve"> niet mogen voorkomen:</w:t>
      </w:r>
    </w:p>
    <w:p w14:paraId="27CC0750" w14:textId="77777777" w:rsidR="00BA581B" w:rsidRDefault="00BA581B" w:rsidP="00452FAD">
      <w:pPr>
        <w:pStyle w:val="Lijstalinea"/>
        <w:numPr>
          <w:ilvl w:val="1"/>
          <w:numId w:val="1"/>
        </w:numPr>
        <w:jc w:val="both"/>
        <w:rPr>
          <w:lang w:val="nl-BE"/>
        </w:rPr>
      </w:pPr>
      <w:r>
        <w:rPr>
          <w:lang w:val="nl-BE"/>
        </w:rPr>
        <w:t>Er zijn percelen waarbij de gemeentelijke opcentiemen niet bepaald zijn</w:t>
      </w:r>
    </w:p>
    <w:p w14:paraId="59416127" w14:textId="3DA980EB" w:rsidR="00BA581B" w:rsidRDefault="00BA581B" w:rsidP="00452FAD">
      <w:pPr>
        <w:pStyle w:val="Lijstalinea"/>
        <w:numPr>
          <w:ilvl w:val="1"/>
          <w:numId w:val="1"/>
        </w:numPr>
        <w:jc w:val="both"/>
        <w:rPr>
          <w:lang w:val="nl-BE"/>
        </w:rPr>
      </w:pPr>
      <w:r>
        <w:rPr>
          <w:lang w:val="nl-BE"/>
        </w:rPr>
        <w:t xml:space="preserve">Er zijn percelen waarbij er </w:t>
      </w:r>
      <w:r w:rsidR="007E3817">
        <w:rPr>
          <w:lang w:val="nl-BE"/>
        </w:rPr>
        <w:t xml:space="preserve">het onduidelijk </w:t>
      </w:r>
      <w:r>
        <w:rPr>
          <w:lang w:val="nl-BE"/>
        </w:rPr>
        <w:t>is welke waarde die opcentiemen hebben</w:t>
      </w:r>
    </w:p>
    <w:p w14:paraId="3C38EDE2" w14:textId="2AC38945" w:rsidR="00BA581B" w:rsidRDefault="00BA581B" w:rsidP="00452FAD">
      <w:pPr>
        <w:pStyle w:val="Lijstalinea"/>
        <w:numPr>
          <w:ilvl w:val="0"/>
          <w:numId w:val="1"/>
        </w:numPr>
        <w:jc w:val="both"/>
        <w:rPr>
          <w:lang w:val="nl-BE"/>
        </w:rPr>
      </w:pPr>
      <w:r>
        <w:rPr>
          <w:lang w:val="nl-BE"/>
        </w:rPr>
        <w:t xml:space="preserve">De communicatie moet duidelijk zijn en </w:t>
      </w:r>
      <w:r w:rsidR="006E09D5">
        <w:rPr>
          <w:lang w:val="nl-BE"/>
        </w:rPr>
        <w:t xml:space="preserve">zo geformuleerd dat maar </w:t>
      </w:r>
      <w:r w:rsidR="00561319">
        <w:rPr>
          <w:lang w:val="nl-BE"/>
        </w:rPr>
        <w:t>ee</w:t>
      </w:r>
      <w:r w:rsidR="006E09D5">
        <w:rPr>
          <w:lang w:val="nl-BE"/>
        </w:rPr>
        <w:t>n interpretatie mogelijk is</w:t>
      </w:r>
      <w:r>
        <w:rPr>
          <w:lang w:val="nl-BE"/>
        </w:rPr>
        <w:t>.</w:t>
      </w:r>
    </w:p>
    <w:p w14:paraId="5EF85554" w14:textId="0F72C9F7" w:rsidR="009C4B8A" w:rsidRPr="00452FAD" w:rsidRDefault="009C4B8A" w:rsidP="00452FAD">
      <w:pPr>
        <w:jc w:val="both"/>
        <w:rPr>
          <w:lang w:val="nl-BE"/>
        </w:rPr>
      </w:pPr>
      <w:r>
        <w:rPr>
          <w:lang w:val="nl-BE"/>
        </w:rPr>
        <w:t xml:space="preserve">Vlabel beoordeelt </w:t>
      </w:r>
      <w:r w:rsidRPr="00452FAD">
        <w:rPr>
          <w:lang w:val="nl-BE"/>
        </w:rPr>
        <w:t>de technische uitvoerbaarheid van het voorstel. Hierbij kan een onderscheid worden gemaakt tussen drie verschillende scenario’s</w:t>
      </w:r>
      <w:r w:rsidR="00791464">
        <w:rPr>
          <w:lang w:val="nl-BE"/>
        </w:rPr>
        <w:t>,</w:t>
      </w:r>
      <w:r w:rsidRPr="00452FAD">
        <w:rPr>
          <w:lang w:val="nl-BE"/>
        </w:rPr>
        <w:t xml:space="preserve"> naargelang de criteria die worden voorgesteld voor de differentiëring:</w:t>
      </w:r>
    </w:p>
    <w:p w14:paraId="77EE54A6" w14:textId="5A69B259" w:rsidR="009C4B8A" w:rsidRPr="0017021D" w:rsidRDefault="009C4B8A" w:rsidP="00C17EF4">
      <w:pPr>
        <w:pStyle w:val="Lijstalinea"/>
        <w:numPr>
          <w:ilvl w:val="0"/>
          <w:numId w:val="28"/>
        </w:numPr>
        <w:jc w:val="both"/>
        <w:rPr>
          <w:lang w:val="nl-BE"/>
        </w:rPr>
      </w:pPr>
      <w:r w:rsidRPr="0017021D">
        <w:rPr>
          <w:lang w:val="nl-BE"/>
        </w:rPr>
        <w:t>criteria die beschikbaar zijn bij de Algemene Administratie van de Patrimoniumdocumentatie (AAPD) en die de Vlaamse Belastingdienst met zekerheid kan toepassen</w:t>
      </w:r>
      <w:r w:rsidR="00767738" w:rsidRPr="0017021D">
        <w:rPr>
          <w:lang w:val="nl-BE"/>
        </w:rPr>
        <w:t>; een verfijning op basis van een lijst met perceelcodes is mogelijk</w:t>
      </w:r>
      <w:r w:rsidR="00B52840" w:rsidRPr="0017021D">
        <w:rPr>
          <w:lang w:val="nl-BE"/>
        </w:rPr>
        <w:t xml:space="preserve"> (optie 1);</w:t>
      </w:r>
    </w:p>
    <w:p w14:paraId="0D325C0B" w14:textId="1B4C3A7C" w:rsidR="009C4B8A" w:rsidRPr="0017021D" w:rsidRDefault="009C4B8A" w:rsidP="00C17EF4">
      <w:pPr>
        <w:pStyle w:val="Lijstalinea"/>
        <w:numPr>
          <w:ilvl w:val="0"/>
          <w:numId w:val="28"/>
        </w:numPr>
        <w:jc w:val="both"/>
        <w:rPr>
          <w:lang w:val="nl-BE"/>
        </w:rPr>
      </w:pPr>
      <w:r w:rsidRPr="0017021D">
        <w:rPr>
          <w:lang w:val="nl-BE"/>
        </w:rPr>
        <w:t>criteria, voorgesteld door de gemeente, op basis waarvan de gemeente zelf een lijst met perceelcodes en de bijhorende opcentiemen aanlevert</w:t>
      </w:r>
      <w:r w:rsidR="00B52840" w:rsidRPr="0017021D">
        <w:rPr>
          <w:lang w:val="nl-BE"/>
        </w:rPr>
        <w:t xml:space="preserve"> (optie 2)</w:t>
      </w:r>
      <w:r w:rsidRPr="0017021D">
        <w:rPr>
          <w:lang w:val="nl-BE"/>
        </w:rPr>
        <w:t>;</w:t>
      </w:r>
    </w:p>
    <w:p w14:paraId="6001CFA9" w14:textId="3343DF9C" w:rsidR="009C4B8A" w:rsidRPr="0017021D" w:rsidRDefault="009C4B8A" w:rsidP="00C17EF4">
      <w:pPr>
        <w:pStyle w:val="Lijstalinea"/>
        <w:numPr>
          <w:ilvl w:val="0"/>
          <w:numId w:val="28"/>
        </w:numPr>
        <w:jc w:val="both"/>
        <w:rPr>
          <w:lang w:val="nl-BE"/>
        </w:rPr>
      </w:pPr>
      <w:r w:rsidRPr="0017021D">
        <w:rPr>
          <w:lang w:val="nl-BE"/>
        </w:rPr>
        <w:t>andere criteria, voorgesteld door de gemeente</w:t>
      </w:r>
      <w:r w:rsidR="00B52840" w:rsidRPr="0017021D">
        <w:rPr>
          <w:lang w:val="nl-BE"/>
        </w:rPr>
        <w:t xml:space="preserve"> (optie 3)</w:t>
      </w:r>
      <w:r w:rsidRPr="0017021D">
        <w:rPr>
          <w:lang w:val="nl-BE"/>
        </w:rPr>
        <w:t>.</w:t>
      </w:r>
    </w:p>
    <w:p w14:paraId="4088730A" w14:textId="77777777" w:rsidR="009C4B8A" w:rsidRPr="009C4B8A" w:rsidRDefault="009C4B8A" w:rsidP="00452FAD">
      <w:pPr>
        <w:jc w:val="both"/>
        <w:rPr>
          <w:lang w:val="nl-BE"/>
        </w:rPr>
      </w:pPr>
    </w:p>
    <w:p w14:paraId="34FBD7DB" w14:textId="44DD8C48" w:rsidR="00B52840" w:rsidRDefault="00BA581B" w:rsidP="00452FAD">
      <w:pPr>
        <w:jc w:val="both"/>
        <w:rPr>
          <w:lang w:val="nl-BE"/>
        </w:rPr>
      </w:pPr>
      <w:r>
        <w:rPr>
          <w:lang w:val="nl-BE"/>
        </w:rPr>
        <w:t xml:space="preserve">Deze handleiding beschrijft hoe de gemeente </w:t>
      </w:r>
      <w:r w:rsidR="009C4B8A">
        <w:rPr>
          <w:lang w:val="nl-BE"/>
        </w:rPr>
        <w:t xml:space="preserve">in het geval van </w:t>
      </w:r>
      <w:r w:rsidR="007E3588">
        <w:rPr>
          <w:lang w:val="nl-BE"/>
        </w:rPr>
        <w:t>een voorstel voor</w:t>
      </w:r>
      <w:r w:rsidR="009C4B8A">
        <w:rPr>
          <w:lang w:val="nl-BE"/>
        </w:rPr>
        <w:t xml:space="preserve"> </w:t>
      </w:r>
      <w:r w:rsidR="00ED0BC7">
        <w:rPr>
          <w:lang w:val="nl-BE"/>
        </w:rPr>
        <w:t>optie 1</w:t>
      </w:r>
      <w:r w:rsidR="007E3588">
        <w:rPr>
          <w:lang w:val="nl-BE"/>
        </w:rPr>
        <w:t xml:space="preserve"> en/of optie 2</w:t>
      </w:r>
      <w:r w:rsidR="00ED0BC7">
        <w:rPr>
          <w:lang w:val="nl-BE"/>
        </w:rPr>
        <w:t xml:space="preserve"> </w:t>
      </w:r>
      <w:r>
        <w:rPr>
          <w:lang w:val="nl-BE"/>
        </w:rPr>
        <w:t>bovenstaande doelen kan bereiken</w:t>
      </w:r>
      <w:r w:rsidR="00791464">
        <w:rPr>
          <w:lang w:val="nl-BE"/>
        </w:rPr>
        <w:t xml:space="preserve">. Vlabel stelt </w:t>
      </w:r>
      <w:r w:rsidR="003B7E95">
        <w:rPr>
          <w:lang w:val="nl-BE"/>
        </w:rPr>
        <w:t>hiervoor</w:t>
      </w:r>
      <w:r w:rsidR="00791464">
        <w:rPr>
          <w:lang w:val="nl-BE"/>
        </w:rPr>
        <w:t xml:space="preserve"> een softwareoplossi</w:t>
      </w:r>
      <w:r w:rsidR="003B7E95">
        <w:rPr>
          <w:lang w:val="nl-BE"/>
        </w:rPr>
        <w:t>n</w:t>
      </w:r>
      <w:r w:rsidR="00791464">
        <w:rPr>
          <w:lang w:val="nl-BE"/>
        </w:rPr>
        <w:t>g ter beschikking</w:t>
      </w:r>
      <w:r>
        <w:rPr>
          <w:lang w:val="nl-BE"/>
        </w:rPr>
        <w:t xml:space="preserve"> </w:t>
      </w:r>
      <w:r w:rsidR="00791464">
        <w:rPr>
          <w:lang w:val="nl-BE"/>
        </w:rPr>
        <w:t>(het rekenblad “Criteria differentiëring”)</w:t>
      </w:r>
      <w:r>
        <w:rPr>
          <w:lang w:val="nl-BE"/>
        </w:rPr>
        <w:t>.</w:t>
      </w:r>
      <w:r w:rsidR="00ED0BC7">
        <w:rPr>
          <w:lang w:val="nl-BE"/>
        </w:rPr>
        <w:t xml:space="preserve"> </w:t>
      </w:r>
      <w:r w:rsidR="00B52840">
        <w:rPr>
          <w:lang w:val="nl-BE"/>
        </w:rPr>
        <w:t>Voor optie 1 spreken we van “regels” voor de toepassing van de correcte opcentiem. Op</w:t>
      </w:r>
      <w:r w:rsidR="00767738">
        <w:rPr>
          <w:lang w:val="nl-BE"/>
        </w:rPr>
        <w:t>tie 2 is gebaseerd op “lijsten” (zie verder).</w:t>
      </w:r>
      <w:r w:rsidR="00B52840">
        <w:rPr>
          <w:lang w:val="nl-BE"/>
        </w:rPr>
        <w:t xml:space="preserve"> </w:t>
      </w:r>
      <w:r w:rsidR="007E3588">
        <w:rPr>
          <w:lang w:val="nl-BE"/>
        </w:rPr>
        <w:t>Ook een combinatie is mogelijk.</w:t>
      </w:r>
    </w:p>
    <w:p w14:paraId="59481DD2" w14:textId="3C6173D6" w:rsidR="008812BE" w:rsidRDefault="00ED0BC7" w:rsidP="00452FAD">
      <w:pPr>
        <w:jc w:val="both"/>
        <w:rPr>
          <w:lang w:val="nl-BE"/>
        </w:rPr>
      </w:pPr>
      <w:r>
        <w:rPr>
          <w:lang w:val="nl-BE"/>
        </w:rPr>
        <w:t xml:space="preserve">Indien de gemeente kiest voor optie 3 </w:t>
      </w:r>
      <w:r w:rsidR="00791464">
        <w:rPr>
          <w:lang w:val="nl-BE"/>
        </w:rPr>
        <w:t xml:space="preserve">moet zij </w:t>
      </w:r>
      <w:r>
        <w:rPr>
          <w:lang w:val="nl-BE"/>
        </w:rPr>
        <w:t>enkel het Word-formulier</w:t>
      </w:r>
      <w:r w:rsidR="006D05AB">
        <w:rPr>
          <w:lang w:val="nl-BE"/>
        </w:rPr>
        <w:t xml:space="preserve"> “</w:t>
      </w:r>
      <w:r w:rsidR="006D05AB" w:rsidRPr="00452FAD">
        <w:rPr>
          <w:lang w:val="nl-BE"/>
        </w:rPr>
        <w:t>Aanvraag technische uitvoerbaarheid differentiëring van gemeentelijke opcentiemen”</w:t>
      </w:r>
      <w:r w:rsidR="00791464">
        <w:rPr>
          <w:lang w:val="nl-BE"/>
        </w:rPr>
        <w:t xml:space="preserve"> invullen</w:t>
      </w:r>
      <w:r>
        <w:rPr>
          <w:lang w:val="nl-BE"/>
        </w:rPr>
        <w:t>.</w:t>
      </w:r>
    </w:p>
    <w:p w14:paraId="32C9BE83" w14:textId="77777777" w:rsidR="0017021D" w:rsidRDefault="0017021D" w:rsidP="00452FAD">
      <w:pPr>
        <w:jc w:val="both"/>
        <w:rPr>
          <w:lang w:val="nl-BE"/>
        </w:rPr>
      </w:pPr>
    </w:p>
    <w:p w14:paraId="0D5A7B16" w14:textId="77777777" w:rsidR="00C53877" w:rsidRDefault="00C53877" w:rsidP="00452FAD">
      <w:pPr>
        <w:pStyle w:val="Kop2"/>
        <w:jc w:val="both"/>
      </w:pPr>
      <w:bookmarkStart w:id="3" w:name="_Toc5973741"/>
      <w:r>
        <w:t>Welke informatie heeft de Vlaamse Belastingdienst nodig?</w:t>
      </w:r>
      <w:bookmarkEnd w:id="3"/>
    </w:p>
    <w:p w14:paraId="6330C3BF" w14:textId="24384B6D" w:rsidR="00C53877" w:rsidRDefault="00721050" w:rsidP="00452FAD">
      <w:pPr>
        <w:jc w:val="both"/>
        <w:rPr>
          <w:lang w:val="nl-BE"/>
        </w:rPr>
      </w:pPr>
      <w:r>
        <w:rPr>
          <w:lang w:val="nl-BE"/>
        </w:rPr>
        <w:t>De Vlaamse B</w:t>
      </w:r>
      <w:r w:rsidR="005E332C">
        <w:rPr>
          <w:lang w:val="nl-BE"/>
        </w:rPr>
        <w:t xml:space="preserve">elastingdienst moet, zoals </w:t>
      </w:r>
      <w:r w:rsidR="006E09D5">
        <w:rPr>
          <w:lang w:val="nl-BE"/>
        </w:rPr>
        <w:t>hogervermeld</w:t>
      </w:r>
      <w:r w:rsidR="005E332C">
        <w:rPr>
          <w:lang w:val="nl-BE"/>
        </w:rPr>
        <w:t xml:space="preserve">, voldoende informatie ontvangen om </w:t>
      </w:r>
      <w:r w:rsidR="0017021D">
        <w:rPr>
          <w:lang w:val="nl-BE"/>
        </w:rPr>
        <w:t>ee</w:t>
      </w:r>
      <w:r w:rsidR="005E332C">
        <w:rPr>
          <w:lang w:val="nl-BE"/>
        </w:rPr>
        <w:t xml:space="preserve">nduidig de gemeentelijke opcentiemen te bepalen voor elk perceel. Hierbij zijn er </w:t>
      </w:r>
      <w:r w:rsidR="00DB48FE">
        <w:rPr>
          <w:lang w:val="nl-BE"/>
        </w:rPr>
        <w:t xml:space="preserve">volgende </w:t>
      </w:r>
      <w:r w:rsidR="005E332C">
        <w:rPr>
          <w:lang w:val="nl-BE"/>
        </w:rPr>
        <w:t>mogelijkheden voorzien:</w:t>
      </w:r>
    </w:p>
    <w:p w14:paraId="60D25E89" w14:textId="04252B3F" w:rsidR="005E332C" w:rsidRDefault="0017021D" w:rsidP="00C17EF4">
      <w:pPr>
        <w:pStyle w:val="Lijstalinea"/>
        <w:numPr>
          <w:ilvl w:val="0"/>
          <w:numId w:val="29"/>
        </w:numPr>
        <w:jc w:val="both"/>
        <w:rPr>
          <w:lang w:val="nl-BE"/>
        </w:rPr>
      </w:pPr>
      <w:r>
        <w:rPr>
          <w:lang w:val="nl-BE"/>
        </w:rPr>
        <w:t>o</w:t>
      </w:r>
      <w:r w:rsidR="00DB48FE">
        <w:rPr>
          <w:lang w:val="nl-BE"/>
        </w:rPr>
        <w:t>ptie 1: d</w:t>
      </w:r>
      <w:r w:rsidR="005E332C">
        <w:rPr>
          <w:lang w:val="nl-BE"/>
        </w:rPr>
        <w:t>e gemeente kan regels definiëren die kunnen opgenomen worden in het Vlaams Fiscaal Platform</w:t>
      </w:r>
      <w:r w:rsidR="00D277D5">
        <w:rPr>
          <w:lang w:val="nl-BE"/>
        </w:rPr>
        <w:t xml:space="preserve">, </w:t>
      </w:r>
      <w:r w:rsidR="005E332C">
        <w:rPr>
          <w:lang w:val="nl-BE"/>
        </w:rPr>
        <w:t xml:space="preserve">het systeem dat </w:t>
      </w:r>
      <w:r w:rsidR="00721050">
        <w:rPr>
          <w:lang w:val="nl-BE"/>
        </w:rPr>
        <w:t>Vlabel</w:t>
      </w:r>
      <w:r w:rsidR="005E332C">
        <w:rPr>
          <w:lang w:val="nl-BE"/>
        </w:rPr>
        <w:t xml:space="preserve"> gebruikt voor alle belastingen. </w:t>
      </w:r>
      <w:r w:rsidR="004645FD">
        <w:rPr>
          <w:lang w:val="nl-BE"/>
        </w:rPr>
        <w:t xml:space="preserve">Dit systeem zal die regels dan toepassen op elk perceel binnen de gemeente en dit op basis van informatie die werd ontvangen van </w:t>
      </w:r>
      <w:r w:rsidR="00767738">
        <w:rPr>
          <w:lang w:val="nl-BE"/>
        </w:rPr>
        <w:t>d</w:t>
      </w:r>
      <w:r w:rsidR="00767738" w:rsidRPr="0017021D">
        <w:rPr>
          <w:lang w:val="nl-BE"/>
        </w:rPr>
        <w:t>e Algemene Administratie van de Patrimoniumdocumentatie</w:t>
      </w:r>
      <w:r w:rsidR="00767738">
        <w:rPr>
          <w:lang w:val="nl-BE"/>
        </w:rPr>
        <w:t xml:space="preserve"> (AAPD)</w:t>
      </w:r>
      <w:r w:rsidR="00FB0B28">
        <w:rPr>
          <w:lang w:val="nl-BE"/>
        </w:rPr>
        <w:t>.</w:t>
      </w:r>
    </w:p>
    <w:p w14:paraId="75D547E1" w14:textId="77777777" w:rsidR="0017021D" w:rsidRDefault="0017021D" w:rsidP="00C17EF4">
      <w:pPr>
        <w:pStyle w:val="Lijstalinea"/>
        <w:numPr>
          <w:ilvl w:val="0"/>
          <w:numId w:val="29"/>
        </w:numPr>
        <w:jc w:val="both"/>
        <w:rPr>
          <w:lang w:val="nl-BE"/>
        </w:rPr>
      </w:pPr>
      <w:r>
        <w:rPr>
          <w:lang w:val="nl-BE"/>
        </w:rPr>
        <w:t>o</w:t>
      </w:r>
      <w:r w:rsidR="00DB48FE" w:rsidRPr="0017021D">
        <w:rPr>
          <w:lang w:val="nl-BE"/>
        </w:rPr>
        <w:t>ptie 2: i</w:t>
      </w:r>
      <w:r w:rsidR="004645FD" w:rsidRPr="0017021D">
        <w:rPr>
          <w:lang w:val="nl-BE"/>
        </w:rPr>
        <w:t>ndien deze regels niet kunnen gedefinieerd worden op een wijze die ondersteund is door het Vlaams Fiscaal Platform, dan bestaat ook de mogelijkheid om lijsten met percelen en waarden voor de overeenkomstige opcentiemen aan te leveren.</w:t>
      </w:r>
      <w:r w:rsidR="00767738" w:rsidRPr="0017021D">
        <w:rPr>
          <w:lang w:val="nl-BE"/>
        </w:rPr>
        <w:t xml:space="preserve"> </w:t>
      </w:r>
      <w:r w:rsidR="004645FD" w:rsidRPr="0017021D">
        <w:rPr>
          <w:lang w:val="nl-BE"/>
        </w:rPr>
        <w:t xml:space="preserve">In deze handleiding wordt verder uitgelegd </w:t>
      </w:r>
      <w:r w:rsidR="00721050" w:rsidRPr="0017021D">
        <w:rPr>
          <w:lang w:val="nl-BE"/>
        </w:rPr>
        <w:t xml:space="preserve">hoe de softwareoplossing van Vlabel </w:t>
      </w:r>
      <w:r w:rsidR="004645FD" w:rsidRPr="0017021D">
        <w:rPr>
          <w:lang w:val="nl-BE"/>
        </w:rPr>
        <w:t>deze beide mogelijkheden ondersteund.</w:t>
      </w:r>
      <w:r w:rsidR="00B52840" w:rsidRPr="0017021D">
        <w:rPr>
          <w:lang w:val="nl-BE"/>
        </w:rPr>
        <w:t xml:space="preserve"> </w:t>
      </w:r>
    </w:p>
    <w:p w14:paraId="63FF5D87" w14:textId="1233886A" w:rsidR="004645FD" w:rsidRPr="0017021D" w:rsidRDefault="00B52840" w:rsidP="0017021D">
      <w:pPr>
        <w:jc w:val="both"/>
        <w:rPr>
          <w:lang w:val="nl-BE"/>
        </w:rPr>
      </w:pPr>
      <w:r w:rsidRPr="0017021D">
        <w:rPr>
          <w:lang w:val="nl-BE"/>
        </w:rPr>
        <w:t>Indien voor optie 3 wordt gekozen zal Vlabel in een uitgebreid technisch advies de mogelijkheden van het voorstel nagaan.</w:t>
      </w:r>
    </w:p>
    <w:p w14:paraId="2F29C229" w14:textId="77777777" w:rsidR="0017021D" w:rsidRPr="005B4FF2" w:rsidRDefault="0017021D" w:rsidP="00452FAD">
      <w:pPr>
        <w:jc w:val="both"/>
        <w:rPr>
          <w:lang w:val="nl-BE"/>
        </w:rPr>
      </w:pPr>
    </w:p>
    <w:p w14:paraId="56B3F376" w14:textId="75707211" w:rsidR="00C53877" w:rsidRDefault="00C53877" w:rsidP="00452FAD">
      <w:pPr>
        <w:pStyle w:val="Kop2"/>
        <w:jc w:val="both"/>
      </w:pPr>
      <w:bookmarkStart w:id="4" w:name="_Toc5973742"/>
      <w:r>
        <w:t>Hoe bezorgt de gemeente deze informatie</w:t>
      </w:r>
      <w:r w:rsidR="00B52840">
        <w:t>?</w:t>
      </w:r>
      <w:bookmarkEnd w:id="4"/>
    </w:p>
    <w:p w14:paraId="508FDEFE" w14:textId="0196E208" w:rsidR="006D2822" w:rsidRDefault="00721050" w:rsidP="00452FAD">
      <w:pPr>
        <w:jc w:val="both"/>
        <w:rPr>
          <w:lang w:val="nl-BE"/>
        </w:rPr>
      </w:pPr>
      <w:r>
        <w:rPr>
          <w:lang w:val="nl-BE"/>
        </w:rPr>
        <w:t xml:space="preserve">Vlabel heeft hiervoor een softwaretoepassing </w:t>
      </w:r>
      <w:r w:rsidR="00ED0080">
        <w:rPr>
          <w:lang w:val="nl-BE"/>
        </w:rPr>
        <w:t xml:space="preserve">(het rekenblad “Criteria differentiëring”) </w:t>
      </w:r>
      <w:r>
        <w:rPr>
          <w:lang w:val="nl-BE"/>
        </w:rPr>
        <w:t>gemaakt. Hierin</w:t>
      </w:r>
      <w:r w:rsidR="004645FD">
        <w:rPr>
          <w:lang w:val="nl-BE"/>
        </w:rPr>
        <w:t xml:space="preserve"> kan de gemeente zowel de informatie rond regels </w:t>
      </w:r>
      <w:r w:rsidR="007E3588">
        <w:rPr>
          <w:lang w:val="nl-BE"/>
        </w:rPr>
        <w:t xml:space="preserve">(optie 1) </w:t>
      </w:r>
      <w:r w:rsidR="004645FD">
        <w:rPr>
          <w:lang w:val="nl-BE"/>
        </w:rPr>
        <w:t xml:space="preserve">als eventuele lijsten </w:t>
      </w:r>
      <w:r w:rsidR="007E3588">
        <w:rPr>
          <w:lang w:val="nl-BE"/>
        </w:rPr>
        <w:t xml:space="preserve">(optie 2) </w:t>
      </w:r>
      <w:r w:rsidR="001365D9">
        <w:rPr>
          <w:lang w:val="nl-BE"/>
        </w:rPr>
        <w:t>of</w:t>
      </w:r>
      <w:r w:rsidR="007E3588">
        <w:rPr>
          <w:lang w:val="nl-BE"/>
        </w:rPr>
        <w:t xml:space="preserve"> een combinatie </w:t>
      </w:r>
      <w:r w:rsidR="004645FD">
        <w:rPr>
          <w:lang w:val="nl-BE"/>
        </w:rPr>
        <w:t xml:space="preserve">opnemen. De softwareoplossing </w:t>
      </w:r>
      <w:r w:rsidR="007E3817">
        <w:rPr>
          <w:lang w:val="nl-BE"/>
        </w:rPr>
        <w:t xml:space="preserve">heeft </w:t>
      </w:r>
      <w:r w:rsidR="004645FD">
        <w:rPr>
          <w:lang w:val="nl-BE"/>
        </w:rPr>
        <w:t xml:space="preserve">de mogelijkheid </w:t>
      </w:r>
      <w:r>
        <w:rPr>
          <w:lang w:val="nl-BE"/>
        </w:rPr>
        <w:t>om</w:t>
      </w:r>
      <w:r w:rsidR="004645FD">
        <w:rPr>
          <w:lang w:val="nl-BE"/>
        </w:rPr>
        <w:t xml:space="preserve"> een aantal controles </w:t>
      </w:r>
      <w:r>
        <w:rPr>
          <w:lang w:val="nl-BE"/>
        </w:rPr>
        <w:t xml:space="preserve">te doen </w:t>
      </w:r>
      <w:r w:rsidR="004645FD">
        <w:rPr>
          <w:lang w:val="nl-BE"/>
        </w:rPr>
        <w:t>op de correcte invoer van de regels en ondersteunt ook de mogelijkheid om, in beperkte mate, testen uit te voeren om de regels te valideren.</w:t>
      </w:r>
    </w:p>
    <w:p w14:paraId="3A6A8A0B" w14:textId="4141856A" w:rsidR="004645FD" w:rsidRDefault="004645FD" w:rsidP="00452FAD">
      <w:pPr>
        <w:jc w:val="both"/>
        <w:rPr>
          <w:lang w:val="nl-BE"/>
        </w:rPr>
      </w:pPr>
      <w:r>
        <w:rPr>
          <w:lang w:val="nl-BE"/>
        </w:rPr>
        <w:t xml:space="preserve">Het bestand van de softwareoplossing kan </w:t>
      </w:r>
      <w:r w:rsidR="00721050">
        <w:rPr>
          <w:lang w:val="nl-BE"/>
        </w:rPr>
        <w:t xml:space="preserve">dan elektronisch </w:t>
      </w:r>
      <w:r>
        <w:rPr>
          <w:lang w:val="nl-BE"/>
        </w:rPr>
        <w:t xml:space="preserve">bezorgd worden aan </w:t>
      </w:r>
      <w:r w:rsidR="00721050">
        <w:rPr>
          <w:lang w:val="nl-BE"/>
        </w:rPr>
        <w:t>Vlabel</w:t>
      </w:r>
      <w:r>
        <w:rPr>
          <w:lang w:val="nl-BE"/>
        </w:rPr>
        <w:t xml:space="preserve">. </w:t>
      </w:r>
      <w:r w:rsidR="00721050">
        <w:rPr>
          <w:lang w:val="nl-BE"/>
        </w:rPr>
        <w:t xml:space="preserve">Na het uitvoeren van een </w:t>
      </w:r>
      <w:r>
        <w:rPr>
          <w:lang w:val="nl-BE"/>
        </w:rPr>
        <w:t xml:space="preserve">aantal (uitgebreidere) testen </w:t>
      </w:r>
      <w:r w:rsidR="00721050">
        <w:rPr>
          <w:lang w:val="nl-BE"/>
        </w:rPr>
        <w:t>zal Vlabel dan</w:t>
      </w:r>
      <w:r>
        <w:rPr>
          <w:lang w:val="nl-BE"/>
        </w:rPr>
        <w:t xml:space="preserve"> de gemeente </w:t>
      </w:r>
      <w:r w:rsidR="0075549E">
        <w:rPr>
          <w:lang w:val="nl-BE"/>
        </w:rPr>
        <w:t xml:space="preserve">op de hoogte brengen </w:t>
      </w:r>
      <w:r>
        <w:rPr>
          <w:lang w:val="nl-BE"/>
        </w:rPr>
        <w:t xml:space="preserve">of de bezorgde informatie voldoet aan de vereisten voor verwerking. Bij eventuele opmerkingen kan de gemeente verder werken op de reeds ingevoerde </w:t>
      </w:r>
      <w:r w:rsidR="006E09D5">
        <w:rPr>
          <w:lang w:val="nl-BE"/>
        </w:rPr>
        <w:t>gegevens</w:t>
      </w:r>
      <w:r>
        <w:rPr>
          <w:lang w:val="nl-BE"/>
        </w:rPr>
        <w:t xml:space="preserve"> om deze opmerkingen op te lossen.</w:t>
      </w:r>
    </w:p>
    <w:p w14:paraId="7B17A934" w14:textId="77777777" w:rsidR="0017021D" w:rsidRDefault="0017021D" w:rsidP="00452FAD">
      <w:pPr>
        <w:jc w:val="both"/>
        <w:rPr>
          <w:lang w:val="nl-BE"/>
        </w:rPr>
      </w:pPr>
    </w:p>
    <w:p w14:paraId="243EA4AF" w14:textId="77777777" w:rsidR="006D2822" w:rsidRDefault="006D2822" w:rsidP="00452FAD">
      <w:pPr>
        <w:pStyle w:val="Kop2"/>
        <w:jc w:val="both"/>
      </w:pPr>
      <w:bookmarkStart w:id="5" w:name="_Toc5973743"/>
      <w:r>
        <w:t>De uitdagingen</w:t>
      </w:r>
      <w:bookmarkEnd w:id="5"/>
    </w:p>
    <w:p w14:paraId="12409B81" w14:textId="728C45B2" w:rsidR="006D2822" w:rsidRDefault="004645FD" w:rsidP="00452FAD">
      <w:pPr>
        <w:jc w:val="both"/>
        <w:rPr>
          <w:lang w:val="nl-BE"/>
        </w:rPr>
      </w:pPr>
      <w:r>
        <w:rPr>
          <w:lang w:val="nl-BE"/>
        </w:rPr>
        <w:t xml:space="preserve">Wat betreft de resultaten van het werken met </w:t>
      </w:r>
      <w:r w:rsidR="006E09D5">
        <w:rPr>
          <w:lang w:val="nl-BE"/>
        </w:rPr>
        <w:t>gedifferentieerde</w:t>
      </w:r>
      <w:r>
        <w:rPr>
          <w:lang w:val="nl-BE"/>
        </w:rPr>
        <w:t xml:space="preserve"> opcentiemen zijn er twee </w:t>
      </w:r>
      <w:r w:rsidR="00D823D1">
        <w:rPr>
          <w:lang w:val="nl-BE"/>
        </w:rPr>
        <w:t xml:space="preserve">belangrijke </w:t>
      </w:r>
      <w:r>
        <w:rPr>
          <w:lang w:val="nl-BE"/>
        </w:rPr>
        <w:t>aandachtspunten:</w:t>
      </w:r>
    </w:p>
    <w:p w14:paraId="7102EDF3" w14:textId="61866891" w:rsidR="0017021D" w:rsidRDefault="00975EC3" w:rsidP="00C17EF4">
      <w:pPr>
        <w:pStyle w:val="Lijstalinea"/>
        <w:numPr>
          <w:ilvl w:val="0"/>
          <w:numId w:val="2"/>
        </w:numPr>
        <w:jc w:val="both"/>
        <w:rPr>
          <w:lang w:val="nl-BE"/>
        </w:rPr>
      </w:pPr>
      <w:r>
        <w:rPr>
          <w:lang w:val="nl-BE"/>
        </w:rPr>
        <w:t>B</w:t>
      </w:r>
      <w:r w:rsidR="004645FD">
        <w:rPr>
          <w:lang w:val="nl-BE"/>
        </w:rPr>
        <w:t xml:space="preserve">ij de aanvang van het aanslagjaar </w:t>
      </w:r>
      <w:r w:rsidR="00E26F1C">
        <w:rPr>
          <w:lang w:val="nl-BE"/>
        </w:rPr>
        <w:t>is</w:t>
      </w:r>
      <w:r w:rsidR="004645FD">
        <w:rPr>
          <w:lang w:val="nl-BE"/>
        </w:rPr>
        <w:t xml:space="preserve"> de definitieve lijst van percelen</w:t>
      </w:r>
      <w:r w:rsidR="0075549E">
        <w:rPr>
          <w:lang w:val="nl-BE"/>
        </w:rPr>
        <w:t>,</w:t>
      </w:r>
      <w:r w:rsidR="004645FD">
        <w:rPr>
          <w:lang w:val="nl-BE"/>
        </w:rPr>
        <w:t xml:space="preserve"> die </w:t>
      </w:r>
      <w:r w:rsidR="00E26F1C">
        <w:rPr>
          <w:lang w:val="nl-BE"/>
        </w:rPr>
        <w:t xml:space="preserve">door de Algemene Administratie Patrimoniumdocumentatie(“AAPD”) </w:t>
      </w:r>
      <w:r w:rsidR="004645FD">
        <w:rPr>
          <w:lang w:val="nl-BE"/>
        </w:rPr>
        <w:t xml:space="preserve">gaat bezorgd worden aan </w:t>
      </w:r>
      <w:r w:rsidR="00E26F1C">
        <w:rPr>
          <w:lang w:val="nl-BE"/>
        </w:rPr>
        <w:t>Vlabel voor</w:t>
      </w:r>
      <w:r w:rsidR="004645FD">
        <w:rPr>
          <w:lang w:val="nl-BE"/>
        </w:rPr>
        <w:t xml:space="preserve"> de </w:t>
      </w:r>
      <w:r w:rsidR="00DB48FE">
        <w:rPr>
          <w:lang w:val="nl-BE"/>
        </w:rPr>
        <w:t>o</w:t>
      </w:r>
      <w:r w:rsidR="004645FD">
        <w:rPr>
          <w:lang w:val="nl-BE"/>
        </w:rPr>
        <w:t xml:space="preserve">nroerende </w:t>
      </w:r>
      <w:r w:rsidR="00DB48FE">
        <w:rPr>
          <w:lang w:val="nl-BE"/>
        </w:rPr>
        <w:t>v</w:t>
      </w:r>
      <w:r w:rsidR="004645FD">
        <w:rPr>
          <w:lang w:val="nl-BE"/>
        </w:rPr>
        <w:t>oorheffing</w:t>
      </w:r>
      <w:r w:rsidR="0075549E">
        <w:rPr>
          <w:lang w:val="nl-BE"/>
        </w:rPr>
        <w:t>,</w:t>
      </w:r>
      <w:r w:rsidR="00E26F1C">
        <w:rPr>
          <w:lang w:val="nl-BE"/>
        </w:rPr>
        <w:t xml:space="preserve"> nog niet beschikbaar</w:t>
      </w:r>
      <w:r w:rsidR="004645FD">
        <w:rPr>
          <w:lang w:val="nl-BE"/>
        </w:rPr>
        <w:t xml:space="preserve">. Deze lijst is pas </w:t>
      </w:r>
      <w:r w:rsidR="00E26F1C">
        <w:rPr>
          <w:lang w:val="nl-BE"/>
        </w:rPr>
        <w:t>tegen kwartaal 2</w:t>
      </w:r>
      <w:r w:rsidR="004645FD">
        <w:rPr>
          <w:lang w:val="nl-BE"/>
        </w:rPr>
        <w:t xml:space="preserve"> beschikbaar. </w:t>
      </w:r>
    </w:p>
    <w:p w14:paraId="539A53BE" w14:textId="09A802D3" w:rsidR="00741551" w:rsidRDefault="00741551" w:rsidP="0017021D">
      <w:pPr>
        <w:pStyle w:val="Lijstalinea"/>
        <w:ind w:left="360"/>
        <w:jc w:val="both"/>
        <w:rPr>
          <w:lang w:val="nl-BE"/>
        </w:rPr>
      </w:pPr>
      <w:r>
        <w:rPr>
          <w:lang w:val="nl-BE"/>
        </w:rPr>
        <w:t xml:space="preserve">Er is dus een risico dat </w:t>
      </w:r>
      <w:r w:rsidR="00E26F1C">
        <w:rPr>
          <w:lang w:val="nl-BE"/>
        </w:rPr>
        <w:t xml:space="preserve">op basis van </w:t>
      </w:r>
      <w:r>
        <w:rPr>
          <w:lang w:val="nl-BE"/>
        </w:rPr>
        <w:t>de regels en lijsten</w:t>
      </w:r>
      <w:r w:rsidR="0075549E">
        <w:rPr>
          <w:lang w:val="nl-BE"/>
        </w:rPr>
        <w:t>,</w:t>
      </w:r>
      <w:r>
        <w:rPr>
          <w:lang w:val="nl-BE"/>
        </w:rPr>
        <w:t xml:space="preserve"> ingediend door de gemeente</w:t>
      </w:r>
      <w:r w:rsidR="0075549E">
        <w:rPr>
          <w:lang w:val="nl-BE"/>
        </w:rPr>
        <w:t>,</w:t>
      </w:r>
      <w:r>
        <w:rPr>
          <w:lang w:val="nl-BE"/>
        </w:rPr>
        <w:t xml:space="preserve"> niet voor alle percelen </w:t>
      </w:r>
      <w:r w:rsidR="005E74B3">
        <w:rPr>
          <w:lang w:val="nl-BE"/>
        </w:rPr>
        <w:t xml:space="preserve">op </w:t>
      </w:r>
      <w:r>
        <w:rPr>
          <w:lang w:val="nl-BE"/>
        </w:rPr>
        <w:t>de finale lijst van AAPD een opcentiem</w:t>
      </w:r>
      <w:r w:rsidR="00E26F1C">
        <w:rPr>
          <w:lang w:val="nl-BE"/>
        </w:rPr>
        <w:t xml:space="preserve"> kan bepaald worden</w:t>
      </w:r>
      <w:r>
        <w:rPr>
          <w:lang w:val="nl-BE"/>
        </w:rPr>
        <w:t xml:space="preserve">. </w:t>
      </w:r>
      <w:r w:rsidR="00E26F1C">
        <w:rPr>
          <w:lang w:val="nl-BE"/>
        </w:rPr>
        <w:t>Er moet dus</w:t>
      </w:r>
      <w:r>
        <w:rPr>
          <w:lang w:val="nl-BE"/>
        </w:rPr>
        <w:t xml:space="preserve"> steeds een waarde </w:t>
      </w:r>
      <w:r w:rsidR="00E26F1C">
        <w:rPr>
          <w:lang w:val="nl-BE"/>
        </w:rPr>
        <w:t>gespecifieerd worden voor de “restcategorie”</w:t>
      </w:r>
      <w:r w:rsidR="00F57524">
        <w:rPr>
          <w:lang w:val="nl-BE"/>
        </w:rPr>
        <w:t>, n</w:t>
      </w:r>
      <w:r w:rsidR="0075549E">
        <w:rPr>
          <w:lang w:val="nl-BE"/>
        </w:rPr>
        <w:t>amelijk</w:t>
      </w:r>
      <w:r w:rsidR="00F57524">
        <w:rPr>
          <w:lang w:val="nl-BE"/>
        </w:rPr>
        <w:t xml:space="preserve"> percelen die na toepassing van alle regels nog geen opcentiem hebben</w:t>
      </w:r>
      <w:r>
        <w:rPr>
          <w:lang w:val="nl-BE"/>
        </w:rPr>
        <w:t>.</w:t>
      </w:r>
    </w:p>
    <w:p w14:paraId="5C0BDA8E" w14:textId="77777777" w:rsidR="0020180E" w:rsidRDefault="00F57524" w:rsidP="00C17EF4">
      <w:pPr>
        <w:pStyle w:val="Lijstalinea"/>
        <w:numPr>
          <w:ilvl w:val="0"/>
          <w:numId w:val="2"/>
        </w:numPr>
        <w:jc w:val="both"/>
        <w:rPr>
          <w:lang w:val="nl-BE"/>
        </w:rPr>
      </w:pPr>
      <w:r>
        <w:rPr>
          <w:lang w:val="nl-BE"/>
        </w:rPr>
        <w:t>Vlabel</w:t>
      </w:r>
      <w:r w:rsidR="00D823D1">
        <w:rPr>
          <w:lang w:val="nl-BE"/>
        </w:rPr>
        <w:t xml:space="preserve"> heeft niet de mogelijkheid om de gemeente te informeren over de </w:t>
      </w:r>
      <w:r>
        <w:rPr>
          <w:lang w:val="nl-BE"/>
        </w:rPr>
        <w:t xml:space="preserve">budgettaire </w:t>
      </w:r>
      <w:r w:rsidR="00D823D1">
        <w:rPr>
          <w:lang w:val="nl-BE"/>
        </w:rPr>
        <w:t xml:space="preserve">impact van de </w:t>
      </w:r>
      <w:r w:rsidR="006E09D5">
        <w:rPr>
          <w:lang w:val="nl-BE"/>
        </w:rPr>
        <w:t>gedifferentieerde</w:t>
      </w:r>
      <w:r w:rsidR="00D823D1">
        <w:rPr>
          <w:lang w:val="nl-BE"/>
        </w:rPr>
        <w:t xml:space="preserve"> opcentiemen. Dit is ook zo na ontvangst en goedkeuring van de regels en lijsten die de </w:t>
      </w:r>
      <w:r w:rsidR="006E09D5">
        <w:rPr>
          <w:lang w:val="nl-BE"/>
        </w:rPr>
        <w:t>gedifferentieerde</w:t>
      </w:r>
      <w:r w:rsidR="00D823D1">
        <w:rPr>
          <w:lang w:val="nl-BE"/>
        </w:rPr>
        <w:t xml:space="preserve"> opcentiemen bepalen. </w:t>
      </w:r>
    </w:p>
    <w:p w14:paraId="628B7C7C" w14:textId="5B9C1DF7" w:rsidR="00D823D1" w:rsidRPr="00D823D1" w:rsidRDefault="00D823D1" w:rsidP="0020180E">
      <w:pPr>
        <w:pStyle w:val="Lijstalinea"/>
        <w:ind w:left="360"/>
        <w:jc w:val="both"/>
        <w:rPr>
          <w:lang w:val="nl-BE"/>
        </w:rPr>
      </w:pPr>
      <w:r>
        <w:rPr>
          <w:lang w:val="nl-BE"/>
        </w:rPr>
        <w:t>De testen die voorzien zijn in de softwareoplossing dienen enkel om, via steekproef, te controleren dat de regels en lijsten correct werden ingebracht. Deze testen zijn helemaal niet bruikbaar als een simula</w:t>
      </w:r>
      <w:r w:rsidR="00460784">
        <w:rPr>
          <w:lang w:val="nl-BE"/>
        </w:rPr>
        <w:t>tie voor</w:t>
      </w:r>
      <w:r w:rsidR="009369A2">
        <w:rPr>
          <w:lang w:val="nl-BE"/>
        </w:rPr>
        <w:t xml:space="preserve"> de</w:t>
      </w:r>
      <w:r w:rsidR="00460784">
        <w:rPr>
          <w:lang w:val="nl-BE"/>
        </w:rPr>
        <w:t xml:space="preserve"> bepaling van de impact </w:t>
      </w:r>
      <w:r w:rsidR="006E09D5">
        <w:rPr>
          <w:lang w:val="nl-BE"/>
        </w:rPr>
        <w:t xml:space="preserve">op het </w:t>
      </w:r>
      <w:r w:rsidR="009369A2">
        <w:rPr>
          <w:lang w:val="nl-BE"/>
        </w:rPr>
        <w:t xml:space="preserve">te </w:t>
      </w:r>
      <w:r w:rsidR="006E09D5">
        <w:rPr>
          <w:lang w:val="nl-BE"/>
        </w:rPr>
        <w:t>ontvangen bedrag</w:t>
      </w:r>
      <w:r w:rsidR="007A397B">
        <w:rPr>
          <w:lang w:val="nl-BE"/>
        </w:rPr>
        <w:t>,</w:t>
      </w:r>
      <w:r w:rsidR="006E09D5">
        <w:rPr>
          <w:lang w:val="nl-BE"/>
        </w:rPr>
        <w:t xml:space="preserve"> </w:t>
      </w:r>
      <w:r w:rsidR="00460784">
        <w:rPr>
          <w:lang w:val="nl-BE"/>
        </w:rPr>
        <w:t xml:space="preserve">maar </w:t>
      </w:r>
      <w:r w:rsidR="006E09D5">
        <w:rPr>
          <w:lang w:val="nl-BE"/>
        </w:rPr>
        <w:t xml:space="preserve">dus </w:t>
      </w:r>
      <w:r w:rsidR="00460784">
        <w:rPr>
          <w:lang w:val="nl-BE"/>
        </w:rPr>
        <w:t>enkel voor een controle op het bepalen van de waarde van de opcentiemen.</w:t>
      </w:r>
      <w:r w:rsidR="006F056E">
        <w:rPr>
          <w:lang w:val="nl-BE"/>
        </w:rPr>
        <w:t xml:space="preserve"> Vlabel is dus niet verantwoordelijk voor de impact o</w:t>
      </w:r>
      <w:r w:rsidR="00DB48FE">
        <w:rPr>
          <w:lang w:val="nl-BE"/>
        </w:rPr>
        <w:t>p</w:t>
      </w:r>
      <w:r w:rsidR="006F056E">
        <w:rPr>
          <w:lang w:val="nl-BE"/>
        </w:rPr>
        <w:t xml:space="preserve"> de effectieve ontvangsten als gevolg van een differentiëring van de opcentiemen.</w:t>
      </w:r>
    </w:p>
    <w:p w14:paraId="1C33806F" w14:textId="77777777" w:rsidR="00C53877" w:rsidRDefault="00C53877" w:rsidP="00452FAD">
      <w:pPr>
        <w:pStyle w:val="Kop1"/>
        <w:jc w:val="both"/>
        <w:rPr>
          <w:lang w:val="nl-BE"/>
        </w:rPr>
      </w:pPr>
      <w:bookmarkStart w:id="6" w:name="_Toc5973744"/>
      <w:r>
        <w:rPr>
          <w:lang w:val="nl-BE"/>
        </w:rPr>
        <w:t>Algemene werking van het programma</w:t>
      </w:r>
      <w:bookmarkEnd w:id="6"/>
    </w:p>
    <w:p w14:paraId="7ED2DE90" w14:textId="77777777" w:rsidR="00C53877" w:rsidRDefault="00C53877" w:rsidP="00452FAD">
      <w:pPr>
        <w:pStyle w:val="Kop2"/>
        <w:jc w:val="both"/>
      </w:pPr>
      <w:bookmarkStart w:id="7" w:name="_Toc5973745"/>
      <w:r>
        <w:t>Hoe verkrijgt de gemeente het programma</w:t>
      </w:r>
      <w:bookmarkEnd w:id="7"/>
    </w:p>
    <w:p w14:paraId="7AB13C03" w14:textId="6A98D016" w:rsidR="00C53877" w:rsidRDefault="00D823D1" w:rsidP="00452FAD">
      <w:pPr>
        <w:jc w:val="both"/>
        <w:rPr>
          <w:lang w:val="nl-BE"/>
        </w:rPr>
      </w:pPr>
      <w:r>
        <w:rPr>
          <w:lang w:val="nl-BE"/>
        </w:rPr>
        <w:t>Het programma is gebouwd op basis van een rekenblad volgens Microsoft Excel. Het is momenteel niet beschikbaar in een andere technologie. De gemeente kan het programma ter beschikking krijgen</w:t>
      </w:r>
      <w:r w:rsidR="006E09D5">
        <w:rPr>
          <w:lang w:val="nl-BE"/>
        </w:rPr>
        <w:t xml:space="preserve"> in de vorm van een Windows </w:t>
      </w:r>
      <w:proofErr w:type="spellStart"/>
      <w:r w:rsidR="006E09D5">
        <w:rPr>
          <w:lang w:val="nl-BE"/>
        </w:rPr>
        <w:t>xlsm</w:t>
      </w:r>
      <w:proofErr w:type="spellEnd"/>
      <w:r w:rsidR="006E09D5">
        <w:rPr>
          <w:lang w:val="nl-BE"/>
        </w:rPr>
        <w:t xml:space="preserve"> (Excel met macro’s)</w:t>
      </w:r>
      <w:r>
        <w:rPr>
          <w:lang w:val="nl-BE"/>
        </w:rPr>
        <w:t xml:space="preserve"> bestand. </w:t>
      </w:r>
    </w:p>
    <w:p w14:paraId="707C854D" w14:textId="77777777" w:rsidR="0020180E" w:rsidRDefault="00D823D1" w:rsidP="00452FAD">
      <w:pPr>
        <w:jc w:val="both"/>
        <w:rPr>
          <w:lang w:val="nl-BE"/>
        </w:rPr>
      </w:pPr>
      <w:r>
        <w:rPr>
          <w:lang w:val="nl-BE"/>
        </w:rPr>
        <w:t>Het bestand bevat geen private of gevoelige informatie en kan dus via gewone kanalen, zoals e-mail, doorgestuurd worden.</w:t>
      </w:r>
    </w:p>
    <w:p w14:paraId="7C58291C" w14:textId="7412D660" w:rsidR="00D823D1" w:rsidRPr="00C53877" w:rsidRDefault="00D823D1" w:rsidP="00452FAD">
      <w:pPr>
        <w:jc w:val="both"/>
        <w:rPr>
          <w:lang w:val="nl-BE"/>
        </w:rPr>
      </w:pPr>
    </w:p>
    <w:p w14:paraId="5D2E1846" w14:textId="77777777" w:rsidR="00C53877" w:rsidRPr="00714D9B" w:rsidRDefault="00C53877" w:rsidP="00452FAD">
      <w:pPr>
        <w:pStyle w:val="Kop2"/>
        <w:jc w:val="both"/>
      </w:pPr>
      <w:bookmarkStart w:id="8" w:name="_Toc5973746"/>
      <w:r w:rsidRPr="00714D9B">
        <w:t>Vereisten voor de PC voor het gebruik van het programma</w:t>
      </w:r>
      <w:bookmarkEnd w:id="8"/>
    </w:p>
    <w:p w14:paraId="4C660E12" w14:textId="0D810337" w:rsidR="00D823D1" w:rsidRDefault="00D823D1" w:rsidP="00452FAD">
      <w:pPr>
        <w:jc w:val="both"/>
        <w:rPr>
          <w:lang w:val="nl-BE"/>
        </w:rPr>
      </w:pPr>
      <w:r>
        <w:rPr>
          <w:lang w:val="nl-BE"/>
        </w:rPr>
        <w:t xml:space="preserve">Het programma werd ontwikkeld </w:t>
      </w:r>
      <w:r w:rsidR="007A397B">
        <w:rPr>
          <w:lang w:val="nl-BE"/>
        </w:rPr>
        <w:t xml:space="preserve">in </w:t>
      </w:r>
      <w:r>
        <w:rPr>
          <w:lang w:val="nl-BE"/>
        </w:rPr>
        <w:t xml:space="preserve">Excel 2013 op Windows 10. </w:t>
      </w:r>
    </w:p>
    <w:p w14:paraId="02369DD0" w14:textId="30021C93" w:rsidR="00C53877" w:rsidRDefault="00D823D1" w:rsidP="00452FAD">
      <w:pPr>
        <w:jc w:val="both"/>
        <w:rPr>
          <w:lang w:val="nl-BE"/>
        </w:rPr>
      </w:pPr>
      <w:r>
        <w:rPr>
          <w:lang w:val="nl-BE"/>
        </w:rPr>
        <w:t>Er worden echter geen speciale functies gebruikt</w:t>
      </w:r>
      <w:r w:rsidR="00FB0B28">
        <w:rPr>
          <w:lang w:val="nl-BE"/>
        </w:rPr>
        <w:t>,</w:t>
      </w:r>
      <w:r>
        <w:rPr>
          <w:lang w:val="nl-BE"/>
        </w:rPr>
        <w:t xml:space="preserve"> zodat het zeer waarschijnlijk met alle recente versie</w:t>
      </w:r>
      <w:r w:rsidR="006F056E">
        <w:rPr>
          <w:lang w:val="nl-BE"/>
        </w:rPr>
        <w:t>s</w:t>
      </w:r>
      <w:r>
        <w:rPr>
          <w:lang w:val="nl-BE"/>
        </w:rPr>
        <w:t xml:space="preserve"> van Excel en Windows kan werken.</w:t>
      </w:r>
    </w:p>
    <w:p w14:paraId="0450DCCE" w14:textId="4F8698B1" w:rsidR="00D823D1" w:rsidRDefault="00D823D1" w:rsidP="00452FAD">
      <w:pPr>
        <w:jc w:val="both"/>
        <w:rPr>
          <w:lang w:val="nl-BE"/>
        </w:rPr>
      </w:pPr>
      <w:r>
        <w:rPr>
          <w:lang w:val="nl-BE"/>
        </w:rPr>
        <w:t xml:space="preserve">Het programma stelt ook geen uitzonderlijke vereisten aan de verwerkingscapaciteit, </w:t>
      </w:r>
      <w:r w:rsidR="007A397B">
        <w:rPr>
          <w:lang w:val="nl-BE"/>
        </w:rPr>
        <w:t xml:space="preserve">het </w:t>
      </w:r>
      <w:r>
        <w:rPr>
          <w:lang w:val="nl-BE"/>
        </w:rPr>
        <w:t xml:space="preserve">geheugen of </w:t>
      </w:r>
      <w:r w:rsidR="007A397B">
        <w:rPr>
          <w:lang w:val="nl-BE"/>
        </w:rPr>
        <w:t xml:space="preserve">de </w:t>
      </w:r>
      <w:r>
        <w:rPr>
          <w:lang w:val="nl-BE"/>
        </w:rPr>
        <w:t xml:space="preserve">opslagcapaciteit van de PC. </w:t>
      </w:r>
    </w:p>
    <w:p w14:paraId="11B72760" w14:textId="77777777" w:rsidR="0020180E" w:rsidRDefault="0020180E" w:rsidP="00452FAD">
      <w:pPr>
        <w:jc w:val="both"/>
        <w:rPr>
          <w:lang w:val="nl-BE"/>
        </w:rPr>
      </w:pPr>
    </w:p>
    <w:p w14:paraId="2D336CB5" w14:textId="77777777" w:rsidR="00C53877" w:rsidRDefault="00C53877" w:rsidP="00452FAD">
      <w:pPr>
        <w:pStyle w:val="Kop2"/>
        <w:jc w:val="both"/>
      </w:pPr>
      <w:bookmarkStart w:id="9" w:name="_Toc5973747"/>
      <w:r>
        <w:t>Algemene conventies gebruikt in het programma</w:t>
      </w:r>
      <w:bookmarkEnd w:id="9"/>
    </w:p>
    <w:p w14:paraId="28DE2A1F" w14:textId="4F10FE3D" w:rsidR="00C53877" w:rsidRDefault="00426961" w:rsidP="00452FAD">
      <w:pPr>
        <w:jc w:val="both"/>
        <w:rPr>
          <w:lang w:val="nl-BE"/>
        </w:rPr>
      </w:pPr>
      <w:r>
        <w:rPr>
          <w:lang w:val="nl-BE"/>
        </w:rPr>
        <w:t xml:space="preserve">Verderop in deze handleiding worden de verschillende </w:t>
      </w:r>
      <w:r w:rsidR="00001FA8">
        <w:rPr>
          <w:lang w:val="nl-BE"/>
        </w:rPr>
        <w:t>werk</w:t>
      </w:r>
      <w:r>
        <w:rPr>
          <w:lang w:val="nl-BE"/>
        </w:rPr>
        <w:t xml:space="preserve">bladen en cellen binnen het programma </w:t>
      </w:r>
      <w:r w:rsidR="00E62974">
        <w:rPr>
          <w:lang w:val="nl-BE"/>
        </w:rPr>
        <w:t xml:space="preserve">meer </w:t>
      </w:r>
      <w:r>
        <w:rPr>
          <w:lang w:val="nl-BE"/>
        </w:rPr>
        <w:t>in detail beschreven. Er zijn wel enkele algemene conventies die werden gehanteerd:</w:t>
      </w:r>
    </w:p>
    <w:p w14:paraId="6E02B1B3" w14:textId="77777777" w:rsidR="00426961" w:rsidRDefault="00426961" w:rsidP="00C17EF4">
      <w:pPr>
        <w:pStyle w:val="Lijstalinea"/>
        <w:numPr>
          <w:ilvl w:val="0"/>
          <w:numId w:val="3"/>
        </w:numPr>
        <w:jc w:val="both"/>
        <w:rPr>
          <w:lang w:val="nl-BE"/>
        </w:rPr>
      </w:pPr>
      <w:r>
        <w:rPr>
          <w:lang w:val="nl-BE"/>
        </w:rPr>
        <w:t>De cellen die bedoeld zijn om ingevuld te worden door de gemeentelijke diensten hebben een groene kleur.</w:t>
      </w:r>
    </w:p>
    <w:p w14:paraId="78681EB1" w14:textId="77777777" w:rsidR="00426961" w:rsidRDefault="00426961" w:rsidP="00C17EF4">
      <w:pPr>
        <w:pStyle w:val="Lijstalinea"/>
        <w:numPr>
          <w:ilvl w:val="0"/>
          <w:numId w:val="3"/>
        </w:numPr>
        <w:jc w:val="both"/>
        <w:rPr>
          <w:lang w:val="nl-BE"/>
        </w:rPr>
      </w:pPr>
      <w:r>
        <w:rPr>
          <w:lang w:val="nl-BE"/>
        </w:rPr>
        <w:t>Cellen met een grijze kleur zijn informatieve cellen die vrij ter beschikking zijn om commentaar in te vullen. De inhoud van deze cellen wordt niet gecontroleerd of verder gebruikt door Vlabel.</w:t>
      </w:r>
    </w:p>
    <w:p w14:paraId="4D6E5BDE" w14:textId="29650F0D" w:rsidR="00426961" w:rsidRDefault="00426961" w:rsidP="00C17EF4">
      <w:pPr>
        <w:pStyle w:val="Lijstalinea"/>
        <w:numPr>
          <w:ilvl w:val="0"/>
          <w:numId w:val="3"/>
        </w:numPr>
        <w:jc w:val="both"/>
        <w:rPr>
          <w:lang w:val="nl-BE"/>
        </w:rPr>
      </w:pPr>
      <w:r>
        <w:rPr>
          <w:lang w:val="nl-BE"/>
        </w:rPr>
        <w:t xml:space="preserve">Het </w:t>
      </w:r>
      <w:r w:rsidR="00001FA8">
        <w:rPr>
          <w:lang w:val="nl-BE"/>
        </w:rPr>
        <w:t>werk</w:t>
      </w:r>
      <w:r>
        <w:rPr>
          <w:lang w:val="nl-BE"/>
        </w:rPr>
        <w:t xml:space="preserve">blad “Werkdata” (ook herkenbaar door de rode kleur van de tab) bevat data die het programma nodig heeft voor zijn werking. De data op dit blad </w:t>
      </w:r>
      <w:r w:rsidR="006F056E">
        <w:rPr>
          <w:lang w:val="nl-BE"/>
        </w:rPr>
        <w:t>k</w:t>
      </w:r>
      <w:r w:rsidR="00BB13D5">
        <w:rPr>
          <w:lang w:val="nl-BE"/>
        </w:rPr>
        <w:t>unnen</w:t>
      </w:r>
      <w:r w:rsidR="006F056E">
        <w:rPr>
          <w:lang w:val="nl-BE"/>
        </w:rPr>
        <w:t xml:space="preserve"> </w:t>
      </w:r>
      <w:r>
        <w:rPr>
          <w:lang w:val="nl-BE"/>
        </w:rPr>
        <w:t>niet gewijzigd worden.</w:t>
      </w:r>
    </w:p>
    <w:p w14:paraId="1DC73F53" w14:textId="77777777" w:rsidR="00426961" w:rsidRDefault="00426961" w:rsidP="00C17EF4">
      <w:pPr>
        <w:pStyle w:val="Lijstalinea"/>
        <w:numPr>
          <w:ilvl w:val="0"/>
          <w:numId w:val="3"/>
        </w:numPr>
        <w:jc w:val="both"/>
        <w:rPr>
          <w:lang w:val="nl-BE"/>
        </w:rPr>
      </w:pPr>
      <w:r>
        <w:rPr>
          <w:lang w:val="nl-BE"/>
        </w:rPr>
        <w:t>Op de meeste bladen zijn zones voorzien om gegevens in te vullen, maar is het perfect mogelijk om deze zones uit te breiden. Deze mogelijkheid wordt verder toegelicht in de detailbeschrijving.</w:t>
      </w:r>
    </w:p>
    <w:p w14:paraId="3A6E4326" w14:textId="77777777" w:rsidR="0020180E" w:rsidRPr="00426961" w:rsidRDefault="0020180E" w:rsidP="0020180E">
      <w:pPr>
        <w:pStyle w:val="Lijstalinea"/>
        <w:jc w:val="both"/>
        <w:rPr>
          <w:lang w:val="nl-BE"/>
        </w:rPr>
      </w:pPr>
    </w:p>
    <w:p w14:paraId="7FD5074D" w14:textId="77777777" w:rsidR="00C53877" w:rsidRPr="00C53877" w:rsidRDefault="00C53877" w:rsidP="00452FAD">
      <w:pPr>
        <w:pStyle w:val="Kop2"/>
        <w:jc w:val="both"/>
      </w:pPr>
      <w:bookmarkStart w:id="10" w:name="_Toc5973748"/>
      <w:r>
        <w:t>Stappenplan</w:t>
      </w:r>
      <w:bookmarkEnd w:id="10"/>
    </w:p>
    <w:p w14:paraId="2A85FEFF" w14:textId="7DD379D5" w:rsidR="00C53877" w:rsidRDefault="00426961" w:rsidP="00452FAD">
      <w:pPr>
        <w:jc w:val="both"/>
        <w:rPr>
          <w:lang w:val="nl-BE"/>
        </w:rPr>
      </w:pPr>
      <w:r>
        <w:rPr>
          <w:lang w:val="nl-BE"/>
        </w:rPr>
        <w:t xml:space="preserve">De aanpak die wordt geadviseerd door </w:t>
      </w:r>
      <w:r w:rsidR="00E62974">
        <w:rPr>
          <w:lang w:val="nl-BE"/>
        </w:rPr>
        <w:t>Vlabel</w:t>
      </w:r>
      <w:r>
        <w:rPr>
          <w:lang w:val="nl-BE"/>
        </w:rPr>
        <w:t xml:space="preserve"> is om als volgt te werk te gaan</w:t>
      </w:r>
      <w:r w:rsidR="00E62974">
        <w:rPr>
          <w:lang w:val="nl-BE"/>
        </w:rPr>
        <w:t xml:space="preserve"> (meer informatie over elke stap is te vinden in het volgende hoofdstuk)</w:t>
      </w:r>
      <w:r>
        <w:rPr>
          <w:lang w:val="nl-BE"/>
        </w:rPr>
        <w:t>:</w:t>
      </w:r>
    </w:p>
    <w:p w14:paraId="21837E56" w14:textId="77777777" w:rsidR="00B817F6" w:rsidRDefault="00426961" w:rsidP="00C17EF4">
      <w:pPr>
        <w:pStyle w:val="Lijstalinea"/>
        <w:numPr>
          <w:ilvl w:val="0"/>
          <w:numId w:val="4"/>
        </w:numPr>
        <w:ind w:left="360"/>
        <w:jc w:val="both"/>
        <w:rPr>
          <w:lang w:val="nl-BE"/>
        </w:rPr>
      </w:pPr>
      <w:r>
        <w:rPr>
          <w:lang w:val="nl-BE"/>
        </w:rPr>
        <w:t xml:space="preserve">Vul de verschillende waarden voor opcentiemen in op het </w:t>
      </w:r>
      <w:r w:rsidR="0049256D">
        <w:rPr>
          <w:lang w:val="nl-BE"/>
        </w:rPr>
        <w:t>werk</w:t>
      </w:r>
      <w:r>
        <w:rPr>
          <w:lang w:val="nl-BE"/>
        </w:rPr>
        <w:t>blad “Opcentiemen”.</w:t>
      </w:r>
    </w:p>
    <w:p w14:paraId="7194575F" w14:textId="72FE3EA4" w:rsidR="00426961" w:rsidRDefault="005C1457" w:rsidP="00B817F6">
      <w:pPr>
        <w:pStyle w:val="Lijstalinea"/>
        <w:ind w:left="360"/>
        <w:jc w:val="both"/>
        <w:rPr>
          <w:lang w:val="nl-BE"/>
        </w:rPr>
      </w:pPr>
      <w:r>
        <w:rPr>
          <w:i/>
          <w:lang w:val="nl-BE"/>
        </w:rPr>
        <w:t>I</w:t>
      </w:r>
      <w:r w:rsidR="00460784">
        <w:rPr>
          <w:i/>
          <w:lang w:val="nl-BE"/>
        </w:rPr>
        <w:t>ndien een gemeente de regels over meerdere jaren wil behouden maar met een bijsturing van de overeenkomstige waarde voor de opcentiemen, dan zal het volstaan om de waarden op dit blad aan te passen.</w:t>
      </w:r>
    </w:p>
    <w:p w14:paraId="62E8D670" w14:textId="65974639" w:rsidR="00460784" w:rsidRDefault="00460784" w:rsidP="00C17EF4">
      <w:pPr>
        <w:pStyle w:val="Lijstalinea"/>
        <w:numPr>
          <w:ilvl w:val="0"/>
          <w:numId w:val="4"/>
        </w:numPr>
        <w:ind w:left="360"/>
        <w:jc w:val="both"/>
        <w:rPr>
          <w:lang w:val="nl-BE"/>
        </w:rPr>
      </w:pPr>
      <w:r>
        <w:rPr>
          <w:lang w:val="nl-BE"/>
        </w:rPr>
        <w:t>De regels die de gemeente heeft vastgelegd</w:t>
      </w:r>
      <w:r w:rsidR="00BB13D5">
        <w:rPr>
          <w:lang w:val="nl-BE"/>
        </w:rPr>
        <w:t>,</w:t>
      </w:r>
      <w:r>
        <w:rPr>
          <w:lang w:val="nl-BE"/>
        </w:rPr>
        <w:t xml:space="preserve"> zullen elk een groep percelen opleveren die conform de regel een waarde voor de opcentiemen krijgen. Elke regel krijgt dan een lijn in het </w:t>
      </w:r>
      <w:r w:rsidR="0049256D">
        <w:rPr>
          <w:lang w:val="nl-BE"/>
        </w:rPr>
        <w:t>werkblad</w:t>
      </w:r>
      <w:r>
        <w:rPr>
          <w:lang w:val="nl-BE"/>
        </w:rPr>
        <w:t xml:space="preserve"> “Groepen”. De basislogica van elke regel wordt ook op dit blad vermeld als een logische combinatie van basiscondities.</w:t>
      </w:r>
    </w:p>
    <w:p w14:paraId="19777B81" w14:textId="698DBE1C" w:rsidR="00460784" w:rsidRDefault="00460784" w:rsidP="00C17EF4">
      <w:pPr>
        <w:pStyle w:val="Lijstalinea"/>
        <w:numPr>
          <w:ilvl w:val="0"/>
          <w:numId w:val="4"/>
        </w:numPr>
        <w:ind w:left="360"/>
        <w:jc w:val="both"/>
        <w:rPr>
          <w:lang w:val="nl-BE"/>
        </w:rPr>
      </w:pPr>
      <w:r>
        <w:rPr>
          <w:lang w:val="nl-BE"/>
        </w:rPr>
        <w:t xml:space="preserve">De details voor deze condities worden dan vastgelegd in het </w:t>
      </w:r>
      <w:r w:rsidR="0049256D">
        <w:rPr>
          <w:lang w:val="nl-BE"/>
        </w:rPr>
        <w:t>werkblad</w:t>
      </w:r>
      <w:r>
        <w:rPr>
          <w:lang w:val="nl-BE"/>
        </w:rPr>
        <w:t xml:space="preserve"> “Triggers”.</w:t>
      </w:r>
    </w:p>
    <w:p w14:paraId="17C9BE29" w14:textId="407704AD" w:rsidR="00460784" w:rsidRDefault="00460784" w:rsidP="00C17EF4">
      <w:pPr>
        <w:pStyle w:val="Lijstalinea"/>
        <w:numPr>
          <w:ilvl w:val="0"/>
          <w:numId w:val="4"/>
        </w:numPr>
        <w:ind w:left="360"/>
        <w:jc w:val="both"/>
        <w:rPr>
          <w:lang w:val="nl-BE"/>
        </w:rPr>
      </w:pPr>
      <w:r>
        <w:rPr>
          <w:lang w:val="nl-BE"/>
        </w:rPr>
        <w:t>I</w:t>
      </w:r>
      <w:r w:rsidR="009E04C1">
        <w:rPr>
          <w:lang w:val="nl-BE"/>
        </w:rPr>
        <w:t>s i</w:t>
      </w:r>
      <w:r>
        <w:rPr>
          <w:lang w:val="nl-BE"/>
        </w:rPr>
        <w:t xml:space="preserve">n de conditie de aard van het perceel gebruikt, dan is het mogelijk om een selectie van verschillende types percelen te bepalen via het </w:t>
      </w:r>
      <w:r w:rsidR="0049256D">
        <w:rPr>
          <w:lang w:val="nl-BE"/>
        </w:rPr>
        <w:t>werkblad</w:t>
      </w:r>
      <w:r>
        <w:rPr>
          <w:lang w:val="nl-BE"/>
        </w:rPr>
        <w:t xml:space="preserve"> “</w:t>
      </w:r>
      <w:proofErr w:type="spellStart"/>
      <w:r>
        <w:rPr>
          <w:lang w:val="nl-BE"/>
        </w:rPr>
        <w:t>Lijsten_Aard</w:t>
      </w:r>
      <w:proofErr w:type="spellEnd"/>
      <w:r>
        <w:rPr>
          <w:lang w:val="nl-BE"/>
        </w:rPr>
        <w:t>”.</w:t>
      </w:r>
    </w:p>
    <w:p w14:paraId="3190EA83" w14:textId="6DE5F81D" w:rsidR="00460784" w:rsidRDefault="00460784" w:rsidP="00C17EF4">
      <w:pPr>
        <w:pStyle w:val="Lijstalinea"/>
        <w:numPr>
          <w:ilvl w:val="0"/>
          <w:numId w:val="4"/>
        </w:numPr>
        <w:ind w:left="360"/>
        <w:jc w:val="both"/>
        <w:rPr>
          <w:lang w:val="nl-BE"/>
        </w:rPr>
      </w:pPr>
      <w:r>
        <w:rPr>
          <w:lang w:val="nl-BE"/>
        </w:rPr>
        <w:t>Indien de gemeente</w:t>
      </w:r>
      <w:r w:rsidR="0049256D">
        <w:rPr>
          <w:lang w:val="nl-BE"/>
        </w:rPr>
        <w:t xml:space="preserve"> zelf eigen criteria kan toepassen op de perceelcodes kunnen </w:t>
      </w:r>
      <w:r>
        <w:rPr>
          <w:lang w:val="nl-BE"/>
        </w:rPr>
        <w:t xml:space="preserve">lijsten met </w:t>
      </w:r>
      <w:r w:rsidR="0049256D">
        <w:rPr>
          <w:lang w:val="nl-BE"/>
        </w:rPr>
        <w:t>perceelcodes</w:t>
      </w:r>
      <w:r>
        <w:rPr>
          <w:lang w:val="nl-BE"/>
        </w:rPr>
        <w:t xml:space="preserve"> opgenomen worden via het </w:t>
      </w:r>
      <w:r w:rsidR="0049256D">
        <w:rPr>
          <w:lang w:val="nl-BE"/>
        </w:rPr>
        <w:t>werkblad</w:t>
      </w:r>
      <w:r>
        <w:rPr>
          <w:lang w:val="nl-BE"/>
        </w:rPr>
        <w:t xml:space="preserve"> “</w:t>
      </w:r>
      <w:proofErr w:type="spellStart"/>
      <w:r>
        <w:rPr>
          <w:lang w:val="nl-BE"/>
        </w:rPr>
        <w:t>Lijsten_Perceel</w:t>
      </w:r>
      <w:proofErr w:type="spellEnd"/>
      <w:r>
        <w:rPr>
          <w:lang w:val="nl-BE"/>
        </w:rPr>
        <w:t>”.</w:t>
      </w:r>
      <w:r w:rsidR="0049256D">
        <w:rPr>
          <w:lang w:val="nl-BE"/>
        </w:rPr>
        <w:t xml:space="preserve"> Indien enkel van deze zogenaamde optie 2 (cf. </w:t>
      </w:r>
      <w:r w:rsidR="00274E04">
        <w:rPr>
          <w:lang w:val="nl-BE"/>
        </w:rPr>
        <w:t>p</w:t>
      </w:r>
      <w:r w:rsidR="0049256D">
        <w:rPr>
          <w:lang w:val="nl-BE"/>
        </w:rPr>
        <w:t xml:space="preserve">. </w:t>
      </w:r>
      <w:r w:rsidR="00ED0080">
        <w:rPr>
          <w:lang w:val="nl-BE"/>
        </w:rPr>
        <w:fldChar w:fldCharType="begin"/>
      </w:r>
      <w:r w:rsidR="00ED0080">
        <w:rPr>
          <w:lang w:val="nl-BE"/>
        </w:rPr>
        <w:instrText xml:space="preserve"> PAGEREF _Ref1987572 \h </w:instrText>
      </w:r>
      <w:r w:rsidR="00ED0080">
        <w:rPr>
          <w:lang w:val="nl-BE"/>
        </w:rPr>
      </w:r>
      <w:r w:rsidR="00ED0080">
        <w:rPr>
          <w:lang w:val="nl-BE"/>
        </w:rPr>
        <w:fldChar w:fldCharType="separate"/>
      </w:r>
      <w:r w:rsidR="00440D2C">
        <w:rPr>
          <w:noProof/>
          <w:lang w:val="nl-BE"/>
        </w:rPr>
        <w:t>4</w:t>
      </w:r>
      <w:r w:rsidR="00ED0080">
        <w:rPr>
          <w:lang w:val="nl-BE"/>
        </w:rPr>
        <w:fldChar w:fldCharType="end"/>
      </w:r>
      <w:r w:rsidR="0049256D">
        <w:rPr>
          <w:lang w:val="nl-BE"/>
        </w:rPr>
        <w:t xml:space="preserve">) gebruik wordt gemaakt, </w:t>
      </w:r>
      <w:r w:rsidR="00BB13D5">
        <w:rPr>
          <w:lang w:val="nl-BE"/>
        </w:rPr>
        <w:t xml:space="preserve">moet </w:t>
      </w:r>
      <w:r w:rsidR="0049256D">
        <w:rPr>
          <w:lang w:val="nl-BE"/>
        </w:rPr>
        <w:t>enkel dit werkblad ingevuld worden.</w:t>
      </w:r>
    </w:p>
    <w:p w14:paraId="1F815F3C" w14:textId="2A6C5FBB" w:rsidR="00460784" w:rsidRDefault="00460784" w:rsidP="00C17EF4">
      <w:pPr>
        <w:pStyle w:val="Lijstalinea"/>
        <w:numPr>
          <w:ilvl w:val="0"/>
          <w:numId w:val="4"/>
        </w:numPr>
        <w:ind w:left="360"/>
        <w:jc w:val="both"/>
        <w:rPr>
          <w:lang w:val="nl-BE"/>
        </w:rPr>
      </w:pPr>
      <w:r>
        <w:rPr>
          <w:lang w:val="nl-BE"/>
        </w:rPr>
        <w:t xml:space="preserve">In het programma is een mogelijkheid voorzien om </w:t>
      </w:r>
      <w:r w:rsidR="00FC4F34">
        <w:rPr>
          <w:lang w:val="nl-BE"/>
        </w:rPr>
        <w:t>t</w:t>
      </w:r>
      <w:r>
        <w:rPr>
          <w:lang w:val="nl-BE"/>
        </w:rPr>
        <w:t xml:space="preserve">e controleren </w:t>
      </w:r>
      <w:r w:rsidR="00E62974">
        <w:rPr>
          <w:lang w:val="nl-BE"/>
        </w:rPr>
        <w:t>of</w:t>
      </w:r>
      <w:r>
        <w:rPr>
          <w:lang w:val="nl-BE"/>
        </w:rPr>
        <w:t xml:space="preserve"> de ingebrachte gegevens voldoen aan minimale technische vereisten. Het is aan te raden om</w:t>
      </w:r>
      <w:r w:rsidR="006E09D5">
        <w:rPr>
          <w:lang w:val="nl-BE"/>
        </w:rPr>
        <w:t xml:space="preserve"> </w:t>
      </w:r>
      <w:r>
        <w:rPr>
          <w:lang w:val="nl-BE"/>
        </w:rPr>
        <w:t xml:space="preserve">deze controles uit te voeren (en eventuele foutmeldingen op te lossen) </w:t>
      </w:r>
      <w:r w:rsidR="00FB5B5C">
        <w:rPr>
          <w:lang w:val="nl-BE"/>
        </w:rPr>
        <w:t xml:space="preserve">voor </w:t>
      </w:r>
      <w:r>
        <w:rPr>
          <w:lang w:val="nl-BE"/>
        </w:rPr>
        <w:t>verder te gaan naar de inhoudelijke testen.</w:t>
      </w:r>
    </w:p>
    <w:p w14:paraId="797ABD87" w14:textId="77777777" w:rsidR="00422952" w:rsidRDefault="00460784" w:rsidP="00C17EF4">
      <w:pPr>
        <w:pStyle w:val="Lijstalinea"/>
        <w:numPr>
          <w:ilvl w:val="0"/>
          <w:numId w:val="4"/>
        </w:numPr>
        <w:ind w:left="360"/>
        <w:jc w:val="both"/>
        <w:rPr>
          <w:lang w:val="nl-BE"/>
        </w:rPr>
      </w:pPr>
      <w:r>
        <w:rPr>
          <w:lang w:val="nl-BE"/>
        </w:rPr>
        <w:t xml:space="preserve">Tenslotte kunnen in het </w:t>
      </w:r>
      <w:r w:rsidR="0049256D">
        <w:rPr>
          <w:lang w:val="nl-BE"/>
        </w:rPr>
        <w:t>werkblad</w:t>
      </w:r>
      <w:r>
        <w:rPr>
          <w:lang w:val="nl-BE"/>
        </w:rPr>
        <w:t xml:space="preserve"> “Testsheet” een aantal voorbeeldpercelen worden opgenomen. Het programma kan dan de reeds gedefinieerde logica hierop toepassen. </w:t>
      </w:r>
    </w:p>
    <w:p w14:paraId="412F4AC0" w14:textId="1AA151B1" w:rsidR="00460784" w:rsidRDefault="00460784" w:rsidP="00422952">
      <w:pPr>
        <w:pStyle w:val="Lijstalinea"/>
        <w:ind w:left="360"/>
        <w:jc w:val="both"/>
        <w:rPr>
          <w:lang w:val="nl-BE"/>
        </w:rPr>
      </w:pPr>
      <w:r>
        <w:rPr>
          <w:lang w:val="nl-BE"/>
        </w:rPr>
        <w:t xml:space="preserve">Nadien kan dan gecontroleerd worden of het bekomen resultaat overeenstemt met wat men had verwacht. </w:t>
      </w:r>
      <w:r w:rsidR="00FB5B5C">
        <w:rPr>
          <w:lang w:val="nl-BE"/>
        </w:rPr>
        <w:t>Als</w:t>
      </w:r>
      <w:r w:rsidR="00440D2C">
        <w:rPr>
          <w:lang w:val="nl-BE"/>
        </w:rPr>
        <w:t xml:space="preserve"> </w:t>
      </w:r>
      <w:r>
        <w:rPr>
          <w:lang w:val="nl-BE"/>
        </w:rPr>
        <w:t>dit niet het geval is, dan kan men de regels en/of lijsten bijstellen.</w:t>
      </w:r>
      <w:r w:rsidR="00422952">
        <w:rPr>
          <w:lang w:val="nl-BE"/>
        </w:rPr>
        <w:t xml:space="preserve"> </w:t>
      </w:r>
      <w:r w:rsidR="00711F01">
        <w:rPr>
          <w:lang w:val="nl-BE"/>
        </w:rPr>
        <w:t xml:space="preserve">De inhoud van dit </w:t>
      </w:r>
      <w:r w:rsidR="0049256D">
        <w:rPr>
          <w:lang w:val="nl-BE"/>
        </w:rPr>
        <w:t>werkblad</w:t>
      </w:r>
      <w:r w:rsidR="00711F01">
        <w:rPr>
          <w:lang w:val="nl-BE"/>
        </w:rPr>
        <w:t xml:space="preserve"> word</w:t>
      </w:r>
      <w:r w:rsidR="004E38D7">
        <w:rPr>
          <w:lang w:val="nl-BE"/>
        </w:rPr>
        <w:t>t</w:t>
      </w:r>
      <w:r w:rsidR="00711F01">
        <w:rPr>
          <w:lang w:val="nl-BE"/>
        </w:rPr>
        <w:t xml:space="preserve"> niet gecontroleerd of gebruikt door </w:t>
      </w:r>
      <w:r w:rsidR="00614E17">
        <w:rPr>
          <w:lang w:val="nl-BE"/>
        </w:rPr>
        <w:t>Vlabel</w:t>
      </w:r>
      <w:r w:rsidR="00711F01">
        <w:rPr>
          <w:lang w:val="nl-BE"/>
        </w:rPr>
        <w:t>.</w:t>
      </w:r>
    </w:p>
    <w:p w14:paraId="6153E347" w14:textId="77777777" w:rsidR="00B817F6" w:rsidRPr="00460784" w:rsidRDefault="00B817F6" w:rsidP="00B817F6">
      <w:pPr>
        <w:pStyle w:val="Lijstalinea"/>
        <w:jc w:val="both"/>
        <w:rPr>
          <w:lang w:val="nl-BE"/>
        </w:rPr>
      </w:pPr>
    </w:p>
    <w:p w14:paraId="4E538C4E" w14:textId="77777777" w:rsidR="00C53877" w:rsidRDefault="00C53877" w:rsidP="00452FAD">
      <w:pPr>
        <w:pStyle w:val="Kop2"/>
        <w:jc w:val="both"/>
      </w:pPr>
      <w:bookmarkStart w:id="11" w:name="_Toc5973749"/>
      <w:r>
        <w:t>Resultaten doorsturen naar de Vlaamse Belastingdienst</w:t>
      </w:r>
      <w:bookmarkEnd w:id="11"/>
    </w:p>
    <w:p w14:paraId="763A5D08" w14:textId="39C7B517" w:rsidR="00C53877" w:rsidRDefault="00711F01" w:rsidP="00452FAD">
      <w:pPr>
        <w:jc w:val="both"/>
        <w:rPr>
          <w:lang w:val="nl-BE"/>
        </w:rPr>
      </w:pPr>
      <w:r>
        <w:rPr>
          <w:lang w:val="nl-BE"/>
        </w:rPr>
        <w:t xml:space="preserve">Nadat alle regels en lijsten werden ingebracht </w:t>
      </w:r>
      <w:r w:rsidR="00FB5B5C">
        <w:rPr>
          <w:lang w:val="nl-BE"/>
        </w:rPr>
        <w:t>e</w:t>
      </w:r>
      <w:r>
        <w:rPr>
          <w:lang w:val="nl-BE"/>
        </w:rPr>
        <w:t>n werd gevalideerd dat de ingebouwde controles geen fout</w:t>
      </w:r>
      <w:r w:rsidR="006E09D5">
        <w:rPr>
          <w:lang w:val="nl-BE"/>
        </w:rPr>
        <w:t xml:space="preserve">en meer signaleren, kan het </w:t>
      </w:r>
      <w:proofErr w:type="spellStart"/>
      <w:r w:rsidR="006E09D5">
        <w:rPr>
          <w:lang w:val="nl-BE"/>
        </w:rPr>
        <w:t>xlsm</w:t>
      </w:r>
      <w:proofErr w:type="spellEnd"/>
      <w:r>
        <w:rPr>
          <w:lang w:val="nl-BE"/>
        </w:rPr>
        <w:t xml:space="preserve"> bestand </w:t>
      </w:r>
      <w:r w:rsidR="005B4FF2">
        <w:rPr>
          <w:lang w:val="nl-BE"/>
        </w:rPr>
        <w:t xml:space="preserve">samen met het </w:t>
      </w:r>
      <w:r w:rsidR="00422952">
        <w:rPr>
          <w:lang w:val="nl-BE"/>
        </w:rPr>
        <w:t>F</w:t>
      </w:r>
      <w:r w:rsidR="005B4FF2">
        <w:rPr>
          <w:lang w:val="nl-BE"/>
        </w:rPr>
        <w:t>ormulier</w:t>
      </w:r>
      <w:r w:rsidR="005B4FF2" w:rsidRPr="00422952">
        <w:rPr>
          <w:lang w:val="nl-BE"/>
        </w:rPr>
        <w:t xml:space="preserve"> </w:t>
      </w:r>
      <w:r w:rsidR="00422952">
        <w:rPr>
          <w:lang w:val="nl-BE"/>
        </w:rPr>
        <w:t>“Aanvraag t</w:t>
      </w:r>
      <w:r w:rsidR="005B4FF2" w:rsidRPr="00422952">
        <w:rPr>
          <w:lang w:val="nl-BE"/>
        </w:rPr>
        <w:t>echnische uitvoerbaarheid differentiëring van gemeentelijke opcentiemen</w:t>
      </w:r>
      <w:r w:rsidR="00422952">
        <w:rPr>
          <w:lang w:val="nl-BE"/>
        </w:rPr>
        <w:t>”</w:t>
      </w:r>
      <w:r w:rsidR="005B4FF2">
        <w:rPr>
          <w:lang w:val="nl-BE"/>
        </w:rPr>
        <w:t xml:space="preserve"> </w:t>
      </w:r>
      <w:r>
        <w:rPr>
          <w:lang w:val="nl-BE"/>
        </w:rPr>
        <w:t xml:space="preserve">opgestuurd worden naar </w:t>
      </w:r>
      <w:r w:rsidR="00614E17">
        <w:rPr>
          <w:lang w:val="nl-BE"/>
        </w:rPr>
        <w:t>Vlabe</w:t>
      </w:r>
      <w:r w:rsidR="00BB13D5">
        <w:rPr>
          <w:lang w:val="nl-BE"/>
        </w:rPr>
        <w:t>l</w:t>
      </w:r>
      <w:r w:rsidR="00422952">
        <w:rPr>
          <w:lang w:val="nl-BE"/>
        </w:rPr>
        <w:t xml:space="preserve"> (bij voorkeur per mail naar </w:t>
      </w:r>
      <w:hyperlink r:id="rId8" w:history="1">
        <w:r w:rsidR="00422952" w:rsidRPr="009D21E5">
          <w:rPr>
            <w:rStyle w:val="Hyperlink"/>
            <w:lang w:val="nl-BE"/>
          </w:rPr>
          <w:t>differentiatie@fb.vlaanderen.be</w:t>
        </w:r>
      </w:hyperlink>
      <w:r w:rsidR="00614E17">
        <w:rPr>
          <w:lang w:val="nl-BE"/>
        </w:rPr>
        <w:t>l</w:t>
      </w:r>
      <w:r>
        <w:rPr>
          <w:lang w:val="nl-BE"/>
        </w:rPr>
        <w:t>.</w:t>
      </w:r>
    </w:p>
    <w:p w14:paraId="017236B0" w14:textId="566D0DBB" w:rsidR="004756D7" w:rsidRDefault="004756D7" w:rsidP="00452FAD">
      <w:pPr>
        <w:jc w:val="both"/>
        <w:rPr>
          <w:lang w:val="nl-BE"/>
        </w:rPr>
      </w:pPr>
      <w:r>
        <w:rPr>
          <w:lang w:val="nl-BE"/>
        </w:rPr>
        <w:t xml:space="preserve">Er wordt opgemerkt dat het rekenblad </w:t>
      </w:r>
      <w:r w:rsidR="00785B85">
        <w:rPr>
          <w:lang w:val="nl-BE"/>
        </w:rPr>
        <w:t>zowel kan gebruikt worden voor de aanvraag van een advies technische uitvoerbaarheid als voor de definitieve vaststelling van de gedifferentieerde opcentiemen (cf. art. 3.1.0.0.4 VCF).</w:t>
      </w:r>
    </w:p>
    <w:p w14:paraId="380FEDCC" w14:textId="3153CC37" w:rsidR="00711F01" w:rsidRDefault="00711F01" w:rsidP="00452FAD">
      <w:pPr>
        <w:jc w:val="both"/>
        <w:rPr>
          <w:lang w:val="nl-BE"/>
        </w:rPr>
      </w:pPr>
      <w:r>
        <w:rPr>
          <w:lang w:val="nl-BE"/>
        </w:rPr>
        <w:t>Ook dit bestand bevat geen privacy</w:t>
      </w:r>
      <w:r w:rsidR="00614E17">
        <w:rPr>
          <w:lang w:val="nl-BE"/>
        </w:rPr>
        <w:t>gevoelige informatie, tenzij deze</w:t>
      </w:r>
      <w:r>
        <w:rPr>
          <w:lang w:val="nl-BE"/>
        </w:rPr>
        <w:t xml:space="preserve"> door de gemeente werd ingebracht (vb. In de grijze commentaarcellen). </w:t>
      </w:r>
      <w:r w:rsidR="00614E17">
        <w:rPr>
          <w:lang w:val="nl-BE"/>
        </w:rPr>
        <w:t>Aangezien dit niet</w:t>
      </w:r>
      <w:r>
        <w:rPr>
          <w:lang w:val="nl-BE"/>
        </w:rPr>
        <w:t xml:space="preserve"> nodig </w:t>
      </w:r>
      <w:r w:rsidR="00614E17">
        <w:rPr>
          <w:lang w:val="nl-BE"/>
        </w:rPr>
        <w:t xml:space="preserve">is </w:t>
      </w:r>
      <w:r>
        <w:rPr>
          <w:lang w:val="nl-BE"/>
        </w:rPr>
        <w:t xml:space="preserve">voor een correcte verwerking </w:t>
      </w:r>
      <w:r w:rsidR="00614E17">
        <w:rPr>
          <w:lang w:val="nl-BE"/>
        </w:rPr>
        <w:t>wordt het vermelden van privacygevoelige informatie af</w:t>
      </w:r>
      <w:r>
        <w:rPr>
          <w:lang w:val="nl-BE"/>
        </w:rPr>
        <w:t>geraden.</w:t>
      </w:r>
      <w:r w:rsidR="00714D9B">
        <w:rPr>
          <w:lang w:val="nl-BE"/>
        </w:rPr>
        <w:t xml:space="preserve"> Indien dit toch gebeurd is, dan wordt aangeraden om een kopie te maken v</w:t>
      </w:r>
      <w:r w:rsidR="00BB13D5">
        <w:rPr>
          <w:lang w:val="nl-BE"/>
        </w:rPr>
        <w:t>oo</w:t>
      </w:r>
      <w:r w:rsidR="00714D9B">
        <w:rPr>
          <w:lang w:val="nl-BE"/>
        </w:rPr>
        <w:t>r het doorsturen en deze gegevens in de kopie te wissen.</w:t>
      </w:r>
    </w:p>
    <w:p w14:paraId="77653BE9" w14:textId="77777777" w:rsidR="0020180E" w:rsidRDefault="0020180E" w:rsidP="00452FAD">
      <w:pPr>
        <w:jc w:val="both"/>
        <w:rPr>
          <w:lang w:val="nl-BE"/>
        </w:rPr>
      </w:pPr>
    </w:p>
    <w:p w14:paraId="5622888B" w14:textId="77777777" w:rsidR="00C53877" w:rsidRDefault="00C53877" w:rsidP="00452FAD">
      <w:pPr>
        <w:pStyle w:val="Kop2"/>
        <w:jc w:val="both"/>
      </w:pPr>
      <w:bookmarkStart w:id="12" w:name="_Ref5019876"/>
      <w:bookmarkStart w:id="13" w:name="_Ref5019895"/>
      <w:bookmarkStart w:id="14" w:name="_Ref5019924"/>
      <w:bookmarkStart w:id="15" w:name="_Ref5021026"/>
      <w:bookmarkStart w:id="16" w:name="_Ref5021053"/>
      <w:bookmarkStart w:id="17" w:name="_Ref5025511"/>
      <w:bookmarkStart w:id="18" w:name="_Toc5973750"/>
      <w:r>
        <w:t>Algemene tips voor de gebruiker</w:t>
      </w:r>
      <w:bookmarkEnd w:id="12"/>
      <w:bookmarkEnd w:id="13"/>
      <w:bookmarkEnd w:id="14"/>
      <w:bookmarkEnd w:id="15"/>
      <w:bookmarkEnd w:id="16"/>
      <w:bookmarkEnd w:id="17"/>
      <w:bookmarkEnd w:id="18"/>
    </w:p>
    <w:p w14:paraId="05DD29BF" w14:textId="76CE37A3" w:rsidR="00C53877" w:rsidRDefault="0032574E" w:rsidP="00C17EF4">
      <w:pPr>
        <w:pStyle w:val="Lijstalinea"/>
        <w:numPr>
          <w:ilvl w:val="0"/>
          <w:numId w:val="5"/>
        </w:numPr>
        <w:ind w:left="360"/>
        <w:jc w:val="both"/>
        <w:rPr>
          <w:lang w:val="nl-BE"/>
        </w:rPr>
      </w:pPr>
      <w:r>
        <w:rPr>
          <w:lang w:val="nl-BE"/>
        </w:rPr>
        <w:t xml:space="preserve">Vaak zullen meerdere personen betrokken zijn bij het invullen, controleren en goedkeuren van de gegevens in het programma. Het is echter sterk aan te raden om mogelijke verwarring te vermijden door maar met </w:t>
      </w:r>
      <w:r w:rsidR="00BB13D5">
        <w:rPr>
          <w:lang w:val="nl-BE"/>
        </w:rPr>
        <w:t>ee</w:t>
      </w:r>
      <w:r>
        <w:rPr>
          <w:lang w:val="nl-BE"/>
        </w:rPr>
        <w:t xml:space="preserve">n bestand te werken. Dit bestand is een standaard Windows bestand en kan dus makkelijk uitgewisseld worden (vb. via mail, via een gedeelde opslag, via een documenten platform, </w:t>
      </w:r>
      <w:r w:rsidR="00714D9B">
        <w:rPr>
          <w:lang w:val="nl-BE"/>
        </w:rPr>
        <w:t>etc.…</w:t>
      </w:r>
      <w:r w:rsidR="00614E17">
        <w:rPr>
          <w:lang w:val="nl-BE"/>
        </w:rPr>
        <w:t>)</w:t>
      </w:r>
      <w:r w:rsidR="00440D2C">
        <w:rPr>
          <w:lang w:val="nl-BE"/>
        </w:rPr>
        <w:t>.</w:t>
      </w:r>
    </w:p>
    <w:p w14:paraId="1097316C" w14:textId="77777777" w:rsidR="0032574E" w:rsidRDefault="0032574E" w:rsidP="00C17EF4">
      <w:pPr>
        <w:pStyle w:val="Lijstalinea"/>
        <w:numPr>
          <w:ilvl w:val="0"/>
          <w:numId w:val="5"/>
        </w:numPr>
        <w:ind w:left="360"/>
        <w:jc w:val="both"/>
        <w:rPr>
          <w:lang w:val="nl-BE"/>
        </w:rPr>
      </w:pPr>
      <w:r>
        <w:rPr>
          <w:lang w:val="nl-BE"/>
        </w:rPr>
        <w:t>Het is aan te raden om de commentaarvelden (grijze cellen) te gebruiken voor bijvoorbeeld:</w:t>
      </w:r>
    </w:p>
    <w:p w14:paraId="134FB615" w14:textId="60396A5D" w:rsidR="0032574E" w:rsidRDefault="0032574E" w:rsidP="00C17EF4">
      <w:pPr>
        <w:pStyle w:val="Lijstalinea"/>
        <w:numPr>
          <w:ilvl w:val="1"/>
          <w:numId w:val="5"/>
        </w:numPr>
        <w:ind w:left="1080"/>
        <w:jc w:val="both"/>
        <w:rPr>
          <w:lang w:val="nl-BE"/>
        </w:rPr>
      </w:pPr>
      <w:r>
        <w:rPr>
          <w:lang w:val="nl-BE"/>
        </w:rPr>
        <w:t>Referentie naar de overeenkomstige artikels uit het reglement van de gemeente</w:t>
      </w:r>
    </w:p>
    <w:p w14:paraId="7408FFCB" w14:textId="15B25F42" w:rsidR="0032574E" w:rsidRDefault="0032574E" w:rsidP="00C17EF4">
      <w:pPr>
        <w:pStyle w:val="Lijstalinea"/>
        <w:numPr>
          <w:ilvl w:val="1"/>
          <w:numId w:val="5"/>
        </w:numPr>
        <w:ind w:left="1080"/>
        <w:jc w:val="both"/>
        <w:rPr>
          <w:lang w:val="nl-BE"/>
        </w:rPr>
      </w:pPr>
      <w:r>
        <w:rPr>
          <w:lang w:val="nl-BE"/>
        </w:rPr>
        <w:t>Geheugensteuntjes voor elementen die nog moeten nagezien of toegevoegd worden</w:t>
      </w:r>
    </w:p>
    <w:p w14:paraId="184A097B" w14:textId="76FD28E9" w:rsidR="0032574E" w:rsidRDefault="0032574E" w:rsidP="00C17EF4">
      <w:pPr>
        <w:pStyle w:val="Lijstalinea"/>
        <w:numPr>
          <w:ilvl w:val="1"/>
          <w:numId w:val="5"/>
        </w:numPr>
        <w:ind w:left="1080"/>
        <w:jc w:val="both"/>
        <w:rPr>
          <w:lang w:val="nl-BE"/>
        </w:rPr>
      </w:pPr>
      <w:r>
        <w:rPr>
          <w:lang w:val="nl-BE"/>
        </w:rPr>
        <w:t>Toewijzing van elementen aan een bepaalde persoon voor uitwerking</w:t>
      </w:r>
    </w:p>
    <w:p w14:paraId="09423E65" w14:textId="77777777" w:rsidR="0032574E" w:rsidRDefault="0032574E" w:rsidP="007D29F0">
      <w:pPr>
        <w:spacing w:after="0"/>
        <w:ind w:left="357"/>
        <w:jc w:val="both"/>
        <w:rPr>
          <w:lang w:val="nl-BE"/>
        </w:rPr>
      </w:pPr>
      <w:r>
        <w:rPr>
          <w:lang w:val="nl-BE"/>
        </w:rPr>
        <w:t>Om de verschillende types informatie in deze velden snel visueel te kunnen onderscheiden, is het perfect mogelijk om de teksten in deze cellen een andere kleur te geven.</w:t>
      </w:r>
    </w:p>
    <w:p w14:paraId="4D60537A" w14:textId="77777777" w:rsidR="0032574E" w:rsidRDefault="0077280E" w:rsidP="00C17EF4">
      <w:pPr>
        <w:pStyle w:val="Lijstalinea"/>
        <w:numPr>
          <w:ilvl w:val="0"/>
          <w:numId w:val="5"/>
        </w:numPr>
        <w:ind w:left="360"/>
        <w:jc w:val="both"/>
        <w:rPr>
          <w:lang w:val="nl-BE"/>
        </w:rPr>
      </w:pPr>
      <w:r>
        <w:rPr>
          <w:lang w:val="nl-BE"/>
        </w:rPr>
        <w:t>Het is ook toegelaten om commentaren toe te voegen aan cellen. Dit kan handig zijn als communicatie tussen de betrokken medewerkers.</w:t>
      </w:r>
    </w:p>
    <w:p w14:paraId="036F3E4C" w14:textId="4041BDBA" w:rsidR="0077280E" w:rsidRDefault="0077280E" w:rsidP="00C17EF4">
      <w:pPr>
        <w:pStyle w:val="Lijstalinea"/>
        <w:numPr>
          <w:ilvl w:val="0"/>
          <w:numId w:val="5"/>
        </w:numPr>
        <w:ind w:left="360"/>
        <w:jc w:val="both"/>
        <w:rPr>
          <w:lang w:val="nl-BE"/>
        </w:rPr>
      </w:pPr>
      <w:r>
        <w:rPr>
          <w:lang w:val="nl-BE"/>
        </w:rPr>
        <w:t xml:space="preserve">De controles op technische correctheid nemen normaal </w:t>
      </w:r>
      <w:r w:rsidR="00714D9B">
        <w:rPr>
          <w:lang w:val="nl-BE"/>
        </w:rPr>
        <w:t>heel weinig</w:t>
      </w:r>
      <w:r>
        <w:rPr>
          <w:lang w:val="nl-BE"/>
        </w:rPr>
        <w:t xml:space="preserve"> tijd in. Het is dus aan te raden die regelmatig uit te voeren en eventuele foutmeldingen </w:t>
      </w:r>
      <w:r w:rsidR="007D29F0">
        <w:rPr>
          <w:lang w:val="nl-BE"/>
        </w:rPr>
        <w:t xml:space="preserve">(zie bijlage) </w:t>
      </w:r>
      <w:r>
        <w:rPr>
          <w:lang w:val="nl-BE"/>
        </w:rPr>
        <w:t>op te lossen alvorens verder te gaan met bijwerken en aanvullen. Op die manier kan je verhinderen dat je een bepaald type fout blijft herhalen</w:t>
      </w:r>
      <w:r w:rsidR="00BB13D5">
        <w:rPr>
          <w:lang w:val="nl-BE"/>
        </w:rPr>
        <w:t>,</w:t>
      </w:r>
      <w:r>
        <w:rPr>
          <w:lang w:val="nl-BE"/>
        </w:rPr>
        <w:t xml:space="preserve"> wat op het einde tot een pak correctiewerk kan leiden.</w:t>
      </w:r>
    </w:p>
    <w:p w14:paraId="5DB5AE51" w14:textId="77777777" w:rsidR="0077280E" w:rsidRDefault="0012349E" w:rsidP="00C17EF4">
      <w:pPr>
        <w:pStyle w:val="Lijstalinea"/>
        <w:numPr>
          <w:ilvl w:val="0"/>
          <w:numId w:val="5"/>
        </w:numPr>
        <w:ind w:left="360"/>
        <w:jc w:val="both"/>
        <w:rPr>
          <w:lang w:val="nl-BE"/>
        </w:rPr>
      </w:pPr>
      <w:r>
        <w:rPr>
          <w:lang w:val="nl-BE"/>
        </w:rPr>
        <w:t>Het wordt afgeraden om formules in het programma toe te voegen. Dit kan leiden tot fouten die de voorziene verwerking verstoren.</w:t>
      </w:r>
    </w:p>
    <w:p w14:paraId="1DED48EC" w14:textId="73CEFA7B" w:rsidR="0012349E" w:rsidRDefault="0012349E" w:rsidP="00C17EF4">
      <w:pPr>
        <w:pStyle w:val="Lijstalinea"/>
        <w:numPr>
          <w:ilvl w:val="0"/>
          <w:numId w:val="5"/>
        </w:numPr>
        <w:ind w:left="360"/>
        <w:jc w:val="both"/>
        <w:rPr>
          <w:lang w:val="nl-BE"/>
        </w:rPr>
      </w:pPr>
      <w:r>
        <w:rPr>
          <w:lang w:val="nl-BE"/>
        </w:rPr>
        <w:t xml:space="preserve">Het verwijderen of </w:t>
      </w:r>
      <w:r w:rsidR="00714D9B">
        <w:rPr>
          <w:lang w:val="nl-BE"/>
        </w:rPr>
        <w:t>wijzigen</w:t>
      </w:r>
      <w:r>
        <w:rPr>
          <w:lang w:val="nl-BE"/>
        </w:rPr>
        <w:t xml:space="preserve"> van de originele formules (en </w:t>
      </w:r>
      <w:r w:rsidR="00714D9B">
        <w:rPr>
          <w:lang w:val="nl-BE"/>
        </w:rPr>
        <w:t>VBA-modules</w:t>
      </w:r>
      <w:r>
        <w:rPr>
          <w:lang w:val="nl-BE"/>
        </w:rPr>
        <w:t xml:space="preserve">) is niet toegelaten. Dit kan immers tot gevolg hebben dat de controles voorzien door </w:t>
      </w:r>
      <w:r w:rsidR="00614E17">
        <w:rPr>
          <w:lang w:val="nl-BE"/>
        </w:rPr>
        <w:t>Vlabel</w:t>
      </w:r>
      <w:r>
        <w:rPr>
          <w:lang w:val="nl-BE"/>
        </w:rPr>
        <w:t xml:space="preserve"> falen en leiden tot een foutieve verwerking van de heffing.</w:t>
      </w:r>
    </w:p>
    <w:p w14:paraId="47080DC2" w14:textId="3F4BEFE9" w:rsidR="00AE182D" w:rsidRDefault="00AE182D" w:rsidP="00C17EF4">
      <w:pPr>
        <w:pStyle w:val="Lijstalinea"/>
        <w:numPr>
          <w:ilvl w:val="0"/>
          <w:numId w:val="5"/>
        </w:numPr>
        <w:ind w:left="360"/>
        <w:jc w:val="both"/>
        <w:rPr>
          <w:lang w:val="nl-BE"/>
        </w:rPr>
      </w:pPr>
      <w:r>
        <w:rPr>
          <w:lang w:val="nl-BE"/>
        </w:rPr>
        <w:t>In het formulier kunnen extra lijnen worden toegevoegd. Dit doe je best voordat alle lijnen ingevuld zijn zodat je enkel formaten en formules kopieert en niet de reeds ingevulde waarden.</w:t>
      </w:r>
    </w:p>
    <w:p w14:paraId="30277BE4" w14:textId="77777777" w:rsidR="00AE182D" w:rsidRDefault="00AE182D" w:rsidP="00C17EF4">
      <w:pPr>
        <w:pStyle w:val="Lijstalinea"/>
        <w:numPr>
          <w:ilvl w:val="0"/>
          <w:numId w:val="31"/>
        </w:numPr>
        <w:jc w:val="both"/>
        <w:rPr>
          <w:lang w:val="nl-BE"/>
        </w:rPr>
      </w:pPr>
      <w:r>
        <w:rPr>
          <w:lang w:val="nl-BE"/>
        </w:rPr>
        <w:t>Selecteer een lijn met gekleurde velden door te klikken op het cijfer links van de lijn.</w:t>
      </w:r>
    </w:p>
    <w:p w14:paraId="2C34C03D" w14:textId="77777777" w:rsidR="00AE182D" w:rsidRDefault="00AE182D" w:rsidP="00AE182D">
      <w:pPr>
        <w:pStyle w:val="Lijstalinea"/>
        <w:jc w:val="both"/>
        <w:rPr>
          <w:lang w:val="nl-BE"/>
        </w:rPr>
      </w:pPr>
      <w:r w:rsidRPr="00AE182D">
        <w:rPr>
          <w:lang w:val="nl-BE"/>
        </w:rPr>
        <w:t>Kies bij voorkeur een lijn die nog niet ingevuld is.</w:t>
      </w:r>
    </w:p>
    <w:p w14:paraId="1B04A04C" w14:textId="1B7EA7F8" w:rsidR="00AE182D" w:rsidRPr="00AE182D" w:rsidRDefault="00AE182D" w:rsidP="00AE182D">
      <w:pPr>
        <w:pStyle w:val="Lijstalinea"/>
        <w:jc w:val="both"/>
        <w:rPr>
          <w:lang w:val="nl-BE"/>
        </w:rPr>
      </w:pPr>
      <w:r w:rsidRPr="00AE182D">
        <w:rPr>
          <w:lang w:val="nl-BE"/>
        </w:rPr>
        <w:t>Het programma zou dan moeten aangeven dat de lijn geselecteerd is.</w:t>
      </w:r>
    </w:p>
    <w:p w14:paraId="1B864EC4" w14:textId="0891D69C" w:rsidR="00AE182D" w:rsidRPr="00AE182D" w:rsidRDefault="00AE182D" w:rsidP="00C17EF4">
      <w:pPr>
        <w:pStyle w:val="Lijstalinea"/>
        <w:numPr>
          <w:ilvl w:val="0"/>
          <w:numId w:val="31"/>
        </w:numPr>
        <w:jc w:val="both"/>
        <w:rPr>
          <w:lang w:val="nl-BE"/>
        </w:rPr>
      </w:pPr>
      <w:r w:rsidRPr="00AE182D">
        <w:rPr>
          <w:lang w:val="nl-BE"/>
        </w:rPr>
        <w:t xml:space="preserve">Maak een kopie van die lijn met de </w:t>
      </w:r>
      <w:proofErr w:type="spellStart"/>
      <w:r w:rsidRPr="00AE182D">
        <w:rPr>
          <w:lang w:val="nl-BE"/>
        </w:rPr>
        <w:t>toetscombinatie</w:t>
      </w:r>
      <w:proofErr w:type="spellEnd"/>
      <w:r w:rsidRPr="00AE182D">
        <w:rPr>
          <w:lang w:val="nl-BE"/>
        </w:rPr>
        <w:t xml:space="preserve"> Ctrl-C </w:t>
      </w:r>
      <w:r>
        <w:rPr>
          <w:lang w:val="nl-BE"/>
        </w:rPr>
        <w:t>o</w:t>
      </w:r>
      <w:r w:rsidRPr="00AE182D">
        <w:rPr>
          <w:lang w:val="nl-BE"/>
        </w:rPr>
        <w:t>f klik met de rechtermuisknop en selecteer “Kopie” of “Copy”</w:t>
      </w:r>
      <w:r>
        <w:rPr>
          <w:lang w:val="nl-BE"/>
        </w:rPr>
        <w:t>.</w:t>
      </w:r>
    </w:p>
    <w:p w14:paraId="5F5F4A02" w14:textId="77777777" w:rsidR="00AE182D" w:rsidRDefault="00AE182D" w:rsidP="00C17EF4">
      <w:pPr>
        <w:pStyle w:val="Lijstalinea"/>
        <w:numPr>
          <w:ilvl w:val="0"/>
          <w:numId w:val="31"/>
        </w:numPr>
        <w:jc w:val="both"/>
        <w:rPr>
          <w:lang w:val="nl-BE"/>
        </w:rPr>
      </w:pPr>
      <w:r>
        <w:rPr>
          <w:lang w:val="nl-BE"/>
        </w:rPr>
        <w:t>Selecteer het gewenste aantal extra lijnen onder de voorziene lijnen.</w:t>
      </w:r>
    </w:p>
    <w:p w14:paraId="0A886FCD" w14:textId="54B2AC54" w:rsidR="00AE182D" w:rsidRDefault="00AE182D" w:rsidP="00AE182D">
      <w:pPr>
        <w:pStyle w:val="Lijstalinea"/>
        <w:jc w:val="both"/>
        <w:rPr>
          <w:lang w:val="nl-BE"/>
        </w:rPr>
      </w:pPr>
      <w:r>
        <w:rPr>
          <w:lang w:val="nl-BE"/>
        </w:rPr>
        <w:t>Dit doe je door de linkermuisknop in te drukken op het cijfer links van de eerste lijn onder de lijst en dan de muis naar beneden te bewegen terwijl je de knop ingedrukt houdt. Laat de knop los als het gewenste aantal extra lijnen is geselecteerd.</w:t>
      </w:r>
    </w:p>
    <w:p w14:paraId="3E867749" w14:textId="5861167A" w:rsidR="00AE182D" w:rsidRPr="00AE182D" w:rsidRDefault="00AE182D" w:rsidP="00C17EF4">
      <w:pPr>
        <w:pStyle w:val="Lijstalinea"/>
        <w:numPr>
          <w:ilvl w:val="0"/>
          <w:numId w:val="31"/>
        </w:numPr>
        <w:jc w:val="both"/>
        <w:rPr>
          <w:lang w:val="nl-BE"/>
        </w:rPr>
      </w:pPr>
      <w:r w:rsidRPr="00AE182D">
        <w:rPr>
          <w:lang w:val="nl-BE"/>
        </w:rPr>
        <w:t xml:space="preserve">Kopieer nu de logica naar deze lijnen met de toets combinatie Ctrl-V </w:t>
      </w:r>
      <w:r>
        <w:rPr>
          <w:lang w:val="nl-BE"/>
        </w:rPr>
        <w:t>o</w:t>
      </w:r>
      <w:r w:rsidRPr="00AE182D">
        <w:rPr>
          <w:lang w:val="nl-BE"/>
        </w:rPr>
        <w:t xml:space="preserve">f klik met de rechtermuisknop en selecteer “Plakken” of “Paste”. </w:t>
      </w:r>
    </w:p>
    <w:p w14:paraId="2F35C099" w14:textId="42B7CAED" w:rsidR="00AE182D" w:rsidRDefault="00AE182D" w:rsidP="00AE182D">
      <w:pPr>
        <w:pStyle w:val="Lijstalinea"/>
        <w:jc w:val="both"/>
        <w:rPr>
          <w:lang w:val="nl-BE"/>
        </w:rPr>
      </w:pPr>
      <w:r>
        <w:rPr>
          <w:lang w:val="nl-BE"/>
        </w:rPr>
        <w:t>Zijn de cellen van de nieuwe lijnen niet leeg</w:t>
      </w:r>
      <w:r w:rsidR="00FB5B5C">
        <w:rPr>
          <w:lang w:val="nl-BE"/>
        </w:rPr>
        <w:t>?</w:t>
      </w:r>
      <w:r>
        <w:rPr>
          <w:lang w:val="nl-BE"/>
        </w:rPr>
        <w:t xml:space="preserve"> </w:t>
      </w:r>
      <w:r w:rsidR="00FB5B5C">
        <w:rPr>
          <w:lang w:val="nl-BE"/>
        </w:rPr>
        <w:t>D</w:t>
      </w:r>
      <w:r>
        <w:rPr>
          <w:lang w:val="nl-BE"/>
        </w:rPr>
        <w:t>ruk dan nu op de “delete” toets.</w:t>
      </w:r>
    </w:p>
    <w:p w14:paraId="0AA7161D" w14:textId="77777777" w:rsidR="00AE182D" w:rsidRDefault="00AE182D" w:rsidP="0020180E">
      <w:pPr>
        <w:pStyle w:val="Lijstalinea"/>
        <w:jc w:val="both"/>
        <w:rPr>
          <w:lang w:val="nl-BE"/>
        </w:rPr>
      </w:pPr>
    </w:p>
    <w:p w14:paraId="512B4828" w14:textId="71D66D11" w:rsidR="00FE79C8" w:rsidRDefault="00FE79C8" w:rsidP="00452FAD">
      <w:pPr>
        <w:pStyle w:val="Kop2"/>
        <w:jc w:val="both"/>
      </w:pPr>
      <w:bookmarkStart w:id="19" w:name="_Toc5973751"/>
      <w:r>
        <w:t>Voorbeelden</w:t>
      </w:r>
      <w:bookmarkEnd w:id="19"/>
    </w:p>
    <w:p w14:paraId="4A230B3A" w14:textId="703C5D08" w:rsidR="00FE79C8" w:rsidRPr="00FE79C8" w:rsidRDefault="00FE79C8" w:rsidP="00452FAD">
      <w:pPr>
        <w:jc w:val="both"/>
        <w:rPr>
          <w:lang w:val="nl-BE"/>
        </w:rPr>
      </w:pPr>
      <w:r>
        <w:rPr>
          <w:lang w:val="nl-BE"/>
        </w:rPr>
        <w:t xml:space="preserve">In </w:t>
      </w:r>
      <w:r w:rsidR="007D29F0">
        <w:rPr>
          <w:lang w:val="nl-BE"/>
        </w:rPr>
        <w:t>aparte documenten (zie website) werden twee voorbeelden (</w:t>
      </w:r>
      <w:r w:rsidR="00CE1326">
        <w:rPr>
          <w:lang w:val="nl-BE"/>
        </w:rPr>
        <w:t>een eenvoudig en een complexer voorbeeld</w:t>
      </w:r>
      <w:r w:rsidR="007D29F0">
        <w:rPr>
          <w:lang w:val="nl-BE"/>
        </w:rPr>
        <w:t>)</w:t>
      </w:r>
      <w:r w:rsidR="00CE1326">
        <w:rPr>
          <w:lang w:val="nl-BE"/>
        </w:rPr>
        <w:t xml:space="preserve"> </w:t>
      </w:r>
      <w:r>
        <w:rPr>
          <w:lang w:val="nl-BE"/>
        </w:rPr>
        <w:t xml:space="preserve">uitgewerkt waarbij verschillende aspecten worden belicht. Het kan handig zijn om bij een eerste gebruik van het programma eerst </w:t>
      </w:r>
      <w:r w:rsidR="007D29F0">
        <w:rPr>
          <w:lang w:val="nl-BE"/>
        </w:rPr>
        <w:t>deze</w:t>
      </w:r>
      <w:r>
        <w:rPr>
          <w:lang w:val="nl-BE"/>
        </w:rPr>
        <w:t xml:space="preserve"> voorbeeld</w:t>
      </w:r>
      <w:r w:rsidR="007D29F0">
        <w:rPr>
          <w:lang w:val="nl-BE"/>
        </w:rPr>
        <w:t>en</w:t>
      </w:r>
      <w:r>
        <w:rPr>
          <w:lang w:val="nl-BE"/>
        </w:rPr>
        <w:t xml:space="preserve"> door te nemen.</w:t>
      </w:r>
    </w:p>
    <w:p w14:paraId="33134400" w14:textId="77777777" w:rsidR="00C53877" w:rsidRDefault="00C53877" w:rsidP="00452FAD">
      <w:pPr>
        <w:pStyle w:val="Kop1"/>
        <w:jc w:val="both"/>
        <w:rPr>
          <w:lang w:val="nl-BE"/>
        </w:rPr>
      </w:pPr>
      <w:bookmarkStart w:id="20" w:name="_Toc5973752"/>
      <w:r>
        <w:rPr>
          <w:lang w:val="nl-BE"/>
        </w:rPr>
        <w:t>Werking van het programma</w:t>
      </w:r>
      <w:r w:rsidR="00EF5688">
        <w:rPr>
          <w:lang w:val="nl-BE"/>
        </w:rPr>
        <w:t xml:space="preserve"> in detail</w:t>
      </w:r>
      <w:bookmarkEnd w:id="20"/>
    </w:p>
    <w:p w14:paraId="5E121736" w14:textId="495762B8" w:rsidR="00C373F4" w:rsidRDefault="0049256D" w:rsidP="00452FAD">
      <w:pPr>
        <w:pStyle w:val="Kop2"/>
        <w:jc w:val="both"/>
      </w:pPr>
      <w:bookmarkStart w:id="21" w:name="_Toc5973753"/>
      <w:r>
        <w:t>Werkblad</w:t>
      </w:r>
      <w:r w:rsidR="00C373F4">
        <w:t xml:space="preserve"> “Identificatie”</w:t>
      </w:r>
      <w:bookmarkEnd w:id="21"/>
    </w:p>
    <w:p w14:paraId="7BFD1985" w14:textId="1FF0B6DF" w:rsidR="00C373F4" w:rsidRPr="00954FD9" w:rsidRDefault="00C373F4" w:rsidP="00452FAD">
      <w:pPr>
        <w:jc w:val="both"/>
        <w:rPr>
          <w:lang w:val="nl-BE"/>
        </w:rPr>
      </w:pPr>
      <w:r>
        <w:rPr>
          <w:lang w:val="nl-BE"/>
        </w:rPr>
        <w:t xml:space="preserve">Op dit </w:t>
      </w:r>
      <w:r w:rsidR="0049256D">
        <w:rPr>
          <w:lang w:val="nl-BE"/>
        </w:rPr>
        <w:t>werkblad</w:t>
      </w:r>
      <w:r>
        <w:rPr>
          <w:lang w:val="nl-BE"/>
        </w:rPr>
        <w:t xml:space="preserve"> komen een aantal gegevens die nodig zijn voor de goede verwerking. De gegevens die moeten ingevuld worden zijn vrij eenvoudig en </w:t>
      </w:r>
      <w:r w:rsidR="00FB5B5C">
        <w:rPr>
          <w:lang w:val="nl-BE"/>
        </w:rPr>
        <w:t xml:space="preserve">hebben </w:t>
      </w:r>
      <w:r>
        <w:rPr>
          <w:lang w:val="nl-BE"/>
        </w:rPr>
        <w:t>weinig uitleg</w:t>
      </w:r>
      <w:r w:rsidR="00FB5B5C">
        <w:rPr>
          <w:lang w:val="nl-BE"/>
        </w:rPr>
        <w:t xml:space="preserve"> nodig</w:t>
      </w:r>
      <w:r>
        <w:rPr>
          <w:lang w:val="nl-BE"/>
        </w:rPr>
        <w:t>. Er is nog een kleine toelichting opgenomen in de zone rechts van elk invulveld.</w:t>
      </w:r>
    </w:p>
    <w:p w14:paraId="71E98AA4" w14:textId="6C57638A" w:rsidR="00C373F4" w:rsidRPr="00954FD9" w:rsidRDefault="00C373F4" w:rsidP="00DE0E37">
      <w:pPr>
        <w:pStyle w:val="Lijstalinea"/>
        <w:ind w:left="0"/>
        <w:jc w:val="both"/>
        <w:rPr>
          <w:lang w:val="nl-BE"/>
        </w:rPr>
      </w:pPr>
      <w:r>
        <w:rPr>
          <w:lang w:val="nl-BE"/>
        </w:rPr>
        <w:t>Alle velden zijn verplicht in te vullen, behalve</w:t>
      </w:r>
      <w:r w:rsidR="004756D7">
        <w:rPr>
          <w:lang w:val="nl-BE"/>
        </w:rPr>
        <w:t xml:space="preserve"> </w:t>
      </w:r>
      <w:r w:rsidRPr="00954FD9">
        <w:rPr>
          <w:lang w:val="nl-BE"/>
        </w:rPr>
        <w:t>bij het versiebeheer</w:t>
      </w:r>
      <w:r w:rsidR="004756D7">
        <w:rPr>
          <w:lang w:val="nl-BE"/>
        </w:rPr>
        <w:t>: daar</w:t>
      </w:r>
      <w:r w:rsidRPr="00954FD9">
        <w:rPr>
          <w:lang w:val="nl-BE"/>
        </w:rPr>
        <w:t xml:space="preserve"> </w:t>
      </w:r>
      <w:r>
        <w:rPr>
          <w:lang w:val="nl-BE"/>
        </w:rPr>
        <w:t xml:space="preserve">volstaat het om </w:t>
      </w:r>
      <w:r w:rsidR="00FB5B5C">
        <w:rPr>
          <w:lang w:val="nl-BE"/>
        </w:rPr>
        <w:t>ee</w:t>
      </w:r>
      <w:r>
        <w:rPr>
          <w:lang w:val="nl-BE"/>
        </w:rPr>
        <w:t xml:space="preserve">n van de </w:t>
      </w:r>
      <w:r w:rsidRPr="00954FD9">
        <w:rPr>
          <w:lang w:val="nl-BE"/>
        </w:rPr>
        <w:t xml:space="preserve">twee </w:t>
      </w:r>
      <w:r>
        <w:rPr>
          <w:lang w:val="nl-BE"/>
        </w:rPr>
        <w:t xml:space="preserve">voorziene </w:t>
      </w:r>
      <w:r w:rsidRPr="00954FD9">
        <w:rPr>
          <w:lang w:val="nl-BE"/>
        </w:rPr>
        <w:t xml:space="preserve">methoden van identificatie </w:t>
      </w:r>
      <w:r w:rsidR="004C010F">
        <w:rPr>
          <w:lang w:val="nl-BE"/>
        </w:rPr>
        <w:t>te vullen</w:t>
      </w:r>
      <w:r w:rsidRPr="00954FD9">
        <w:rPr>
          <w:lang w:val="nl-BE"/>
        </w:rPr>
        <w:t>: ofwel een versienummer ofwel identificatie via datum van doorsturen naar Vlabel.</w:t>
      </w:r>
      <w:r w:rsidR="004C010F">
        <w:rPr>
          <w:lang w:val="nl-BE"/>
        </w:rPr>
        <w:t xml:space="preserve"> Indien er meerdere versies op eenzelfde datum worden doorgestuurd, dan moet het versienummer worden gebruikt, al dan niet in combinatie met de datum.</w:t>
      </w:r>
    </w:p>
    <w:p w14:paraId="6B58CAD4" w14:textId="605D7D09" w:rsidR="004C010F" w:rsidRPr="00954FD9" w:rsidRDefault="004C010F" w:rsidP="00452FAD">
      <w:pPr>
        <w:jc w:val="both"/>
        <w:rPr>
          <w:lang w:val="nl-BE"/>
        </w:rPr>
      </w:pPr>
      <w:r>
        <w:rPr>
          <w:lang w:val="nl-BE"/>
        </w:rPr>
        <w:t xml:space="preserve">Het veld “Voorstel of finale versie” is bedoeld om aan te geven of de versie wordt ingediend om een advies </w:t>
      </w:r>
      <w:r w:rsidR="004756D7">
        <w:rPr>
          <w:lang w:val="nl-BE"/>
        </w:rPr>
        <w:t xml:space="preserve">technische uitvoerbaarheid </w:t>
      </w:r>
      <w:r>
        <w:rPr>
          <w:lang w:val="nl-BE"/>
        </w:rPr>
        <w:t>van Vlabel te krijgen dan wel om te worden opgenomen in het systeem voor operationeel gebruik. De kleur van het invulveld wordt veranderd naar een opvallend rood bij de selectie “Finale versie”. Dit wijst niet op een fout, maar dient enkel om de aandacht te trekken op deze belangrijke keuze.</w:t>
      </w:r>
    </w:p>
    <w:p w14:paraId="05248BAC" w14:textId="29AA235D" w:rsidR="00196EF8" w:rsidRDefault="0049256D" w:rsidP="00452FAD">
      <w:pPr>
        <w:pStyle w:val="Kop2"/>
        <w:jc w:val="both"/>
      </w:pPr>
      <w:bookmarkStart w:id="22" w:name="_Toc5973754"/>
      <w:r>
        <w:t>Werkblad</w:t>
      </w:r>
      <w:r w:rsidR="00196EF8">
        <w:t xml:space="preserve"> “Opcentiemen”</w:t>
      </w:r>
      <w:bookmarkEnd w:id="22"/>
    </w:p>
    <w:p w14:paraId="660EE687" w14:textId="4F82CEC2" w:rsidR="00B56331" w:rsidRDefault="00B56331" w:rsidP="00452FAD">
      <w:pPr>
        <w:jc w:val="both"/>
        <w:rPr>
          <w:lang w:val="nl-BE"/>
        </w:rPr>
      </w:pPr>
      <w:r>
        <w:rPr>
          <w:lang w:val="nl-BE"/>
        </w:rPr>
        <w:t xml:space="preserve">Op dit </w:t>
      </w:r>
      <w:r w:rsidR="0049256D">
        <w:rPr>
          <w:lang w:val="nl-BE"/>
        </w:rPr>
        <w:t>werkblad</w:t>
      </w:r>
      <w:r>
        <w:rPr>
          <w:lang w:val="nl-BE"/>
        </w:rPr>
        <w:t xml:space="preserve"> komt de lijst met verschillende opcentiemen die de gemeente voorziet.</w:t>
      </w:r>
      <w:r w:rsidR="0036563C">
        <w:rPr>
          <w:lang w:val="nl-BE"/>
        </w:rPr>
        <w:t xml:space="preserve"> Hierin moet ook de opcentiem zijn opgenomen die gaat gebruikt worden voor de restcategorie.</w:t>
      </w:r>
    </w:p>
    <w:p w14:paraId="66A08058" w14:textId="77777777" w:rsidR="00DE0E37" w:rsidRDefault="00B56331" w:rsidP="00C17EF4">
      <w:pPr>
        <w:pStyle w:val="Lijstalinea"/>
        <w:numPr>
          <w:ilvl w:val="0"/>
          <w:numId w:val="6"/>
        </w:numPr>
        <w:ind w:left="360"/>
        <w:jc w:val="both"/>
        <w:rPr>
          <w:lang w:val="nl-BE"/>
        </w:rPr>
      </w:pPr>
      <w:r w:rsidRPr="00261E6A">
        <w:rPr>
          <w:lang w:val="nl-BE"/>
        </w:rPr>
        <w:t>In de kolom A (“Naam”)</w:t>
      </w:r>
      <w:r w:rsidR="00261E6A" w:rsidRPr="00261E6A">
        <w:rPr>
          <w:lang w:val="nl-BE"/>
        </w:rPr>
        <w:t xml:space="preserve"> komt een vrij te kiezen naam.</w:t>
      </w:r>
    </w:p>
    <w:p w14:paraId="705DBD02" w14:textId="6842D186" w:rsidR="00DE0E37" w:rsidRDefault="00F2258F" w:rsidP="00AE182D">
      <w:pPr>
        <w:pStyle w:val="Lijstalinea"/>
        <w:ind w:left="360"/>
        <w:jc w:val="both"/>
        <w:rPr>
          <w:lang w:val="nl-BE"/>
        </w:rPr>
      </w:pPr>
      <w:r>
        <w:rPr>
          <w:lang w:val="nl-BE"/>
        </w:rPr>
        <w:t>Deze</w:t>
      </w:r>
      <w:r w:rsidR="00261E6A" w:rsidRPr="00261E6A">
        <w:rPr>
          <w:lang w:val="nl-BE"/>
        </w:rPr>
        <w:t xml:space="preserve"> naam </w:t>
      </w:r>
      <w:r>
        <w:rPr>
          <w:lang w:val="nl-BE"/>
        </w:rPr>
        <w:t>moet</w:t>
      </w:r>
      <w:r w:rsidR="00261E6A" w:rsidRPr="00261E6A">
        <w:rPr>
          <w:lang w:val="nl-BE"/>
        </w:rPr>
        <w:t xml:space="preserve"> uniek zijn</w:t>
      </w:r>
      <w:r w:rsidR="0063305A">
        <w:rPr>
          <w:lang w:val="nl-BE"/>
        </w:rPr>
        <w:t xml:space="preserve">, want wordt gebruikt als referentie in het </w:t>
      </w:r>
      <w:r w:rsidR="0049256D">
        <w:rPr>
          <w:lang w:val="nl-BE"/>
        </w:rPr>
        <w:t>werkblad</w:t>
      </w:r>
      <w:r w:rsidR="0063305A">
        <w:rPr>
          <w:lang w:val="nl-BE"/>
        </w:rPr>
        <w:t xml:space="preserve"> “Groepen”.</w:t>
      </w:r>
      <w:r w:rsidR="00261E6A" w:rsidRPr="00261E6A">
        <w:rPr>
          <w:lang w:val="nl-BE"/>
        </w:rPr>
        <w:t xml:space="preserve"> </w:t>
      </w:r>
    </w:p>
    <w:p w14:paraId="64AEA6DA" w14:textId="5728FA46" w:rsidR="00B56331" w:rsidRDefault="00FE79C8" w:rsidP="00AE182D">
      <w:pPr>
        <w:pStyle w:val="Lijstalinea"/>
        <w:ind w:left="360"/>
        <w:jc w:val="both"/>
        <w:rPr>
          <w:lang w:val="nl-BE"/>
        </w:rPr>
      </w:pPr>
      <w:r>
        <w:rPr>
          <w:i/>
          <w:lang w:val="nl-BE"/>
        </w:rPr>
        <w:t xml:space="preserve">Opmerking: alle gekozen namen moeten beginnen met een letter en verder enkel letters, cijfers en het </w:t>
      </w:r>
      <w:proofErr w:type="spellStart"/>
      <w:r>
        <w:rPr>
          <w:i/>
          <w:lang w:val="nl-BE"/>
        </w:rPr>
        <w:t>underscore</w:t>
      </w:r>
      <w:proofErr w:type="spellEnd"/>
      <w:r>
        <w:rPr>
          <w:i/>
          <w:lang w:val="nl-BE"/>
        </w:rPr>
        <w:t xml:space="preserve"> (“_”) teken bevatten. De namen zijn niet hoofdletter-gevoelig.</w:t>
      </w:r>
      <w:r w:rsidR="00302CFC">
        <w:rPr>
          <w:i/>
          <w:lang w:val="nl-BE"/>
        </w:rPr>
        <w:t xml:space="preserve"> </w:t>
      </w:r>
      <w:r w:rsidR="004E38D7">
        <w:rPr>
          <w:i/>
          <w:lang w:val="nl-BE"/>
        </w:rPr>
        <w:t xml:space="preserve">De namen van opcentiemen mogen spaties bevatten, maar dit wordt afgeraden. Zo is het niet altijd eenvoudig te zien of een naam 1 dan wel 2 spaties bevat en dit kan er toe leiden dat visueel twee namen gelijk zijn, maar voor het programma niet. </w:t>
      </w:r>
    </w:p>
    <w:p w14:paraId="5A1635B5" w14:textId="1FA82302" w:rsidR="00DE0E37" w:rsidRDefault="00261E6A" w:rsidP="00C17EF4">
      <w:pPr>
        <w:pStyle w:val="Lijstalinea"/>
        <w:numPr>
          <w:ilvl w:val="0"/>
          <w:numId w:val="6"/>
        </w:numPr>
        <w:ind w:left="360"/>
        <w:jc w:val="both"/>
        <w:rPr>
          <w:lang w:val="nl-BE"/>
        </w:rPr>
      </w:pPr>
      <w:r>
        <w:rPr>
          <w:lang w:val="nl-BE"/>
        </w:rPr>
        <w:t xml:space="preserve">In de kolom B (“Waarde aanslagjaar”) komt de waarde van de gemeentelijke opcentiemen voor het aanslagjaar. Deze waarde moet </w:t>
      </w:r>
      <w:r w:rsidR="00FE79C8">
        <w:rPr>
          <w:lang w:val="nl-BE"/>
        </w:rPr>
        <w:t>ofwel nul zijn (</w:t>
      </w:r>
      <w:r w:rsidR="00FE79C8" w:rsidRPr="00FE79C8">
        <w:rPr>
          <w:lang w:val="nl-BE"/>
        </w:rPr>
        <w:sym w:font="Wingdings" w:char="F0E0"/>
      </w:r>
      <w:r w:rsidR="00AE182D">
        <w:rPr>
          <w:lang w:val="nl-BE"/>
        </w:rPr>
        <w:t xml:space="preserve"> </w:t>
      </w:r>
      <w:r w:rsidR="00FE79C8">
        <w:rPr>
          <w:lang w:val="nl-BE"/>
        </w:rPr>
        <w:t xml:space="preserve">geen gemeentelijke opcentiemen) ofwel </w:t>
      </w:r>
      <w:r>
        <w:rPr>
          <w:lang w:val="nl-BE"/>
        </w:rPr>
        <w:t>een positief getal zijn met maximaal 2 decimalen.</w:t>
      </w:r>
      <w:r w:rsidR="00FE79C8">
        <w:rPr>
          <w:lang w:val="nl-BE"/>
        </w:rPr>
        <w:t xml:space="preserve"> </w:t>
      </w:r>
    </w:p>
    <w:p w14:paraId="1B43E2EC" w14:textId="6F9292C0" w:rsidR="00261E6A" w:rsidRDefault="00FE79C8" w:rsidP="00AE182D">
      <w:pPr>
        <w:pStyle w:val="Lijstalinea"/>
        <w:ind w:left="360"/>
        <w:jc w:val="both"/>
        <w:rPr>
          <w:lang w:val="nl-BE"/>
        </w:rPr>
      </w:pPr>
      <w:r>
        <w:rPr>
          <w:lang w:val="nl-BE"/>
        </w:rPr>
        <w:t xml:space="preserve">Momenteel zal de </w:t>
      </w:r>
      <w:r w:rsidR="00E74C49">
        <w:rPr>
          <w:lang w:val="nl-BE"/>
        </w:rPr>
        <w:t xml:space="preserve">controle waarden vanaf 10000 als fout signaleren. De </w:t>
      </w:r>
      <w:r w:rsidR="00FB5B5C">
        <w:rPr>
          <w:lang w:val="nl-BE"/>
        </w:rPr>
        <w:t xml:space="preserve">veronderstelling </w:t>
      </w:r>
      <w:r w:rsidR="00E74C49">
        <w:rPr>
          <w:lang w:val="nl-BE"/>
        </w:rPr>
        <w:t>hierbij is dat deze waarde onwaarschijnlijk is en er hoogst waarschijnlijk ofwel een cijfer te veel werd ingetikt ofwel een decimaal teken werd vergeten.</w:t>
      </w:r>
    </w:p>
    <w:p w14:paraId="16653687" w14:textId="77777777" w:rsidR="00261E6A" w:rsidRPr="00261E6A" w:rsidRDefault="00261E6A" w:rsidP="00C17EF4">
      <w:pPr>
        <w:pStyle w:val="Lijstalinea"/>
        <w:numPr>
          <w:ilvl w:val="0"/>
          <w:numId w:val="6"/>
        </w:numPr>
        <w:ind w:left="360"/>
        <w:jc w:val="both"/>
        <w:rPr>
          <w:lang w:val="nl-BE"/>
        </w:rPr>
      </w:pPr>
      <w:r>
        <w:rPr>
          <w:lang w:val="nl-BE"/>
        </w:rPr>
        <w:t>In de kolom C (“Toelichting”) kan vrij tekst worden ingevuld.</w:t>
      </w:r>
    </w:p>
    <w:p w14:paraId="43E994C3" w14:textId="28AB44B5" w:rsidR="00B56331" w:rsidRPr="00B56331" w:rsidRDefault="00BC1A84" w:rsidP="00452FAD">
      <w:pPr>
        <w:jc w:val="both"/>
        <w:rPr>
          <w:lang w:val="nl-BE"/>
        </w:rPr>
      </w:pPr>
      <w:r>
        <w:rPr>
          <w:noProof/>
          <w:lang w:val="nl-BE" w:eastAsia="nl-BE"/>
        </w:rPr>
        <w:drawing>
          <wp:inline distT="0" distB="0" distL="0" distR="0" wp14:anchorId="7389E92B" wp14:editId="333B4F3B">
            <wp:extent cx="5601600" cy="12852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1600" cy="1285200"/>
                    </a:xfrm>
                    <a:prstGeom prst="rect">
                      <a:avLst/>
                    </a:prstGeom>
                  </pic:spPr>
                </pic:pic>
              </a:graphicData>
            </a:graphic>
          </wp:inline>
        </w:drawing>
      </w:r>
    </w:p>
    <w:p w14:paraId="72FCCDC2" w14:textId="2CCE277F" w:rsidR="00196EF8" w:rsidRDefault="00261E6A" w:rsidP="00452FAD">
      <w:pPr>
        <w:jc w:val="both"/>
        <w:rPr>
          <w:lang w:val="nl-BE"/>
        </w:rPr>
      </w:pPr>
      <w:r>
        <w:rPr>
          <w:lang w:val="nl-BE"/>
        </w:rPr>
        <w:t>Indien de regels al bepaald zijn maar de overeenkomstige waarde</w:t>
      </w:r>
      <w:r w:rsidR="0036563C">
        <w:rPr>
          <w:lang w:val="nl-BE"/>
        </w:rPr>
        <w:t>n</w:t>
      </w:r>
      <w:r>
        <w:rPr>
          <w:lang w:val="nl-BE"/>
        </w:rPr>
        <w:t xml:space="preserve"> van de opcentiemen nog niet definitief vast lig</w:t>
      </w:r>
      <w:r w:rsidR="0036563C">
        <w:rPr>
          <w:lang w:val="nl-BE"/>
        </w:rPr>
        <w:t>gen</w:t>
      </w:r>
      <w:r>
        <w:rPr>
          <w:lang w:val="nl-BE"/>
        </w:rPr>
        <w:t>, dan kan verder gewerkt worden met de volgende elementen:</w:t>
      </w:r>
    </w:p>
    <w:p w14:paraId="676E9245" w14:textId="77777777" w:rsidR="00261E6A" w:rsidRDefault="00261E6A" w:rsidP="00C17EF4">
      <w:pPr>
        <w:pStyle w:val="Lijstalinea"/>
        <w:numPr>
          <w:ilvl w:val="0"/>
          <w:numId w:val="7"/>
        </w:numPr>
        <w:jc w:val="both"/>
        <w:rPr>
          <w:lang w:val="nl-BE"/>
        </w:rPr>
      </w:pPr>
      <w:r>
        <w:rPr>
          <w:lang w:val="nl-BE"/>
        </w:rPr>
        <w:t>Vul een voorlopige waarde in kolom B in. Hierdoor zullen de controles geen fout melden en kunnen alle controles uitgevoerd worden.</w:t>
      </w:r>
    </w:p>
    <w:p w14:paraId="1990E859" w14:textId="77777777" w:rsidR="00AE182D" w:rsidRDefault="00261E6A" w:rsidP="00C17EF4">
      <w:pPr>
        <w:pStyle w:val="Lijstalinea"/>
        <w:numPr>
          <w:ilvl w:val="0"/>
          <w:numId w:val="7"/>
        </w:numPr>
        <w:jc w:val="both"/>
        <w:rPr>
          <w:lang w:val="nl-BE"/>
        </w:rPr>
      </w:pPr>
      <w:r>
        <w:rPr>
          <w:lang w:val="nl-BE"/>
        </w:rPr>
        <w:t>Vergeet niet om de defin</w:t>
      </w:r>
      <w:r w:rsidR="00E74C49">
        <w:rPr>
          <w:lang w:val="nl-BE"/>
        </w:rPr>
        <w:t>i</w:t>
      </w:r>
      <w:r>
        <w:rPr>
          <w:lang w:val="nl-BE"/>
        </w:rPr>
        <w:t>tieve waarde in te vullen zodra deze bekend is.</w:t>
      </w:r>
      <w:r w:rsidR="00AE182D">
        <w:rPr>
          <w:lang w:val="nl-BE"/>
        </w:rPr>
        <w:t xml:space="preserve"> </w:t>
      </w:r>
    </w:p>
    <w:p w14:paraId="17EE5894" w14:textId="672E51CE" w:rsidR="00261E6A" w:rsidRPr="00261E6A" w:rsidRDefault="00261E6A" w:rsidP="00AE182D">
      <w:pPr>
        <w:pStyle w:val="Lijstalinea"/>
        <w:ind w:left="360"/>
        <w:jc w:val="both"/>
        <w:rPr>
          <w:lang w:val="nl-BE"/>
        </w:rPr>
      </w:pPr>
      <w:r>
        <w:rPr>
          <w:lang w:val="nl-BE"/>
        </w:rPr>
        <w:t>Markeer dit eventueel door een waarschuwing toe te voegen in kolom C.</w:t>
      </w:r>
    </w:p>
    <w:p w14:paraId="20099B67" w14:textId="77777777" w:rsidR="00AE182D" w:rsidRDefault="00261E6A" w:rsidP="00452FAD">
      <w:pPr>
        <w:jc w:val="both"/>
        <w:rPr>
          <w:lang w:val="nl-BE"/>
        </w:rPr>
      </w:pPr>
      <w:r>
        <w:rPr>
          <w:lang w:val="nl-BE"/>
        </w:rPr>
        <w:t xml:space="preserve">Het is perfect toegelaten dat meerdere lijnen dezelfde waarde krijgen. </w:t>
      </w:r>
    </w:p>
    <w:p w14:paraId="2DC8F4BE" w14:textId="2B9B8CB8" w:rsidR="00261E6A" w:rsidRPr="00537A9D" w:rsidRDefault="00261E6A" w:rsidP="00AE182D">
      <w:pPr>
        <w:spacing w:after="0"/>
        <w:jc w:val="both"/>
        <w:rPr>
          <w:i/>
          <w:lang w:val="nl-BE"/>
        </w:rPr>
      </w:pPr>
      <w:r w:rsidRPr="00537A9D">
        <w:rPr>
          <w:i/>
          <w:lang w:val="nl-BE"/>
        </w:rPr>
        <w:t>Voorbeeld:</w:t>
      </w:r>
    </w:p>
    <w:p w14:paraId="09724191" w14:textId="77777777" w:rsidR="00AE182D" w:rsidRPr="00537A9D" w:rsidRDefault="00261E6A" w:rsidP="00AE182D">
      <w:pPr>
        <w:spacing w:after="0"/>
        <w:jc w:val="both"/>
        <w:rPr>
          <w:i/>
          <w:lang w:val="nl-BE"/>
        </w:rPr>
      </w:pPr>
      <w:r w:rsidRPr="00537A9D">
        <w:rPr>
          <w:i/>
          <w:lang w:val="nl-BE"/>
        </w:rPr>
        <w:t>Er is een waarde voorzien voor bedrijfspanden met een kleine oppervlakte.</w:t>
      </w:r>
    </w:p>
    <w:p w14:paraId="31902284" w14:textId="1B9ACACD" w:rsidR="00AE182D" w:rsidRPr="00537A9D" w:rsidRDefault="00261E6A" w:rsidP="00AE182D">
      <w:pPr>
        <w:spacing w:after="0"/>
        <w:jc w:val="both"/>
        <w:rPr>
          <w:i/>
          <w:lang w:val="nl-BE"/>
        </w:rPr>
      </w:pPr>
      <w:r w:rsidRPr="00537A9D">
        <w:rPr>
          <w:i/>
          <w:lang w:val="nl-BE"/>
        </w:rPr>
        <w:t>Er is een waarde voorzien voor sportinfrastructuur</w:t>
      </w:r>
      <w:r w:rsidR="00AE182D" w:rsidRPr="00537A9D">
        <w:rPr>
          <w:i/>
          <w:lang w:val="nl-BE"/>
        </w:rPr>
        <w:t>.</w:t>
      </w:r>
    </w:p>
    <w:p w14:paraId="1161E1BC" w14:textId="0188EEE9" w:rsidR="00261E6A" w:rsidRPr="00537A9D" w:rsidRDefault="00261E6A" w:rsidP="00AE182D">
      <w:pPr>
        <w:spacing w:after="0"/>
        <w:jc w:val="both"/>
        <w:rPr>
          <w:i/>
          <w:lang w:val="nl-BE"/>
        </w:rPr>
      </w:pPr>
      <w:r w:rsidRPr="00537A9D">
        <w:rPr>
          <w:i/>
          <w:lang w:val="nl-BE"/>
        </w:rPr>
        <w:t>De gemeente heeft beslist dat voor een bepaald aanslagjaar deze dezelfde waarde krijgen.</w:t>
      </w:r>
    </w:p>
    <w:p w14:paraId="2FFBE29D" w14:textId="77777777" w:rsidR="00AE182D" w:rsidRDefault="00AE182D" w:rsidP="00452FAD">
      <w:pPr>
        <w:jc w:val="both"/>
        <w:rPr>
          <w:lang w:val="nl-BE"/>
        </w:rPr>
      </w:pPr>
    </w:p>
    <w:p w14:paraId="19ED6220" w14:textId="6514C60F" w:rsidR="00AE182D" w:rsidRDefault="00D20CA5" w:rsidP="00452FAD">
      <w:pPr>
        <w:jc w:val="both"/>
        <w:rPr>
          <w:lang w:val="nl-BE"/>
        </w:rPr>
      </w:pPr>
      <w:r>
        <w:rPr>
          <w:lang w:val="nl-BE"/>
        </w:rPr>
        <w:t xml:space="preserve">Indien de gemeente meer waarden voor opcentiemen wil toepassen dan het aantal voorziene lijnen, dan kunnen extra lijnen worden toegevoegd </w:t>
      </w:r>
      <w:r w:rsidR="00AE182D">
        <w:rPr>
          <w:lang w:val="nl-BE"/>
        </w:rPr>
        <w:t xml:space="preserve">(zie </w:t>
      </w:r>
      <w:r w:rsidR="00537A9D">
        <w:rPr>
          <w:lang w:val="nl-BE"/>
        </w:rPr>
        <w:t xml:space="preserve">werkwijze op </w:t>
      </w:r>
      <w:r w:rsidR="00AE182D">
        <w:rPr>
          <w:lang w:val="nl-BE"/>
        </w:rPr>
        <w:t xml:space="preserve">p. </w:t>
      </w:r>
      <w:r w:rsidR="00AE182D">
        <w:rPr>
          <w:lang w:val="nl-BE"/>
        </w:rPr>
        <w:fldChar w:fldCharType="begin"/>
      </w:r>
      <w:r w:rsidR="00AE182D">
        <w:rPr>
          <w:lang w:val="nl-BE"/>
        </w:rPr>
        <w:instrText xml:space="preserve"> PAGEREF _Ref5019924 \h </w:instrText>
      </w:r>
      <w:r w:rsidR="00AE182D">
        <w:rPr>
          <w:lang w:val="nl-BE"/>
        </w:rPr>
      </w:r>
      <w:r w:rsidR="00AE182D">
        <w:rPr>
          <w:lang w:val="nl-BE"/>
        </w:rPr>
        <w:fldChar w:fldCharType="separate"/>
      </w:r>
      <w:r w:rsidR="00440D2C">
        <w:rPr>
          <w:noProof/>
          <w:lang w:val="nl-BE"/>
        </w:rPr>
        <w:t>7</w:t>
      </w:r>
      <w:r w:rsidR="00AE182D">
        <w:rPr>
          <w:lang w:val="nl-BE"/>
        </w:rPr>
        <w:fldChar w:fldCharType="end"/>
      </w:r>
      <w:r w:rsidR="00AE182D">
        <w:rPr>
          <w:lang w:val="nl-BE"/>
        </w:rPr>
        <w:t>).</w:t>
      </w:r>
    </w:p>
    <w:p w14:paraId="4239588C" w14:textId="77777777" w:rsidR="009B4250" w:rsidRPr="009B4250" w:rsidRDefault="009B4250" w:rsidP="00452FAD">
      <w:pPr>
        <w:jc w:val="both"/>
        <w:rPr>
          <w:lang w:val="nl-BE"/>
        </w:rPr>
      </w:pPr>
    </w:p>
    <w:p w14:paraId="2D06DB89" w14:textId="4BBDA485" w:rsidR="00196EF8" w:rsidRDefault="0049256D" w:rsidP="00452FAD">
      <w:pPr>
        <w:pStyle w:val="Kop2"/>
        <w:jc w:val="both"/>
      </w:pPr>
      <w:bookmarkStart w:id="23" w:name="_Toc5973755"/>
      <w:r>
        <w:t>Werkblad</w:t>
      </w:r>
      <w:r w:rsidR="00196EF8">
        <w:t xml:space="preserve"> “Groepen”</w:t>
      </w:r>
      <w:bookmarkEnd w:id="23"/>
    </w:p>
    <w:p w14:paraId="7B20E717" w14:textId="455D6FDD" w:rsidR="00F2258F" w:rsidRDefault="00F2258F" w:rsidP="00452FAD">
      <w:pPr>
        <w:jc w:val="both"/>
        <w:rPr>
          <w:lang w:val="nl-BE"/>
        </w:rPr>
      </w:pPr>
      <w:r>
        <w:rPr>
          <w:lang w:val="nl-BE"/>
        </w:rPr>
        <w:t xml:space="preserve">Op dit </w:t>
      </w:r>
      <w:r w:rsidR="0049256D">
        <w:rPr>
          <w:lang w:val="nl-BE"/>
        </w:rPr>
        <w:t>werkblad</w:t>
      </w:r>
      <w:r>
        <w:rPr>
          <w:lang w:val="nl-BE"/>
        </w:rPr>
        <w:t xml:space="preserve"> worden alle groepen van percelen vermeld met de referentie naar de opcentiemen die voor de groep gelden.</w:t>
      </w:r>
    </w:p>
    <w:p w14:paraId="605456F3" w14:textId="77777777" w:rsidR="00537A9D" w:rsidRDefault="00F2258F" w:rsidP="00C17EF4">
      <w:pPr>
        <w:pStyle w:val="Lijstalinea"/>
        <w:numPr>
          <w:ilvl w:val="0"/>
          <w:numId w:val="8"/>
        </w:numPr>
        <w:jc w:val="both"/>
        <w:rPr>
          <w:lang w:val="nl-BE"/>
        </w:rPr>
      </w:pPr>
      <w:r>
        <w:rPr>
          <w:lang w:val="nl-BE"/>
        </w:rPr>
        <w:t>In de kolom A (“Naam”) komt een vrij te kiezen naam voor de g</w:t>
      </w:r>
      <w:r w:rsidR="00D507CB">
        <w:rPr>
          <w:lang w:val="nl-BE"/>
        </w:rPr>
        <w:t>roep.</w:t>
      </w:r>
    </w:p>
    <w:p w14:paraId="384E52C5" w14:textId="5C9C20DF" w:rsidR="00F2258F" w:rsidRDefault="00D507CB" w:rsidP="00537A9D">
      <w:pPr>
        <w:pStyle w:val="Lijstalinea"/>
        <w:ind w:left="360"/>
        <w:jc w:val="both"/>
        <w:rPr>
          <w:lang w:val="nl-BE"/>
        </w:rPr>
      </w:pPr>
      <w:r>
        <w:rPr>
          <w:lang w:val="nl-BE"/>
        </w:rPr>
        <w:t>Deze naam moet uniek zijn (zie ook opmerking bij de naamgeving van “Opcentiemen”)</w:t>
      </w:r>
      <w:r w:rsidR="0063305A">
        <w:rPr>
          <w:lang w:val="nl-BE"/>
        </w:rPr>
        <w:t>, maar is van onderschikt belang. Deze naam wordt nergens gebruikt als verwijzing en is vooral bedoeld als middel om te verwijzen naar een bepaalde groep in communicaties buiten het programma.</w:t>
      </w:r>
    </w:p>
    <w:p w14:paraId="6CA5E23A" w14:textId="77777777" w:rsidR="00537A9D" w:rsidRDefault="00F2258F" w:rsidP="00C17EF4">
      <w:pPr>
        <w:pStyle w:val="Lijstalinea"/>
        <w:numPr>
          <w:ilvl w:val="0"/>
          <w:numId w:val="8"/>
        </w:numPr>
        <w:jc w:val="both"/>
        <w:rPr>
          <w:lang w:val="nl-BE"/>
        </w:rPr>
      </w:pPr>
      <w:r>
        <w:rPr>
          <w:lang w:val="nl-BE"/>
        </w:rPr>
        <w:t>In kolom B (“Condities”) komt een logische uitdrukking. Deze uitdrukking combineert eenvoudige condities waaraan het perceel moet voldoen om tot die groep gerekend te worden.</w:t>
      </w:r>
      <w:r w:rsidR="001F6F19">
        <w:rPr>
          <w:lang w:val="nl-BE"/>
        </w:rPr>
        <w:t xml:space="preserve"> De namen van deze basiscondities moeten te vinden zijn in het </w:t>
      </w:r>
      <w:r w:rsidR="0049256D">
        <w:rPr>
          <w:lang w:val="nl-BE"/>
        </w:rPr>
        <w:t>werkblad</w:t>
      </w:r>
      <w:r w:rsidR="001F6F19">
        <w:rPr>
          <w:lang w:val="nl-BE"/>
        </w:rPr>
        <w:t xml:space="preserve"> “Triggers”.</w:t>
      </w:r>
    </w:p>
    <w:p w14:paraId="2FCA1B52" w14:textId="0B0FB3F1" w:rsidR="00F2258F" w:rsidRDefault="00F2258F" w:rsidP="00537A9D">
      <w:pPr>
        <w:pStyle w:val="Lijstalinea"/>
        <w:ind w:left="360"/>
        <w:jc w:val="both"/>
        <w:rPr>
          <w:lang w:val="nl-BE"/>
        </w:rPr>
      </w:pPr>
      <w:r>
        <w:rPr>
          <w:i/>
          <w:lang w:val="nl-BE"/>
        </w:rPr>
        <w:t>Meer uitleg over de logische uitdrukkingen volgt.</w:t>
      </w:r>
    </w:p>
    <w:p w14:paraId="7786E4C3" w14:textId="0D5A3987" w:rsidR="00F2258F" w:rsidRDefault="00F2258F" w:rsidP="00C17EF4">
      <w:pPr>
        <w:pStyle w:val="Lijstalinea"/>
        <w:numPr>
          <w:ilvl w:val="0"/>
          <w:numId w:val="8"/>
        </w:numPr>
        <w:jc w:val="both"/>
        <w:rPr>
          <w:lang w:val="nl-BE"/>
        </w:rPr>
      </w:pPr>
      <w:r>
        <w:rPr>
          <w:lang w:val="nl-BE"/>
        </w:rPr>
        <w:t xml:space="preserve">In kolom C (“Opcentiem”) komt de </w:t>
      </w:r>
      <w:r w:rsidR="00D507CB">
        <w:rPr>
          <w:lang w:val="nl-BE"/>
        </w:rPr>
        <w:t>verwijzing</w:t>
      </w:r>
      <w:r>
        <w:rPr>
          <w:lang w:val="nl-BE"/>
        </w:rPr>
        <w:t xml:space="preserve"> naar de </w:t>
      </w:r>
      <w:r w:rsidR="00D507CB">
        <w:rPr>
          <w:lang w:val="nl-BE"/>
        </w:rPr>
        <w:t>opcentiemen-waarde</w:t>
      </w:r>
      <w:r>
        <w:rPr>
          <w:lang w:val="nl-BE"/>
        </w:rPr>
        <w:t xml:space="preserve"> die voor deze groep moet toegepast worden. De naam in deze kolom moet identiek terug te vinden zijn in de “A”-kolom van het </w:t>
      </w:r>
      <w:r w:rsidR="0049256D">
        <w:rPr>
          <w:lang w:val="nl-BE"/>
        </w:rPr>
        <w:t>werkblad</w:t>
      </w:r>
      <w:r>
        <w:rPr>
          <w:lang w:val="nl-BE"/>
        </w:rPr>
        <w:t xml:space="preserve"> “Opcentiemen”.</w:t>
      </w:r>
    </w:p>
    <w:p w14:paraId="0D031417" w14:textId="222C9E9B" w:rsidR="00F2258F" w:rsidRPr="00F2258F" w:rsidRDefault="00F2258F" w:rsidP="00C17EF4">
      <w:pPr>
        <w:pStyle w:val="Lijstalinea"/>
        <w:numPr>
          <w:ilvl w:val="0"/>
          <w:numId w:val="8"/>
        </w:numPr>
        <w:jc w:val="both"/>
        <w:rPr>
          <w:lang w:val="nl-BE"/>
        </w:rPr>
      </w:pPr>
      <w:r>
        <w:rPr>
          <w:lang w:val="nl-BE"/>
        </w:rPr>
        <w:t>In de kolom D (“Toelichting”) kan vrij tekst worden ingevuld.</w:t>
      </w:r>
    </w:p>
    <w:p w14:paraId="4A266496" w14:textId="08B817C0" w:rsidR="00196EF8" w:rsidRDefault="00E237F0" w:rsidP="00452FAD">
      <w:pPr>
        <w:jc w:val="both"/>
        <w:rPr>
          <w:lang w:val="nl-BE"/>
        </w:rPr>
      </w:pPr>
      <w:r>
        <w:rPr>
          <w:noProof/>
          <w:lang w:val="nl-BE" w:eastAsia="nl-BE"/>
        </w:rPr>
        <w:drawing>
          <wp:inline distT="0" distB="0" distL="0" distR="0" wp14:anchorId="1973D50D" wp14:editId="0A1B08EB">
            <wp:extent cx="5811741" cy="1075004"/>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59834" cy="1083900"/>
                    </a:xfrm>
                    <a:prstGeom prst="rect">
                      <a:avLst/>
                    </a:prstGeom>
                  </pic:spPr>
                </pic:pic>
              </a:graphicData>
            </a:graphic>
          </wp:inline>
        </w:drawing>
      </w:r>
    </w:p>
    <w:p w14:paraId="0CBA71A8" w14:textId="68FF2675" w:rsidR="00537A9D" w:rsidRDefault="009B4250" w:rsidP="00452FAD">
      <w:pPr>
        <w:jc w:val="both"/>
        <w:rPr>
          <w:lang w:val="nl-BE"/>
        </w:rPr>
      </w:pPr>
      <w:r>
        <w:rPr>
          <w:lang w:val="nl-BE"/>
        </w:rPr>
        <w:t>Ook hier kunnen lijnen toegevoegd worden indien nodig</w:t>
      </w:r>
      <w:r w:rsidR="00537A9D">
        <w:rPr>
          <w:lang w:val="nl-BE"/>
        </w:rPr>
        <w:t xml:space="preserve"> (zie werkwijze op p. </w:t>
      </w:r>
      <w:r w:rsidR="00537A9D">
        <w:rPr>
          <w:lang w:val="nl-BE"/>
        </w:rPr>
        <w:fldChar w:fldCharType="begin"/>
      </w:r>
      <w:r w:rsidR="00537A9D">
        <w:rPr>
          <w:lang w:val="nl-BE"/>
        </w:rPr>
        <w:instrText xml:space="preserve"> PAGEREF _Ref5021026 \h </w:instrText>
      </w:r>
      <w:r w:rsidR="00537A9D">
        <w:rPr>
          <w:lang w:val="nl-BE"/>
        </w:rPr>
      </w:r>
      <w:r w:rsidR="00537A9D">
        <w:rPr>
          <w:lang w:val="nl-BE"/>
        </w:rPr>
        <w:fldChar w:fldCharType="separate"/>
      </w:r>
      <w:r w:rsidR="00440D2C">
        <w:rPr>
          <w:noProof/>
          <w:lang w:val="nl-BE"/>
        </w:rPr>
        <w:t>7</w:t>
      </w:r>
      <w:r w:rsidR="00537A9D">
        <w:rPr>
          <w:lang w:val="nl-BE"/>
        </w:rPr>
        <w:fldChar w:fldCharType="end"/>
      </w:r>
      <w:r w:rsidR="00537A9D">
        <w:rPr>
          <w:lang w:val="nl-BE"/>
        </w:rPr>
        <w:t>).</w:t>
      </w:r>
    </w:p>
    <w:p w14:paraId="4C4F070B" w14:textId="77777777" w:rsidR="00537A9D" w:rsidRDefault="00537A9D" w:rsidP="00452FAD">
      <w:pPr>
        <w:jc w:val="both"/>
        <w:rPr>
          <w:lang w:val="nl-BE"/>
        </w:rPr>
      </w:pPr>
    </w:p>
    <w:p w14:paraId="29D9AC04" w14:textId="77777777" w:rsidR="0057271D" w:rsidRDefault="0057271D" w:rsidP="00452FAD">
      <w:pPr>
        <w:jc w:val="both"/>
        <w:rPr>
          <w:b/>
          <w:u w:val="single"/>
          <w:lang w:val="nl-BE"/>
        </w:rPr>
      </w:pPr>
    </w:p>
    <w:p w14:paraId="50449530" w14:textId="77777777" w:rsidR="0057271D" w:rsidRDefault="0057271D" w:rsidP="00452FAD">
      <w:pPr>
        <w:jc w:val="both"/>
        <w:rPr>
          <w:b/>
          <w:u w:val="single"/>
          <w:lang w:val="nl-BE"/>
        </w:rPr>
      </w:pPr>
    </w:p>
    <w:p w14:paraId="61C9F1C4" w14:textId="1EA8E421" w:rsidR="009B4250" w:rsidRPr="009B4250" w:rsidRDefault="009B4250" w:rsidP="00452FAD">
      <w:pPr>
        <w:jc w:val="both"/>
        <w:rPr>
          <w:b/>
          <w:u w:val="single"/>
          <w:lang w:val="nl-BE"/>
        </w:rPr>
      </w:pPr>
      <w:r>
        <w:rPr>
          <w:b/>
          <w:u w:val="single"/>
          <w:lang w:val="nl-BE"/>
        </w:rPr>
        <w:t>Belangrijke opmerking</w:t>
      </w:r>
      <w:r w:rsidR="005113F9">
        <w:rPr>
          <w:b/>
          <w:u w:val="single"/>
          <w:lang w:val="nl-BE"/>
        </w:rPr>
        <w:t>en</w:t>
      </w:r>
      <w:r>
        <w:rPr>
          <w:b/>
          <w:u w:val="single"/>
          <w:lang w:val="nl-BE"/>
        </w:rPr>
        <w:t>:</w:t>
      </w:r>
    </w:p>
    <w:p w14:paraId="1B4CC692" w14:textId="2482A49C" w:rsidR="00D20CA5" w:rsidRDefault="00D20CA5" w:rsidP="00452FAD">
      <w:pPr>
        <w:pBdr>
          <w:left w:val="single" w:sz="36" w:space="4" w:color="auto"/>
        </w:pBdr>
        <w:ind w:left="567"/>
        <w:jc w:val="both"/>
        <w:rPr>
          <w:lang w:val="nl-BE"/>
        </w:rPr>
      </w:pPr>
      <w:r w:rsidRPr="005113F9">
        <w:rPr>
          <w:b/>
          <w:color w:val="FF0000"/>
          <w:lang w:val="nl-BE"/>
        </w:rPr>
        <w:t>De volgorde van de groepen in deze lijst is van belang</w:t>
      </w:r>
      <w:r w:rsidR="005113F9" w:rsidRPr="005113F9">
        <w:rPr>
          <w:lang w:val="nl-BE"/>
        </w:rPr>
        <w:t xml:space="preserve">. Komt een perceel in aanmerking voor meerdere opcentiemen, dan zal de eerste uitdrukking die positief geëvalueerd wordt voor dat perceel bepalend zijn voor de groepsbepaling (en dus voor de opcentiemen).  </w:t>
      </w:r>
    </w:p>
    <w:p w14:paraId="4B39A3B9" w14:textId="43661D8B" w:rsidR="003F051B" w:rsidRDefault="003F051B" w:rsidP="00452FAD">
      <w:pPr>
        <w:pBdr>
          <w:left w:val="single" w:sz="36" w:space="4" w:color="auto"/>
        </w:pBdr>
        <w:ind w:left="567"/>
        <w:jc w:val="both"/>
        <w:rPr>
          <w:lang w:val="nl-BE"/>
        </w:rPr>
      </w:pPr>
      <w:r>
        <w:rPr>
          <w:lang w:val="nl-BE"/>
        </w:rPr>
        <w:t>Als algemene stelregel volgt hieruit dat groepen die volledig gedefinieerd zijn op basis van een perceellijst</w:t>
      </w:r>
      <w:r w:rsidR="00D77877">
        <w:rPr>
          <w:lang w:val="nl-BE"/>
        </w:rPr>
        <w:t>,</w:t>
      </w:r>
      <w:r>
        <w:rPr>
          <w:lang w:val="nl-BE"/>
        </w:rPr>
        <w:t xml:space="preserve"> daarom best steeds eerst worden geplaatst.</w:t>
      </w:r>
    </w:p>
    <w:p w14:paraId="6B6A84C3" w14:textId="1F733DC2" w:rsidR="00F2258F" w:rsidRDefault="00D20CA5" w:rsidP="00452FAD">
      <w:pPr>
        <w:pBdr>
          <w:left w:val="single" w:sz="36" w:space="4" w:color="auto"/>
        </w:pBdr>
        <w:ind w:left="567"/>
        <w:jc w:val="both"/>
        <w:rPr>
          <w:lang w:val="nl-BE"/>
        </w:rPr>
      </w:pPr>
      <w:r>
        <w:rPr>
          <w:lang w:val="nl-BE"/>
        </w:rPr>
        <w:t xml:space="preserve">Merk op dat de laatste groep steeds in de kolom “Condities” de vermelding “GEEN” moet hebben. </w:t>
      </w:r>
      <w:r w:rsidR="009B4250">
        <w:rPr>
          <w:lang w:val="nl-BE"/>
        </w:rPr>
        <w:t xml:space="preserve">Alle percelen </w:t>
      </w:r>
      <w:r w:rsidR="005113F9">
        <w:rPr>
          <w:lang w:val="nl-BE"/>
        </w:rPr>
        <w:t xml:space="preserve">uit de </w:t>
      </w:r>
      <w:r w:rsidR="005113F9" w:rsidRPr="005113F9">
        <w:rPr>
          <w:b/>
          <w:color w:val="FF0000"/>
          <w:lang w:val="nl-BE"/>
        </w:rPr>
        <w:t>restcategorie</w:t>
      </w:r>
      <w:r w:rsidR="005113F9" w:rsidRPr="005113F9">
        <w:rPr>
          <w:color w:val="FF0000"/>
          <w:lang w:val="nl-BE"/>
        </w:rPr>
        <w:t xml:space="preserve"> </w:t>
      </w:r>
      <w:r w:rsidR="005113F9">
        <w:rPr>
          <w:lang w:val="nl-BE"/>
        </w:rPr>
        <w:t>(</w:t>
      </w:r>
      <w:r w:rsidR="009B4250">
        <w:rPr>
          <w:lang w:val="nl-BE"/>
        </w:rPr>
        <w:t xml:space="preserve">die </w:t>
      </w:r>
      <w:r w:rsidR="005113F9">
        <w:rPr>
          <w:lang w:val="nl-BE"/>
        </w:rPr>
        <w:t xml:space="preserve">dus </w:t>
      </w:r>
      <w:r w:rsidR="009B4250">
        <w:rPr>
          <w:lang w:val="nl-BE"/>
        </w:rPr>
        <w:t xml:space="preserve">niet overeenkwamen met minstens </w:t>
      </w:r>
      <w:r w:rsidR="00D77877">
        <w:rPr>
          <w:lang w:val="nl-BE"/>
        </w:rPr>
        <w:t>ee</w:t>
      </w:r>
      <w:r w:rsidR="009B4250">
        <w:rPr>
          <w:lang w:val="nl-BE"/>
        </w:rPr>
        <w:t>n van de voorgaande regels</w:t>
      </w:r>
      <w:r w:rsidR="005113F9">
        <w:rPr>
          <w:lang w:val="nl-BE"/>
        </w:rPr>
        <w:t>)</w:t>
      </w:r>
      <w:r w:rsidR="009B4250">
        <w:rPr>
          <w:lang w:val="nl-BE"/>
        </w:rPr>
        <w:t xml:space="preserve"> zullen in deze groep terecht komen.</w:t>
      </w:r>
    </w:p>
    <w:p w14:paraId="6206F35E" w14:textId="77777777" w:rsidR="00537A9D" w:rsidRDefault="00537A9D" w:rsidP="00537A9D">
      <w:pPr>
        <w:rPr>
          <w:lang w:val="nl-BE"/>
        </w:rPr>
      </w:pPr>
    </w:p>
    <w:p w14:paraId="70740FBE" w14:textId="77777777" w:rsidR="009B4250" w:rsidRDefault="009B4250" w:rsidP="00F620B2">
      <w:pPr>
        <w:keepNext/>
        <w:keepLines/>
        <w:spacing w:after="0"/>
        <w:jc w:val="both"/>
        <w:rPr>
          <w:lang w:val="nl-BE"/>
        </w:rPr>
      </w:pPr>
      <w:r>
        <w:rPr>
          <w:lang w:val="nl-BE"/>
        </w:rPr>
        <w:t>De logische uitdrukkingen bestaan uit drie soorten elementen:</w:t>
      </w:r>
    </w:p>
    <w:p w14:paraId="211713BE" w14:textId="77777777" w:rsidR="00B25AEE" w:rsidRDefault="009B4250" w:rsidP="00C17EF4">
      <w:pPr>
        <w:pStyle w:val="Lijstalinea"/>
        <w:numPr>
          <w:ilvl w:val="0"/>
          <w:numId w:val="9"/>
        </w:numPr>
        <w:jc w:val="both"/>
        <w:rPr>
          <w:lang w:val="nl-BE"/>
        </w:rPr>
      </w:pPr>
      <w:r>
        <w:rPr>
          <w:lang w:val="nl-BE"/>
        </w:rPr>
        <w:t xml:space="preserve">Basistesten op eigenschappen gelinkt aan het perceel. </w:t>
      </w:r>
    </w:p>
    <w:p w14:paraId="6A1E0D31" w14:textId="77777777" w:rsidR="00B25AEE" w:rsidRDefault="009B4250" w:rsidP="00B25AEE">
      <w:pPr>
        <w:pStyle w:val="Lijstalinea"/>
        <w:ind w:left="360"/>
        <w:jc w:val="both"/>
        <w:rPr>
          <w:lang w:val="nl-BE"/>
        </w:rPr>
      </w:pPr>
      <w:r>
        <w:rPr>
          <w:lang w:val="nl-BE"/>
        </w:rPr>
        <w:t xml:space="preserve">Deze basistesten zijn verder beschreven bij het </w:t>
      </w:r>
      <w:r w:rsidR="0049256D">
        <w:rPr>
          <w:lang w:val="nl-BE"/>
        </w:rPr>
        <w:t>werkblad</w:t>
      </w:r>
      <w:r>
        <w:rPr>
          <w:lang w:val="nl-BE"/>
        </w:rPr>
        <w:t xml:space="preserve"> “triggers”.</w:t>
      </w:r>
    </w:p>
    <w:p w14:paraId="2F8CE33C" w14:textId="1DED0817" w:rsidR="009B4250" w:rsidRDefault="009B4250" w:rsidP="00B25AEE">
      <w:pPr>
        <w:pStyle w:val="Lijstalinea"/>
        <w:ind w:left="360"/>
        <w:jc w:val="both"/>
        <w:rPr>
          <w:lang w:val="nl-BE"/>
        </w:rPr>
      </w:pPr>
      <w:r>
        <w:rPr>
          <w:lang w:val="nl-BE"/>
        </w:rPr>
        <w:t>Deze testen leveren na toepassing op een perceel</w:t>
      </w:r>
      <w:r w:rsidR="00D507CB">
        <w:rPr>
          <w:lang w:val="nl-BE"/>
        </w:rPr>
        <w:t xml:space="preserve"> ofwel</w:t>
      </w:r>
      <w:r>
        <w:rPr>
          <w:lang w:val="nl-BE"/>
        </w:rPr>
        <w:t xml:space="preserve"> “waar” of</w:t>
      </w:r>
      <w:r w:rsidR="00D507CB">
        <w:rPr>
          <w:lang w:val="nl-BE"/>
        </w:rPr>
        <w:t>wel</w:t>
      </w:r>
      <w:r>
        <w:rPr>
          <w:lang w:val="nl-BE"/>
        </w:rPr>
        <w:t xml:space="preserve"> “</w:t>
      </w:r>
      <w:r w:rsidR="005113F9">
        <w:rPr>
          <w:lang w:val="nl-BE"/>
        </w:rPr>
        <w:t>onwaar</w:t>
      </w:r>
      <w:r>
        <w:rPr>
          <w:lang w:val="nl-BE"/>
        </w:rPr>
        <w:t>” op.</w:t>
      </w:r>
    </w:p>
    <w:p w14:paraId="4AF64E56" w14:textId="295C146D" w:rsidR="009B4250" w:rsidRDefault="009B4250" w:rsidP="00C17EF4">
      <w:pPr>
        <w:pStyle w:val="Lijstalinea"/>
        <w:numPr>
          <w:ilvl w:val="0"/>
          <w:numId w:val="9"/>
        </w:numPr>
        <w:jc w:val="both"/>
        <w:rPr>
          <w:lang w:val="nl-BE"/>
        </w:rPr>
      </w:pPr>
      <w:r>
        <w:rPr>
          <w:lang w:val="nl-BE"/>
        </w:rPr>
        <w:t>Logische operatoren die toelaten om basistesten te combineren</w:t>
      </w:r>
      <w:r w:rsidR="00B25AEE">
        <w:rPr>
          <w:lang w:val="nl-BE"/>
        </w:rPr>
        <w:t>.</w:t>
      </w:r>
    </w:p>
    <w:p w14:paraId="66281567" w14:textId="3B383935" w:rsidR="009B4250" w:rsidRDefault="009B4250" w:rsidP="00C17EF4">
      <w:pPr>
        <w:pStyle w:val="Lijstalinea"/>
        <w:numPr>
          <w:ilvl w:val="1"/>
          <w:numId w:val="9"/>
        </w:numPr>
        <w:jc w:val="both"/>
        <w:rPr>
          <w:lang w:val="nl-BE"/>
        </w:rPr>
      </w:pPr>
      <w:proofErr w:type="spellStart"/>
      <w:r>
        <w:rPr>
          <w:lang w:val="nl-BE"/>
        </w:rPr>
        <w:t>testA</w:t>
      </w:r>
      <w:proofErr w:type="spellEnd"/>
      <w:r>
        <w:rPr>
          <w:lang w:val="nl-BE"/>
        </w:rPr>
        <w:t xml:space="preserve"> EN </w:t>
      </w:r>
      <w:proofErr w:type="spellStart"/>
      <w:r>
        <w:rPr>
          <w:lang w:val="nl-BE"/>
        </w:rPr>
        <w:t>testB</w:t>
      </w:r>
      <w:proofErr w:type="spellEnd"/>
      <w:r w:rsidR="00D507CB">
        <w:rPr>
          <w:lang w:val="nl-BE"/>
        </w:rPr>
        <w:t xml:space="preserve"> </w:t>
      </w:r>
      <w:r w:rsidR="00D507CB" w:rsidRPr="00D507CB">
        <w:rPr>
          <w:lang w:val="nl-BE"/>
        </w:rPr>
        <w:sym w:font="Wingdings" w:char="F0E0"/>
      </w:r>
      <w:r>
        <w:rPr>
          <w:lang w:val="nl-BE"/>
        </w:rPr>
        <w:t xml:space="preserve"> is waar indien </w:t>
      </w:r>
      <w:proofErr w:type="spellStart"/>
      <w:r>
        <w:rPr>
          <w:lang w:val="nl-BE"/>
        </w:rPr>
        <w:t>testA</w:t>
      </w:r>
      <w:proofErr w:type="spellEnd"/>
      <w:r>
        <w:rPr>
          <w:lang w:val="nl-BE"/>
        </w:rPr>
        <w:t xml:space="preserve"> waar is én </w:t>
      </w:r>
      <w:proofErr w:type="spellStart"/>
      <w:r>
        <w:rPr>
          <w:lang w:val="nl-BE"/>
        </w:rPr>
        <w:t>testB</w:t>
      </w:r>
      <w:proofErr w:type="spellEnd"/>
      <w:r>
        <w:rPr>
          <w:lang w:val="nl-BE"/>
        </w:rPr>
        <w:t xml:space="preserve"> waar is</w:t>
      </w:r>
    </w:p>
    <w:p w14:paraId="2AC9FA4B" w14:textId="1DED3391" w:rsidR="009B4250" w:rsidRDefault="00D507CB" w:rsidP="00C17EF4">
      <w:pPr>
        <w:pStyle w:val="Lijstalinea"/>
        <w:numPr>
          <w:ilvl w:val="1"/>
          <w:numId w:val="9"/>
        </w:numPr>
        <w:jc w:val="both"/>
        <w:rPr>
          <w:lang w:val="nl-BE"/>
        </w:rPr>
      </w:pPr>
      <w:proofErr w:type="spellStart"/>
      <w:r>
        <w:rPr>
          <w:lang w:val="nl-BE"/>
        </w:rPr>
        <w:t>testA</w:t>
      </w:r>
      <w:proofErr w:type="spellEnd"/>
      <w:r>
        <w:rPr>
          <w:lang w:val="nl-BE"/>
        </w:rPr>
        <w:t xml:space="preserve"> OF </w:t>
      </w:r>
      <w:proofErr w:type="spellStart"/>
      <w:r>
        <w:rPr>
          <w:lang w:val="nl-BE"/>
        </w:rPr>
        <w:t>testB</w:t>
      </w:r>
      <w:proofErr w:type="spellEnd"/>
      <w:r>
        <w:rPr>
          <w:lang w:val="nl-BE"/>
        </w:rPr>
        <w:t xml:space="preserve"> </w:t>
      </w:r>
      <w:r w:rsidRPr="00D507CB">
        <w:rPr>
          <w:lang w:val="nl-BE"/>
        </w:rPr>
        <w:sym w:font="Wingdings" w:char="F0E0"/>
      </w:r>
      <w:r w:rsidR="009B4250">
        <w:rPr>
          <w:lang w:val="nl-BE"/>
        </w:rPr>
        <w:t xml:space="preserve"> is waar indien </w:t>
      </w:r>
      <w:proofErr w:type="spellStart"/>
      <w:r w:rsidR="009B4250">
        <w:rPr>
          <w:lang w:val="nl-BE"/>
        </w:rPr>
        <w:t>testA</w:t>
      </w:r>
      <w:proofErr w:type="spellEnd"/>
      <w:r w:rsidR="009B4250">
        <w:rPr>
          <w:lang w:val="nl-BE"/>
        </w:rPr>
        <w:t xml:space="preserve"> waar is of test B waar is</w:t>
      </w:r>
    </w:p>
    <w:p w14:paraId="2193DBFA" w14:textId="2314FA7E" w:rsidR="009B4250" w:rsidRDefault="00D507CB" w:rsidP="00C17EF4">
      <w:pPr>
        <w:pStyle w:val="Lijstalinea"/>
        <w:numPr>
          <w:ilvl w:val="1"/>
          <w:numId w:val="9"/>
        </w:numPr>
        <w:jc w:val="both"/>
        <w:rPr>
          <w:lang w:val="nl-BE"/>
        </w:rPr>
      </w:pPr>
      <w:r>
        <w:rPr>
          <w:lang w:val="nl-BE"/>
        </w:rPr>
        <w:t xml:space="preserve">NIET </w:t>
      </w:r>
      <w:proofErr w:type="spellStart"/>
      <w:r>
        <w:rPr>
          <w:lang w:val="nl-BE"/>
        </w:rPr>
        <w:t>testA</w:t>
      </w:r>
      <w:proofErr w:type="spellEnd"/>
      <w:r>
        <w:rPr>
          <w:lang w:val="nl-BE"/>
        </w:rPr>
        <w:t xml:space="preserve"> </w:t>
      </w:r>
      <w:r w:rsidRPr="00D507CB">
        <w:rPr>
          <w:lang w:val="nl-BE"/>
        </w:rPr>
        <w:sym w:font="Wingdings" w:char="F0E0"/>
      </w:r>
      <w:r w:rsidR="009B4250">
        <w:rPr>
          <w:lang w:val="nl-BE"/>
        </w:rPr>
        <w:t xml:space="preserve"> is waar indien </w:t>
      </w:r>
      <w:proofErr w:type="spellStart"/>
      <w:r w:rsidR="009B4250">
        <w:rPr>
          <w:lang w:val="nl-BE"/>
        </w:rPr>
        <w:t>testA</w:t>
      </w:r>
      <w:proofErr w:type="spellEnd"/>
      <w:r w:rsidR="009B4250">
        <w:rPr>
          <w:lang w:val="nl-BE"/>
        </w:rPr>
        <w:t xml:space="preserve"> </w:t>
      </w:r>
      <w:r w:rsidR="005113F9">
        <w:rPr>
          <w:lang w:val="nl-BE"/>
        </w:rPr>
        <w:t>onwaar</w:t>
      </w:r>
      <w:r w:rsidR="009B4250">
        <w:rPr>
          <w:lang w:val="nl-BE"/>
        </w:rPr>
        <w:t xml:space="preserve"> is</w:t>
      </w:r>
    </w:p>
    <w:p w14:paraId="30CEEB50" w14:textId="77777777" w:rsidR="00B25AEE" w:rsidRDefault="00DF2608" w:rsidP="00C17EF4">
      <w:pPr>
        <w:pStyle w:val="Lijstalinea"/>
        <w:numPr>
          <w:ilvl w:val="0"/>
          <w:numId w:val="9"/>
        </w:numPr>
        <w:jc w:val="both"/>
        <w:rPr>
          <w:lang w:val="nl-BE"/>
        </w:rPr>
      </w:pPr>
      <w:r>
        <w:rPr>
          <w:lang w:val="nl-BE"/>
        </w:rPr>
        <w:t>Met de haakjes kan de volgorde van combinatie van de testen worden gestuurd.</w:t>
      </w:r>
    </w:p>
    <w:p w14:paraId="0C060694" w14:textId="77777777" w:rsidR="00B25AEE" w:rsidRDefault="00DF2608" w:rsidP="00B25AEE">
      <w:pPr>
        <w:pStyle w:val="Lijstalinea"/>
        <w:ind w:left="360"/>
        <w:jc w:val="both"/>
        <w:rPr>
          <w:lang w:val="nl-BE"/>
        </w:rPr>
      </w:pPr>
      <w:r>
        <w:rPr>
          <w:lang w:val="nl-BE"/>
        </w:rPr>
        <w:t>Zonder haakjes is de volgorde: eerst “NIET” en dan de rest van links naar rechts.</w:t>
      </w:r>
    </w:p>
    <w:p w14:paraId="406AB94C" w14:textId="02C07EA5" w:rsidR="00DF2608" w:rsidRDefault="00DF2608" w:rsidP="00B25AEE">
      <w:pPr>
        <w:pStyle w:val="Lijstalinea"/>
        <w:ind w:left="360"/>
        <w:jc w:val="both"/>
        <w:rPr>
          <w:lang w:val="nl-BE"/>
        </w:rPr>
      </w:pPr>
      <w:r>
        <w:rPr>
          <w:lang w:val="nl-BE"/>
        </w:rPr>
        <w:t>De haakjes werken zoals in de klassieke wiskunde</w:t>
      </w:r>
      <w:r w:rsidR="0023136B">
        <w:rPr>
          <w:lang w:val="nl-BE"/>
        </w:rPr>
        <w:t>.</w:t>
      </w:r>
    </w:p>
    <w:p w14:paraId="563E85B9" w14:textId="77777777" w:rsidR="00B25AEE" w:rsidRDefault="00B25AEE" w:rsidP="00452FAD">
      <w:pPr>
        <w:jc w:val="both"/>
        <w:rPr>
          <w:lang w:val="nl-BE"/>
        </w:rPr>
      </w:pPr>
    </w:p>
    <w:p w14:paraId="59536A48" w14:textId="77777777" w:rsidR="00DF2608" w:rsidRDefault="00DF2608" w:rsidP="00B25AEE">
      <w:pPr>
        <w:spacing w:after="0"/>
        <w:jc w:val="both"/>
        <w:rPr>
          <w:lang w:val="nl-BE"/>
        </w:rPr>
      </w:pPr>
      <w:r>
        <w:rPr>
          <w:lang w:val="nl-BE"/>
        </w:rPr>
        <w:t>Voorbeeld:</w:t>
      </w:r>
    </w:p>
    <w:p w14:paraId="2DC73C8F" w14:textId="77777777" w:rsidR="00B25AEE" w:rsidRPr="00B25AEE" w:rsidRDefault="00D507CB" w:rsidP="00B25AEE">
      <w:pPr>
        <w:spacing w:after="0"/>
        <w:jc w:val="both"/>
        <w:rPr>
          <w:i/>
          <w:lang w:val="nl-BE"/>
        </w:rPr>
      </w:pPr>
      <w:r w:rsidRPr="00B25AEE">
        <w:rPr>
          <w:i/>
          <w:lang w:val="nl-BE"/>
        </w:rPr>
        <w:t xml:space="preserve">Condities: </w:t>
      </w:r>
      <w:r w:rsidRPr="00B25AEE">
        <w:rPr>
          <w:i/>
          <w:lang w:val="nl-BE"/>
        </w:rPr>
        <w:tab/>
      </w:r>
      <w:r w:rsidR="00035D7E" w:rsidRPr="00B25AEE">
        <w:rPr>
          <w:i/>
          <w:lang w:val="nl-BE"/>
        </w:rPr>
        <w:t xml:space="preserve">Vervuiler </w:t>
      </w:r>
      <w:r w:rsidR="00DF2608" w:rsidRPr="00B25AEE">
        <w:rPr>
          <w:i/>
          <w:lang w:val="nl-BE"/>
        </w:rPr>
        <w:t xml:space="preserve">EN NIET </w:t>
      </w:r>
      <w:r w:rsidR="009053FB" w:rsidRPr="00B25AEE">
        <w:rPr>
          <w:i/>
          <w:lang w:val="nl-BE"/>
        </w:rPr>
        <w:t>Ambacht</w:t>
      </w:r>
    </w:p>
    <w:p w14:paraId="4B577861" w14:textId="77777777" w:rsidR="00B25AEE" w:rsidRDefault="00B25AEE" w:rsidP="00B25AEE">
      <w:pPr>
        <w:spacing w:after="0"/>
        <w:jc w:val="both"/>
        <w:rPr>
          <w:lang w:val="nl-BE"/>
        </w:rPr>
      </w:pPr>
    </w:p>
    <w:p w14:paraId="7021258B" w14:textId="5995788C" w:rsidR="00DF2608" w:rsidRDefault="00DF2608" w:rsidP="00B25AEE">
      <w:pPr>
        <w:spacing w:after="0"/>
        <w:jc w:val="both"/>
        <w:rPr>
          <w:lang w:val="nl-BE"/>
        </w:rPr>
      </w:pPr>
      <w:r>
        <w:rPr>
          <w:lang w:val="nl-BE"/>
        </w:rPr>
        <w:t>Verklaring:</w:t>
      </w:r>
    </w:p>
    <w:p w14:paraId="379CF581" w14:textId="75B1FE25" w:rsidR="00B25AEE" w:rsidRPr="00B25AEE" w:rsidRDefault="00D507CB" w:rsidP="00B25AEE">
      <w:pPr>
        <w:spacing w:after="0"/>
        <w:jc w:val="both"/>
        <w:rPr>
          <w:i/>
          <w:lang w:val="nl-BE"/>
        </w:rPr>
      </w:pPr>
      <w:r w:rsidRPr="00B25AEE">
        <w:rPr>
          <w:i/>
          <w:lang w:val="nl-BE"/>
        </w:rPr>
        <w:t>De basistesten “</w:t>
      </w:r>
      <w:r w:rsidR="009053FB" w:rsidRPr="00B25AEE">
        <w:rPr>
          <w:i/>
          <w:lang w:val="nl-BE"/>
        </w:rPr>
        <w:t>Vervuiler</w:t>
      </w:r>
      <w:r w:rsidRPr="00B25AEE">
        <w:rPr>
          <w:i/>
          <w:lang w:val="nl-BE"/>
        </w:rPr>
        <w:t>” en “</w:t>
      </w:r>
      <w:r w:rsidR="009053FB" w:rsidRPr="00B25AEE">
        <w:rPr>
          <w:i/>
          <w:lang w:val="nl-BE"/>
        </w:rPr>
        <w:t>Ambacht</w:t>
      </w:r>
      <w:r w:rsidRPr="00B25AEE">
        <w:rPr>
          <w:i/>
          <w:lang w:val="nl-BE"/>
        </w:rPr>
        <w:t xml:space="preserve">” worden in het </w:t>
      </w:r>
      <w:r w:rsidR="0049256D" w:rsidRPr="00B25AEE">
        <w:rPr>
          <w:i/>
          <w:lang w:val="nl-BE"/>
        </w:rPr>
        <w:t>werkblad</w:t>
      </w:r>
      <w:r w:rsidRPr="00B25AEE">
        <w:rPr>
          <w:i/>
          <w:lang w:val="nl-BE"/>
        </w:rPr>
        <w:t xml:space="preserve"> triggers bepaald (zie verder). </w:t>
      </w:r>
      <w:r w:rsidR="00DF2608" w:rsidRPr="00B25AEE">
        <w:rPr>
          <w:i/>
          <w:lang w:val="nl-BE"/>
        </w:rPr>
        <w:t>De basistest “</w:t>
      </w:r>
      <w:r w:rsidR="009053FB" w:rsidRPr="00B25AEE">
        <w:rPr>
          <w:i/>
          <w:lang w:val="nl-BE"/>
        </w:rPr>
        <w:t>Vervuile</w:t>
      </w:r>
      <w:r w:rsidR="005113F9" w:rsidRPr="00B25AEE">
        <w:rPr>
          <w:i/>
          <w:lang w:val="nl-BE"/>
        </w:rPr>
        <w:t>r</w:t>
      </w:r>
      <w:r w:rsidR="00DF2608" w:rsidRPr="00B25AEE">
        <w:rPr>
          <w:i/>
          <w:lang w:val="nl-BE"/>
        </w:rPr>
        <w:t>” kan dan percelen selecteren zoals “</w:t>
      </w:r>
      <w:r w:rsidR="009053FB" w:rsidRPr="00B25AEE">
        <w:rPr>
          <w:i/>
          <w:lang w:val="nl-BE"/>
        </w:rPr>
        <w:t>CHEMISCH.FABRIEK</w:t>
      </w:r>
      <w:r w:rsidR="00DF2608" w:rsidRPr="00B25AEE">
        <w:rPr>
          <w:i/>
          <w:lang w:val="nl-BE"/>
        </w:rPr>
        <w:t>”, “</w:t>
      </w:r>
      <w:r w:rsidR="009053FB" w:rsidRPr="00B25AEE">
        <w:rPr>
          <w:i/>
          <w:lang w:val="nl-BE"/>
        </w:rPr>
        <w:t>BAKKERIJ</w:t>
      </w:r>
      <w:r w:rsidR="00DF2608" w:rsidRPr="00B25AEE">
        <w:rPr>
          <w:i/>
          <w:lang w:val="nl-BE"/>
        </w:rPr>
        <w:t>”, ...</w:t>
      </w:r>
      <w:r w:rsidRPr="00B25AEE">
        <w:rPr>
          <w:i/>
          <w:lang w:val="nl-BE"/>
        </w:rPr>
        <w:t xml:space="preserve"> </w:t>
      </w:r>
      <w:r w:rsidR="00DF2608" w:rsidRPr="00B25AEE">
        <w:rPr>
          <w:i/>
          <w:lang w:val="nl-BE"/>
        </w:rPr>
        <w:t xml:space="preserve"> </w:t>
      </w:r>
    </w:p>
    <w:p w14:paraId="04C00F15" w14:textId="77777777" w:rsidR="00B25AEE" w:rsidRPr="00B25AEE" w:rsidRDefault="00DF2608" w:rsidP="00B25AEE">
      <w:pPr>
        <w:spacing w:after="0"/>
        <w:jc w:val="both"/>
        <w:rPr>
          <w:i/>
          <w:lang w:val="nl-BE"/>
        </w:rPr>
      </w:pPr>
      <w:r w:rsidRPr="00B25AEE">
        <w:rPr>
          <w:i/>
          <w:lang w:val="nl-BE"/>
        </w:rPr>
        <w:t>De basistest “</w:t>
      </w:r>
      <w:r w:rsidR="009053FB" w:rsidRPr="00B25AEE">
        <w:rPr>
          <w:i/>
          <w:lang w:val="nl-BE"/>
        </w:rPr>
        <w:t>Ambacht</w:t>
      </w:r>
      <w:r w:rsidRPr="00B25AEE">
        <w:rPr>
          <w:i/>
          <w:lang w:val="nl-BE"/>
        </w:rPr>
        <w:t xml:space="preserve">” kan </w:t>
      </w:r>
      <w:r w:rsidR="009053FB" w:rsidRPr="00B25AEE">
        <w:rPr>
          <w:i/>
          <w:lang w:val="nl-BE"/>
        </w:rPr>
        <w:t>een aantal kleine ondernemingen selecteren op basis van perceelcodes.</w:t>
      </w:r>
    </w:p>
    <w:p w14:paraId="42AA3A16" w14:textId="3816019D" w:rsidR="00DF2608" w:rsidRPr="00B25AEE" w:rsidRDefault="00DF2608" w:rsidP="00B25AEE">
      <w:pPr>
        <w:spacing w:after="0"/>
        <w:jc w:val="both"/>
        <w:rPr>
          <w:i/>
          <w:lang w:val="nl-BE"/>
        </w:rPr>
      </w:pPr>
      <w:r w:rsidRPr="00B25AEE">
        <w:rPr>
          <w:i/>
          <w:lang w:val="nl-BE"/>
        </w:rPr>
        <w:t xml:space="preserve">Bovenstaande </w:t>
      </w:r>
      <w:r w:rsidR="00D507CB" w:rsidRPr="00B25AEE">
        <w:rPr>
          <w:i/>
          <w:lang w:val="nl-BE"/>
        </w:rPr>
        <w:t xml:space="preserve">uitdrukking selecteert dan </w:t>
      </w:r>
      <w:r w:rsidR="00B25AEE">
        <w:rPr>
          <w:i/>
          <w:lang w:val="nl-BE"/>
        </w:rPr>
        <w:t>b</w:t>
      </w:r>
      <w:r w:rsidR="00155FCC">
        <w:rPr>
          <w:i/>
          <w:lang w:val="nl-BE"/>
        </w:rPr>
        <w:t>ijvoorbeeld</w:t>
      </w:r>
      <w:r w:rsidRPr="00B25AEE">
        <w:rPr>
          <w:i/>
          <w:lang w:val="nl-BE"/>
        </w:rPr>
        <w:t xml:space="preserve"> wel </w:t>
      </w:r>
      <w:r w:rsidR="009053FB" w:rsidRPr="00B25AEE">
        <w:rPr>
          <w:i/>
          <w:lang w:val="nl-BE"/>
        </w:rPr>
        <w:t>een industriële bakkerij maar niet de lokale bakker.</w:t>
      </w:r>
    </w:p>
    <w:p w14:paraId="238DF168" w14:textId="77777777" w:rsidR="00B25AEE" w:rsidRPr="00DF2608" w:rsidRDefault="00B25AEE" w:rsidP="00B25AEE">
      <w:pPr>
        <w:ind w:left="720"/>
        <w:jc w:val="both"/>
        <w:rPr>
          <w:lang w:val="nl-BE"/>
        </w:rPr>
      </w:pPr>
    </w:p>
    <w:p w14:paraId="178329BF" w14:textId="7FEAF0D8" w:rsidR="00196EF8" w:rsidRDefault="0049256D" w:rsidP="00452FAD">
      <w:pPr>
        <w:pStyle w:val="Kop2"/>
        <w:jc w:val="both"/>
      </w:pPr>
      <w:bookmarkStart w:id="24" w:name="_Toc5973756"/>
      <w:r>
        <w:t>Werkblad</w:t>
      </w:r>
      <w:r w:rsidR="00196EF8">
        <w:t xml:space="preserve"> “Triggers”</w:t>
      </w:r>
      <w:bookmarkEnd w:id="24"/>
    </w:p>
    <w:p w14:paraId="1DE5505E" w14:textId="2B21F84D" w:rsidR="00196EF8" w:rsidRDefault="00FC4F34" w:rsidP="00F620B2">
      <w:pPr>
        <w:keepNext/>
        <w:keepLines/>
        <w:spacing w:after="0"/>
        <w:jc w:val="both"/>
        <w:rPr>
          <w:lang w:val="nl-BE"/>
        </w:rPr>
      </w:pPr>
      <w:r>
        <w:rPr>
          <w:lang w:val="nl-BE"/>
        </w:rPr>
        <w:t xml:space="preserve">Op dit </w:t>
      </w:r>
      <w:r w:rsidR="0049256D">
        <w:rPr>
          <w:lang w:val="nl-BE"/>
        </w:rPr>
        <w:t>werkblad</w:t>
      </w:r>
      <w:r>
        <w:rPr>
          <w:lang w:val="nl-BE"/>
        </w:rPr>
        <w:t xml:space="preserve"> worden de basiscondities (gebruikt in het </w:t>
      </w:r>
      <w:r w:rsidR="0049256D">
        <w:rPr>
          <w:lang w:val="nl-BE"/>
        </w:rPr>
        <w:t>werkblad</w:t>
      </w:r>
      <w:r>
        <w:rPr>
          <w:lang w:val="nl-BE"/>
        </w:rPr>
        <w:t xml:space="preserve"> “Groepen”) gedefinieerd. </w:t>
      </w:r>
    </w:p>
    <w:p w14:paraId="0148E0AC" w14:textId="4E3FDDA9" w:rsidR="00FC4F34" w:rsidRDefault="00FC4F34" w:rsidP="00C17EF4">
      <w:pPr>
        <w:pStyle w:val="Lijstalinea"/>
        <w:numPr>
          <w:ilvl w:val="0"/>
          <w:numId w:val="10"/>
        </w:numPr>
        <w:jc w:val="both"/>
        <w:rPr>
          <w:lang w:val="nl-BE"/>
        </w:rPr>
      </w:pPr>
      <w:r w:rsidRPr="001F6F19">
        <w:rPr>
          <w:lang w:val="nl-BE"/>
        </w:rPr>
        <w:t xml:space="preserve">In de kolom A (“Naam”) kan een vrij te kiezen naam voor de basiscondities worden ingevuld. </w:t>
      </w:r>
      <w:r w:rsidR="001F6F19" w:rsidRPr="001F6F19">
        <w:rPr>
          <w:lang w:val="nl-BE"/>
        </w:rPr>
        <w:t xml:space="preserve">Deze naam </w:t>
      </w:r>
      <w:r w:rsidR="001F6F19">
        <w:rPr>
          <w:lang w:val="nl-BE"/>
        </w:rPr>
        <w:t xml:space="preserve">moet uniek </w:t>
      </w:r>
      <w:r w:rsidR="00D507CB">
        <w:rPr>
          <w:lang w:val="nl-BE"/>
        </w:rPr>
        <w:t>zijn (zie ook opmerking bij de naamgeving van “Opcentiemen”)</w:t>
      </w:r>
      <w:r w:rsidR="001F6F19">
        <w:rPr>
          <w:lang w:val="nl-BE"/>
        </w:rPr>
        <w:t>.</w:t>
      </w:r>
    </w:p>
    <w:p w14:paraId="63DFD4A3" w14:textId="77777777" w:rsidR="001F6F19" w:rsidRDefault="001F6F19" w:rsidP="00C17EF4">
      <w:pPr>
        <w:pStyle w:val="Lijstalinea"/>
        <w:numPr>
          <w:ilvl w:val="0"/>
          <w:numId w:val="10"/>
        </w:numPr>
        <w:jc w:val="both"/>
        <w:rPr>
          <w:lang w:val="nl-BE"/>
        </w:rPr>
      </w:pPr>
      <w:r>
        <w:rPr>
          <w:lang w:val="nl-BE"/>
        </w:rPr>
        <w:t>In de kolom B (“Perceelgegeven”) kan geselecteerd worden welk gegeven van het perceel wordt gebruikt in de test.</w:t>
      </w:r>
    </w:p>
    <w:p w14:paraId="1CED6D3A" w14:textId="03276A06" w:rsidR="001F6F19" w:rsidRDefault="001F6F19" w:rsidP="00C17EF4">
      <w:pPr>
        <w:pStyle w:val="Lijstalinea"/>
        <w:numPr>
          <w:ilvl w:val="0"/>
          <w:numId w:val="10"/>
        </w:numPr>
        <w:jc w:val="both"/>
        <w:rPr>
          <w:lang w:val="nl-BE"/>
        </w:rPr>
      </w:pPr>
      <w:r>
        <w:rPr>
          <w:lang w:val="nl-BE"/>
        </w:rPr>
        <w:t>In de kolom C (“Test”) kan geselecteerd worden welke test moet toegepast worden. De mogelijke tests zullen afhangen van het type g</w:t>
      </w:r>
      <w:r w:rsidR="00D507CB">
        <w:rPr>
          <w:lang w:val="nl-BE"/>
        </w:rPr>
        <w:t>e</w:t>
      </w:r>
      <w:r>
        <w:rPr>
          <w:lang w:val="nl-BE"/>
        </w:rPr>
        <w:t>geven dat werd geselecteerd (in kolom B).</w:t>
      </w:r>
    </w:p>
    <w:p w14:paraId="5B83FA3F" w14:textId="2730948F" w:rsidR="001F6F19" w:rsidRDefault="001F6F19" w:rsidP="00C17EF4">
      <w:pPr>
        <w:pStyle w:val="Lijstalinea"/>
        <w:numPr>
          <w:ilvl w:val="0"/>
          <w:numId w:val="10"/>
        </w:numPr>
        <w:jc w:val="both"/>
        <w:rPr>
          <w:lang w:val="nl-BE"/>
        </w:rPr>
      </w:pPr>
      <w:r>
        <w:rPr>
          <w:lang w:val="nl-BE"/>
        </w:rPr>
        <w:t>In de kolom D (“Waarde1”) kan een waarde worden ingebracht die nodig is voor de test</w:t>
      </w:r>
      <w:r w:rsidR="00C812BD">
        <w:rPr>
          <w:lang w:val="nl-BE"/>
        </w:rPr>
        <w:t>.</w:t>
      </w:r>
    </w:p>
    <w:p w14:paraId="71243B38" w14:textId="77777777" w:rsidR="001F6F19" w:rsidRDefault="001F6F19" w:rsidP="00C17EF4">
      <w:pPr>
        <w:pStyle w:val="Lijstalinea"/>
        <w:numPr>
          <w:ilvl w:val="0"/>
          <w:numId w:val="10"/>
        </w:numPr>
        <w:jc w:val="both"/>
        <w:rPr>
          <w:lang w:val="nl-BE"/>
        </w:rPr>
      </w:pPr>
      <w:r>
        <w:rPr>
          <w:lang w:val="nl-BE"/>
        </w:rPr>
        <w:t>In de kolom E (“Waarde2”) kan een tweede waarde worden ingebracht indien de test deze nodig heeft.</w:t>
      </w:r>
    </w:p>
    <w:p w14:paraId="1600C89C" w14:textId="1A1B228D" w:rsidR="001F6F19" w:rsidRPr="001F6F19" w:rsidRDefault="001F6F19" w:rsidP="00C17EF4">
      <w:pPr>
        <w:pStyle w:val="Lijstalinea"/>
        <w:numPr>
          <w:ilvl w:val="0"/>
          <w:numId w:val="10"/>
        </w:numPr>
        <w:jc w:val="both"/>
        <w:rPr>
          <w:lang w:val="nl-BE"/>
        </w:rPr>
      </w:pPr>
      <w:r>
        <w:rPr>
          <w:lang w:val="nl-BE"/>
        </w:rPr>
        <w:t>In de kolom F (“Toelichting”) kan vrij tekst worden ingebracht.</w:t>
      </w:r>
    </w:p>
    <w:p w14:paraId="371CC67D" w14:textId="0C6B8519" w:rsidR="00FC4F34" w:rsidRDefault="00E237F0" w:rsidP="00452FAD">
      <w:pPr>
        <w:jc w:val="both"/>
        <w:rPr>
          <w:lang w:val="nl-BE"/>
        </w:rPr>
      </w:pPr>
      <w:r>
        <w:rPr>
          <w:noProof/>
          <w:lang w:val="nl-BE" w:eastAsia="nl-BE"/>
        </w:rPr>
        <w:drawing>
          <wp:inline distT="0" distB="0" distL="0" distR="0" wp14:anchorId="6F3FE375" wp14:editId="56411BDA">
            <wp:extent cx="6115617" cy="1499159"/>
            <wp:effectExtent l="0" t="0" r="0" b="635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9627" cy="1502593"/>
                    </a:xfrm>
                    <a:prstGeom prst="rect">
                      <a:avLst/>
                    </a:prstGeom>
                  </pic:spPr>
                </pic:pic>
              </a:graphicData>
            </a:graphic>
          </wp:inline>
        </w:drawing>
      </w:r>
    </w:p>
    <w:p w14:paraId="04B721DE" w14:textId="3F48C5AB" w:rsidR="00537A9D" w:rsidRDefault="001F6F19" w:rsidP="00452FAD">
      <w:pPr>
        <w:jc w:val="both"/>
        <w:rPr>
          <w:lang w:val="nl-BE"/>
        </w:rPr>
      </w:pPr>
      <w:r>
        <w:rPr>
          <w:lang w:val="nl-BE"/>
        </w:rPr>
        <w:t xml:space="preserve">Ook aan dit </w:t>
      </w:r>
      <w:r w:rsidR="0049256D">
        <w:rPr>
          <w:lang w:val="nl-BE"/>
        </w:rPr>
        <w:t>werkblad</w:t>
      </w:r>
      <w:r>
        <w:rPr>
          <w:lang w:val="nl-BE"/>
        </w:rPr>
        <w:t xml:space="preserve"> kunnen lijnen worden toegevoegd </w:t>
      </w:r>
      <w:r w:rsidR="00537A9D">
        <w:rPr>
          <w:lang w:val="nl-BE"/>
        </w:rPr>
        <w:t xml:space="preserve">(zie werkwijze op p. </w:t>
      </w:r>
      <w:r w:rsidR="00537A9D">
        <w:rPr>
          <w:lang w:val="nl-BE"/>
        </w:rPr>
        <w:fldChar w:fldCharType="begin"/>
      </w:r>
      <w:r w:rsidR="00537A9D">
        <w:rPr>
          <w:lang w:val="nl-BE"/>
        </w:rPr>
        <w:instrText xml:space="preserve"> PAGEREF _Ref5021053 \h </w:instrText>
      </w:r>
      <w:r w:rsidR="00537A9D">
        <w:rPr>
          <w:lang w:val="nl-BE"/>
        </w:rPr>
      </w:r>
      <w:r w:rsidR="00537A9D">
        <w:rPr>
          <w:lang w:val="nl-BE"/>
        </w:rPr>
        <w:fldChar w:fldCharType="separate"/>
      </w:r>
      <w:r w:rsidR="00440D2C">
        <w:rPr>
          <w:noProof/>
          <w:lang w:val="nl-BE"/>
        </w:rPr>
        <w:t>7</w:t>
      </w:r>
      <w:r w:rsidR="00537A9D">
        <w:rPr>
          <w:lang w:val="nl-BE"/>
        </w:rPr>
        <w:fldChar w:fldCharType="end"/>
      </w:r>
      <w:r w:rsidR="00537A9D">
        <w:rPr>
          <w:lang w:val="nl-BE"/>
        </w:rPr>
        <w:t>).</w:t>
      </w:r>
    </w:p>
    <w:p w14:paraId="629B699F" w14:textId="77777777" w:rsidR="001F6F19" w:rsidRDefault="001F6F19" w:rsidP="00452FAD">
      <w:pPr>
        <w:keepNext/>
        <w:keepLines/>
        <w:spacing w:after="0"/>
        <w:jc w:val="both"/>
        <w:rPr>
          <w:lang w:val="nl-BE"/>
        </w:rPr>
      </w:pPr>
      <w:r>
        <w:rPr>
          <w:lang w:val="nl-BE"/>
        </w:rPr>
        <w:t>De perceelgegevens die kunnen gebruikt worden bij de testen zijn:</w:t>
      </w:r>
    </w:p>
    <w:p w14:paraId="7F2FD452" w14:textId="64A750D5" w:rsidR="001F6F19" w:rsidRPr="001F6F19" w:rsidRDefault="00D507CB" w:rsidP="00C17EF4">
      <w:pPr>
        <w:pStyle w:val="Lijstalinea"/>
        <w:numPr>
          <w:ilvl w:val="0"/>
          <w:numId w:val="11"/>
        </w:numPr>
        <w:ind w:left="360"/>
        <w:jc w:val="both"/>
        <w:rPr>
          <w:lang w:val="nl-BE"/>
        </w:rPr>
      </w:pPr>
      <w:r w:rsidRPr="001F6F19">
        <w:rPr>
          <w:lang w:val="nl-BE"/>
        </w:rPr>
        <w:t>Afdeling</w:t>
      </w:r>
      <w:r>
        <w:rPr>
          <w:lang w:val="nl-BE"/>
        </w:rPr>
        <w:t>:</w:t>
      </w:r>
      <w:r w:rsidR="001F6F19">
        <w:rPr>
          <w:lang w:val="nl-BE"/>
        </w:rPr>
        <w:t xml:space="preserve"> 5-cijferige code die het kadaster hanteert voor een afdeling</w:t>
      </w:r>
    </w:p>
    <w:p w14:paraId="68F14CA4" w14:textId="0BBE316E" w:rsidR="001F6F19" w:rsidRPr="001F6F19" w:rsidRDefault="001F6F19" w:rsidP="00C17EF4">
      <w:pPr>
        <w:pStyle w:val="Lijstalinea"/>
        <w:numPr>
          <w:ilvl w:val="0"/>
          <w:numId w:val="11"/>
        </w:numPr>
        <w:ind w:left="360"/>
        <w:jc w:val="both"/>
        <w:rPr>
          <w:lang w:val="nl-BE"/>
        </w:rPr>
      </w:pPr>
      <w:proofErr w:type="spellStart"/>
      <w:r w:rsidRPr="001F6F19">
        <w:rPr>
          <w:lang w:val="nl-BE"/>
        </w:rPr>
        <w:t>Afdeling_sectie</w:t>
      </w:r>
      <w:proofErr w:type="spellEnd"/>
      <w:r>
        <w:rPr>
          <w:lang w:val="nl-BE"/>
        </w:rPr>
        <w:t>: afdelingscode uitgebre</w:t>
      </w:r>
      <w:r w:rsidR="00AF647D">
        <w:rPr>
          <w:lang w:val="nl-BE"/>
        </w:rPr>
        <w:t>id met de letter van de sectie</w:t>
      </w:r>
    </w:p>
    <w:p w14:paraId="0C161D5A" w14:textId="65D3FE98" w:rsidR="001F6F19" w:rsidRPr="001F6F19" w:rsidRDefault="001F6F19" w:rsidP="00C17EF4">
      <w:pPr>
        <w:pStyle w:val="Lijstalinea"/>
        <w:numPr>
          <w:ilvl w:val="0"/>
          <w:numId w:val="11"/>
        </w:numPr>
        <w:ind w:left="360"/>
        <w:jc w:val="both"/>
        <w:rPr>
          <w:lang w:val="nl-BE"/>
        </w:rPr>
      </w:pPr>
      <w:proofErr w:type="spellStart"/>
      <w:r w:rsidRPr="001F6F19">
        <w:rPr>
          <w:lang w:val="nl-BE"/>
        </w:rPr>
        <w:t>Afdeling_sectie_grondnr</w:t>
      </w:r>
      <w:proofErr w:type="spellEnd"/>
      <w:r>
        <w:rPr>
          <w:lang w:val="nl-BE"/>
        </w:rPr>
        <w:t xml:space="preserve">: uitbreiding van afdeling en sectie met een 4-cijferig grondnummer </w:t>
      </w:r>
    </w:p>
    <w:p w14:paraId="2EDF0F25" w14:textId="2CECE564" w:rsidR="003E3EC7" w:rsidRDefault="003E3EC7" w:rsidP="00C17EF4">
      <w:pPr>
        <w:pStyle w:val="Lijstalinea"/>
        <w:numPr>
          <w:ilvl w:val="0"/>
          <w:numId w:val="11"/>
        </w:numPr>
        <w:ind w:left="360"/>
        <w:jc w:val="both"/>
        <w:rPr>
          <w:lang w:val="nl-BE"/>
        </w:rPr>
      </w:pPr>
      <w:r w:rsidRPr="001F6F19">
        <w:rPr>
          <w:lang w:val="nl-BE"/>
        </w:rPr>
        <w:t>Perceel</w:t>
      </w:r>
      <w:r>
        <w:rPr>
          <w:lang w:val="nl-BE"/>
        </w:rPr>
        <w:t xml:space="preserve">: volledige perceelcode </w:t>
      </w:r>
      <w:r w:rsidR="00AF647D">
        <w:rPr>
          <w:lang w:val="nl-BE"/>
        </w:rPr>
        <w:t>inclusief</w:t>
      </w:r>
      <w:r>
        <w:rPr>
          <w:lang w:val="nl-BE"/>
        </w:rPr>
        <w:t xml:space="preserve"> partitienummer</w:t>
      </w:r>
    </w:p>
    <w:p w14:paraId="1728F6C3" w14:textId="56430E71" w:rsidR="007F6038" w:rsidRPr="007F6038" w:rsidRDefault="007F6038" w:rsidP="00F620B2">
      <w:pPr>
        <w:jc w:val="both"/>
        <w:rPr>
          <w:i/>
          <w:lang w:val="nl-BE"/>
        </w:rPr>
      </w:pPr>
      <w:r w:rsidRPr="00F620B2">
        <w:rPr>
          <w:b/>
          <w:i/>
          <w:lang w:val="nl-BE"/>
        </w:rPr>
        <w:t>Opmerking: alle kadastrale inkomens (</w:t>
      </w:r>
      <w:proofErr w:type="spellStart"/>
      <w:r w:rsidRPr="00F620B2">
        <w:rPr>
          <w:b/>
          <w:i/>
          <w:lang w:val="nl-BE"/>
        </w:rPr>
        <w:t>KI’s</w:t>
      </w:r>
      <w:proofErr w:type="spellEnd"/>
      <w:r w:rsidRPr="00F620B2">
        <w:rPr>
          <w:b/>
          <w:i/>
          <w:lang w:val="nl-BE"/>
        </w:rPr>
        <w:t>) zijn niet-geïndexeerd!</w:t>
      </w:r>
      <w:r>
        <w:rPr>
          <w:i/>
          <w:lang w:val="nl-BE"/>
        </w:rPr>
        <w:t xml:space="preserve"> Hou hiermee rekening bij het instellen van vergelijkende testen voor deze waarden.</w:t>
      </w:r>
    </w:p>
    <w:p w14:paraId="3E54C3C0" w14:textId="77777777" w:rsidR="001F6F19" w:rsidRDefault="001F6F19" w:rsidP="00C17EF4">
      <w:pPr>
        <w:pStyle w:val="Lijstalinea"/>
        <w:numPr>
          <w:ilvl w:val="0"/>
          <w:numId w:val="11"/>
        </w:numPr>
        <w:ind w:left="360"/>
        <w:jc w:val="both"/>
        <w:rPr>
          <w:lang w:val="nl-BE"/>
        </w:rPr>
      </w:pPr>
      <w:proofErr w:type="spellStart"/>
      <w:r w:rsidRPr="001F6F19">
        <w:rPr>
          <w:lang w:val="nl-BE"/>
        </w:rPr>
        <w:t>Totaal_KI</w:t>
      </w:r>
      <w:proofErr w:type="spellEnd"/>
      <w:r>
        <w:rPr>
          <w:lang w:val="nl-BE"/>
        </w:rPr>
        <w:t xml:space="preserve">: totaal van alle belastbare en niet-belastbare </w:t>
      </w:r>
      <w:proofErr w:type="spellStart"/>
      <w:r>
        <w:rPr>
          <w:lang w:val="nl-BE"/>
        </w:rPr>
        <w:t>KI’s</w:t>
      </w:r>
      <w:proofErr w:type="spellEnd"/>
      <w:r>
        <w:rPr>
          <w:lang w:val="nl-BE"/>
        </w:rPr>
        <w:t xml:space="preserve"> op het perceel</w:t>
      </w:r>
    </w:p>
    <w:p w14:paraId="54E67743" w14:textId="77777777" w:rsidR="001F6F19" w:rsidRPr="001F6F19" w:rsidRDefault="001F6F19" w:rsidP="00C17EF4">
      <w:pPr>
        <w:pStyle w:val="Lijstalinea"/>
        <w:numPr>
          <w:ilvl w:val="0"/>
          <w:numId w:val="11"/>
        </w:numPr>
        <w:ind w:left="360"/>
        <w:jc w:val="both"/>
        <w:rPr>
          <w:lang w:val="nl-BE"/>
        </w:rPr>
      </w:pPr>
      <w:proofErr w:type="spellStart"/>
      <w:r w:rsidRPr="001F6F19">
        <w:rPr>
          <w:lang w:val="nl-BE"/>
        </w:rPr>
        <w:t>Belastbaar_KI</w:t>
      </w:r>
      <w:proofErr w:type="spellEnd"/>
      <w:r>
        <w:rPr>
          <w:lang w:val="nl-BE"/>
        </w:rPr>
        <w:t xml:space="preserve">: totaal van alle belastbare </w:t>
      </w:r>
      <w:proofErr w:type="spellStart"/>
      <w:r>
        <w:rPr>
          <w:lang w:val="nl-BE"/>
        </w:rPr>
        <w:t>KI’s</w:t>
      </w:r>
      <w:proofErr w:type="spellEnd"/>
      <w:r>
        <w:rPr>
          <w:lang w:val="nl-BE"/>
        </w:rPr>
        <w:t xml:space="preserve"> op het perceel</w:t>
      </w:r>
    </w:p>
    <w:p w14:paraId="287A2F5D" w14:textId="77777777" w:rsidR="001F6F19" w:rsidRDefault="001F6F19" w:rsidP="00C17EF4">
      <w:pPr>
        <w:pStyle w:val="Lijstalinea"/>
        <w:numPr>
          <w:ilvl w:val="0"/>
          <w:numId w:val="11"/>
        </w:numPr>
        <w:ind w:left="360"/>
        <w:jc w:val="both"/>
        <w:rPr>
          <w:lang w:val="nl-BE"/>
        </w:rPr>
      </w:pPr>
      <w:r>
        <w:rPr>
          <w:lang w:val="nl-BE"/>
        </w:rPr>
        <w:t xml:space="preserve">Op een perceel kunnen </w:t>
      </w:r>
      <w:proofErr w:type="spellStart"/>
      <w:r>
        <w:rPr>
          <w:lang w:val="nl-BE"/>
        </w:rPr>
        <w:t>KI’s</w:t>
      </w:r>
      <w:proofErr w:type="spellEnd"/>
      <w:r>
        <w:rPr>
          <w:lang w:val="nl-BE"/>
        </w:rPr>
        <w:t xml:space="preserve"> de aard “gewoon”, “industrie” of “materieel en outillage” hebben. Hiervoor zijn 3 bijkomende kenmerken voorzien:</w:t>
      </w:r>
    </w:p>
    <w:p w14:paraId="7277DD72" w14:textId="77777777" w:rsidR="001F6F19" w:rsidRPr="001F6F19" w:rsidRDefault="001F6F19" w:rsidP="00C17EF4">
      <w:pPr>
        <w:pStyle w:val="Lijstalinea"/>
        <w:numPr>
          <w:ilvl w:val="1"/>
          <w:numId w:val="11"/>
        </w:numPr>
        <w:ind w:left="1080"/>
        <w:jc w:val="both"/>
        <w:rPr>
          <w:lang w:val="nl-BE"/>
        </w:rPr>
      </w:pPr>
      <w:proofErr w:type="spellStart"/>
      <w:r w:rsidRPr="001F6F19">
        <w:rPr>
          <w:lang w:val="nl-BE"/>
        </w:rPr>
        <w:t>Gewoon_KI</w:t>
      </w:r>
      <w:proofErr w:type="spellEnd"/>
      <w:r>
        <w:rPr>
          <w:lang w:val="nl-BE"/>
        </w:rPr>
        <w:t xml:space="preserve">: totaal van alle belastbare gewone </w:t>
      </w:r>
      <w:proofErr w:type="spellStart"/>
      <w:r>
        <w:rPr>
          <w:lang w:val="nl-BE"/>
        </w:rPr>
        <w:t>KI’s</w:t>
      </w:r>
      <w:proofErr w:type="spellEnd"/>
      <w:r>
        <w:rPr>
          <w:lang w:val="nl-BE"/>
        </w:rPr>
        <w:t xml:space="preserve"> </w:t>
      </w:r>
    </w:p>
    <w:p w14:paraId="7B77565F" w14:textId="77777777" w:rsidR="001F6F19" w:rsidRPr="001F6F19" w:rsidRDefault="001F6F19" w:rsidP="00C17EF4">
      <w:pPr>
        <w:pStyle w:val="Lijstalinea"/>
        <w:numPr>
          <w:ilvl w:val="1"/>
          <w:numId w:val="11"/>
        </w:numPr>
        <w:ind w:left="1080"/>
        <w:jc w:val="both"/>
        <w:rPr>
          <w:lang w:val="nl-BE"/>
        </w:rPr>
      </w:pPr>
      <w:proofErr w:type="spellStart"/>
      <w:r w:rsidRPr="001F6F19">
        <w:rPr>
          <w:lang w:val="nl-BE"/>
        </w:rPr>
        <w:t>Industrie_KI</w:t>
      </w:r>
      <w:proofErr w:type="spellEnd"/>
      <w:r>
        <w:rPr>
          <w:lang w:val="nl-BE"/>
        </w:rPr>
        <w:t xml:space="preserve">: totaal van alle belastbare </w:t>
      </w:r>
      <w:proofErr w:type="spellStart"/>
      <w:r>
        <w:rPr>
          <w:lang w:val="nl-BE"/>
        </w:rPr>
        <w:t>KI’s</w:t>
      </w:r>
      <w:proofErr w:type="spellEnd"/>
      <w:r>
        <w:rPr>
          <w:lang w:val="nl-BE"/>
        </w:rPr>
        <w:t xml:space="preserve"> van aard “industrie”</w:t>
      </w:r>
    </w:p>
    <w:p w14:paraId="2C39735F" w14:textId="77777777" w:rsidR="001F6F19" w:rsidRPr="001F6F19" w:rsidRDefault="001F6F19" w:rsidP="00C17EF4">
      <w:pPr>
        <w:pStyle w:val="Lijstalinea"/>
        <w:numPr>
          <w:ilvl w:val="1"/>
          <w:numId w:val="11"/>
        </w:numPr>
        <w:ind w:left="1080"/>
        <w:jc w:val="both"/>
        <w:rPr>
          <w:lang w:val="nl-BE"/>
        </w:rPr>
      </w:pPr>
      <w:r w:rsidRPr="001F6F19">
        <w:rPr>
          <w:lang w:val="nl-BE"/>
        </w:rPr>
        <w:t>MAT_OUT_KI</w:t>
      </w:r>
      <w:r>
        <w:rPr>
          <w:lang w:val="nl-BE"/>
        </w:rPr>
        <w:t xml:space="preserve">: totaal van alle belastbare </w:t>
      </w:r>
      <w:proofErr w:type="spellStart"/>
      <w:r>
        <w:rPr>
          <w:lang w:val="nl-BE"/>
        </w:rPr>
        <w:t>KI’s</w:t>
      </w:r>
      <w:proofErr w:type="spellEnd"/>
      <w:r>
        <w:rPr>
          <w:lang w:val="nl-BE"/>
        </w:rPr>
        <w:t xml:space="preserve"> van aard “materieel en outillage”</w:t>
      </w:r>
    </w:p>
    <w:p w14:paraId="330BDCE7" w14:textId="3C8AD5A1" w:rsidR="001F6F19" w:rsidRPr="001F6F19" w:rsidRDefault="001F6F19" w:rsidP="00C17EF4">
      <w:pPr>
        <w:pStyle w:val="Lijstalinea"/>
        <w:numPr>
          <w:ilvl w:val="0"/>
          <w:numId w:val="11"/>
        </w:numPr>
        <w:ind w:left="360"/>
        <w:jc w:val="both"/>
        <w:rPr>
          <w:lang w:val="nl-BE"/>
        </w:rPr>
      </w:pPr>
      <w:r w:rsidRPr="001F6F19">
        <w:rPr>
          <w:lang w:val="nl-BE"/>
        </w:rPr>
        <w:t>Aard</w:t>
      </w:r>
      <w:r>
        <w:rPr>
          <w:lang w:val="nl-BE"/>
        </w:rPr>
        <w:t xml:space="preserve">: aard van het perceel (zie verder bij </w:t>
      </w:r>
      <w:r w:rsidR="0049256D">
        <w:rPr>
          <w:lang w:val="nl-BE"/>
        </w:rPr>
        <w:t>werkblad</w:t>
      </w:r>
      <w:r>
        <w:rPr>
          <w:lang w:val="nl-BE"/>
        </w:rPr>
        <w:t xml:space="preserve"> “</w:t>
      </w:r>
      <w:proofErr w:type="spellStart"/>
      <w:r>
        <w:rPr>
          <w:lang w:val="nl-BE"/>
        </w:rPr>
        <w:t>Lijsten_Aard</w:t>
      </w:r>
      <w:proofErr w:type="spellEnd"/>
      <w:r>
        <w:rPr>
          <w:lang w:val="nl-BE"/>
        </w:rPr>
        <w:t>”)</w:t>
      </w:r>
    </w:p>
    <w:p w14:paraId="69265824" w14:textId="77777777" w:rsidR="001F6F19" w:rsidRPr="001F6F19" w:rsidRDefault="001F6F19" w:rsidP="00C17EF4">
      <w:pPr>
        <w:pStyle w:val="Lijstalinea"/>
        <w:numPr>
          <w:ilvl w:val="0"/>
          <w:numId w:val="11"/>
        </w:numPr>
        <w:ind w:left="360"/>
        <w:jc w:val="both"/>
        <w:rPr>
          <w:lang w:val="nl-BE"/>
        </w:rPr>
      </w:pPr>
      <w:r w:rsidRPr="001F6F19">
        <w:rPr>
          <w:lang w:val="nl-BE"/>
        </w:rPr>
        <w:t>Bebouwd</w:t>
      </w:r>
      <w:r w:rsidR="003E3EC7">
        <w:rPr>
          <w:lang w:val="nl-BE"/>
        </w:rPr>
        <w:t>: heeft het perceel een bebouwd KI of niet</w:t>
      </w:r>
    </w:p>
    <w:p w14:paraId="7F104F31" w14:textId="77777777" w:rsidR="001F6F19" w:rsidRPr="001F6F19" w:rsidRDefault="001F6F19" w:rsidP="00C17EF4">
      <w:pPr>
        <w:pStyle w:val="Lijstalinea"/>
        <w:numPr>
          <w:ilvl w:val="0"/>
          <w:numId w:val="11"/>
        </w:numPr>
        <w:ind w:left="360"/>
        <w:jc w:val="both"/>
        <w:rPr>
          <w:lang w:val="nl-BE"/>
        </w:rPr>
      </w:pPr>
      <w:r w:rsidRPr="001F6F19">
        <w:rPr>
          <w:lang w:val="nl-BE"/>
        </w:rPr>
        <w:t>Oppervlakte</w:t>
      </w:r>
      <w:r w:rsidR="003E3EC7">
        <w:rPr>
          <w:lang w:val="nl-BE"/>
        </w:rPr>
        <w:t>: aantal m</w:t>
      </w:r>
      <w:r w:rsidR="003E3EC7" w:rsidRPr="003E3EC7">
        <w:rPr>
          <w:vertAlign w:val="superscript"/>
          <w:lang w:val="nl-BE"/>
        </w:rPr>
        <w:t>2</w:t>
      </w:r>
      <w:r w:rsidR="003E3EC7">
        <w:rPr>
          <w:lang w:val="nl-BE"/>
        </w:rPr>
        <w:t xml:space="preserve"> oppervlakte</w:t>
      </w:r>
    </w:p>
    <w:p w14:paraId="2FBAFD25" w14:textId="226710C1" w:rsidR="001F6F19" w:rsidRDefault="001F6F19" w:rsidP="00C17EF4">
      <w:pPr>
        <w:pStyle w:val="Lijstalinea"/>
        <w:numPr>
          <w:ilvl w:val="0"/>
          <w:numId w:val="11"/>
        </w:numPr>
        <w:ind w:left="360"/>
        <w:jc w:val="both"/>
        <w:rPr>
          <w:lang w:val="nl-BE"/>
        </w:rPr>
      </w:pPr>
      <w:r w:rsidRPr="001F6F19">
        <w:rPr>
          <w:lang w:val="nl-BE"/>
        </w:rPr>
        <w:t>Bouwjaar</w:t>
      </w:r>
      <w:r w:rsidR="003E3EC7">
        <w:rPr>
          <w:lang w:val="nl-BE"/>
        </w:rPr>
        <w:t>: jaar van het einde van de bouw</w:t>
      </w:r>
    </w:p>
    <w:p w14:paraId="66FA6EFD" w14:textId="5832C0D7" w:rsidR="00664DB4" w:rsidRPr="00B23514" w:rsidRDefault="00502708" w:rsidP="00C17EF4">
      <w:pPr>
        <w:pStyle w:val="Lijstalinea"/>
        <w:numPr>
          <w:ilvl w:val="0"/>
          <w:numId w:val="11"/>
        </w:numPr>
        <w:ind w:left="360"/>
        <w:jc w:val="both"/>
        <w:rPr>
          <w:lang w:val="nl-BE"/>
        </w:rPr>
      </w:pPr>
      <w:proofErr w:type="spellStart"/>
      <w:r w:rsidRPr="00B23514">
        <w:rPr>
          <w:lang w:val="nl-BE"/>
        </w:rPr>
        <w:t>Recht_belast_natuurlijkpersoon</w:t>
      </w:r>
      <w:proofErr w:type="spellEnd"/>
      <w:r w:rsidRPr="00B23514">
        <w:rPr>
          <w:lang w:val="nl-BE"/>
        </w:rPr>
        <w:t xml:space="preserve">: laat  toe om </w:t>
      </w:r>
      <w:r w:rsidR="00157D57" w:rsidRPr="00157D57">
        <w:rPr>
          <w:lang w:val="nl-BE"/>
        </w:rPr>
        <w:t>te bepalen welk aandeel van de eigendom in handen van een natuurlijk persoon</w:t>
      </w:r>
      <w:r w:rsidR="00157D57">
        <w:rPr>
          <w:lang w:val="nl-BE"/>
        </w:rPr>
        <w:t xml:space="preserve"> </w:t>
      </w:r>
      <w:r w:rsidRPr="00B23514">
        <w:rPr>
          <w:lang w:val="nl-BE"/>
        </w:rPr>
        <w:t>moet zijn</w:t>
      </w:r>
    </w:p>
    <w:p w14:paraId="54731D53" w14:textId="5B1E801C" w:rsidR="00502708" w:rsidRPr="00B23514" w:rsidRDefault="00502708" w:rsidP="00C17EF4">
      <w:pPr>
        <w:pStyle w:val="Lijstalinea"/>
        <w:numPr>
          <w:ilvl w:val="0"/>
          <w:numId w:val="11"/>
        </w:numPr>
        <w:ind w:left="360"/>
        <w:jc w:val="both"/>
        <w:rPr>
          <w:strike/>
          <w:lang w:val="nl-BE"/>
        </w:rPr>
      </w:pPr>
      <w:proofErr w:type="spellStart"/>
      <w:r w:rsidRPr="00B23514">
        <w:rPr>
          <w:lang w:val="nl-BE"/>
        </w:rPr>
        <w:t>Recht_belast_rechtspersoon</w:t>
      </w:r>
      <w:proofErr w:type="spellEnd"/>
      <w:r w:rsidRPr="00B23514">
        <w:rPr>
          <w:lang w:val="nl-BE"/>
        </w:rPr>
        <w:t xml:space="preserve">: laat  toe om te </w:t>
      </w:r>
      <w:r w:rsidR="00157D57" w:rsidRPr="00157D57">
        <w:rPr>
          <w:lang w:val="nl-BE"/>
        </w:rPr>
        <w:t>bepalen welk aandeel van de eigendom in handen van een</w:t>
      </w:r>
      <w:r w:rsidRPr="00B23514">
        <w:rPr>
          <w:lang w:val="nl-BE"/>
        </w:rPr>
        <w:t xml:space="preserve"> rechtspersoon  moet zijn</w:t>
      </w:r>
      <w:r w:rsidR="00B23514" w:rsidRPr="00B23514">
        <w:rPr>
          <w:lang w:val="nl-BE"/>
        </w:rPr>
        <w:t>.</w:t>
      </w:r>
    </w:p>
    <w:p w14:paraId="49289F33" w14:textId="3228D594" w:rsidR="00552DE3" w:rsidRDefault="00552DE3" w:rsidP="00452FAD">
      <w:pPr>
        <w:jc w:val="both"/>
        <w:rPr>
          <w:lang w:val="nl-BE"/>
        </w:rPr>
      </w:pPr>
      <w:r>
        <w:rPr>
          <w:lang w:val="nl-BE"/>
        </w:rPr>
        <w:t>Voor een uitgebreidere beschrijving van deze gegevens: raadpleeg het hoofdstuk “</w:t>
      </w:r>
      <w:r w:rsidRPr="00552DE3">
        <w:rPr>
          <w:lang w:val="nl-BE"/>
        </w:rPr>
        <w:t>Beschikbare gegevens bij verwerking door Vlabel</w:t>
      </w:r>
      <w:r>
        <w:rPr>
          <w:lang w:val="nl-BE"/>
        </w:rPr>
        <w:t xml:space="preserve">” </w:t>
      </w:r>
      <w:r w:rsidR="00DF1DF7">
        <w:rPr>
          <w:lang w:val="nl-BE"/>
        </w:rPr>
        <w:t>(</w:t>
      </w:r>
      <w:r>
        <w:rPr>
          <w:lang w:val="nl-BE"/>
        </w:rPr>
        <w:t xml:space="preserve">p. </w:t>
      </w:r>
      <w:r>
        <w:rPr>
          <w:lang w:val="nl-BE"/>
        </w:rPr>
        <w:fldChar w:fldCharType="begin"/>
      </w:r>
      <w:r>
        <w:rPr>
          <w:lang w:val="nl-BE"/>
        </w:rPr>
        <w:instrText xml:space="preserve"> PAGEREF _Ref524422413 \h </w:instrText>
      </w:r>
      <w:r>
        <w:rPr>
          <w:lang w:val="nl-BE"/>
        </w:rPr>
      </w:r>
      <w:r>
        <w:rPr>
          <w:lang w:val="nl-BE"/>
        </w:rPr>
        <w:fldChar w:fldCharType="separate"/>
      </w:r>
      <w:r w:rsidR="00440D2C">
        <w:rPr>
          <w:noProof/>
          <w:lang w:val="nl-BE"/>
        </w:rPr>
        <w:t>20</w:t>
      </w:r>
      <w:r>
        <w:rPr>
          <w:lang w:val="nl-BE"/>
        </w:rPr>
        <w:fldChar w:fldCharType="end"/>
      </w:r>
      <w:r w:rsidR="00DF1DF7">
        <w:rPr>
          <w:lang w:val="nl-BE"/>
        </w:rPr>
        <w:t>)</w:t>
      </w:r>
      <w:r w:rsidR="001C4B53">
        <w:rPr>
          <w:lang w:val="nl-BE"/>
        </w:rPr>
        <w:t>.</w:t>
      </w:r>
    </w:p>
    <w:p w14:paraId="4DE8E972" w14:textId="77777777" w:rsidR="0057271D" w:rsidRDefault="0057271D" w:rsidP="00452FAD">
      <w:pPr>
        <w:keepNext/>
        <w:keepLines/>
        <w:spacing w:after="0"/>
        <w:jc w:val="both"/>
        <w:rPr>
          <w:lang w:val="nl-BE"/>
        </w:rPr>
      </w:pPr>
    </w:p>
    <w:p w14:paraId="7DA718E3" w14:textId="5BF4803F" w:rsidR="003E3EC7" w:rsidRDefault="003E3EC7" w:rsidP="00452FAD">
      <w:pPr>
        <w:keepNext/>
        <w:keepLines/>
        <w:spacing w:after="0"/>
        <w:jc w:val="both"/>
        <w:rPr>
          <w:lang w:val="nl-BE"/>
        </w:rPr>
      </w:pPr>
      <w:r>
        <w:rPr>
          <w:lang w:val="nl-BE"/>
        </w:rPr>
        <w:t>De testen die kunnen geselecteerd worden zijn:</w:t>
      </w:r>
    </w:p>
    <w:p w14:paraId="0E72AEBC" w14:textId="75BEE55E" w:rsidR="003E3EC7" w:rsidRPr="003E3EC7" w:rsidRDefault="003E3EC7" w:rsidP="00C17EF4">
      <w:pPr>
        <w:pStyle w:val="Lijstalinea"/>
        <w:numPr>
          <w:ilvl w:val="0"/>
          <w:numId w:val="12"/>
        </w:numPr>
        <w:tabs>
          <w:tab w:val="left" w:pos="993"/>
        </w:tabs>
        <w:jc w:val="both"/>
        <w:rPr>
          <w:lang w:val="nl-BE"/>
        </w:rPr>
      </w:pPr>
      <w:r w:rsidRPr="003E3EC7">
        <w:rPr>
          <w:lang w:val="nl-BE"/>
        </w:rPr>
        <w:t>=</w:t>
      </w:r>
      <w:r w:rsidR="00967B4C">
        <w:rPr>
          <w:lang w:val="nl-BE"/>
        </w:rPr>
        <w:t xml:space="preserve"> </w:t>
      </w:r>
      <w:r w:rsidR="00967B4C">
        <w:rPr>
          <w:lang w:val="nl-BE"/>
        </w:rPr>
        <w:tab/>
      </w:r>
      <w:r w:rsidR="00F620B2">
        <w:rPr>
          <w:lang w:val="nl-BE"/>
        </w:rPr>
        <w:tab/>
      </w:r>
      <w:r w:rsidR="00F620B2">
        <w:rPr>
          <w:lang w:val="nl-BE"/>
        </w:rPr>
        <w:tab/>
      </w:r>
      <w:r>
        <w:rPr>
          <w:lang w:val="nl-BE"/>
        </w:rPr>
        <w:t>“is gelijk aan” Waarde1</w:t>
      </w:r>
    </w:p>
    <w:p w14:paraId="60A615EC" w14:textId="37724375" w:rsidR="003E3EC7" w:rsidRDefault="003E3EC7" w:rsidP="00C17EF4">
      <w:pPr>
        <w:pStyle w:val="Lijstalinea"/>
        <w:numPr>
          <w:ilvl w:val="0"/>
          <w:numId w:val="12"/>
        </w:numPr>
        <w:tabs>
          <w:tab w:val="left" w:pos="993"/>
        </w:tabs>
        <w:jc w:val="both"/>
        <w:rPr>
          <w:lang w:val="nl-BE"/>
        </w:rPr>
      </w:pPr>
      <w:r w:rsidRPr="003E3EC7">
        <w:rPr>
          <w:lang w:val="nl-BE"/>
        </w:rPr>
        <w:t>≠</w:t>
      </w:r>
      <w:r w:rsidR="00967B4C">
        <w:rPr>
          <w:lang w:val="nl-BE"/>
        </w:rPr>
        <w:t xml:space="preserve"> </w:t>
      </w:r>
      <w:r w:rsidR="00967B4C">
        <w:rPr>
          <w:lang w:val="nl-BE"/>
        </w:rPr>
        <w:tab/>
      </w:r>
      <w:r w:rsidR="00F620B2">
        <w:rPr>
          <w:lang w:val="nl-BE"/>
        </w:rPr>
        <w:tab/>
      </w:r>
      <w:r w:rsidR="00F620B2">
        <w:rPr>
          <w:lang w:val="nl-BE"/>
        </w:rPr>
        <w:tab/>
      </w:r>
      <w:r>
        <w:rPr>
          <w:lang w:val="nl-BE"/>
        </w:rPr>
        <w:t>“is niet gelijk aan” Waarde1</w:t>
      </w:r>
    </w:p>
    <w:p w14:paraId="5EA3DE57" w14:textId="3592A02B" w:rsidR="003E3EC7" w:rsidRPr="003E3EC7" w:rsidRDefault="003E3EC7" w:rsidP="00C17EF4">
      <w:pPr>
        <w:pStyle w:val="Lijstalinea"/>
        <w:numPr>
          <w:ilvl w:val="0"/>
          <w:numId w:val="12"/>
        </w:numPr>
        <w:tabs>
          <w:tab w:val="left" w:pos="993"/>
        </w:tabs>
        <w:jc w:val="both"/>
        <w:rPr>
          <w:lang w:val="nl-BE"/>
        </w:rPr>
      </w:pPr>
      <w:r w:rsidRPr="003E3EC7">
        <w:rPr>
          <w:lang w:val="nl-BE"/>
        </w:rPr>
        <w:t>&lt;</w:t>
      </w:r>
      <w:r w:rsidR="00967B4C">
        <w:rPr>
          <w:lang w:val="nl-BE"/>
        </w:rPr>
        <w:t xml:space="preserve"> </w:t>
      </w:r>
      <w:r w:rsidR="00967B4C">
        <w:rPr>
          <w:lang w:val="nl-BE"/>
        </w:rPr>
        <w:tab/>
      </w:r>
      <w:r w:rsidR="00F620B2">
        <w:rPr>
          <w:lang w:val="nl-BE"/>
        </w:rPr>
        <w:tab/>
      </w:r>
      <w:r w:rsidR="00F620B2">
        <w:rPr>
          <w:lang w:val="nl-BE"/>
        </w:rPr>
        <w:tab/>
      </w:r>
      <w:r w:rsidR="00967B4C">
        <w:rPr>
          <w:lang w:val="nl-BE"/>
        </w:rPr>
        <w:t>“</w:t>
      </w:r>
      <w:r>
        <w:rPr>
          <w:lang w:val="nl-BE"/>
        </w:rPr>
        <w:t>is kl</w:t>
      </w:r>
      <w:r w:rsidR="00967B4C">
        <w:rPr>
          <w:lang w:val="nl-BE"/>
        </w:rPr>
        <w:t>ein</w:t>
      </w:r>
      <w:r>
        <w:rPr>
          <w:lang w:val="nl-BE"/>
        </w:rPr>
        <w:t>er dan</w:t>
      </w:r>
      <w:r w:rsidR="00967B4C">
        <w:rPr>
          <w:lang w:val="nl-BE"/>
        </w:rPr>
        <w:t>”</w:t>
      </w:r>
      <w:r>
        <w:rPr>
          <w:lang w:val="nl-BE"/>
        </w:rPr>
        <w:t xml:space="preserve"> Waarde1</w:t>
      </w:r>
    </w:p>
    <w:p w14:paraId="4F95A71E" w14:textId="6C0E256E" w:rsidR="003E3EC7" w:rsidRPr="003E3EC7" w:rsidRDefault="003E3EC7" w:rsidP="00C17EF4">
      <w:pPr>
        <w:pStyle w:val="Lijstalinea"/>
        <w:numPr>
          <w:ilvl w:val="0"/>
          <w:numId w:val="12"/>
        </w:numPr>
        <w:tabs>
          <w:tab w:val="left" w:pos="993"/>
        </w:tabs>
        <w:jc w:val="both"/>
        <w:rPr>
          <w:lang w:val="nl-BE"/>
        </w:rPr>
      </w:pPr>
      <w:r w:rsidRPr="003E3EC7">
        <w:rPr>
          <w:lang w:val="nl-BE"/>
        </w:rPr>
        <w:t>&gt;</w:t>
      </w:r>
      <w:r w:rsidR="00967B4C">
        <w:rPr>
          <w:lang w:val="nl-BE"/>
        </w:rPr>
        <w:t xml:space="preserve"> </w:t>
      </w:r>
      <w:r w:rsidR="00967B4C">
        <w:rPr>
          <w:lang w:val="nl-BE"/>
        </w:rPr>
        <w:tab/>
      </w:r>
      <w:r w:rsidR="00F620B2">
        <w:rPr>
          <w:lang w:val="nl-BE"/>
        </w:rPr>
        <w:tab/>
      </w:r>
      <w:r w:rsidR="00F620B2">
        <w:rPr>
          <w:lang w:val="nl-BE"/>
        </w:rPr>
        <w:tab/>
      </w:r>
      <w:r w:rsidR="00967B4C">
        <w:rPr>
          <w:lang w:val="nl-BE"/>
        </w:rPr>
        <w:t>“</w:t>
      </w:r>
      <w:r>
        <w:rPr>
          <w:lang w:val="nl-BE"/>
        </w:rPr>
        <w:t>is groter dan</w:t>
      </w:r>
      <w:r w:rsidR="00967B4C">
        <w:rPr>
          <w:lang w:val="nl-BE"/>
        </w:rPr>
        <w:t>”</w:t>
      </w:r>
      <w:r>
        <w:rPr>
          <w:lang w:val="nl-BE"/>
        </w:rPr>
        <w:t xml:space="preserve"> Waarde1</w:t>
      </w:r>
    </w:p>
    <w:p w14:paraId="3B38F8E0" w14:textId="0CE94524" w:rsidR="003E3EC7" w:rsidRPr="003E3EC7" w:rsidRDefault="003E3EC7" w:rsidP="00C17EF4">
      <w:pPr>
        <w:pStyle w:val="Lijstalinea"/>
        <w:numPr>
          <w:ilvl w:val="0"/>
          <w:numId w:val="12"/>
        </w:numPr>
        <w:tabs>
          <w:tab w:val="left" w:pos="993"/>
        </w:tabs>
        <w:jc w:val="both"/>
        <w:rPr>
          <w:lang w:val="nl-BE"/>
        </w:rPr>
      </w:pPr>
      <w:r w:rsidRPr="003E3EC7">
        <w:rPr>
          <w:lang w:val="nl-BE"/>
        </w:rPr>
        <w:t>≤</w:t>
      </w:r>
      <w:r w:rsidR="00967B4C">
        <w:rPr>
          <w:lang w:val="nl-BE"/>
        </w:rPr>
        <w:t xml:space="preserve"> </w:t>
      </w:r>
      <w:r w:rsidR="00967B4C">
        <w:rPr>
          <w:lang w:val="nl-BE"/>
        </w:rPr>
        <w:tab/>
      </w:r>
      <w:r w:rsidR="00F620B2">
        <w:rPr>
          <w:lang w:val="nl-BE"/>
        </w:rPr>
        <w:tab/>
      </w:r>
      <w:r w:rsidR="00F620B2">
        <w:rPr>
          <w:lang w:val="nl-BE"/>
        </w:rPr>
        <w:tab/>
      </w:r>
      <w:r w:rsidR="00967B4C">
        <w:rPr>
          <w:lang w:val="nl-BE"/>
        </w:rPr>
        <w:t>“</w:t>
      </w:r>
      <w:r>
        <w:rPr>
          <w:lang w:val="nl-BE"/>
        </w:rPr>
        <w:t>is kleiner dan of gelijk aan</w:t>
      </w:r>
      <w:r w:rsidR="00967B4C">
        <w:rPr>
          <w:lang w:val="nl-BE"/>
        </w:rPr>
        <w:t>”</w:t>
      </w:r>
      <w:r>
        <w:rPr>
          <w:lang w:val="nl-BE"/>
        </w:rPr>
        <w:t xml:space="preserve"> Waarde1</w:t>
      </w:r>
    </w:p>
    <w:p w14:paraId="13B06E16" w14:textId="1D381E25" w:rsidR="003E3EC7" w:rsidRDefault="003E3EC7" w:rsidP="00C17EF4">
      <w:pPr>
        <w:pStyle w:val="Lijstalinea"/>
        <w:numPr>
          <w:ilvl w:val="0"/>
          <w:numId w:val="12"/>
        </w:numPr>
        <w:tabs>
          <w:tab w:val="left" w:pos="993"/>
        </w:tabs>
        <w:ind w:left="357" w:hanging="357"/>
        <w:jc w:val="both"/>
        <w:rPr>
          <w:lang w:val="nl-BE"/>
        </w:rPr>
      </w:pPr>
      <w:r w:rsidRPr="003E3EC7">
        <w:rPr>
          <w:lang w:val="nl-BE"/>
        </w:rPr>
        <w:t>≥</w:t>
      </w:r>
      <w:r w:rsidR="00967B4C">
        <w:rPr>
          <w:lang w:val="nl-BE"/>
        </w:rPr>
        <w:t xml:space="preserve"> </w:t>
      </w:r>
      <w:r w:rsidR="00967B4C">
        <w:rPr>
          <w:lang w:val="nl-BE"/>
        </w:rPr>
        <w:tab/>
      </w:r>
      <w:r w:rsidR="00F620B2">
        <w:rPr>
          <w:lang w:val="nl-BE"/>
        </w:rPr>
        <w:tab/>
      </w:r>
      <w:r w:rsidR="00F620B2">
        <w:rPr>
          <w:lang w:val="nl-BE"/>
        </w:rPr>
        <w:tab/>
      </w:r>
      <w:r w:rsidR="00967B4C">
        <w:rPr>
          <w:lang w:val="nl-BE"/>
        </w:rPr>
        <w:t>“</w:t>
      </w:r>
      <w:r>
        <w:rPr>
          <w:lang w:val="nl-BE"/>
        </w:rPr>
        <w:t>is groter dan of gelijk aan</w:t>
      </w:r>
      <w:r w:rsidR="00967B4C">
        <w:rPr>
          <w:lang w:val="nl-BE"/>
        </w:rPr>
        <w:t>”</w:t>
      </w:r>
      <w:r>
        <w:rPr>
          <w:lang w:val="nl-BE"/>
        </w:rPr>
        <w:t xml:space="preserve"> Waarde1</w:t>
      </w:r>
    </w:p>
    <w:p w14:paraId="49955B8F" w14:textId="4D6EA191" w:rsidR="00F620B2" w:rsidRDefault="003E3EC7" w:rsidP="00C17EF4">
      <w:pPr>
        <w:pStyle w:val="Lijstalinea"/>
        <w:numPr>
          <w:ilvl w:val="0"/>
          <w:numId w:val="12"/>
        </w:numPr>
        <w:tabs>
          <w:tab w:val="left" w:pos="992"/>
          <w:tab w:val="left" w:pos="1701"/>
        </w:tabs>
        <w:ind w:left="357" w:hanging="357"/>
        <w:jc w:val="both"/>
        <w:rPr>
          <w:lang w:val="nl-BE"/>
        </w:rPr>
      </w:pPr>
      <w:r>
        <w:rPr>
          <w:lang w:val="nl-BE"/>
        </w:rPr>
        <w:t>TUSSEN</w:t>
      </w:r>
      <w:r w:rsidR="00371098">
        <w:rPr>
          <w:lang w:val="nl-BE"/>
        </w:rPr>
        <w:tab/>
      </w:r>
      <w:r w:rsidR="00F620B2">
        <w:rPr>
          <w:lang w:val="nl-BE"/>
        </w:rPr>
        <w:tab/>
        <w:t>“</w:t>
      </w:r>
      <w:r>
        <w:rPr>
          <w:lang w:val="nl-BE"/>
        </w:rPr>
        <w:t>is groter dan of gelijk aan</w:t>
      </w:r>
      <w:r w:rsidR="00F620B2">
        <w:rPr>
          <w:lang w:val="nl-BE"/>
        </w:rPr>
        <w:t>”</w:t>
      </w:r>
      <w:r>
        <w:rPr>
          <w:lang w:val="nl-BE"/>
        </w:rPr>
        <w:t xml:space="preserve"> Waarde1 en</w:t>
      </w:r>
      <w:r w:rsidR="00F620B2">
        <w:rPr>
          <w:lang w:val="nl-BE"/>
        </w:rPr>
        <w:t>”</w:t>
      </w:r>
      <w:r>
        <w:rPr>
          <w:lang w:val="nl-BE"/>
        </w:rPr>
        <w:t xml:space="preserve"> kleiner dan</w:t>
      </w:r>
      <w:r w:rsidR="00F620B2">
        <w:rPr>
          <w:lang w:val="nl-BE"/>
        </w:rPr>
        <w:t>”</w:t>
      </w:r>
      <w:r>
        <w:rPr>
          <w:lang w:val="nl-BE"/>
        </w:rPr>
        <w:t xml:space="preserve"> Waarde2</w:t>
      </w:r>
    </w:p>
    <w:p w14:paraId="727C0B1F" w14:textId="7D3A6DF0" w:rsidR="003E3EC7" w:rsidRPr="003E3EC7" w:rsidRDefault="003E3EC7" w:rsidP="00F620B2">
      <w:pPr>
        <w:pStyle w:val="Lijstalinea"/>
        <w:tabs>
          <w:tab w:val="left" w:pos="992"/>
          <w:tab w:val="left" w:pos="1701"/>
        </w:tabs>
        <w:ind w:left="357"/>
        <w:jc w:val="both"/>
        <w:rPr>
          <w:lang w:val="nl-BE"/>
        </w:rPr>
      </w:pPr>
      <w:r>
        <w:rPr>
          <w:i/>
          <w:lang w:val="nl-BE"/>
        </w:rPr>
        <w:t>Klassieke wiskunde notatie: test op het interval [Waarde1, Waarde2[</w:t>
      </w:r>
    </w:p>
    <w:p w14:paraId="1BC388E5" w14:textId="55176218" w:rsidR="003E3EC7" w:rsidRDefault="003E3EC7" w:rsidP="00C17EF4">
      <w:pPr>
        <w:pStyle w:val="Lijstalinea"/>
        <w:numPr>
          <w:ilvl w:val="0"/>
          <w:numId w:val="12"/>
        </w:numPr>
        <w:tabs>
          <w:tab w:val="left" w:pos="1701"/>
        </w:tabs>
        <w:jc w:val="both"/>
        <w:rPr>
          <w:lang w:val="nl-BE"/>
        </w:rPr>
      </w:pPr>
      <w:r>
        <w:rPr>
          <w:lang w:val="nl-BE"/>
        </w:rPr>
        <w:t>IN</w:t>
      </w:r>
      <w:r w:rsidR="00371098">
        <w:rPr>
          <w:lang w:val="nl-BE"/>
        </w:rPr>
        <w:tab/>
      </w:r>
      <w:r w:rsidR="00F620B2">
        <w:rPr>
          <w:lang w:val="nl-BE"/>
        </w:rPr>
        <w:tab/>
      </w:r>
      <w:r>
        <w:rPr>
          <w:lang w:val="nl-BE"/>
        </w:rPr>
        <w:t xml:space="preserve">komt voor in de lijst </w:t>
      </w:r>
      <w:r w:rsidR="00371098">
        <w:rPr>
          <w:lang w:val="nl-BE"/>
        </w:rPr>
        <w:t xml:space="preserve">opgenomen in of </w:t>
      </w:r>
      <w:r>
        <w:rPr>
          <w:lang w:val="nl-BE"/>
        </w:rPr>
        <w:t>aangegeven door Waarde 1</w:t>
      </w:r>
    </w:p>
    <w:p w14:paraId="37676A92" w14:textId="7D1B0FB4" w:rsidR="003E3EC7" w:rsidRDefault="003E3EC7" w:rsidP="00C17EF4">
      <w:pPr>
        <w:pStyle w:val="Lijstalinea"/>
        <w:numPr>
          <w:ilvl w:val="0"/>
          <w:numId w:val="12"/>
        </w:numPr>
        <w:tabs>
          <w:tab w:val="left" w:pos="1701"/>
        </w:tabs>
        <w:jc w:val="both"/>
        <w:rPr>
          <w:lang w:val="nl-BE"/>
        </w:rPr>
      </w:pPr>
      <w:r>
        <w:rPr>
          <w:lang w:val="nl-BE"/>
        </w:rPr>
        <w:t>WAAR</w:t>
      </w:r>
      <w:r w:rsidR="00371098">
        <w:rPr>
          <w:lang w:val="nl-BE"/>
        </w:rPr>
        <w:tab/>
      </w:r>
      <w:r w:rsidR="00F620B2">
        <w:rPr>
          <w:lang w:val="nl-BE"/>
        </w:rPr>
        <w:tab/>
      </w:r>
      <w:r>
        <w:rPr>
          <w:lang w:val="nl-BE"/>
        </w:rPr>
        <w:t>is waar (vereist geen waarde)</w:t>
      </w:r>
    </w:p>
    <w:p w14:paraId="1570316B" w14:textId="12365631" w:rsidR="003E3EC7" w:rsidRDefault="003E3EC7" w:rsidP="00C17EF4">
      <w:pPr>
        <w:pStyle w:val="Lijstalinea"/>
        <w:numPr>
          <w:ilvl w:val="0"/>
          <w:numId w:val="12"/>
        </w:numPr>
        <w:tabs>
          <w:tab w:val="left" w:pos="1701"/>
        </w:tabs>
        <w:jc w:val="both"/>
        <w:rPr>
          <w:lang w:val="nl-BE"/>
        </w:rPr>
      </w:pPr>
      <w:r>
        <w:rPr>
          <w:lang w:val="nl-BE"/>
        </w:rPr>
        <w:t>ONWAAR</w:t>
      </w:r>
      <w:r w:rsidR="00371098">
        <w:rPr>
          <w:lang w:val="nl-BE"/>
        </w:rPr>
        <w:tab/>
      </w:r>
      <w:r w:rsidR="00F620B2">
        <w:rPr>
          <w:lang w:val="nl-BE"/>
        </w:rPr>
        <w:tab/>
      </w:r>
      <w:r>
        <w:rPr>
          <w:lang w:val="nl-BE"/>
        </w:rPr>
        <w:t>is niet waar (= is fout)</w:t>
      </w:r>
    </w:p>
    <w:p w14:paraId="02FF2F44" w14:textId="77777777" w:rsidR="00F620B2" w:rsidRDefault="00F620B2" w:rsidP="00F620B2">
      <w:pPr>
        <w:spacing w:after="0"/>
        <w:jc w:val="both"/>
        <w:rPr>
          <w:lang w:val="nl-BE"/>
        </w:rPr>
      </w:pPr>
    </w:p>
    <w:p w14:paraId="28390BBF" w14:textId="3D908610" w:rsidR="00F620B2" w:rsidRDefault="003E3EC7" w:rsidP="00F620B2">
      <w:pPr>
        <w:spacing w:after="0"/>
        <w:jc w:val="both"/>
        <w:rPr>
          <w:lang w:val="nl-BE"/>
        </w:rPr>
      </w:pPr>
      <w:r>
        <w:rPr>
          <w:lang w:val="nl-BE"/>
        </w:rPr>
        <w:t xml:space="preserve">Welke test gebruikt </w:t>
      </w:r>
      <w:r w:rsidR="006C4290">
        <w:rPr>
          <w:lang w:val="nl-BE"/>
        </w:rPr>
        <w:t xml:space="preserve">kan </w:t>
      </w:r>
      <w:r>
        <w:rPr>
          <w:lang w:val="nl-BE"/>
        </w:rPr>
        <w:t>worden bij welk gegeven is vrij logisch</w:t>
      </w:r>
      <w:r w:rsidR="006C4290">
        <w:rPr>
          <w:lang w:val="nl-BE"/>
        </w:rPr>
        <w:t>,</w:t>
      </w:r>
      <w:r>
        <w:rPr>
          <w:lang w:val="nl-BE"/>
        </w:rPr>
        <w:t xml:space="preserve"> maar kan je eventueel nog eens checken in onderstaande tabel:</w:t>
      </w:r>
      <w:r w:rsidR="00E83734">
        <w:rPr>
          <w:lang w:val="nl-BE"/>
        </w:rPr>
        <w:tab/>
      </w:r>
    </w:p>
    <w:p w14:paraId="56D19390" w14:textId="4671E113" w:rsidR="00F620B2" w:rsidRDefault="00E83734" w:rsidP="00F620B2">
      <w:pPr>
        <w:spacing w:after="0"/>
        <w:jc w:val="both"/>
        <w:rPr>
          <w:lang w:val="nl-BE"/>
        </w:rPr>
      </w:pPr>
      <w:r>
        <w:rPr>
          <w:lang w:val="nl-BE"/>
        </w:rPr>
        <w:tab/>
        <w:t xml:space="preserve">Alle gemarkeerde cellen </w:t>
      </w:r>
      <w:r w:rsidR="00DF1DF7">
        <w:rPr>
          <w:lang w:val="nl-BE"/>
        </w:rPr>
        <w:t xml:space="preserve">(“x”) </w:t>
      </w:r>
      <w:r w:rsidR="003D019A">
        <w:rPr>
          <w:lang w:val="nl-BE"/>
        </w:rPr>
        <w:t>geven</w:t>
      </w:r>
      <w:r>
        <w:rPr>
          <w:lang w:val="nl-BE"/>
        </w:rPr>
        <w:t xml:space="preserve"> aan dat gegeven en test technisch compatibel zijn.</w:t>
      </w:r>
    </w:p>
    <w:p w14:paraId="0C248933" w14:textId="58C71075" w:rsidR="003E3EC7" w:rsidRDefault="00E83734" w:rsidP="00F620B2">
      <w:pPr>
        <w:spacing w:after="0"/>
        <w:jc w:val="both"/>
        <w:rPr>
          <w:lang w:val="nl-BE"/>
        </w:rPr>
      </w:pPr>
      <w:r>
        <w:rPr>
          <w:lang w:val="nl-BE"/>
        </w:rPr>
        <w:tab/>
        <w:t>Het symbool “</w:t>
      </w:r>
      <w:r w:rsidR="00DF1DF7">
        <w:rPr>
          <w:lang w:val="nl-BE"/>
        </w:rPr>
        <w:t>/</w:t>
      </w:r>
      <w:r w:rsidRPr="00F620B2">
        <w:rPr>
          <w:lang w:val="nl-BE"/>
        </w:rPr>
        <w:t>” geeft aan dat het een test is d</w:t>
      </w:r>
      <w:r w:rsidR="00F742B4" w:rsidRPr="00F620B2">
        <w:rPr>
          <w:lang w:val="nl-BE"/>
        </w:rPr>
        <w:t>ie we niet verwachten, tenzij met testwaarde 0.</w:t>
      </w:r>
    </w:p>
    <w:p w14:paraId="1F14FB73" w14:textId="77777777" w:rsidR="00F620B2" w:rsidRDefault="00F620B2" w:rsidP="00F620B2">
      <w:pPr>
        <w:spacing w:after="0"/>
        <w:jc w:val="both"/>
        <w:rPr>
          <w:lang w:val="nl-BE"/>
        </w:rPr>
      </w:pPr>
    </w:p>
    <w:tbl>
      <w:tblPr>
        <w:tblStyle w:val="Onopgemaaktetabel11"/>
        <w:tblW w:w="0" w:type="auto"/>
        <w:tblCellMar>
          <w:bottom w:w="85" w:type="dxa"/>
        </w:tblCellMar>
        <w:tblLook w:val="04A0" w:firstRow="1" w:lastRow="0" w:firstColumn="1" w:lastColumn="0" w:noHBand="0" w:noVBand="1"/>
      </w:tblPr>
      <w:tblGrid>
        <w:gridCol w:w="3686"/>
        <w:gridCol w:w="567"/>
        <w:gridCol w:w="567"/>
        <w:gridCol w:w="567"/>
        <w:gridCol w:w="567"/>
        <w:gridCol w:w="567"/>
        <w:gridCol w:w="567"/>
        <w:gridCol w:w="567"/>
        <w:gridCol w:w="567"/>
        <w:gridCol w:w="567"/>
        <w:gridCol w:w="567"/>
      </w:tblGrid>
      <w:tr w:rsidR="00BD77BD" w:rsidRPr="00BD77BD" w14:paraId="5BC35BAA" w14:textId="77777777" w:rsidTr="005113F9">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3686" w:type="dxa"/>
            <w:shd w:val="clear" w:color="auto" w:fill="2E74B5" w:themeFill="accent5" w:themeFillShade="BF"/>
            <w:vAlign w:val="bottom"/>
          </w:tcPr>
          <w:p w14:paraId="70B02D43" w14:textId="77777777" w:rsidR="003E3EC7" w:rsidRPr="00BD77BD" w:rsidRDefault="00BD77BD" w:rsidP="00452FAD">
            <w:pPr>
              <w:jc w:val="both"/>
              <w:rPr>
                <w:b w:val="0"/>
                <w:color w:val="FFFFFF" w:themeColor="background1"/>
                <w:lang w:val="nl-BE"/>
              </w:rPr>
            </w:pPr>
            <w:r w:rsidRPr="00BD77BD">
              <w:rPr>
                <w:b w:val="0"/>
                <w:color w:val="FFFFFF" w:themeColor="background1"/>
                <w:lang w:val="nl-BE"/>
              </w:rPr>
              <w:t>Perceelgegeven</w:t>
            </w:r>
          </w:p>
        </w:tc>
        <w:tc>
          <w:tcPr>
            <w:tcW w:w="567" w:type="dxa"/>
            <w:shd w:val="clear" w:color="auto" w:fill="2E74B5" w:themeFill="accent5" w:themeFillShade="BF"/>
            <w:vAlign w:val="bottom"/>
          </w:tcPr>
          <w:p w14:paraId="31C544F9" w14:textId="77777777" w:rsidR="003E3EC7" w:rsidRPr="00BD77BD" w:rsidRDefault="00BD77BD" w:rsidP="00F620B2">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nl-BE"/>
              </w:rPr>
            </w:pPr>
            <w:r>
              <w:rPr>
                <w:b w:val="0"/>
                <w:color w:val="FFFFFF" w:themeColor="background1"/>
                <w:lang w:val="nl-BE"/>
              </w:rPr>
              <w:t>=</w:t>
            </w:r>
          </w:p>
        </w:tc>
        <w:tc>
          <w:tcPr>
            <w:tcW w:w="567" w:type="dxa"/>
            <w:shd w:val="clear" w:color="auto" w:fill="2E74B5" w:themeFill="accent5" w:themeFillShade="BF"/>
            <w:vAlign w:val="bottom"/>
          </w:tcPr>
          <w:p w14:paraId="77F3D201" w14:textId="77777777" w:rsidR="003E3EC7" w:rsidRPr="00BD77BD" w:rsidRDefault="00BD77BD" w:rsidP="00F620B2">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nl-BE"/>
              </w:rPr>
            </w:pPr>
            <w:r w:rsidRPr="00BD77BD">
              <w:rPr>
                <w:b w:val="0"/>
                <w:color w:val="FFFFFF" w:themeColor="background1"/>
                <w:lang w:val="nl-BE"/>
              </w:rPr>
              <w:t>≠</w:t>
            </w:r>
          </w:p>
        </w:tc>
        <w:tc>
          <w:tcPr>
            <w:tcW w:w="567" w:type="dxa"/>
            <w:shd w:val="clear" w:color="auto" w:fill="2E74B5" w:themeFill="accent5" w:themeFillShade="BF"/>
            <w:vAlign w:val="bottom"/>
          </w:tcPr>
          <w:p w14:paraId="5FCC707D" w14:textId="77777777" w:rsidR="003E3EC7" w:rsidRPr="00BD77BD" w:rsidRDefault="00BD77BD" w:rsidP="00F620B2">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nl-BE"/>
              </w:rPr>
            </w:pPr>
            <w:r>
              <w:rPr>
                <w:b w:val="0"/>
                <w:color w:val="FFFFFF" w:themeColor="background1"/>
                <w:lang w:val="nl-BE"/>
              </w:rPr>
              <w:t>&lt;</w:t>
            </w:r>
          </w:p>
        </w:tc>
        <w:tc>
          <w:tcPr>
            <w:tcW w:w="567" w:type="dxa"/>
            <w:shd w:val="clear" w:color="auto" w:fill="2E74B5" w:themeFill="accent5" w:themeFillShade="BF"/>
            <w:vAlign w:val="bottom"/>
          </w:tcPr>
          <w:p w14:paraId="41045CA1" w14:textId="77777777" w:rsidR="003E3EC7" w:rsidRPr="00BD77BD" w:rsidRDefault="00BD77BD" w:rsidP="00F620B2">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nl-BE"/>
              </w:rPr>
            </w:pPr>
            <w:r>
              <w:rPr>
                <w:b w:val="0"/>
                <w:color w:val="FFFFFF" w:themeColor="background1"/>
                <w:lang w:val="nl-BE"/>
              </w:rPr>
              <w:t>&gt;</w:t>
            </w:r>
          </w:p>
        </w:tc>
        <w:tc>
          <w:tcPr>
            <w:tcW w:w="567" w:type="dxa"/>
            <w:shd w:val="clear" w:color="auto" w:fill="2E74B5" w:themeFill="accent5" w:themeFillShade="BF"/>
            <w:vAlign w:val="bottom"/>
          </w:tcPr>
          <w:p w14:paraId="5F625192" w14:textId="77777777" w:rsidR="003E3EC7" w:rsidRPr="00BD77BD" w:rsidRDefault="00BD77BD" w:rsidP="00F620B2">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nl-BE"/>
              </w:rPr>
            </w:pPr>
            <w:r w:rsidRPr="00BD77BD">
              <w:rPr>
                <w:b w:val="0"/>
                <w:color w:val="FFFFFF" w:themeColor="background1"/>
                <w:lang w:val="nl-BE"/>
              </w:rPr>
              <w:t>≤</w:t>
            </w:r>
          </w:p>
        </w:tc>
        <w:tc>
          <w:tcPr>
            <w:tcW w:w="567" w:type="dxa"/>
            <w:shd w:val="clear" w:color="auto" w:fill="2E74B5" w:themeFill="accent5" w:themeFillShade="BF"/>
            <w:vAlign w:val="bottom"/>
          </w:tcPr>
          <w:p w14:paraId="59E03A02" w14:textId="77777777" w:rsidR="003E3EC7" w:rsidRPr="00BD77BD" w:rsidRDefault="00BD77BD" w:rsidP="00F620B2">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nl-BE"/>
              </w:rPr>
            </w:pPr>
            <w:r w:rsidRPr="00BD77BD">
              <w:rPr>
                <w:b w:val="0"/>
                <w:color w:val="FFFFFF" w:themeColor="background1"/>
                <w:lang w:val="nl-BE"/>
              </w:rPr>
              <w:t>≥</w:t>
            </w:r>
          </w:p>
        </w:tc>
        <w:tc>
          <w:tcPr>
            <w:tcW w:w="567" w:type="dxa"/>
            <w:shd w:val="clear" w:color="auto" w:fill="2E74B5" w:themeFill="accent5" w:themeFillShade="BF"/>
            <w:textDirection w:val="btLr"/>
          </w:tcPr>
          <w:p w14:paraId="0A1E551E" w14:textId="77777777" w:rsidR="003E3EC7" w:rsidRPr="00BD77BD" w:rsidRDefault="00BD77BD" w:rsidP="00F620B2">
            <w:pPr>
              <w:ind w:right="113"/>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nl-BE"/>
              </w:rPr>
            </w:pPr>
            <w:r>
              <w:rPr>
                <w:b w:val="0"/>
                <w:color w:val="FFFFFF" w:themeColor="background1"/>
                <w:lang w:val="nl-BE"/>
              </w:rPr>
              <w:t>TUSSEN</w:t>
            </w:r>
          </w:p>
        </w:tc>
        <w:tc>
          <w:tcPr>
            <w:tcW w:w="567" w:type="dxa"/>
            <w:shd w:val="clear" w:color="auto" w:fill="2E74B5" w:themeFill="accent5" w:themeFillShade="BF"/>
            <w:textDirection w:val="btLr"/>
          </w:tcPr>
          <w:p w14:paraId="48B41313" w14:textId="77777777" w:rsidR="003E3EC7" w:rsidRPr="00BD77BD" w:rsidRDefault="00BD77BD" w:rsidP="00F620B2">
            <w:pPr>
              <w:ind w:right="113"/>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nl-BE"/>
              </w:rPr>
            </w:pPr>
            <w:r>
              <w:rPr>
                <w:b w:val="0"/>
                <w:color w:val="FFFFFF" w:themeColor="background1"/>
                <w:lang w:val="nl-BE"/>
              </w:rPr>
              <w:t>IN</w:t>
            </w:r>
          </w:p>
        </w:tc>
        <w:tc>
          <w:tcPr>
            <w:tcW w:w="567" w:type="dxa"/>
            <w:shd w:val="clear" w:color="auto" w:fill="2E74B5" w:themeFill="accent5" w:themeFillShade="BF"/>
            <w:textDirection w:val="btLr"/>
          </w:tcPr>
          <w:p w14:paraId="3F4C9C11" w14:textId="77777777" w:rsidR="003E3EC7" w:rsidRPr="00BD77BD" w:rsidRDefault="00BD77BD" w:rsidP="00F620B2">
            <w:pPr>
              <w:ind w:right="113"/>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nl-BE"/>
              </w:rPr>
            </w:pPr>
            <w:r>
              <w:rPr>
                <w:b w:val="0"/>
                <w:color w:val="FFFFFF" w:themeColor="background1"/>
                <w:lang w:val="nl-BE"/>
              </w:rPr>
              <w:t>WAAR</w:t>
            </w:r>
          </w:p>
        </w:tc>
        <w:tc>
          <w:tcPr>
            <w:tcW w:w="567" w:type="dxa"/>
            <w:shd w:val="clear" w:color="auto" w:fill="2E74B5" w:themeFill="accent5" w:themeFillShade="BF"/>
            <w:textDirection w:val="btLr"/>
          </w:tcPr>
          <w:p w14:paraId="790BFBAF" w14:textId="77777777" w:rsidR="003E3EC7" w:rsidRPr="00BD77BD" w:rsidRDefault="00BD77BD" w:rsidP="00F620B2">
            <w:pPr>
              <w:ind w:right="113"/>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nl-BE"/>
              </w:rPr>
            </w:pPr>
            <w:r>
              <w:rPr>
                <w:b w:val="0"/>
                <w:color w:val="FFFFFF" w:themeColor="background1"/>
                <w:lang w:val="nl-BE"/>
              </w:rPr>
              <w:t>ONWAAR</w:t>
            </w:r>
          </w:p>
        </w:tc>
      </w:tr>
      <w:tr w:rsidR="00E83734" w14:paraId="6230E14E" w14:textId="77777777" w:rsidTr="00E8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0A06298" w14:textId="77777777" w:rsidR="00E83734" w:rsidRPr="00BD77BD" w:rsidRDefault="00E83734" w:rsidP="00452FAD">
            <w:pPr>
              <w:jc w:val="both"/>
              <w:rPr>
                <w:b w:val="0"/>
                <w:lang w:val="nl-BE"/>
              </w:rPr>
            </w:pPr>
            <w:r w:rsidRPr="00BD77BD">
              <w:rPr>
                <w:b w:val="0"/>
                <w:lang w:val="nl-BE"/>
              </w:rPr>
              <w:t>Afdeling</w:t>
            </w:r>
          </w:p>
        </w:tc>
        <w:tc>
          <w:tcPr>
            <w:tcW w:w="567" w:type="dxa"/>
            <w:vAlign w:val="center"/>
          </w:tcPr>
          <w:p w14:paraId="53F35941" w14:textId="5FD1354E"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39B3EC27" w14:textId="527B67E8"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lang w:val="nl-BE"/>
              </w:rPr>
              <w:t>x</w:t>
            </w:r>
          </w:p>
        </w:tc>
        <w:tc>
          <w:tcPr>
            <w:tcW w:w="567" w:type="dxa"/>
            <w:vAlign w:val="center"/>
          </w:tcPr>
          <w:p w14:paraId="46777054"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6F1D3063"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4DD6390E"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2E57A7ED"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73D200C4"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5A745EF4" w14:textId="0547BCDC"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lang w:val="nl-BE"/>
              </w:rPr>
              <w:t>x</w:t>
            </w:r>
          </w:p>
        </w:tc>
        <w:tc>
          <w:tcPr>
            <w:tcW w:w="567" w:type="dxa"/>
            <w:vAlign w:val="center"/>
          </w:tcPr>
          <w:p w14:paraId="3D6BAB4E"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6697A20E"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r>
      <w:tr w:rsidR="00E83734" w14:paraId="037E476D" w14:textId="77777777" w:rsidTr="00E83734">
        <w:tc>
          <w:tcPr>
            <w:cnfStyle w:val="001000000000" w:firstRow="0" w:lastRow="0" w:firstColumn="1" w:lastColumn="0" w:oddVBand="0" w:evenVBand="0" w:oddHBand="0" w:evenHBand="0" w:firstRowFirstColumn="0" w:firstRowLastColumn="0" w:lastRowFirstColumn="0" w:lastRowLastColumn="0"/>
            <w:tcW w:w="3686" w:type="dxa"/>
          </w:tcPr>
          <w:p w14:paraId="08404E99" w14:textId="77777777" w:rsidR="00E83734" w:rsidRPr="00BD77BD" w:rsidRDefault="00E83734" w:rsidP="00452FAD">
            <w:pPr>
              <w:jc w:val="both"/>
              <w:rPr>
                <w:b w:val="0"/>
                <w:lang w:val="nl-BE"/>
              </w:rPr>
            </w:pPr>
            <w:proofErr w:type="spellStart"/>
            <w:r w:rsidRPr="00BD77BD">
              <w:rPr>
                <w:b w:val="0"/>
                <w:lang w:val="nl-BE"/>
              </w:rPr>
              <w:t>Afdeling_sectie</w:t>
            </w:r>
            <w:proofErr w:type="spellEnd"/>
          </w:p>
        </w:tc>
        <w:tc>
          <w:tcPr>
            <w:tcW w:w="567" w:type="dxa"/>
            <w:vAlign w:val="center"/>
          </w:tcPr>
          <w:p w14:paraId="2613EE38" w14:textId="61A69C70"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65A69B61" w14:textId="6BC244A7"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43A3CB8E"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7DC4CEF7"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0244C568"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2355DB02"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2FBFA65C"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665DDE9A" w14:textId="200BC30D"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3A31A937"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1E3572B5"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r>
      <w:tr w:rsidR="00E83734" w14:paraId="56C48B4A" w14:textId="77777777" w:rsidTr="00E8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E86C085" w14:textId="77777777" w:rsidR="00E83734" w:rsidRPr="00BD77BD" w:rsidRDefault="00E83734" w:rsidP="00452FAD">
            <w:pPr>
              <w:jc w:val="both"/>
              <w:rPr>
                <w:b w:val="0"/>
                <w:lang w:val="nl-BE"/>
              </w:rPr>
            </w:pPr>
            <w:proofErr w:type="spellStart"/>
            <w:r w:rsidRPr="00BD77BD">
              <w:rPr>
                <w:b w:val="0"/>
                <w:lang w:val="nl-BE"/>
              </w:rPr>
              <w:t>Afdeling_sectie_grondnr</w:t>
            </w:r>
            <w:proofErr w:type="spellEnd"/>
          </w:p>
        </w:tc>
        <w:tc>
          <w:tcPr>
            <w:tcW w:w="567" w:type="dxa"/>
            <w:vAlign w:val="center"/>
          </w:tcPr>
          <w:p w14:paraId="32947054" w14:textId="2FEFE064"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03A62155" w14:textId="5E508932"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1759730D"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5D9F83E6"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4B940803"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090445CB"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03F6230A"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14AAE325" w14:textId="289519CA"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7AD8B1DE"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662C9106"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r>
      <w:tr w:rsidR="00E83734" w14:paraId="7A6886B0" w14:textId="77777777" w:rsidTr="00E83734">
        <w:tc>
          <w:tcPr>
            <w:cnfStyle w:val="001000000000" w:firstRow="0" w:lastRow="0" w:firstColumn="1" w:lastColumn="0" w:oddVBand="0" w:evenVBand="0" w:oddHBand="0" w:evenHBand="0" w:firstRowFirstColumn="0" w:firstRowLastColumn="0" w:lastRowFirstColumn="0" w:lastRowLastColumn="0"/>
            <w:tcW w:w="3686" w:type="dxa"/>
          </w:tcPr>
          <w:p w14:paraId="4D20763D" w14:textId="77777777" w:rsidR="00E83734" w:rsidRPr="00BD77BD" w:rsidRDefault="00E83734" w:rsidP="00452FAD">
            <w:pPr>
              <w:jc w:val="both"/>
              <w:rPr>
                <w:b w:val="0"/>
                <w:lang w:val="nl-BE"/>
              </w:rPr>
            </w:pPr>
            <w:r>
              <w:rPr>
                <w:b w:val="0"/>
                <w:lang w:val="nl-BE"/>
              </w:rPr>
              <w:t>Perceel</w:t>
            </w:r>
          </w:p>
        </w:tc>
        <w:tc>
          <w:tcPr>
            <w:tcW w:w="567" w:type="dxa"/>
            <w:vAlign w:val="center"/>
          </w:tcPr>
          <w:p w14:paraId="7164F2A0" w14:textId="6E8325A2"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48BCD69D" w14:textId="2DACD977"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0F8233DB"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110C24D7"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19EDFC23"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59EE8EC0"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2FE732E5"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5398382F" w14:textId="748986C9"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11B0375F"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3048F840"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r>
      <w:tr w:rsidR="00E83734" w14:paraId="5A16483D" w14:textId="77777777" w:rsidTr="00E8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7040D2B" w14:textId="77777777" w:rsidR="00E83734" w:rsidRPr="00BD77BD" w:rsidRDefault="00E83734" w:rsidP="00452FAD">
            <w:pPr>
              <w:jc w:val="both"/>
              <w:rPr>
                <w:b w:val="0"/>
                <w:lang w:val="nl-BE"/>
              </w:rPr>
            </w:pPr>
            <w:proofErr w:type="spellStart"/>
            <w:r w:rsidRPr="00BD77BD">
              <w:rPr>
                <w:b w:val="0"/>
                <w:lang w:val="nl-BE"/>
              </w:rPr>
              <w:t>Totaal_KI</w:t>
            </w:r>
            <w:proofErr w:type="spellEnd"/>
          </w:p>
        </w:tc>
        <w:tc>
          <w:tcPr>
            <w:tcW w:w="567" w:type="dxa"/>
            <w:vAlign w:val="center"/>
          </w:tcPr>
          <w:p w14:paraId="1179EE96" w14:textId="33E49641"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w:t>
            </w:r>
          </w:p>
        </w:tc>
        <w:tc>
          <w:tcPr>
            <w:tcW w:w="567" w:type="dxa"/>
            <w:vAlign w:val="center"/>
          </w:tcPr>
          <w:p w14:paraId="0DC29A4E" w14:textId="34825C84"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lang w:val="nl-BE"/>
              </w:rPr>
              <w:t>/</w:t>
            </w:r>
          </w:p>
        </w:tc>
        <w:tc>
          <w:tcPr>
            <w:tcW w:w="567" w:type="dxa"/>
            <w:vAlign w:val="center"/>
          </w:tcPr>
          <w:p w14:paraId="7DA66372" w14:textId="57B7DE15"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734206B2" w14:textId="0F56A66B"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4707C549" w14:textId="14A17A2C"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10286DA5" w14:textId="4081CDFE"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7A030A89" w14:textId="792D3A17"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61B8216E"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6FE755F2"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18D90EB7"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r>
      <w:tr w:rsidR="00E83734" w14:paraId="5F4F36BF" w14:textId="77777777" w:rsidTr="00E83734">
        <w:tc>
          <w:tcPr>
            <w:cnfStyle w:val="001000000000" w:firstRow="0" w:lastRow="0" w:firstColumn="1" w:lastColumn="0" w:oddVBand="0" w:evenVBand="0" w:oddHBand="0" w:evenHBand="0" w:firstRowFirstColumn="0" w:firstRowLastColumn="0" w:lastRowFirstColumn="0" w:lastRowLastColumn="0"/>
            <w:tcW w:w="3686" w:type="dxa"/>
          </w:tcPr>
          <w:p w14:paraId="23DE2A1F" w14:textId="77777777" w:rsidR="00E83734" w:rsidRPr="00BD77BD" w:rsidRDefault="00E83734" w:rsidP="00452FAD">
            <w:pPr>
              <w:jc w:val="both"/>
              <w:rPr>
                <w:b w:val="0"/>
                <w:lang w:val="nl-BE"/>
              </w:rPr>
            </w:pPr>
            <w:proofErr w:type="spellStart"/>
            <w:r>
              <w:rPr>
                <w:b w:val="0"/>
                <w:lang w:val="nl-BE"/>
              </w:rPr>
              <w:t>Belastbaar_KI</w:t>
            </w:r>
            <w:proofErr w:type="spellEnd"/>
          </w:p>
        </w:tc>
        <w:tc>
          <w:tcPr>
            <w:tcW w:w="567" w:type="dxa"/>
            <w:vAlign w:val="center"/>
          </w:tcPr>
          <w:p w14:paraId="1D02B890" w14:textId="53E7C51E"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w:t>
            </w:r>
          </w:p>
        </w:tc>
        <w:tc>
          <w:tcPr>
            <w:tcW w:w="567" w:type="dxa"/>
            <w:vAlign w:val="center"/>
          </w:tcPr>
          <w:p w14:paraId="0C6F22DD" w14:textId="6A01189D"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w:t>
            </w:r>
          </w:p>
        </w:tc>
        <w:tc>
          <w:tcPr>
            <w:tcW w:w="567" w:type="dxa"/>
            <w:vAlign w:val="center"/>
          </w:tcPr>
          <w:p w14:paraId="1E9934C1" w14:textId="275EB5FE"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768999FD" w14:textId="6207DFFB"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17E582DD" w14:textId="7AD4688D"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5ADA06D0" w14:textId="3E5762B5"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7944520B" w14:textId="2FD20E52"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4D0C7332"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71AC2119"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737EB769"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r>
      <w:tr w:rsidR="00E83734" w14:paraId="6091EF9F" w14:textId="77777777" w:rsidTr="00E8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CF4241C" w14:textId="77777777" w:rsidR="00E83734" w:rsidRPr="00BD77BD" w:rsidRDefault="00E83734" w:rsidP="00452FAD">
            <w:pPr>
              <w:jc w:val="both"/>
              <w:rPr>
                <w:b w:val="0"/>
                <w:lang w:val="nl-BE"/>
              </w:rPr>
            </w:pPr>
            <w:proofErr w:type="spellStart"/>
            <w:r w:rsidRPr="00BD77BD">
              <w:rPr>
                <w:b w:val="0"/>
                <w:lang w:val="nl-BE"/>
              </w:rPr>
              <w:t>Gewoon_KI</w:t>
            </w:r>
            <w:proofErr w:type="spellEnd"/>
          </w:p>
        </w:tc>
        <w:tc>
          <w:tcPr>
            <w:tcW w:w="567" w:type="dxa"/>
            <w:vAlign w:val="center"/>
          </w:tcPr>
          <w:p w14:paraId="3D1A4780" w14:textId="119F5850"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w:t>
            </w:r>
          </w:p>
        </w:tc>
        <w:tc>
          <w:tcPr>
            <w:tcW w:w="567" w:type="dxa"/>
            <w:vAlign w:val="center"/>
          </w:tcPr>
          <w:p w14:paraId="3435C0C2" w14:textId="7D0D5C86"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w:t>
            </w:r>
          </w:p>
        </w:tc>
        <w:tc>
          <w:tcPr>
            <w:tcW w:w="567" w:type="dxa"/>
            <w:vAlign w:val="center"/>
          </w:tcPr>
          <w:p w14:paraId="0D30A25B" w14:textId="6AC7EF06"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1DD1224D" w14:textId="41B701FD"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7B1DA203" w14:textId="780AA227"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3ADD3637" w14:textId="3469DE86"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5375AFD3" w14:textId="47239585"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64E7154E"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10294182"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19C2C87C"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r>
      <w:tr w:rsidR="00E83734" w14:paraId="75708D7D" w14:textId="77777777" w:rsidTr="00E83734">
        <w:tc>
          <w:tcPr>
            <w:cnfStyle w:val="001000000000" w:firstRow="0" w:lastRow="0" w:firstColumn="1" w:lastColumn="0" w:oddVBand="0" w:evenVBand="0" w:oddHBand="0" w:evenHBand="0" w:firstRowFirstColumn="0" w:firstRowLastColumn="0" w:lastRowFirstColumn="0" w:lastRowLastColumn="0"/>
            <w:tcW w:w="3686" w:type="dxa"/>
          </w:tcPr>
          <w:p w14:paraId="59A297E7" w14:textId="77777777" w:rsidR="00E83734" w:rsidRPr="00BD77BD" w:rsidRDefault="00E83734" w:rsidP="00452FAD">
            <w:pPr>
              <w:jc w:val="both"/>
              <w:rPr>
                <w:b w:val="0"/>
                <w:lang w:val="nl-BE"/>
              </w:rPr>
            </w:pPr>
            <w:proofErr w:type="spellStart"/>
            <w:r w:rsidRPr="00BD77BD">
              <w:rPr>
                <w:b w:val="0"/>
                <w:lang w:val="nl-BE"/>
              </w:rPr>
              <w:t>Industrie_KI</w:t>
            </w:r>
            <w:proofErr w:type="spellEnd"/>
          </w:p>
        </w:tc>
        <w:tc>
          <w:tcPr>
            <w:tcW w:w="567" w:type="dxa"/>
            <w:vAlign w:val="center"/>
          </w:tcPr>
          <w:p w14:paraId="4DAA5D65" w14:textId="42DCBECF"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w:t>
            </w:r>
          </w:p>
        </w:tc>
        <w:tc>
          <w:tcPr>
            <w:tcW w:w="567" w:type="dxa"/>
            <w:vAlign w:val="center"/>
          </w:tcPr>
          <w:p w14:paraId="1BCDDBC9" w14:textId="3650A693"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w:t>
            </w:r>
          </w:p>
        </w:tc>
        <w:tc>
          <w:tcPr>
            <w:tcW w:w="567" w:type="dxa"/>
            <w:vAlign w:val="center"/>
          </w:tcPr>
          <w:p w14:paraId="43757DAB" w14:textId="1F5D0C8A"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0D62E62F" w14:textId="352106F8"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2625637B" w14:textId="782FB1C4"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x</w:t>
            </w:r>
          </w:p>
        </w:tc>
        <w:tc>
          <w:tcPr>
            <w:tcW w:w="567" w:type="dxa"/>
            <w:vAlign w:val="center"/>
          </w:tcPr>
          <w:p w14:paraId="03662753" w14:textId="6297E789"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00FF5321" w14:textId="523D710F"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5E24C066"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42F5F7BA"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712D645F"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r>
      <w:tr w:rsidR="00E83734" w14:paraId="0CA33217" w14:textId="77777777" w:rsidTr="00E8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9F0F3B6" w14:textId="77777777" w:rsidR="00E83734" w:rsidRPr="00BD77BD" w:rsidRDefault="00E83734" w:rsidP="00452FAD">
            <w:pPr>
              <w:jc w:val="both"/>
              <w:rPr>
                <w:b w:val="0"/>
                <w:lang w:val="nl-BE"/>
              </w:rPr>
            </w:pPr>
            <w:r w:rsidRPr="00BD77BD">
              <w:rPr>
                <w:b w:val="0"/>
                <w:lang w:val="nl-BE"/>
              </w:rPr>
              <w:t>MAT_OUT_KI</w:t>
            </w:r>
          </w:p>
        </w:tc>
        <w:tc>
          <w:tcPr>
            <w:tcW w:w="567" w:type="dxa"/>
            <w:vAlign w:val="center"/>
          </w:tcPr>
          <w:p w14:paraId="2BC27E56" w14:textId="2250B75A"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w:t>
            </w:r>
          </w:p>
        </w:tc>
        <w:tc>
          <w:tcPr>
            <w:tcW w:w="567" w:type="dxa"/>
            <w:vAlign w:val="center"/>
          </w:tcPr>
          <w:p w14:paraId="5F756E66" w14:textId="2B592E1B"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w:t>
            </w:r>
          </w:p>
        </w:tc>
        <w:tc>
          <w:tcPr>
            <w:tcW w:w="567" w:type="dxa"/>
            <w:vAlign w:val="center"/>
          </w:tcPr>
          <w:p w14:paraId="371931FF" w14:textId="6C5EE642"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5C9FCF8A" w14:textId="156844AC"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79E9BB0B" w14:textId="34A0179E"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16B99401" w14:textId="0B4F1B29"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686F9957" w14:textId="29EC3ABD"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1C5A9A8A"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5AE7643E"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79FD7CA1"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r>
      <w:tr w:rsidR="00E83734" w14:paraId="2360DE93" w14:textId="77777777" w:rsidTr="00E83734">
        <w:tc>
          <w:tcPr>
            <w:cnfStyle w:val="001000000000" w:firstRow="0" w:lastRow="0" w:firstColumn="1" w:lastColumn="0" w:oddVBand="0" w:evenVBand="0" w:oddHBand="0" w:evenHBand="0" w:firstRowFirstColumn="0" w:firstRowLastColumn="0" w:lastRowFirstColumn="0" w:lastRowLastColumn="0"/>
            <w:tcW w:w="3686" w:type="dxa"/>
          </w:tcPr>
          <w:p w14:paraId="6BC54ABC" w14:textId="77777777" w:rsidR="00E83734" w:rsidRPr="00BD77BD" w:rsidRDefault="00E83734" w:rsidP="00452FAD">
            <w:pPr>
              <w:jc w:val="both"/>
              <w:rPr>
                <w:b w:val="0"/>
                <w:lang w:val="nl-BE"/>
              </w:rPr>
            </w:pPr>
            <w:r w:rsidRPr="00BD77BD">
              <w:rPr>
                <w:b w:val="0"/>
                <w:lang w:val="nl-BE"/>
              </w:rPr>
              <w:t>Aard</w:t>
            </w:r>
          </w:p>
        </w:tc>
        <w:tc>
          <w:tcPr>
            <w:tcW w:w="567" w:type="dxa"/>
            <w:vAlign w:val="center"/>
          </w:tcPr>
          <w:p w14:paraId="0AD0F8D9" w14:textId="28C0F606"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0DE75BB3" w14:textId="77248913"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7FB5A4B6"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767CCD47"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2CDC240A"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145F683B"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2B2E55AF"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2B99E188" w14:textId="038D1E33"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496DF8C5"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1AED79A8"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r>
      <w:tr w:rsidR="00E83734" w14:paraId="0A47D2C3" w14:textId="77777777" w:rsidTr="00E8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6477E40" w14:textId="77777777" w:rsidR="00E83734" w:rsidRPr="00BD77BD" w:rsidRDefault="00E83734" w:rsidP="00452FAD">
            <w:pPr>
              <w:jc w:val="both"/>
              <w:rPr>
                <w:b w:val="0"/>
                <w:lang w:val="nl-BE"/>
              </w:rPr>
            </w:pPr>
            <w:r>
              <w:rPr>
                <w:b w:val="0"/>
                <w:lang w:val="nl-BE"/>
              </w:rPr>
              <w:t>Bebouwd</w:t>
            </w:r>
          </w:p>
        </w:tc>
        <w:tc>
          <w:tcPr>
            <w:tcW w:w="567" w:type="dxa"/>
            <w:vAlign w:val="center"/>
          </w:tcPr>
          <w:p w14:paraId="0FC336B8"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4F16DFAC"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3B8FB77B"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137EB60A"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7F1A54A0"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302D8AC4"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5E3158CB"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26284A8D"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72C0BECA" w14:textId="532B4A3F"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676434BB" w14:textId="3D0A28A5"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r>
      <w:tr w:rsidR="00E83734" w14:paraId="40EBB111" w14:textId="77777777" w:rsidTr="00E83734">
        <w:tc>
          <w:tcPr>
            <w:cnfStyle w:val="001000000000" w:firstRow="0" w:lastRow="0" w:firstColumn="1" w:lastColumn="0" w:oddVBand="0" w:evenVBand="0" w:oddHBand="0" w:evenHBand="0" w:firstRowFirstColumn="0" w:firstRowLastColumn="0" w:lastRowFirstColumn="0" w:lastRowLastColumn="0"/>
            <w:tcW w:w="3686" w:type="dxa"/>
          </w:tcPr>
          <w:p w14:paraId="006D3ABE" w14:textId="77777777" w:rsidR="00E83734" w:rsidRDefault="00E83734" w:rsidP="00452FAD">
            <w:pPr>
              <w:jc w:val="both"/>
              <w:rPr>
                <w:b w:val="0"/>
                <w:lang w:val="nl-BE"/>
              </w:rPr>
            </w:pPr>
            <w:r>
              <w:rPr>
                <w:b w:val="0"/>
                <w:lang w:val="nl-BE"/>
              </w:rPr>
              <w:t>Oppervlakte</w:t>
            </w:r>
          </w:p>
        </w:tc>
        <w:tc>
          <w:tcPr>
            <w:tcW w:w="567" w:type="dxa"/>
            <w:vAlign w:val="center"/>
          </w:tcPr>
          <w:p w14:paraId="79732B77" w14:textId="6B7BC2C3"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w:t>
            </w:r>
          </w:p>
        </w:tc>
        <w:tc>
          <w:tcPr>
            <w:tcW w:w="567" w:type="dxa"/>
            <w:vAlign w:val="center"/>
          </w:tcPr>
          <w:p w14:paraId="52576705" w14:textId="3B74BEDF"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w:t>
            </w:r>
          </w:p>
        </w:tc>
        <w:tc>
          <w:tcPr>
            <w:tcW w:w="567" w:type="dxa"/>
            <w:vAlign w:val="center"/>
          </w:tcPr>
          <w:p w14:paraId="7E181AAE" w14:textId="4DC6149E"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7DC48CAE" w14:textId="1AB1EBBA"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7855D8A2" w14:textId="23D167E7"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1064AE93" w14:textId="17D7A60A"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0189EA4A" w14:textId="55C71D05"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22EDC4CB"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16A36429"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154631A8"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r>
      <w:tr w:rsidR="00E83734" w14:paraId="40C04B04" w14:textId="77777777" w:rsidTr="00E8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CF4AFC2" w14:textId="77777777" w:rsidR="00E83734" w:rsidRDefault="00E83734" w:rsidP="00452FAD">
            <w:pPr>
              <w:jc w:val="both"/>
              <w:rPr>
                <w:b w:val="0"/>
                <w:lang w:val="nl-BE"/>
              </w:rPr>
            </w:pPr>
            <w:r>
              <w:rPr>
                <w:b w:val="0"/>
                <w:lang w:val="nl-BE"/>
              </w:rPr>
              <w:t>Bouwjaar</w:t>
            </w:r>
          </w:p>
        </w:tc>
        <w:tc>
          <w:tcPr>
            <w:tcW w:w="567" w:type="dxa"/>
            <w:vAlign w:val="center"/>
          </w:tcPr>
          <w:p w14:paraId="420767B7" w14:textId="010FB67D"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lang w:val="nl-BE"/>
              </w:rPr>
              <w:t>/</w:t>
            </w:r>
          </w:p>
        </w:tc>
        <w:tc>
          <w:tcPr>
            <w:tcW w:w="567" w:type="dxa"/>
            <w:vAlign w:val="center"/>
          </w:tcPr>
          <w:p w14:paraId="3122A0D6" w14:textId="787F5053"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lang w:val="nl-BE"/>
              </w:rPr>
              <w:t>/</w:t>
            </w:r>
          </w:p>
        </w:tc>
        <w:tc>
          <w:tcPr>
            <w:tcW w:w="567" w:type="dxa"/>
            <w:vAlign w:val="center"/>
          </w:tcPr>
          <w:p w14:paraId="188104EA" w14:textId="11FA5044"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28A65050" w14:textId="6FBF8F3D"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0F63D599" w14:textId="5E886445"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0405FB78" w14:textId="4FA77103"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748CD680" w14:textId="71E16950"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5A0DD746"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60086C1F"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3E28DD58"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r>
      <w:tr w:rsidR="00E83734" w14:paraId="37B1928C" w14:textId="77777777" w:rsidTr="00E83734">
        <w:tc>
          <w:tcPr>
            <w:cnfStyle w:val="001000000000" w:firstRow="0" w:lastRow="0" w:firstColumn="1" w:lastColumn="0" w:oddVBand="0" w:evenVBand="0" w:oddHBand="0" w:evenHBand="0" w:firstRowFirstColumn="0" w:firstRowLastColumn="0" w:lastRowFirstColumn="0" w:lastRowLastColumn="0"/>
            <w:tcW w:w="3686" w:type="dxa"/>
          </w:tcPr>
          <w:p w14:paraId="2C0AAE53" w14:textId="289A7F02" w:rsidR="00E83734" w:rsidRPr="00B23514" w:rsidRDefault="00502708" w:rsidP="00452FAD">
            <w:pPr>
              <w:jc w:val="both"/>
              <w:rPr>
                <w:b w:val="0"/>
                <w:bCs w:val="0"/>
                <w:lang w:val="nl-BE"/>
              </w:rPr>
            </w:pPr>
            <w:proofErr w:type="spellStart"/>
            <w:r w:rsidRPr="00B23514">
              <w:rPr>
                <w:b w:val="0"/>
                <w:bCs w:val="0"/>
                <w:lang w:val="nl-BE"/>
              </w:rPr>
              <w:t>Recht_belast_natuurlijkpersoon</w:t>
            </w:r>
            <w:proofErr w:type="spellEnd"/>
          </w:p>
        </w:tc>
        <w:tc>
          <w:tcPr>
            <w:tcW w:w="567" w:type="dxa"/>
            <w:vAlign w:val="center"/>
          </w:tcPr>
          <w:p w14:paraId="30CE5FC6" w14:textId="47832EE5"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783CFC8D" w14:textId="73A17133" w:rsidR="00E83734" w:rsidRDefault="00DF1DF7"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rFonts w:cstheme="minorHAnsi"/>
                <w:lang w:val="nl-BE"/>
              </w:rPr>
              <w:t>x</w:t>
            </w:r>
          </w:p>
        </w:tc>
        <w:tc>
          <w:tcPr>
            <w:tcW w:w="567" w:type="dxa"/>
            <w:vAlign w:val="center"/>
          </w:tcPr>
          <w:p w14:paraId="56B1B451" w14:textId="2EC6FCFA" w:rsidR="00E83734" w:rsidRDefault="00502708"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x</w:t>
            </w:r>
          </w:p>
        </w:tc>
        <w:tc>
          <w:tcPr>
            <w:tcW w:w="567" w:type="dxa"/>
            <w:vAlign w:val="center"/>
          </w:tcPr>
          <w:p w14:paraId="7A5F7471" w14:textId="22E3D65E" w:rsidR="00E83734" w:rsidRDefault="00502708"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x</w:t>
            </w:r>
          </w:p>
        </w:tc>
        <w:tc>
          <w:tcPr>
            <w:tcW w:w="567" w:type="dxa"/>
            <w:vAlign w:val="center"/>
          </w:tcPr>
          <w:p w14:paraId="3B031E45" w14:textId="19A39BEF" w:rsidR="00E83734" w:rsidRDefault="00502708"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x</w:t>
            </w:r>
          </w:p>
        </w:tc>
        <w:tc>
          <w:tcPr>
            <w:tcW w:w="567" w:type="dxa"/>
            <w:vAlign w:val="center"/>
          </w:tcPr>
          <w:p w14:paraId="01AD036E" w14:textId="34A1D3C0" w:rsidR="00E83734" w:rsidRDefault="00502708"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x</w:t>
            </w:r>
          </w:p>
        </w:tc>
        <w:tc>
          <w:tcPr>
            <w:tcW w:w="567" w:type="dxa"/>
            <w:vAlign w:val="center"/>
          </w:tcPr>
          <w:p w14:paraId="65693593" w14:textId="6D0C02A2" w:rsidR="00E83734" w:rsidRDefault="00502708" w:rsidP="00F620B2">
            <w:pPr>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x</w:t>
            </w:r>
          </w:p>
        </w:tc>
        <w:tc>
          <w:tcPr>
            <w:tcW w:w="567" w:type="dxa"/>
            <w:vAlign w:val="center"/>
          </w:tcPr>
          <w:p w14:paraId="10394577"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002A906B"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567" w:type="dxa"/>
            <w:vAlign w:val="center"/>
          </w:tcPr>
          <w:p w14:paraId="7BF31675" w14:textId="77777777" w:rsidR="00E83734" w:rsidRDefault="00E83734" w:rsidP="00F620B2">
            <w:pPr>
              <w:jc w:val="center"/>
              <w:cnfStyle w:val="000000000000" w:firstRow="0" w:lastRow="0" w:firstColumn="0" w:lastColumn="0" w:oddVBand="0" w:evenVBand="0" w:oddHBand="0" w:evenHBand="0" w:firstRowFirstColumn="0" w:firstRowLastColumn="0" w:lastRowFirstColumn="0" w:lastRowLastColumn="0"/>
              <w:rPr>
                <w:lang w:val="nl-BE"/>
              </w:rPr>
            </w:pPr>
          </w:p>
        </w:tc>
      </w:tr>
      <w:tr w:rsidR="00E83734" w14:paraId="7A826002" w14:textId="77777777" w:rsidTr="00E8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24FD974" w14:textId="549EF6CA" w:rsidR="00E83734" w:rsidRPr="00B23514" w:rsidRDefault="00502708" w:rsidP="00452FAD">
            <w:pPr>
              <w:jc w:val="both"/>
              <w:rPr>
                <w:b w:val="0"/>
                <w:bCs w:val="0"/>
                <w:lang w:val="nl-BE"/>
              </w:rPr>
            </w:pPr>
            <w:proofErr w:type="spellStart"/>
            <w:r w:rsidRPr="00B23514">
              <w:rPr>
                <w:b w:val="0"/>
                <w:bCs w:val="0"/>
                <w:lang w:val="nl-BE"/>
              </w:rPr>
              <w:t>Recht_belast_rechtspersoon</w:t>
            </w:r>
            <w:proofErr w:type="spellEnd"/>
          </w:p>
        </w:tc>
        <w:tc>
          <w:tcPr>
            <w:tcW w:w="567" w:type="dxa"/>
            <w:vAlign w:val="center"/>
          </w:tcPr>
          <w:p w14:paraId="3C5613C1" w14:textId="4D3159F3"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4D409A12" w14:textId="3B805CB8" w:rsidR="00E83734" w:rsidRDefault="00DF1DF7"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rFonts w:cstheme="minorHAnsi"/>
                <w:lang w:val="nl-BE"/>
              </w:rPr>
              <w:t>x</w:t>
            </w:r>
          </w:p>
        </w:tc>
        <w:tc>
          <w:tcPr>
            <w:tcW w:w="567" w:type="dxa"/>
            <w:vAlign w:val="center"/>
          </w:tcPr>
          <w:p w14:paraId="42637EE7" w14:textId="3F4541DE" w:rsidR="00E83734" w:rsidRDefault="00502708"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lang w:val="nl-BE"/>
              </w:rPr>
              <w:t>x</w:t>
            </w:r>
          </w:p>
        </w:tc>
        <w:tc>
          <w:tcPr>
            <w:tcW w:w="567" w:type="dxa"/>
            <w:vAlign w:val="center"/>
          </w:tcPr>
          <w:p w14:paraId="7E084000" w14:textId="5EFCC8AC" w:rsidR="00E83734" w:rsidRDefault="00502708"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lang w:val="nl-BE"/>
              </w:rPr>
              <w:t>x</w:t>
            </w:r>
          </w:p>
        </w:tc>
        <w:tc>
          <w:tcPr>
            <w:tcW w:w="567" w:type="dxa"/>
            <w:vAlign w:val="center"/>
          </w:tcPr>
          <w:p w14:paraId="1D8C4945" w14:textId="22AB6553" w:rsidR="00E83734" w:rsidRDefault="00502708"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lang w:val="nl-BE"/>
              </w:rPr>
              <w:t>x</w:t>
            </w:r>
          </w:p>
        </w:tc>
        <w:tc>
          <w:tcPr>
            <w:tcW w:w="567" w:type="dxa"/>
            <w:vAlign w:val="center"/>
          </w:tcPr>
          <w:p w14:paraId="29E3ACEA" w14:textId="245AD7C7" w:rsidR="00E83734" w:rsidRDefault="00502708"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lang w:val="nl-BE"/>
              </w:rPr>
              <w:t>x</w:t>
            </w:r>
          </w:p>
        </w:tc>
        <w:tc>
          <w:tcPr>
            <w:tcW w:w="567" w:type="dxa"/>
            <w:vAlign w:val="center"/>
          </w:tcPr>
          <w:p w14:paraId="1E6D6679" w14:textId="7A812274" w:rsidR="00E83734" w:rsidRDefault="00502708" w:rsidP="00F620B2">
            <w:pPr>
              <w:jc w:val="center"/>
              <w:cnfStyle w:val="000000100000" w:firstRow="0" w:lastRow="0" w:firstColumn="0" w:lastColumn="0" w:oddVBand="0" w:evenVBand="0" w:oddHBand="1" w:evenHBand="0" w:firstRowFirstColumn="0" w:firstRowLastColumn="0" w:lastRowFirstColumn="0" w:lastRowLastColumn="0"/>
              <w:rPr>
                <w:lang w:val="nl-BE"/>
              </w:rPr>
            </w:pPr>
            <w:r>
              <w:rPr>
                <w:lang w:val="nl-BE"/>
              </w:rPr>
              <w:t>x</w:t>
            </w:r>
          </w:p>
        </w:tc>
        <w:tc>
          <w:tcPr>
            <w:tcW w:w="567" w:type="dxa"/>
            <w:vAlign w:val="center"/>
          </w:tcPr>
          <w:p w14:paraId="66010526"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502F70CC"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567" w:type="dxa"/>
            <w:vAlign w:val="center"/>
          </w:tcPr>
          <w:p w14:paraId="470734D3" w14:textId="77777777" w:rsidR="00E83734" w:rsidRDefault="00E83734" w:rsidP="00F620B2">
            <w:pPr>
              <w:jc w:val="center"/>
              <w:cnfStyle w:val="000000100000" w:firstRow="0" w:lastRow="0" w:firstColumn="0" w:lastColumn="0" w:oddVBand="0" w:evenVBand="0" w:oddHBand="1" w:evenHBand="0" w:firstRowFirstColumn="0" w:firstRowLastColumn="0" w:lastRowFirstColumn="0" w:lastRowLastColumn="0"/>
              <w:rPr>
                <w:lang w:val="nl-BE"/>
              </w:rPr>
            </w:pPr>
          </w:p>
        </w:tc>
      </w:tr>
    </w:tbl>
    <w:p w14:paraId="76AA395D" w14:textId="77777777" w:rsidR="003E3EC7" w:rsidRDefault="003E3EC7" w:rsidP="00452FAD">
      <w:pPr>
        <w:jc w:val="both"/>
        <w:rPr>
          <w:lang w:val="nl-BE"/>
        </w:rPr>
      </w:pPr>
    </w:p>
    <w:p w14:paraId="7B67A2BC" w14:textId="77777777" w:rsidR="00F742B4" w:rsidRDefault="00F742B4" w:rsidP="00452FAD">
      <w:pPr>
        <w:keepNext/>
        <w:keepLines/>
        <w:spacing w:after="0"/>
        <w:jc w:val="both"/>
        <w:rPr>
          <w:lang w:val="nl-BE"/>
        </w:rPr>
      </w:pPr>
      <w:r>
        <w:rPr>
          <w:lang w:val="nl-BE"/>
        </w:rPr>
        <w:t xml:space="preserve">Indien de test “IN” wordt gebruikt, dan moet de Waarde1 ofwel een lijst bevatten ofwel verwijzen naar een lijst. Indien de lijst direct in het veld voor Waarde1 wordt ingevuld dan moet met het volgende rekening worden gehouden: </w:t>
      </w:r>
    </w:p>
    <w:p w14:paraId="51DB1389" w14:textId="6C73F0F2" w:rsidR="00F742B4" w:rsidRDefault="00F742B4" w:rsidP="00C17EF4">
      <w:pPr>
        <w:pStyle w:val="Lijstalinea"/>
        <w:numPr>
          <w:ilvl w:val="0"/>
          <w:numId w:val="13"/>
        </w:numPr>
        <w:jc w:val="both"/>
        <w:rPr>
          <w:lang w:val="nl-BE"/>
        </w:rPr>
      </w:pPr>
      <w:r>
        <w:rPr>
          <w:lang w:val="nl-BE"/>
        </w:rPr>
        <w:t>Zet een puntkomma (“;”) tussen de opeenvolgende waarden</w:t>
      </w:r>
      <w:r w:rsidR="00371098">
        <w:rPr>
          <w:lang w:val="nl-BE"/>
        </w:rPr>
        <w:t xml:space="preserve"> zonder spaties</w:t>
      </w:r>
    </w:p>
    <w:p w14:paraId="5C8957BE" w14:textId="77777777" w:rsidR="00F742B4" w:rsidRDefault="00F742B4" w:rsidP="00C17EF4">
      <w:pPr>
        <w:pStyle w:val="Lijstalinea"/>
        <w:numPr>
          <w:ilvl w:val="0"/>
          <w:numId w:val="13"/>
        </w:numPr>
        <w:jc w:val="both"/>
        <w:rPr>
          <w:lang w:val="nl-BE"/>
        </w:rPr>
      </w:pPr>
      <w:r>
        <w:rPr>
          <w:lang w:val="nl-BE"/>
        </w:rPr>
        <w:t>Gebruik dit enkel indien de totale lengte van de lijst beperkt is</w:t>
      </w:r>
    </w:p>
    <w:p w14:paraId="1BF80039" w14:textId="046B5DC1" w:rsidR="00F742B4" w:rsidRDefault="00F742B4" w:rsidP="00452FAD">
      <w:pPr>
        <w:keepNext/>
        <w:keepLines/>
        <w:spacing w:after="0"/>
        <w:jc w:val="both"/>
        <w:rPr>
          <w:lang w:val="nl-BE"/>
        </w:rPr>
      </w:pPr>
      <w:r>
        <w:rPr>
          <w:lang w:val="nl-BE"/>
        </w:rPr>
        <w:t xml:space="preserve">Om in het veld Waarde1 een verwijzing naar een lijst te plaatsen wordt eerst het spoorwegteken </w:t>
      </w:r>
      <w:r w:rsidR="00000CAE">
        <w:rPr>
          <w:lang w:val="nl-BE"/>
        </w:rPr>
        <w:t>(of hashtag)</w:t>
      </w:r>
      <w:r>
        <w:rPr>
          <w:lang w:val="nl-BE"/>
        </w:rPr>
        <w:t>(“#”) geplaatst en dan de naam van de lijst. Hierbij zijn er twee soorten lijsten mogelijk:</w:t>
      </w:r>
    </w:p>
    <w:p w14:paraId="142D4946" w14:textId="06903509" w:rsidR="00F742B4" w:rsidRDefault="00F742B4" w:rsidP="00C17EF4">
      <w:pPr>
        <w:pStyle w:val="Lijstalinea"/>
        <w:numPr>
          <w:ilvl w:val="0"/>
          <w:numId w:val="14"/>
        </w:numPr>
        <w:jc w:val="both"/>
        <w:rPr>
          <w:lang w:val="nl-BE"/>
        </w:rPr>
      </w:pPr>
      <w:r>
        <w:rPr>
          <w:lang w:val="nl-BE"/>
        </w:rPr>
        <w:t xml:space="preserve">Voor het gegeven </w:t>
      </w:r>
      <w:proofErr w:type="spellStart"/>
      <w:r>
        <w:rPr>
          <w:lang w:val="nl-BE"/>
        </w:rPr>
        <w:t>Afdeling_sectie</w:t>
      </w:r>
      <w:proofErr w:type="spellEnd"/>
      <w:r>
        <w:rPr>
          <w:lang w:val="nl-BE"/>
        </w:rPr>
        <w:t xml:space="preserve">, </w:t>
      </w:r>
      <w:proofErr w:type="spellStart"/>
      <w:r>
        <w:rPr>
          <w:lang w:val="nl-BE"/>
        </w:rPr>
        <w:t>Afdeling_sectie_grondnr</w:t>
      </w:r>
      <w:proofErr w:type="spellEnd"/>
      <w:r>
        <w:rPr>
          <w:lang w:val="nl-BE"/>
        </w:rPr>
        <w:t xml:space="preserve"> of perceel is dit een verwijzing naar een kolom in het </w:t>
      </w:r>
      <w:r w:rsidR="0049256D">
        <w:rPr>
          <w:lang w:val="nl-BE"/>
        </w:rPr>
        <w:t>werkblad</w:t>
      </w:r>
      <w:r>
        <w:rPr>
          <w:lang w:val="nl-BE"/>
        </w:rPr>
        <w:t xml:space="preserve"> “</w:t>
      </w:r>
      <w:proofErr w:type="spellStart"/>
      <w:r>
        <w:rPr>
          <w:lang w:val="nl-BE"/>
        </w:rPr>
        <w:t>Lijsten_Perceel</w:t>
      </w:r>
      <w:proofErr w:type="spellEnd"/>
      <w:r>
        <w:rPr>
          <w:lang w:val="nl-BE"/>
        </w:rPr>
        <w:t>”</w:t>
      </w:r>
      <w:r w:rsidR="00DF1DF7">
        <w:rPr>
          <w:lang w:val="nl-BE"/>
        </w:rPr>
        <w:t>.</w:t>
      </w:r>
    </w:p>
    <w:p w14:paraId="2860CF9C" w14:textId="5FE01295" w:rsidR="00F742B4" w:rsidRDefault="00F742B4" w:rsidP="00C17EF4">
      <w:pPr>
        <w:pStyle w:val="Lijstalinea"/>
        <w:numPr>
          <w:ilvl w:val="0"/>
          <w:numId w:val="14"/>
        </w:numPr>
        <w:jc w:val="both"/>
        <w:rPr>
          <w:lang w:val="nl-BE"/>
        </w:rPr>
      </w:pPr>
      <w:r>
        <w:rPr>
          <w:lang w:val="nl-BE"/>
        </w:rPr>
        <w:t xml:space="preserve">Voor het gegeven Aard is dit een verwijzing naar een kolom in het </w:t>
      </w:r>
      <w:r w:rsidR="0049256D">
        <w:rPr>
          <w:lang w:val="nl-BE"/>
        </w:rPr>
        <w:t>werkblad</w:t>
      </w:r>
      <w:r>
        <w:rPr>
          <w:lang w:val="nl-BE"/>
        </w:rPr>
        <w:t xml:space="preserve"> “</w:t>
      </w:r>
      <w:proofErr w:type="spellStart"/>
      <w:r>
        <w:rPr>
          <w:lang w:val="nl-BE"/>
        </w:rPr>
        <w:t>Lijsten_Aard</w:t>
      </w:r>
      <w:proofErr w:type="spellEnd"/>
      <w:r>
        <w:rPr>
          <w:lang w:val="nl-BE"/>
        </w:rPr>
        <w:t>”.</w:t>
      </w:r>
    </w:p>
    <w:p w14:paraId="1848B1B2" w14:textId="1A01A356" w:rsidR="00C340B7" w:rsidRPr="00552DE3" w:rsidRDefault="00F742B4" w:rsidP="00452FAD">
      <w:pPr>
        <w:jc w:val="both"/>
        <w:rPr>
          <w:lang w:val="nl-BE"/>
        </w:rPr>
      </w:pPr>
      <w:r>
        <w:rPr>
          <w:lang w:val="nl-BE"/>
        </w:rPr>
        <w:t>Bij het gegeven Bouwja</w:t>
      </w:r>
      <w:r w:rsidR="00371098">
        <w:rPr>
          <w:lang w:val="nl-BE"/>
        </w:rPr>
        <w:t>ar is het jaartal volledig uit te schrijven, dus met 4 cijfers</w:t>
      </w:r>
      <w:r>
        <w:rPr>
          <w:lang w:val="nl-BE"/>
        </w:rPr>
        <w:t>. Merk hierbij op dat voor oude gebouwen het jaartal vaak niet eenduidig gekend is</w:t>
      </w:r>
      <w:r w:rsidR="005E36C8">
        <w:rPr>
          <w:lang w:val="nl-BE"/>
        </w:rPr>
        <w:t>.</w:t>
      </w:r>
      <w:r>
        <w:rPr>
          <w:lang w:val="nl-BE"/>
        </w:rPr>
        <w:t xml:space="preserve"> </w:t>
      </w:r>
      <w:r w:rsidR="005E36C8">
        <w:rPr>
          <w:lang w:val="nl-BE"/>
        </w:rPr>
        <w:t>D</w:t>
      </w:r>
      <w:r>
        <w:rPr>
          <w:lang w:val="nl-BE"/>
        </w:rPr>
        <w:t>aar worden</w:t>
      </w:r>
      <w:r w:rsidR="00C340B7">
        <w:rPr>
          <w:lang w:val="nl-BE"/>
        </w:rPr>
        <w:t xml:space="preserve"> specifieke codes voor gebruikt. Deze zijn verder opgenomen in het hoofdstuk “</w:t>
      </w:r>
      <w:r w:rsidR="00C340B7" w:rsidRPr="00552DE3">
        <w:rPr>
          <w:lang w:val="nl-BE"/>
        </w:rPr>
        <w:t>Beschikbare gegevens bij verwerking door Vlabel</w:t>
      </w:r>
      <w:r w:rsidR="00DF1DF7">
        <w:rPr>
          <w:lang w:val="nl-BE"/>
        </w:rPr>
        <w:t>”(p</w:t>
      </w:r>
      <w:r w:rsidR="00C340B7">
        <w:rPr>
          <w:lang w:val="nl-BE"/>
        </w:rPr>
        <w:t>.</w:t>
      </w:r>
      <w:r w:rsidR="00DF1DF7">
        <w:rPr>
          <w:lang w:val="nl-BE"/>
        </w:rPr>
        <w:t xml:space="preserve"> </w:t>
      </w:r>
      <w:r w:rsidR="00C340B7">
        <w:rPr>
          <w:lang w:val="nl-BE"/>
        </w:rPr>
        <w:fldChar w:fldCharType="begin"/>
      </w:r>
      <w:r w:rsidR="00C340B7">
        <w:rPr>
          <w:lang w:val="nl-BE"/>
        </w:rPr>
        <w:instrText xml:space="preserve"> PAGEREF _Ref524422413 \h </w:instrText>
      </w:r>
      <w:r w:rsidR="00C340B7">
        <w:rPr>
          <w:lang w:val="nl-BE"/>
        </w:rPr>
      </w:r>
      <w:r w:rsidR="00C340B7">
        <w:rPr>
          <w:lang w:val="nl-BE"/>
        </w:rPr>
        <w:fldChar w:fldCharType="separate"/>
      </w:r>
      <w:r w:rsidR="00440D2C">
        <w:rPr>
          <w:noProof/>
          <w:lang w:val="nl-BE"/>
        </w:rPr>
        <w:t>20</w:t>
      </w:r>
      <w:r w:rsidR="00C340B7">
        <w:rPr>
          <w:lang w:val="nl-BE"/>
        </w:rPr>
        <w:fldChar w:fldCharType="end"/>
      </w:r>
      <w:r w:rsidR="00DF1DF7">
        <w:rPr>
          <w:lang w:val="nl-BE"/>
        </w:rPr>
        <w:t>)</w:t>
      </w:r>
      <w:r w:rsidR="005113F9">
        <w:rPr>
          <w:lang w:val="nl-BE"/>
        </w:rPr>
        <w:t>.</w:t>
      </w:r>
    </w:p>
    <w:p w14:paraId="25094A99" w14:textId="0E179EB7" w:rsidR="00F742B4" w:rsidRDefault="00F742B4" w:rsidP="00537A9D">
      <w:pPr>
        <w:jc w:val="both"/>
        <w:rPr>
          <w:lang w:val="nl-BE"/>
        </w:rPr>
      </w:pPr>
    </w:p>
    <w:p w14:paraId="0F45D374" w14:textId="3235C7EE" w:rsidR="00196EF8" w:rsidRDefault="0049256D" w:rsidP="00452FAD">
      <w:pPr>
        <w:pStyle w:val="Kop2"/>
        <w:jc w:val="both"/>
      </w:pPr>
      <w:bookmarkStart w:id="25" w:name="_Toc5973757"/>
      <w:r>
        <w:t>Werkblad</w:t>
      </w:r>
      <w:r w:rsidR="00196EF8">
        <w:t xml:space="preserve"> “</w:t>
      </w:r>
      <w:proofErr w:type="spellStart"/>
      <w:r w:rsidR="00196EF8">
        <w:t>Lijsten_Aard</w:t>
      </w:r>
      <w:proofErr w:type="spellEnd"/>
      <w:r w:rsidR="00196EF8">
        <w:t>”</w:t>
      </w:r>
      <w:bookmarkEnd w:id="25"/>
    </w:p>
    <w:p w14:paraId="04CDC34A" w14:textId="5443BB38" w:rsidR="00324A64" w:rsidRDefault="00324A64" w:rsidP="00452FAD">
      <w:pPr>
        <w:jc w:val="both"/>
        <w:rPr>
          <w:lang w:val="nl-BE"/>
        </w:rPr>
      </w:pPr>
      <w:r>
        <w:rPr>
          <w:lang w:val="nl-BE"/>
        </w:rPr>
        <w:t xml:space="preserve">Op dit </w:t>
      </w:r>
      <w:r w:rsidR="0049256D">
        <w:rPr>
          <w:lang w:val="nl-BE"/>
        </w:rPr>
        <w:t>werkblad</w:t>
      </w:r>
      <w:r>
        <w:rPr>
          <w:lang w:val="nl-BE"/>
        </w:rPr>
        <w:t xml:space="preserve"> kunnen lijsten met meerdere waarden voor “aard van het perceel” worden samengesteld. In de kolom A (“Perceelaard”) staat een alfabetische lijst van de verschillende types “aard” die door het kadaster worden gehanteerd. </w:t>
      </w:r>
    </w:p>
    <w:p w14:paraId="64C99F8F" w14:textId="77777777" w:rsidR="00836DB1" w:rsidRDefault="00836DB1" w:rsidP="00452FAD">
      <w:pPr>
        <w:keepNext/>
        <w:keepLines/>
        <w:spacing w:after="0"/>
        <w:jc w:val="both"/>
        <w:rPr>
          <w:lang w:val="nl-BE"/>
        </w:rPr>
      </w:pPr>
      <w:r>
        <w:rPr>
          <w:lang w:val="nl-BE"/>
        </w:rPr>
        <w:t>In de kolom B en verder komen dan de lijsten die als volgt worden opgebouwd:</w:t>
      </w:r>
    </w:p>
    <w:p w14:paraId="618E1368" w14:textId="0C6CF3E2" w:rsidR="0012670E" w:rsidRDefault="00836DB1" w:rsidP="00C17EF4">
      <w:pPr>
        <w:pStyle w:val="Lijstalinea"/>
        <w:numPr>
          <w:ilvl w:val="0"/>
          <w:numId w:val="15"/>
        </w:numPr>
        <w:jc w:val="both"/>
        <w:rPr>
          <w:lang w:val="nl-BE"/>
        </w:rPr>
      </w:pPr>
      <w:r>
        <w:rPr>
          <w:lang w:val="nl-BE"/>
        </w:rPr>
        <w:t>Op de eerste rij staat de naam van de lijst. Die kan gewijzigd worden</w:t>
      </w:r>
      <w:r w:rsidR="006C4290">
        <w:rPr>
          <w:lang w:val="nl-BE"/>
        </w:rPr>
        <w:t>,</w:t>
      </w:r>
      <w:r>
        <w:rPr>
          <w:lang w:val="nl-BE"/>
        </w:rPr>
        <w:t xml:space="preserve"> maar moet uniek zijn en voldoen aan dezelfde voorwaarden als de basiscondities (zie </w:t>
      </w:r>
      <w:r w:rsidR="0049256D">
        <w:rPr>
          <w:lang w:val="nl-BE"/>
        </w:rPr>
        <w:t>werkblad</w:t>
      </w:r>
      <w:r>
        <w:rPr>
          <w:lang w:val="nl-BE"/>
        </w:rPr>
        <w:t xml:space="preserve"> “Triggers”). Deze namen moeten dan overeenkomen met de referenties die gebruikt zijn in de testen op het </w:t>
      </w:r>
      <w:r w:rsidR="0049256D">
        <w:rPr>
          <w:lang w:val="nl-BE"/>
        </w:rPr>
        <w:t>werkblad</w:t>
      </w:r>
      <w:r>
        <w:rPr>
          <w:lang w:val="nl-BE"/>
        </w:rPr>
        <w:t xml:space="preserve"> “Triggers” in Waarde1 met het perceelgegeven “Aard”.</w:t>
      </w:r>
    </w:p>
    <w:p w14:paraId="25FB1B33" w14:textId="58446F63" w:rsidR="00836DB1" w:rsidRDefault="003D019A" w:rsidP="0012670E">
      <w:pPr>
        <w:pStyle w:val="Lijstalinea"/>
        <w:ind w:left="360"/>
        <w:jc w:val="both"/>
        <w:rPr>
          <w:lang w:val="nl-BE"/>
        </w:rPr>
      </w:pPr>
      <w:r>
        <w:rPr>
          <w:lang w:val="nl-BE"/>
        </w:rPr>
        <w:t xml:space="preserve">Het is aan te raden om de namen ook verschillend te houden van de namen die worden gebruikt in het </w:t>
      </w:r>
      <w:r w:rsidR="0049256D">
        <w:rPr>
          <w:lang w:val="nl-BE"/>
        </w:rPr>
        <w:t>werkblad</w:t>
      </w:r>
      <w:r>
        <w:rPr>
          <w:lang w:val="nl-BE"/>
        </w:rPr>
        <w:t xml:space="preserve"> “</w:t>
      </w:r>
      <w:proofErr w:type="spellStart"/>
      <w:r>
        <w:rPr>
          <w:lang w:val="nl-BE"/>
        </w:rPr>
        <w:t>Lijsten_Perceel</w:t>
      </w:r>
      <w:proofErr w:type="spellEnd"/>
      <w:r>
        <w:rPr>
          <w:lang w:val="nl-BE"/>
        </w:rPr>
        <w:t>” en dit om verwarring te vermijden.</w:t>
      </w:r>
    </w:p>
    <w:p w14:paraId="2D4F3CBC" w14:textId="00295D0F" w:rsidR="00836DB1" w:rsidRPr="00836DB1" w:rsidRDefault="00836DB1" w:rsidP="00C17EF4">
      <w:pPr>
        <w:pStyle w:val="Lijstalinea"/>
        <w:numPr>
          <w:ilvl w:val="0"/>
          <w:numId w:val="15"/>
        </w:numPr>
        <w:jc w:val="both"/>
        <w:rPr>
          <w:lang w:val="nl-BE"/>
        </w:rPr>
      </w:pPr>
      <w:r>
        <w:rPr>
          <w:lang w:val="nl-BE"/>
        </w:rPr>
        <w:t>Indien een bepaalde aard moet</w:t>
      </w:r>
      <w:r w:rsidR="005E36C8" w:rsidRPr="005E36C8">
        <w:rPr>
          <w:lang w:val="nl-BE"/>
        </w:rPr>
        <w:t xml:space="preserve"> </w:t>
      </w:r>
      <w:r w:rsidR="005E36C8">
        <w:rPr>
          <w:lang w:val="nl-BE"/>
        </w:rPr>
        <w:t>worden</w:t>
      </w:r>
      <w:r>
        <w:rPr>
          <w:lang w:val="nl-BE"/>
        </w:rPr>
        <w:t xml:space="preserve"> toegevoegd aan de lijst dan plaats je in de overeenkomstige cel de letter “J” (van “Ja</w:t>
      </w:r>
      <w:r w:rsidR="0012670E">
        <w:rPr>
          <w:lang w:val="nl-BE"/>
        </w:rPr>
        <w:t>”</w:t>
      </w:r>
      <w:r>
        <w:rPr>
          <w:lang w:val="nl-BE"/>
        </w:rPr>
        <w:t xml:space="preserve">). </w:t>
      </w:r>
      <w:r w:rsidR="00FA0578" w:rsidRPr="00FA0578">
        <w:rPr>
          <w:lang w:val="nl-BE"/>
        </w:rPr>
        <w:t xml:space="preserve">Wil je deze keuze ongedaan maken, maak deze cel dan </w:t>
      </w:r>
      <w:r w:rsidR="00FA0578">
        <w:rPr>
          <w:lang w:val="nl-BE"/>
        </w:rPr>
        <w:t>weer leeg</w:t>
      </w:r>
      <w:r>
        <w:rPr>
          <w:lang w:val="nl-BE"/>
        </w:rPr>
        <w:t>.</w:t>
      </w:r>
    </w:p>
    <w:p w14:paraId="53D9BD88" w14:textId="20BC3CD7" w:rsidR="00196EF8" w:rsidRDefault="00E237F0" w:rsidP="00452FAD">
      <w:pPr>
        <w:jc w:val="both"/>
        <w:rPr>
          <w:lang w:val="nl-BE"/>
        </w:rPr>
      </w:pPr>
      <w:r>
        <w:rPr>
          <w:noProof/>
          <w:lang w:val="nl-BE" w:eastAsia="nl-BE"/>
        </w:rPr>
        <w:drawing>
          <wp:inline distT="0" distB="0" distL="0" distR="0" wp14:anchorId="77EC5EF4" wp14:editId="237AD2DE">
            <wp:extent cx="5906643" cy="2092147"/>
            <wp:effectExtent l="0" t="0" r="0" b="381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29785" cy="2100344"/>
                    </a:xfrm>
                    <a:prstGeom prst="rect">
                      <a:avLst/>
                    </a:prstGeom>
                  </pic:spPr>
                </pic:pic>
              </a:graphicData>
            </a:graphic>
          </wp:inline>
        </w:drawing>
      </w:r>
    </w:p>
    <w:p w14:paraId="6348DDF3" w14:textId="076F2E23" w:rsidR="00836DB1" w:rsidRDefault="00836DB1" w:rsidP="00452FAD">
      <w:pPr>
        <w:jc w:val="both"/>
        <w:rPr>
          <w:lang w:val="nl-BE"/>
        </w:rPr>
      </w:pPr>
      <w:r>
        <w:rPr>
          <w:lang w:val="nl-BE"/>
        </w:rPr>
        <w:t>Indien er meer lijsten nodig zijn dan voorzien, dan kunnen vrij kolommen worden toegevoegd. Hierbij moet wel kolom A</w:t>
      </w:r>
      <w:r w:rsidR="00FA0578">
        <w:rPr>
          <w:lang w:val="nl-BE"/>
        </w:rPr>
        <w:t xml:space="preserve"> (“Perceelaard”)</w:t>
      </w:r>
      <w:r>
        <w:rPr>
          <w:lang w:val="nl-BE"/>
        </w:rPr>
        <w:t xml:space="preserve"> ongewijzigd blijven!</w:t>
      </w:r>
    </w:p>
    <w:p w14:paraId="699F53E1" w14:textId="0BD710AC" w:rsidR="004E2349" w:rsidRDefault="004E2349" w:rsidP="00452FAD">
      <w:pPr>
        <w:jc w:val="both"/>
        <w:rPr>
          <w:lang w:val="nl-BE"/>
        </w:rPr>
      </w:pPr>
      <w:r>
        <w:rPr>
          <w:lang w:val="nl-BE"/>
        </w:rPr>
        <w:t xml:space="preserve">Merk op dat het </w:t>
      </w:r>
      <w:r w:rsidR="0049256D">
        <w:rPr>
          <w:lang w:val="nl-BE"/>
        </w:rPr>
        <w:t>werkblad</w:t>
      </w:r>
      <w:r>
        <w:rPr>
          <w:lang w:val="nl-BE"/>
        </w:rPr>
        <w:t xml:space="preserve"> zo is opgezet dat de titelrij en kolom A met de verschillende waarden voor de perceelaard op het scherm blijven als je naar onder en/of naar rechts beweegt op het blad. </w:t>
      </w:r>
    </w:p>
    <w:p w14:paraId="25227A60" w14:textId="77777777" w:rsidR="00F37BFA" w:rsidRDefault="00F37BFA" w:rsidP="00452FAD">
      <w:pPr>
        <w:jc w:val="both"/>
        <w:rPr>
          <w:lang w:val="nl-BE"/>
        </w:rPr>
      </w:pPr>
    </w:p>
    <w:p w14:paraId="7D77A16B" w14:textId="342B8D3E" w:rsidR="00196EF8" w:rsidRDefault="0049256D" w:rsidP="00452FAD">
      <w:pPr>
        <w:pStyle w:val="Kop2"/>
        <w:jc w:val="both"/>
      </w:pPr>
      <w:bookmarkStart w:id="26" w:name="_Toc5973758"/>
      <w:r>
        <w:t>Werkblad</w:t>
      </w:r>
      <w:r w:rsidR="00196EF8">
        <w:t xml:space="preserve"> “</w:t>
      </w:r>
      <w:proofErr w:type="spellStart"/>
      <w:r w:rsidR="00196EF8">
        <w:t>Lijsten_Perceel</w:t>
      </w:r>
      <w:proofErr w:type="spellEnd"/>
      <w:r w:rsidR="00196EF8">
        <w:t>”</w:t>
      </w:r>
      <w:bookmarkEnd w:id="26"/>
    </w:p>
    <w:p w14:paraId="71788685" w14:textId="0A69DA3D" w:rsidR="00836DB1" w:rsidRDefault="00836DB1" w:rsidP="00452FAD">
      <w:pPr>
        <w:jc w:val="both"/>
        <w:rPr>
          <w:lang w:val="nl-BE"/>
        </w:rPr>
      </w:pPr>
      <w:r>
        <w:rPr>
          <w:lang w:val="nl-BE"/>
        </w:rPr>
        <w:t xml:space="preserve">Op dit </w:t>
      </w:r>
      <w:r w:rsidR="0049256D">
        <w:rPr>
          <w:lang w:val="nl-BE"/>
        </w:rPr>
        <w:t>werkblad</w:t>
      </w:r>
      <w:r>
        <w:rPr>
          <w:lang w:val="nl-BE"/>
        </w:rPr>
        <w:t xml:space="preserve"> kunnen lijsten met meerdere waarden voor gehele of gedeeltelijke perceelcodes worden samengesteld. Iedere kolom bevat zo’n lijst.</w:t>
      </w:r>
    </w:p>
    <w:p w14:paraId="6819EC66" w14:textId="51B8FAA9" w:rsidR="00F37BFA" w:rsidRDefault="00836DB1" w:rsidP="00C17EF4">
      <w:pPr>
        <w:pStyle w:val="Lijstalinea"/>
        <w:numPr>
          <w:ilvl w:val="0"/>
          <w:numId w:val="15"/>
        </w:numPr>
        <w:jc w:val="both"/>
        <w:rPr>
          <w:lang w:val="nl-BE"/>
        </w:rPr>
      </w:pPr>
      <w:r>
        <w:rPr>
          <w:lang w:val="nl-BE"/>
        </w:rPr>
        <w:t>Op de eerste rij komt de naam van de lijst. Die kan gewijzigd worden</w:t>
      </w:r>
      <w:r w:rsidR="006C4290">
        <w:rPr>
          <w:lang w:val="nl-BE"/>
        </w:rPr>
        <w:t>,</w:t>
      </w:r>
      <w:r>
        <w:rPr>
          <w:lang w:val="nl-BE"/>
        </w:rPr>
        <w:t xml:space="preserve"> maar moet uniek zijn en voldoen aan dezelfde voorwaarden als de basiscondities (zie </w:t>
      </w:r>
      <w:r w:rsidR="00371098">
        <w:rPr>
          <w:lang w:val="nl-BE"/>
        </w:rPr>
        <w:t xml:space="preserve">opmerking bij </w:t>
      </w:r>
      <w:r>
        <w:rPr>
          <w:lang w:val="nl-BE"/>
        </w:rPr>
        <w:t>“</w:t>
      </w:r>
      <w:r w:rsidR="00371098">
        <w:rPr>
          <w:lang w:val="nl-BE"/>
        </w:rPr>
        <w:t>Opcentiemen</w:t>
      </w:r>
      <w:r>
        <w:rPr>
          <w:lang w:val="nl-BE"/>
        </w:rPr>
        <w:t xml:space="preserve">”). Deze namen moeten dan overeenkomen met de referenties die gebruikt zijn in de testen op het </w:t>
      </w:r>
      <w:r w:rsidR="0049256D">
        <w:rPr>
          <w:lang w:val="nl-BE"/>
        </w:rPr>
        <w:t>werkblad</w:t>
      </w:r>
      <w:r>
        <w:rPr>
          <w:lang w:val="nl-BE"/>
        </w:rPr>
        <w:t xml:space="preserve"> “Triggers” in Waarde1 met het perceelgegeven </w:t>
      </w:r>
      <w:r w:rsidR="00371098">
        <w:rPr>
          <w:lang w:val="nl-BE"/>
        </w:rPr>
        <w:t xml:space="preserve">“Afdeling”, </w:t>
      </w:r>
      <w:r>
        <w:rPr>
          <w:lang w:val="nl-BE"/>
        </w:rPr>
        <w:t>“</w:t>
      </w:r>
      <w:proofErr w:type="spellStart"/>
      <w:r>
        <w:rPr>
          <w:lang w:val="nl-BE"/>
        </w:rPr>
        <w:t>Afdeling_sectie</w:t>
      </w:r>
      <w:proofErr w:type="spellEnd"/>
      <w:r>
        <w:rPr>
          <w:lang w:val="nl-BE"/>
        </w:rPr>
        <w:t>”, “</w:t>
      </w:r>
      <w:proofErr w:type="spellStart"/>
      <w:r>
        <w:rPr>
          <w:lang w:val="nl-BE"/>
        </w:rPr>
        <w:t>Afdeling_sectie_grondnr</w:t>
      </w:r>
      <w:proofErr w:type="spellEnd"/>
      <w:r>
        <w:rPr>
          <w:lang w:val="nl-BE"/>
        </w:rPr>
        <w:t>” of “Perceel”.</w:t>
      </w:r>
      <w:r w:rsidR="003D019A" w:rsidRPr="003D019A">
        <w:rPr>
          <w:lang w:val="nl-BE"/>
        </w:rPr>
        <w:t xml:space="preserve"> </w:t>
      </w:r>
    </w:p>
    <w:p w14:paraId="37CD97E0" w14:textId="180C2635" w:rsidR="00836DB1" w:rsidRDefault="003D019A" w:rsidP="00F37BFA">
      <w:pPr>
        <w:pStyle w:val="Lijstalinea"/>
        <w:ind w:left="360"/>
        <w:jc w:val="both"/>
        <w:rPr>
          <w:lang w:val="nl-BE"/>
        </w:rPr>
      </w:pPr>
      <w:r>
        <w:rPr>
          <w:lang w:val="nl-BE"/>
        </w:rPr>
        <w:t xml:space="preserve">Het is aan te raden om de namen ook verschillend te houden van de namen die worden gebruikt in het </w:t>
      </w:r>
      <w:r w:rsidR="0049256D">
        <w:rPr>
          <w:lang w:val="nl-BE"/>
        </w:rPr>
        <w:t>werkblad</w:t>
      </w:r>
      <w:r>
        <w:rPr>
          <w:lang w:val="nl-BE"/>
        </w:rPr>
        <w:t xml:space="preserve"> “</w:t>
      </w:r>
      <w:proofErr w:type="spellStart"/>
      <w:r>
        <w:rPr>
          <w:lang w:val="nl-BE"/>
        </w:rPr>
        <w:t>Lijsten_Aard</w:t>
      </w:r>
      <w:proofErr w:type="spellEnd"/>
      <w:r>
        <w:rPr>
          <w:lang w:val="nl-BE"/>
        </w:rPr>
        <w:t>” en dit om verwarring te vermijden.</w:t>
      </w:r>
    </w:p>
    <w:p w14:paraId="65483414" w14:textId="34D2A317" w:rsidR="00836DB1" w:rsidRDefault="00836DB1" w:rsidP="00C17EF4">
      <w:pPr>
        <w:pStyle w:val="Lijstalinea"/>
        <w:numPr>
          <w:ilvl w:val="0"/>
          <w:numId w:val="15"/>
        </w:numPr>
        <w:jc w:val="both"/>
        <w:rPr>
          <w:lang w:val="nl-BE"/>
        </w:rPr>
      </w:pPr>
      <w:r>
        <w:rPr>
          <w:lang w:val="nl-BE"/>
        </w:rPr>
        <w:t xml:space="preserve">Daaronder kunnen de codes ingebracht worden die moeten </w:t>
      </w:r>
      <w:r w:rsidR="00440D2C">
        <w:rPr>
          <w:lang w:val="nl-BE"/>
        </w:rPr>
        <w:t>worden</w:t>
      </w:r>
      <w:r w:rsidR="00C24E7C">
        <w:rPr>
          <w:lang w:val="nl-BE"/>
        </w:rPr>
        <w:t xml:space="preserve"> </w:t>
      </w:r>
      <w:r>
        <w:rPr>
          <w:lang w:val="nl-BE"/>
        </w:rPr>
        <w:t>opgenomen in de lijst.</w:t>
      </w:r>
    </w:p>
    <w:p w14:paraId="1E02DCF4" w14:textId="2E66A1E7" w:rsidR="00ED23A4" w:rsidRDefault="00E237F0" w:rsidP="00452FAD">
      <w:pPr>
        <w:jc w:val="both"/>
        <w:rPr>
          <w:lang w:val="nl-BE"/>
        </w:rPr>
      </w:pPr>
      <w:r>
        <w:rPr>
          <w:noProof/>
          <w:lang w:val="nl-BE" w:eastAsia="nl-BE"/>
        </w:rPr>
        <w:drawing>
          <wp:inline distT="0" distB="0" distL="0" distR="0" wp14:anchorId="1AEA274F" wp14:editId="0F33B3CB">
            <wp:extent cx="6019786" cy="1228953"/>
            <wp:effectExtent l="0" t="0" r="635" b="952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35429" cy="1232147"/>
                    </a:xfrm>
                    <a:prstGeom prst="rect">
                      <a:avLst/>
                    </a:prstGeom>
                  </pic:spPr>
                </pic:pic>
              </a:graphicData>
            </a:graphic>
          </wp:inline>
        </w:drawing>
      </w:r>
    </w:p>
    <w:p w14:paraId="06B5C07E" w14:textId="55BFE2D0" w:rsidR="00F876AE" w:rsidRDefault="00836DB1" w:rsidP="00537A9D">
      <w:pPr>
        <w:spacing w:after="0"/>
        <w:jc w:val="both"/>
        <w:rPr>
          <w:lang w:val="nl-BE"/>
        </w:rPr>
      </w:pPr>
      <w:r>
        <w:rPr>
          <w:lang w:val="nl-BE"/>
        </w:rPr>
        <w:t xml:space="preserve">Opmerking: het is de verantwoordelijkheid van de persoon die dit invult om </w:t>
      </w:r>
      <w:r w:rsidR="00FA0578">
        <w:rPr>
          <w:lang w:val="nl-BE"/>
        </w:rPr>
        <w:t xml:space="preserve">er </w:t>
      </w:r>
      <w:r>
        <w:rPr>
          <w:lang w:val="nl-BE"/>
        </w:rPr>
        <w:t>op te letten</w:t>
      </w:r>
      <w:r w:rsidR="00FA0578">
        <w:rPr>
          <w:lang w:val="nl-BE"/>
        </w:rPr>
        <w:t xml:space="preserve"> dat het formaat juist wordt ingevuld</w:t>
      </w:r>
      <w:r>
        <w:rPr>
          <w:lang w:val="nl-BE"/>
        </w:rPr>
        <w:t>.</w:t>
      </w:r>
    </w:p>
    <w:p w14:paraId="36BD746A" w14:textId="62DE2460" w:rsidR="00F37BFA" w:rsidRDefault="00371098" w:rsidP="00537A9D">
      <w:pPr>
        <w:spacing w:after="0"/>
        <w:jc w:val="both"/>
        <w:rPr>
          <w:lang w:val="nl-BE"/>
        </w:rPr>
      </w:pPr>
      <w:r>
        <w:rPr>
          <w:lang w:val="nl-BE"/>
        </w:rPr>
        <w:t>Bij het testen of een bepaald gegeven voorkomt in de set</w:t>
      </w:r>
      <w:r w:rsidR="0057746F">
        <w:rPr>
          <w:lang w:val="nl-BE"/>
        </w:rPr>
        <w:t>,</w:t>
      </w:r>
      <w:r>
        <w:rPr>
          <w:lang w:val="nl-BE"/>
        </w:rPr>
        <w:t xml:space="preserve"> zal de </w:t>
      </w:r>
      <w:r w:rsidR="00046B65">
        <w:rPr>
          <w:lang w:val="nl-BE"/>
        </w:rPr>
        <w:t>vergelijking</w:t>
      </w:r>
      <w:r w:rsidR="00A45A1C">
        <w:rPr>
          <w:lang w:val="nl-BE"/>
        </w:rPr>
        <w:t xml:space="preserve"> de lijst in de set vergelijken</w:t>
      </w:r>
      <w:r w:rsidR="00046B65">
        <w:rPr>
          <w:lang w:val="nl-BE"/>
        </w:rPr>
        <w:t xml:space="preserve"> met het beginstuk van het perceelgegeven dat werd gespecifieerd.</w:t>
      </w:r>
      <w:r>
        <w:rPr>
          <w:lang w:val="nl-BE"/>
        </w:rPr>
        <w:t xml:space="preserve"> </w:t>
      </w:r>
    </w:p>
    <w:p w14:paraId="2E930601" w14:textId="77777777" w:rsidR="00F37BFA" w:rsidRDefault="00F37BFA" w:rsidP="00537A9D">
      <w:pPr>
        <w:spacing w:after="0"/>
        <w:jc w:val="both"/>
        <w:rPr>
          <w:lang w:val="nl-BE"/>
        </w:rPr>
      </w:pPr>
    </w:p>
    <w:p w14:paraId="601AB5BC" w14:textId="1E0485F0" w:rsidR="00371098" w:rsidRPr="00F37BFA" w:rsidRDefault="00836DB1" w:rsidP="00537A9D">
      <w:pPr>
        <w:spacing w:after="0"/>
        <w:jc w:val="both"/>
        <w:rPr>
          <w:i/>
          <w:lang w:val="nl-BE"/>
        </w:rPr>
      </w:pPr>
      <w:r w:rsidRPr="00F37BFA">
        <w:rPr>
          <w:i/>
          <w:lang w:val="nl-BE"/>
        </w:rPr>
        <w:t>Voorbeeld</w:t>
      </w:r>
      <w:r w:rsidR="00371098" w:rsidRPr="00F37BFA">
        <w:rPr>
          <w:i/>
          <w:lang w:val="nl-BE"/>
        </w:rPr>
        <w:t>en</w:t>
      </w:r>
      <w:r w:rsidRPr="00F37BFA">
        <w:rPr>
          <w:i/>
          <w:lang w:val="nl-BE"/>
        </w:rPr>
        <w:t xml:space="preserve">: </w:t>
      </w:r>
    </w:p>
    <w:p w14:paraId="0C7E0EE0" w14:textId="3D6D344F" w:rsidR="00371098" w:rsidRPr="00F37BFA" w:rsidRDefault="00371098" w:rsidP="00C17EF4">
      <w:pPr>
        <w:pStyle w:val="Lijstalinea"/>
        <w:numPr>
          <w:ilvl w:val="0"/>
          <w:numId w:val="18"/>
        </w:numPr>
        <w:jc w:val="both"/>
        <w:rPr>
          <w:i/>
          <w:lang w:val="nl-BE"/>
        </w:rPr>
      </w:pPr>
      <w:r w:rsidRPr="00F37BFA">
        <w:rPr>
          <w:i/>
          <w:lang w:val="nl-BE"/>
        </w:rPr>
        <w:t>I</w:t>
      </w:r>
      <w:r w:rsidR="00836DB1" w:rsidRPr="00F37BFA">
        <w:rPr>
          <w:i/>
          <w:lang w:val="nl-BE"/>
        </w:rPr>
        <w:t xml:space="preserve">n kolom </w:t>
      </w:r>
      <w:r w:rsidRPr="00F37BFA">
        <w:rPr>
          <w:i/>
          <w:lang w:val="nl-BE"/>
        </w:rPr>
        <w:t xml:space="preserve">A </w:t>
      </w:r>
      <w:r w:rsidR="006F75B9">
        <w:rPr>
          <w:i/>
          <w:lang w:val="nl-BE"/>
        </w:rPr>
        <w:t>(“</w:t>
      </w:r>
      <w:proofErr w:type="spellStart"/>
      <w:r w:rsidR="006F75B9">
        <w:rPr>
          <w:i/>
          <w:lang w:val="nl-BE"/>
        </w:rPr>
        <w:t>Toch_huis</w:t>
      </w:r>
      <w:proofErr w:type="spellEnd"/>
      <w:r w:rsidR="006F75B9">
        <w:rPr>
          <w:i/>
          <w:lang w:val="nl-BE"/>
        </w:rPr>
        <w:t xml:space="preserve">”) </w:t>
      </w:r>
      <w:r w:rsidR="00836DB1" w:rsidRPr="00F37BFA">
        <w:rPr>
          <w:i/>
          <w:lang w:val="nl-BE"/>
        </w:rPr>
        <w:t>worden volledige perceelcodes ingevuld</w:t>
      </w:r>
      <w:r w:rsidRPr="00F37BFA">
        <w:rPr>
          <w:i/>
          <w:lang w:val="nl-BE"/>
        </w:rPr>
        <w:t>. W</w:t>
      </w:r>
      <w:r w:rsidR="00836DB1" w:rsidRPr="00F37BFA">
        <w:rPr>
          <w:i/>
          <w:lang w:val="nl-BE"/>
        </w:rPr>
        <w:t xml:space="preserve">ordt </w:t>
      </w:r>
      <w:r w:rsidRPr="00F37BFA">
        <w:rPr>
          <w:i/>
          <w:lang w:val="nl-BE"/>
        </w:rPr>
        <w:t xml:space="preserve">deze set </w:t>
      </w:r>
      <w:r w:rsidR="00836DB1" w:rsidRPr="00F37BFA">
        <w:rPr>
          <w:i/>
          <w:lang w:val="nl-BE"/>
        </w:rPr>
        <w:t>gebruikt in een test met een “</w:t>
      </w:r>
      <w:proofErr w:type="spellStart"/>
      <w:r w:rsidR="00836DB1" w:rsidRPr="00F37BFA">
        <w:rPr>
          <w:i/>
          <w:lang w:val="nl-BE"/>
        </w:rPr>
        <w:t>Afdeling_sectie</w:t>
      </w:r>
      <w:proofErr w:type="spellEnd"/>
      <w:r w:rsidR="00836DB1" w:rsidRPr="00F37BFA">
        <w:rPr>
          <w:i/>
          <w:lang w:val="nl-BE"/>
        </w:rPr>
        <w:t xml:space="preserve">” </w:t>
      </w:r>
      <w:r w:rsidR="00046B65" w:rsidRPr="00F37BFA">
        <w:rPr>
          <w:i/>
          <w:lang w:val="nl-BE"/>
        </w:rPr>
        <w:t>gegeven, dan</w:t>
      </w:r>
      <w:r w:rsidRPr="00F37BFA">
        <w:rPr>
          <w:i/>
          <w:lang w:val="nl-BE"/>
        </w:rPr>
        <w:t xml:space="preserve"> zal </w:t>
      </w:r>
      <w:r w:rsidR="00836DB1" w:rsidRPr="00F37BFA">
        <w:rPr>
          <w:i/>
          <w:lang w:val="nl-BE"/>
        </w:rPr>
        <w:t xml:space="preserve">deze test fout verlopen omdat </w:t>
      </w:r>
      <w:r w:rsidRPr="00F37BFA">
        <w:rPr>
          <w:i/>
          <w:lang w:val="nl-BE"/>
        </w:rPr>
        <w:t xml:space="preserve">het </w:t>
      </w:r>
      <w:r w:rsidR="00046B65" w:rsidRPr="00F37BFA">
        <w:rPr>
          <w:i/>
          <w:lang w:val="nl-BE"/>
        </w:rPr>
        <w:t>perceel</w:t>
      </w:r>
      <w:r w:rsidRPr="00F37BFA">
        <w:rPr>
          <w:i/>
          <w:lang w:val="nl-BE"/>
        </w:rPr>
        <w:t>gegeven met afdeling en sectie nooit zal</w:t>
      </w:r>
      <w:r w:rsidR="00836DB1" w:rsidRPr="00F37BFA">
        <w:rPr>
          <w:i/>
          <w:lang w:val="nl-BE"/>
        </w:rPr>
        <w:t xml:space="preserve"> overeenstemmen</w:t>
      </w:r>
      <w:r w:rsidRPr="00F37BFA">
        <w:rPr>
          <w:i/>
          <w:lang w:val="nl-BE"/>
        </w:rPr>
        <w:t xml:space="preserve"> met een volledige perceelcode</w:t>
      </w:r>
      <w:r w:rsidR="00836DB1" w:rsidRPr="00F37BFA">
        <w:rPr>
          <w:i/>
          <w:lang w:val="nl-BE"/>
        </w:rPr>
        <w:t>.</w:t>
      </w:r>
    </w:p>
    <w:p w14:paraId="6EE32F84" w14:textId="217C8003" w:rsidR="00196EF8" w:rsidRPr="00F37BFA" w:rsidRDefault="00371098" w:rsidP="00C17EF4">
      <w:pPr>
        <w:pStyle w:val="Lijstalinea"/>
        <w:numPr>
          <w:ilvl w:val="0"/>
          <w:numId w:val="18"/>
        </w:numPr>
        <w:jc w:val="both"/>
        <w:rPr>
          <w:i/>
          <w:lang w:val="nl-BE"/>
        </w:rPr>
      </w:pPr>
      <w:r w:rsidRPr="00F37BFA">
        <w:rPr>
          <w:i/>
          <w:lang w:val="nl-BE"/>
        </w:rPr>
        <w:t xml:space="preserve">In kolom B </w:t>
      </w:r>
      <w:r w:rsidR="006F75B9">
        <w:rPr>
          <w:i/>
          <w:lang w:val="nl-BE"/>
        </w:rPr>
        <w:t xml:space="preserve">(“Groen”) </w:t>
      </w:r>
      <w:r w:rsidRPr="00F37BFA">
        <w:rPr>
          <w:i/>
          <w:lang w:val="nl-BE"/>
        </w:rPr>
        <w:t xml:space="preserve">worden </w:t>
      </w:r>
      <w:proofErr w:type="spellStart"/>
      <w:r w:rsidRPr="00F37BFA">
        <w:rPr>
          <w:i/>
          <w:lang w:val="nl-BE"/>
        </w:rPr>
        <w:t>afdeling+sectie</w:t>
      </w:r>
      <w:proofErr w:type="spellEnd"/>
      <w:r w:rsidRPr="00F37BFA">
        <w:rPr>
          <w:i/>
          <w:lang w:val="nl-BE"/>
        </w:rPr>
        <w:t xml:space="preserve"> ingevuld. Deze set kan perfect gebruikt worden voor het testen met de gegevens “</w:t>
      </w:r>
      <w:proofErr w:type="spellStart"/>
      <w:r w:rsidRPr="00F37BFA">
        <w:rPr>
          <w:i/>
          <w:lang w:val="nl-BE"/>
        </w:rPr>
        <w:t>Afdeling_sectie</w:t>
      </w:r>
      <w:proofErr w:type="spellEnd"/>
      <w:r w:rsidRPr="00F37BFA">
        <w:rPr>
          <w:i/>
          <w:lang w:val="nl-BE"/>
        </w:rPr>
        <w:t>”, “</w:t>
      </w:r>
      <w:proofErr w:type="spellStart"/>
      <w:r w:rsidRPr="00F37BFA">
        <w:rPr>
          <w:i/>
          <w:lang w:val="nl-BE"/>
        </w:rPr>
        <w:t>Afdeling_sectie_grondnr</w:t>
      </w:r>
      <w:proofErr w:type="spellEnd"/>
      <w:r w:rsidRPr="00F37BFA">
        <w:rPr>
          <w:i/>
          <w:lang w:val="nl-BE"/>
        </w:rPr>
        <w:t>” of “Perceel”. Deze set kan niet zinvol gebruikt worden voor een test met het gegeven “Afdeling”.</w:t>
      </w:r>
    </w:p>
    <w:p w14:paraId="69A28B03" w14:textId="16894369" w:rsidR="004E2349" w:rsidRDefault="004E2349" w:rsidP="00452FAD">
      <w:pPr>
        <w:jc w:val="both"/>
        <w:rPr>
          <w:lang w:val="nl-BE"/>
        </w:rPr>
      </w:pPr>
      <w:r w:rsidRPr="00F32E7F">
        <w:rPr>
          <w:lang w:val="nl-BE"/>
        </w:rPr>
        <w:t xml:space="preserve">Merk op dat het </w:t>
      </w:r>
      <w:r w:rsidR="0049256D">
        <w:rPr>
          <w:lang w:val="nl-BE"/>
        </w:rPr>
        <w:t>werkblad</w:t>
      </w:r>
      <w:r w:rsidRPr="00F32E7F">
        <w:rPr>
          <w:lang w:val="nl-BE"/>
        </w:rPr>
        <w:t xml:space="preserve"> zo is opgezet dat de titelrij op het scherm blij</w:t>
      </w:r>
      <w:r w:rsidR="00F37BFA">
        <w:rPr>
          <w:lang w:val="nl-BE"/>
        </w:rPr>
        <w:t>ft</w:t>
      </w:r>
      <w:r w:rsidRPr="00F32E7F">
        <w:rPr>
          <w:lang w:val="nl-BE"/>
        </w:rPr>
        <w:t xml:space="preserve"> als je naar onder beweegt op het blad. </w:t>
      </w:r>
    </w:p>
    <w:p w14:paraId="1BBBD440" w14:textId="4047A73E" w:rsidR="004E2349" w:rsidRDefault="004E2349" w:rsidP="00452FAD">
      <w:pPr>
        <w:jc w:val="both"/>
        <w:rPr>
          <w:lang w:val="nl-BE"/>
        </w:rPr>
      </w:pPr>
      <w:r>
        <w:rPr>
          <w:lang w:val="nl-BE"/>
        </w:rPr>
        <w:t>Suggestie: indien je lijsten met codes overneemt uit een ander document, voeg de codes dan in via de optie paste-</w:t>
      </w:r>
      <w:proofErr w:type="spellStart"/>
      <w:r>
        <w:rPr>
          <w:lang w:val="nl-BE"/>
        </w:rPr>
        <w:t>values</w:t>
      </w:r>
      <w:proofErr w:type="spellEnd"/>
      <w:r>
        <w:rPr>
          <w:lang w:val="nl-BE"/>
        </w:rPr>
        <w:t xml:space="preserve">/plakken-waarden. Op deze manier zorg je er voor dat alle codes in </w:t>
      </w:r>
      <w:r w:rsidR="0057746F">
        <w:rPr>
          <w:lang w:val="nl-BE"/>
        </w:rPr>
        <w:t>het</w:t>
      </w:r>
      <w:r>
        <w:rPr>
          <w:lang w:val="nl-BE"/>
        </w:rPr>
        <w:t xml:space="preserve">zelfde font en </w:t>
      </w:r>
      <w:r w:rsidR="0057746F">
        <w:rPr>
          <w:lang w:val="nl-BE"/>
        </w:rPr>
        <w:t xml:space="preserve">dezelfde </w:t>
      </w:r>
      <w:r>
        <w:rPr>
          <w:lang w:val="nl-BE"/>
        </w:rPr>
        <w:t xml:space="preserve">grootte worden opgenomen, wat de structuur en leesbaarheid van het blad zeker ten goede komt. </w:t>
      </w:r>
    </w:p>
    <w:p w14:paraId="0D1B7FBE" w14:textId="77777777" w:rsidR="00EB3528" w:rsidRPr="00371098" w:rsidRDefault="00EB3528" w:rsidP="00452FAD">
      <w:pPr>
        <w:jc w:val="both"/>
        <w:rPr>
          <w:lang w:val="nl-BE"/>
        </w:rPr>
      </w:pPr>
    </w:p>
    <w:p w14:paraId="1CA2C19B" w14:textId="5F0B237B" w:rsidR="00196EF8" w:rsidRDefault="0049256D" w:rsidP="00452FAD">
      <w:pPr>
        <w:pStyle w:val="Kop2"/>
        <w:jc w:val="both"/>
      </w:pPr>
      <w:bookmarkStart w:id="27" w:name="_Toc5973759"/>
      <w:r>
        <w:t>Werkblad</w:t>
      </w:r>
      <w:r w:rsidR="00196EF8">
        <w:t xml:space="preserve"> “Testsheet”</w:t>
      </w:r>
      <w:bookmarkEnd w:id="27"/>
    </w:p>
    <w:p w14:paraId="032DE670" w14:textId="17E7B930" w:rsidR="003D019A" w:rsidRDefault="003D019A" w:rsidP="00452FAD">
      <w:pPr>
        <w:jc w:val="both"/>
        <w:rPr>
          <w:lang w:val="nl-BE"/>
        </w:rPr>
      </w:pPr>
      <w:r>
        <w:rPr>
          <w:lang w:val="nl-BE"/>
        </w:rPr>
        <w:t xml:space="preserve">In het </w:t>
      </w:r>
      <w:r w:rsidR="0049256D">
        <w:rPr>
          <w:lang w:val="nl-BE"/>
        </w:rPr>
        <w:t>werkblad</w:t>
      </w:r>
      <w:r>
        <w:rPr>
          <w:lang w:val="nl-BE"/>
        </w:rPr>
        <w:t xml:space="preserve"> “Testsheet” kunnen een aantal testcases worden ingebracht om de gegevens van de hiervoor beschreven </w:t>
      </w:r>
      <w:r w:rsidR="0049256D">
        <w:rPr>
          <w:lang w:val="nl-BE"/>
        </w:rPr>
        <w:t>werkblad</w:t>
      </w:r>
      <w:r>
        <w:rPr>
          <w:lang w:val="nl-BE"/>
        </w:rPr>
        <w:t>en te testen. In deze sheet kan in elke kolom</w:t>
      </w:r>
      <w:r w:rsidR="0057746F">
        <w:rPr>
          <w:lang w:val="nl-BE"/>
        </w:rPr>
        <w:t>,</w:t>
      </w:r>
      <w:r>
        <w:rPr>
          <w:lang w:val="nl-BE"/>
        </w:rPr>
        <w:t xml:space="preserve"> vanaf kolom B een testcase worden ingebracht. In de eerste rijen van de kolom worden de gegevens van het perceel (reëel of fictief) ingebracht. De meeste gegevens zijn verplicht, maar een aantal </w:t>
      </w:r>
      <w:r w:rsidR="00440D2C">
        <w:rPr>
          <w:lang w:val="nl-BE"/>
        </w:rPr>
        <w:t xml:space="preserve">zijn </w:t>
      </w:r>
      <w:r>
        <w:rPr>
          <w:lang w:val="nl-BE"/>
        </w:rPr>
        <w:t>optioneel (zoals een tweede KI en een tweede of derde eigenaar).</w:t>
      </w:r>
    </w:p>
    <w:p w14:paraId="6C67C984" w14:textId="12287ED2" w:rsidR="00AC365C" w:rsidRDefault="00AC365C" w:rsidP="00452FAD">
      <w:pPr>
        <w:jc w:val="both"/>
        <w:rPr>
          <w:lang w:val="nl-BE"/>
        </w:rPr>
      </w:pPr>
      <w:r>
        <w:rPr>
          <w:lang w:val="nl-BE"/>
        </w:rPr>
        <w:t xml:space="preserve">Indien meer testcases gewenst zijn, dan kunnen kolommen eenvoudig worden toegevoegd </w:t>
      </w:r>
      <w:r w:rsidR="00440D2C">
        <w:rPr>
          <w:lang w:val="nl-BE"/>
        </w:rPr>
        <w:t>(</w:t>
      </w:r>
      <w:r>
        <w:rPr>
          <w:lang w:val="nl-BE"/>
        </w:rPr>
        <w:t>analo</w:t>
      </w:r>
      <w:r w:rsidR="00440D2C">
        <w:rPr>
          <w:lang w:val="nl-BE"/>
        </w:rPr>
        <w:t>o</w:t>
      </w:r>
      <w:r>
        <w:rPr>
          <w:lang w:val="nl-BE"/>
        </w:rPr>
        <w:t>g</w:t>
      </w:r>
      <w:r w:rsidR="00440D2C">
        <w:rPr>
          <w:lang w:val="nl-BE"/>
        </w:rPr>
        <w:t xml:space="preserve"> aan de </w:t>
      </w:r>
      <w:r w:rsidR="00000CAE">
        <w:rPr>
          <w:lang w:val="nl-BE"/>
        </w:rPr>
        <w:t xml:space="preserve">wijze </w:t>
      </w:r>
      <w:r w:rsidR="00440D2C">
        <w:rPr>
          <w:lang w:val="nl-BE"/>
        </w:rPr>
        <w:t>waarop</w:t>
      </w:r>
      <w:r>
        <w:rPr>
          <w:lang w:val="nl-BE"/>
        </w:rPr>
        <w:t xml:space="preserve"> rijen worden toegevoegd </w:t>
      </w:r>
      <w:r w:rsidR="00EB3528">
        <w:rPr>
          <w:lang w:val="nl-BE"/>
        </w:rPr>
        <w:t xml:space="preserve">(zie p. </w:t>
      </w:r>
      <w:r w:rsidR="00EB3528">
        <w:rPr>
          <w:lang w:val="nl-BE"/>
        </w:rPr>
        <w:fldChar w:fldCharType="begin"/>
      </w:r>
      <w:r w:rsidR="00EB3528">
        <w:rPr>
          <w:lang w:val="nl-BE"/>
        </w:rPr>
        <w:instrText xml:space="preserve"> PAGEREF _Ref5025511 \h </w:instrText>
      </w:r>
      <w:r w:rsidR="00EB3528">
        <w:rPr>
          <w:lang w:val="nl-BE"/>
        </w:rPr>
      </w:r>
      <w:r w:rsidR="00EB3528">
        <w:rPr>
          <w:lang w:val="nl-BE"/>
        </w:rPr>
        <w:fldChar w:fldCharType="separate"/>
      </w:r>
      <w:r w:rsidR="00440D2C">
        <w:rPr>
          <w:noProof/>
          <w:lang w:val="nl-BE"/>
        </w:rPr>
        <w:t>7</w:t>
      </w:r>
      <w:r w:rsidR="00EB3528">
        <w:rPr>
          <w:lang w:val="nl-BE"/>
        </w:rPr>
        <w:fldChar w:fldCharType="end"/>
      </w:r>
      <w:r w:rsidR="00EB3528">
        <w:rPr>
          <w:lang w:val="nl-BE"/>
        </w:rPr>
        <w:t>)</w:t>
      </w:r>
      <w:r w:rsidR="00440D2C">
        <w:rPr>
          <w:lang w:val="nl-BE"/>
        </w:rPr>
        <w:t>)</w:t>
      </w:r>
      <w:r w:rsidR="00EB3528">
        <w:rPr>
          <w:lang w:val="nl-BE"/>
        </w:rPr>
        <w:t>.</w:t>
      </w:r>
    </w:p>
    <w:p w14:paraId="0D87DF4E" w14:textId="77EE723B" w:rsidR="006364FA" w:rsidRDefault="006364FA" w:rsidP="00452FAD">
      <w:pPr>
        <w:jc w:val="both"/>
        <w:rPr>
          <w:lang w:val="nl-BE"/>
        </w:rPr>
      </w:pPr>
      <w:r>
        <w:rPr>
          <w:lang w:val="nl-BE"/>
        </w:rPr>
        <w:t xml:space="preserve">Merk op dat het </w:t>
      </w:r>
      <w:r w:rsidR="0049256D">
        <w:rPr>
          <w:lang w:val="nl-BE"/>
        </w:rPr>
        <w:t>werkblad</w:t>
      </w:r>
      <w:r>
        <w:rPr>
          <w:lang w:val="nl-BE"/>
        </w:rPr>
        <w:t xml:space="preserve"> zo is opgezet dat de titelrij en kolom A op het scherm blijven als je naar onder en/of naar rechts beweegt op het blad. </w:t>
      </w:r>
    </w:p>
    <w:p w14:paraId="64AABCAB" w14:textId="6144AA9B" w:rsidR="00AC365C" w:rsidRDefault="00AC365C" w:rsidP="00452FAD">
      <w:pPr>
        <w:jc w:val="both"/>
        <w:rPr>
          <w:lang w:val="nl-BE"/>
        </w:rPr>
      </w:pPr>
      <w:r>
        <w:rPr>
          <w:lang w:val="nl-BE"/>
        </w:rPr>
        <w:t xml:space="preserve">Onderaan de invulzone </w:t>
      </w:r>
      <w:r w:rsidR="00424C02">
        <w:rPr>
          <w:lang w:val="nl-BE"/>
        </w:rPr>
        <w:t>staat</w:t>
      </w:r>
      <w:r>
        <w:rPr>
          <w:lang w:val="nl-BE"/>
        </w:rPr>
        <w:t xml:space="preserve"> een laatste rij met het label “Verwachte groep”. Vul in deze cellen voor elk testgeval in welke groep je als resultaat verwacht te zien. Deze cellen zijn zo opgezet dat </w:t>
      </w:r>
      <w:r w:rsidR="00FA218F">
        <w:rPr>
          <w:lang w:val="nl-BE"/>
        </w:rPr>
        <w:t xml:space="preserve">de </w:t>
      </w:r>
      <w:r>
        <w:rPr>
          <w:lang w:val="nl-BE"/>
        </w:rPr>
        <w:t>kleur verandert van groen met witte tekst naar geel met rode tekst</w:t>
      </w:r>
      <w:r w:rsidR="00424C02">
        <w:rPr>
          <w:lang w:val="nl-BE"/>
        </w:rPr>
        <w:t>,</w:t>
      </w:r>
      <w:r>
        <w:rPr>
          <w:lang w:val="nl-BE"/>
        </w:rPr>
        <w:t xml:space="preserve"> indien het resultaat hier niet mee overeenstemt. Op deze manier kan je in </w:t>
      </w:r>
      <w:r w:rsidR="00F50D70">
        <w:rPr>
          <w:lang w:val="nl-BE"/>
        </w:rPr>
        <w:t>ee</w:t>
      </w:r>
      <w:r>
        <w:rPr>
          <w:lang w:val="nl-BE"/>
        </w:rPr>
        <w:t>n oogopslag een snelle check uitvoeren.</w:t>
      </w:r>
      <w:r w:rsidR="006364FA">
        <w:rPr>
          <w:lang w:val="nl-BE"/>
        </w:rPr>
        <w:t xml:space="preserve"> Een voorbeeld hiervan is </w:t>
      </w:r>
      <w:r w:rsidR="00FA218F">
        <w:rPr>
          <w:lang w:val="nl-BE"/>
        </w:rPr>
        <w:t xml:space="preserve">hieronder </w:t>
      </w:r>
      <w:r w:rsidR="006364FA">
        <w:rPr>
          <w:lang w:val="nl-BE"/>
        </w:rPr>
        <w:t>opgenomen.</w:t>
      </w:r>
    </w:p>
    <w:p w14:paraId="2BD106AA" w14:textId="77777777" w:rsidR="00F32E7F" w:rsidRDefault="00F32E7F" w:rsidP="00452FAD">
      <w:pPr>
        <w:jc w:val="both"/>
        <w:rPr>
          <w:lang w:val="nl-BE"/>
        </w:rPr>
      </w:pPr>
    </w:p>
    <w:p w14:paraId="093734C0" w14:textId="3676F30B" w:rsidR="003D019A" w:rsidRDefault="00AC365C" w:rsidP="00452FAD">
      <w:pPr>
        <w:jc w:val="both"/>
        <w:rPr>
          <w:lang w:val="nl-BE"/>
        </w:rPr>
      </w:pPr>
      <w:r>
        <w:rPr>
          <w:noProof/>
          <w:lang w:val="nl-BE" w:eastAsia="nl-BE"/>
        </w:rPr>
        <w:drawing>
          <wp:inline distT="0" distB="0" distL="0" distR="0" wp14:anchorId="0C56CD5B" wp14:editId="3395EE83">
            <wp:extent cx="5972810" cy="6978015"/>
            <wp:effectExtent l="0" t="0" r="889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72810" cy="6978015"/>
                    </a:xfrm>
                    <a:prstGeom prst="rect">
                      <a:avLst/>
                    </a:prstGeom>
                  </pic:spPr>
                </pic:pic>
              </a:graphicData>
            </a:graphic>
          </wp:inline>
        </w:drawing>
      </w:r>
    </w:p>
    <w:p w14:paraId="0FBBE9A9" w14:textId="73DFC0BB" w:rsidR="00046B65" w:rsidRDefault="00046B65" w:rsidP="00452FAD">
      <w:pPr>
        <w:jc w:val="both"/>
        <w:rPr>
          <w:lang w:val="nl-BE"/>
        </w:rPr>
      </w:pPr>
      <w:r>
        <w:rPr>
          <w:lang w:val="nl-BE"/>
        </w:rPr>
        <w:t>Onder dit bovenste deel van de kolommen verschijnt da</w:t>
      </w:r>
      <w:r w:rsidR="00FA218F">
        <w:rPr>
          <w:lang w:val="nl-BE"/>
        </w:rPr>
        <w:t>n</w:t>
      </w:r>
      <w:r>
        <w:rPr>
          <w:lang w:val="nl-BE"/>
        </w:rPr>
        <w:t xml:space="preserve"> het resultaat van de verwerking. Dit geeft aan in welke groep het perceel door de testen is geplaatst en welke opcentiemen zullen gebruikt worden bij de verwerking.</w:t>
      </w:r>
    </w:p>
    <w:p w14:paraId="122371CD" w14:textId="4BF26C8E" w:rsidR="006364FA" w:rsidRPr="003D019A" w:rsidRDefault="006364FA" w:rsidP="00452FAD">
      <w:pPr>
        <w:jc w:val="both"/>
        <w:rPr>
          <w:lang w:val="nl-BE"/>
        </w:rPr>
      </w:pPr>
      <w:r>
        <w:rPr>
          <w:lang w:val="nl-BE"/>
        </w:rPr>
        <w:t>Indien dat resultaat niet overeenstemt met de verwachting is dat visueel direct te zien zoals in het volgende beeld getoond wordt:</w:t>
      </w:r>
    </w:p>
    <w:p w14:paraId="2BA4A4E1" w14:textId="21ED1284" w:rsidR="00046B65" w:rsidRPr="003D019A" w:rsidRDefault="006364FA" w:rsidP="00452FAD">
      <w:pPr>
        <w:jc w:val="both"/>
        <w:rPr>
          <w:lang w:val="nl-BE"/>
        </w:rPr>
      </w:pPr>
      <w:r>
        <w:rPr>
          <w:noProof/>
          <w:lang w:val="nl-BE" w:eastAsia="nl-BE"/>
        </w:rPr>
        <w:drawing>
          <wp:inline distT="0" distB="0" distL="0" distR="0" wp14:anchorId="1EEC1BC3" wp14:editId="412EB39D">
            <wp:extent cx="5972810" cy="845185"/>
            <wp:effectExtent l="0" t="0" r="889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72810" cy="845185"/>
                    </a:xfrm>
                    <a:prstGeom prst="rect">
                      <a:avLst/>
                    </a:prstGeom>
                  </pic:spPr>
                </pic:pic>
              </a:graphicData>
            </a:graphic>
          </wp:inline>
        </w:drawing>
      </w:r>
    </w:p>
    <w:p w14:paraId="5E4BD59F" w14:textId="2B08605E" w:rsidR="00046B65" w:rsidRDefault="00046B65" w:rsidP="00452FAD">
      <w:pPr>
        <w:jc w:val="both"/>
        <w:rPr>
          <w:lang w:val="nl-BE"/>
        </w:rPr>
      </w:pPr>
      <w:r>
        <w:rPr>
          <w:lang w:val="nl-BE"/>
        </w:rPr>
        <w:t xml:space="preserve">Indien het resultaat niet is wat men verwacht had, dan kan men onder dit resultaat de verschillende tussenresultaten vinden. Deze kunnen </w:t>
      </w:r>
      <w:r w:rsidR="00C24E7C">
        <w:rPr>
          <w:lang w:val="nl-BE"/>
        </w:rPr>
        <w:t>je op weg helpen</w:t>
      </w:r>
      <w:r>
        <w:rPr>
          <w:lang w:val="nl-BE"/>
        </w:rPr>
        <w:t xml:space="preserve"> bij het zoeken van de fout.</w:t>
      </w:r>
    </w:p>
    <w:p w14:paraId="4CBA281E" w14:textId="6F2F2FC1" w:rsidR="003D019A" w:rsidRDefault="00046B65" w:rsidP="00452FAD">
      <w:pPr>
        <w:jc w:val="both"/>
        <w:rPr>
          <w:lang w:val="nl-BE"/>
        </w:rPr>
      </w:pPr>
      <w:r>
        <w:rPr>
          <w:lang w:val="nl-BE"/>
        </w:rPr>
        <w:t>Het eerste tussenresultaat zijn de perceelgegevens</w:t>
      </w:r>
      <w:r w:rsidR="00C24E7C">
        <w:rPr>
          <w:lang w:val="nl-BE"/>
        </w:rPr>
        <w:t>,</w:t>
      </w:r>
      <w:r>
        <w:rPr>
          <w:lang w:val="nl-BE"/>
        </w:rPr>
        <w:t xml:space="preserve"> </w:t>
      </w:r>
      <w:r w:rsidR="003D019A">
        <w:rPr>
          <w:lang w:val="nl-BE"/>
        </w:rPr>
        <w:t xml:space="preserve">die zijn afgeleid uit de ingebrachte gegevens en die zullen gebruikt worden bij de evaluatie van de </w:t>
      </w:r>
      <w:r>
        <w:rPr>
          <w:lang w:val="nl-BE"/>
        </w:rPr>
        <w:t>triggers</w:t>
      </w:r>
      <w:r w:rsidR="003D019A">
        <w:rPr>
          <w:lang w:val="nl-BE"/>
        </w:rPr>
        <w:t>.</w:t>
      </w:r>
    </w:p>
    <w:p w14:paraId="6E6BEF87" w14:textId="54FB797B" w:rsidR="00E570AA" w:rsidRDefault="006364FA" w:rsidP="00452FAD">
      <w:pPr>
        <w:jc w:val="both"/>
        <w:rPr>
          <w:lang w:val="nl-BE"/>
        </w:rPr>
      </w:pPr>
      <w:r>
        <w:rPr>
          <w:noProof/>
          <w:lang w:val="nl-BE" w:eastAsia="nl-BE"/>
        </w:rPr>
        <w:drawing>
          <wp:inline distT="0" distB="0" distL="0" distR="0" wp14:anchorId="35E3C301" wp14:editId="3B5EC963">
            <wp:extent cx="5972810" cy="2364105"/>
            <wp:effectExtent l="0" t="0" r="889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72810" cy="2364105"/>
                    </a:xfrm>
                    <a:prstGeom prst="rect">
                      <a:avLst/>
                    </a:prstGeom>
                  </pic:spPr>
                </pic:pic>
              </a:graphicData>
            </a:graphic>
          </wp:inline>
        </w:drawing>
      </w:r>
    </w:p>
    <w:p w14:paraId="10A6C763" w14:textId="35FDACB0" w:rsidR="00E570AA" w:rsidRDefault="00046B65" w:rsidP="00452FAD">
      <w:pPr>
        <w:keepLines/>
        <w:jc w:val="both"/>
        <w:rPr>
          <w:lang w:val="nl-BE"/>
        </w:rPr>
      </w:pPr>
      <w:r>
        <w:rPr>
          <w:lang w:val="nl-BE"/>
        </w:rPr>
        <w:t>Dan volgen de resultaten van de verwerking van de triggers</w:t>
      </w:r>
      <w:r w:rsidR="00E570AA">
        <w:rPr>
          <w:lang w:val="nl-BE"/>
        </w:rPr>
        <w:t>:</w:t>
      </w:r>
    </w:p>
    <w:p w14:paraId="5FD69B8D" w14:textId="1A6854F0" w:rsidR="00046B65" w:rsidRDefault="006364FA" w:rsidP="00452FAD">
      <w:pPr>
        <w:jc w:val="both"/>
        <w:rPr>
          <w:lang w:val="nl-BE"/>
        </w:rPr>
      </w:pPr>
      <w:r>
        <w:rPr>
          <w:noProof/>
          <w:lang w:val="nl-BE" w:eastAsia="nl-BE"/>
        </w:rPr>
        <w:drawing>
          <wp:inline distT="0" distB="0" distL="0" distR="0" wp14:anchorId="1D65DC0F" wp14:editId="135F6872">
            <wp:extent cx="5972810" cy="1825625"/>
            <wp:effectExtent l="0" t="0" r="8890" b="3175"/>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72810" cy="1825625"/>
                    </a:xfrm>
                    <a:prstGeom prst="rect">
                      <a:avLst/>
                    </a:prstGeom>
                  </pic:spPr>
                </pic:pic>
              </a:graphicData>
            </a:graphic>
          </wp:inline>
        </w:drawing>
      </w:r>
    </w:p>
    <w:p w14:paraId="2F8F3F00" w14:textId="1C22EDB2" w:rsidR="006364FA" w:rsidRDefault="006364FA" w:rsidP="00452FAD">
      <w:pPr>
        <w:jc w:val="both"/>
        <w:rPr>
          <w:lang w:val="nl-BE"/>
        </w:rPr>
      </w:pPr>
      <w:r>
        <w:rPr>
          <w:lang w:val="nl-BE"/>
        </w:rPr>
        <w:t>Merk op dat de lijn er net boven, gemarkeerd als “Parameters”</w:t>
      </w:r>
      <w:r w:rsidR="00F50D70">
        <w:rPr>
          <w:lang w:val="nl-BE"/>
        </w:rPr>
        <w:t>,</w:t>
      </w:r>
      <w:r>
        <w:rPr>
          <w:lang w:val="nl-BE"/>
        </w:rPr>
        <w:t xml:space="preserve"> voor intern gebruik is</w:t>
      </w:r>
      <w:r w:rsidR="00F50D70">
        <w:rPr>
          <w:lang w:val="nl-BE"/>
        </w:rPr>
        <w:t>,</w:t>
      </w:r>
      <w:r>
        <w:rPr>
          <w:lang w:val="nl-BE"/>
        </w:rPr>
        <w:t xml:space="preserve"> en niet mag aangepast worden. Ter herinnering: de volgorde van de resultaten voor de triggers is niet van belang voor het eindresultaat.</w:t>
      </w:r>
    </w:p>
    <w:p w14:paraId="1E5AE782" w14:textId="4CC9F0DB" w:rsidR="006364FA" w:rsidRDefault="006364FA" w:rsidP="00452FAD">
      <w:pPr>
        <w:jc w:val="both"/>
        <w:rPr>
          <w:lang w:val="nl-BE"/>
        </w:rPr>
      </w:pPr>
      <w:r>
        <w:rPr>
          <w:lang w:val="nl-BE"/>
        </w:rPr>
        <w:t>Deze tussenresultaten kunnen ook deel uitmaken van de test en een controle op bepaalde van deze waarden kan essentieel zijn om een goed resultaat van de test te valideren.</w:t>
      </w:r>
    </w:p>
    <w:p w14:paraId="7A29EF2D" w14:textId="7B65B529" w:rsidR="0032764A" w:rsidRDefault="0032764A" w:rsidP="00452FAD">
      <w:pPr>
        <w:jc w:val="both"/>
        <w:rPr>
          <w:lang w:val="nl-BE"/>
        </w:rPr>
      </w:pPr>
      <w:r>
        <w:rPr>
          <w:lang w:val="nl-BE"/>
        </w:rPr>
        <w:t xml:space="preserve">Suggestie: </w:t>
      </w:r>
      <w:r w:rsidR="00334F5F">
        <w:rPr>
          <w:lang w:val="nl-BE"/>
        </w:rPr>
        <w:t xml:space="preserve">je kan eventueel de kleur veranderen van de cellen waarop gelet </w:t>
      </w:r>
      <w:r w:rsidR="00AF51D1">
        <w:rPr>
          <w:lang w:val="nl-BE"/>
        </w:rPr>
        <w:t xml:space="preserve">moet </w:t>
      </w:r>
      <w:r w:rsidR="00334F5F">
        <w:rPr>
          <w:lang w:val="nl-BE"/>
        </w:rPr>
        <w:t>worden bij de test. Deze kleur heeft voor de rest van de werking geen invloed.</w:t>
      </w:r>
    </w:p>
    <w:p w14:paraId="36F506BE" w14:textId="651935BC" w:rsidR="00046B65" w:rsidRDefault="00046B65" w:rsidP="00452FAD">
      <w:pPr>
        <w:keepNext/>
        <w:keepLines/>
        <w:jc w:val="both"/>
        <w:rPr>
          <w:lang w:val="nl-BE"/>
        </w:rPr>
      </w:pPr>
      <w:r>
        <w:rPr>
          <w:lang w:val="nl-BE"/>
        </w:rPr>
        <w:t>Dan volgt als laatste tussenresultaat de uitkomst van de verwerking van de groepen:</w:t>
      </w:r>
    </w:p>
    <w:p w14:paraId="2AEA2B74" w14:textId="29DD59B8" w:rsidR="00C53877" w:rsidRDefault="006364FA" w:rsidP="00452FAD">
      <w:pPr>
        <w:jc w:val="both"/>
        <w:rPr>
          <w:lang w:val="nl-BE"/>
        </w:rPr>
      </w:pPr>
      <w:r>
        <w:rPr>
          <w:noProof/>
          <w:lang w:val="nl-BE" w:eastAsia="nl-BE"/>
        </w:rPr>
        <w:drawing>
          <wp:inline distT="0" distB="0" distL="0" distR="0" wp14:anchorId="56106FF2" wp14:editId="18767EBF">
            <wp:extent cx="5972810" cy="1189355"/>
            <wp:effectExtent l="0" t="0" r="889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72810" cy="1189355"/>
                    </a:xfrm>
                    <a:prstGeom prst="rect">
                      <a:avLst/>
                    </a:prstGeom>
                  </pic:spPr>
                </pic:pic>
              </a:graphicData>
            </a:graphic>
          </wp:inline>
        </w:drawing>
      </w:r>
    </w:p>
    <w:p w14:paraId="2BC79EEB" w14:textId="07E3DCE2" w:rsidR="006364FA" w:rsidRDefault="006364FA" w:rsidP="00452FAD">
      <w:pPr>
        <w:jc w:val="both"/>
        <w:rPr>
          <w:lang w:val="nl-BE"/>
        </w:rPr>
      </w:pPr>
      <w:r>
        <w:rPr>
          <w:lang w:val="nl-BE"/>
        </w:rPr>
        <w:t xml:space="preserve">Hier kan je direct aflezen welk resultaat genomen </w:t>
      </w:r>
      <w:r w:rsidR="00F50D70">
        <w:rPr>
          <w:lang w:val="nl-BE"/>
        </w:rPr>
        <w:t xml:space="preserve">zal </w:t>
      </w:r>
      <w:r>
        <w:rPr>
          <w:lang w:val="nl-BE"/>
        </w:rPr>
        <w:t xml:space="preserve">worden, namelijk de groep waar de eerste keer (van boven naar beneden gelezen) de waarde “WAAR” voorkomt. </w:t>
      </w:r>
    </w:p>
    <w:p w14:paraId="49F6D9F2" w14:textId="1C4D3426" w:rsidR="006364FA" w:rsidRDefault="006364FA" w:rsidP="00452FAD">
      <w:pPr>
        <w:jc w:val="both"/>
        <w:rPr>
          <w:lang w:val="nl-BE"/>
        </w:rPr>
      </w:pPr>
      <w:r>
        <w:rPr>
          <w:lang w:val="nl-BE"/>
        </w:rPr>
        <w:t>Andere resultaten kunnen ook deel uitmaken van de test en een controle op die waarden kan essentieel zijn om een goed resultaat van de test te valideren.</w:t>
      </w:r>
    </w:p>
    <w:p w14:paraId="3491899B" w14:textId="4B9D8EA9" w:rsidR="00334F5F" w:rsidRDefault="00334F5F" w:rsidP="00452FAD">
      <w:pPr>
        <w:jc w:val="both"/>
        <w:rPr>
          <w:lang w:val="nl-BE"/>
        </w:rPr>
      </w:pPr>
      <w:r>
        <w:rPr>
          <w:lang w:val="nl-BE"/>
        </w:rPr>
        <w:t xml:space="preserve">Suggestie: je kan eventueel de kleur veranderen van de cellen waarop gelet </w:t>
      </w:r>
      <w:r w:rsidR="00F50D70">
        <w:rPr>
          <w:lang w:val="nl-BE"/>
        </w:rPr>
        <w:t xml:space="preserve">moet </w:t>
      </w:r>
      <w:r>
        <w:rPr>
          <w:lang w:val="nl-BE"/>
        </w:rPr>
        <w:t>worden bij de test. Deze kleur heeft voor de rest van de werking geen invloed.</w:t>
      </w:r>
    </w:p>
    <w:p w14:paraId="58D66946" w14:textId="77777777" w:rsidR="00334F5F" w:rsidRPr="00C53877" w:rsidRDefault="00334F5F" w:rsidP="00452FAD">
      <w:pPr>
        <w:jc w:val="both"/>
        <w:rPr>
          <w:lang w:val="nl-BE"/>
        </w:rPr>
      </w:pPr>
    </w:p>
    <w:p w14:paraId="7491DA4D" w14:textId="77777777" w:rsidR="00C53877" w:rsidRDefault="00AC3D70" w:rsidP="00452FAD">
      <w:pPr>
        <w:pStyle w:val="Kop1"/>
        <w:jc w:val="both"/>
        <w:rPr>
          <w:lang w:val="nl-BE"/>
        </w:rPr>
      </w:pPr>
      <w:bookmarkStart w:id="28" w:name="_Toc5973760"/>
      <w:r>
        <w:rPr>
          <w:lang w:val="nl-BE"/>
        </w:rPr>
        <w:t>Beschikbare gegevens bij verwerking door Vlabel</w:t>
      </w:r>
      <w:bookmarkEnd w:id="28"/>
    </w:p>
    <w:p w14:paraId="1A70C206" w14:textId="77777777" w:rsidR="00A7063B" w:rsidRDefault="00A7063B" w:rsidP="00452FAD">
      <w:pPr>
        <w:pStyle w:val="Kop2"/>
        <w:jc w:val="both"/>
      </w:pPr>
      <w:bookmarkStart w:id="29" w:name="_Ref524422413"/>
      <w:bookmarkStart w:id="30" w:name="_Toc5973761"/>
      <w:r>
        <w:t>Kenmerken van het perceel</w:t>
      </w:r>
      <w:bookmarkEnd w:id="29"/>
      <w:bookmarkEnd w:id="30"/>
    </w:p>
    <w:p w14:paraId="52BA92FE" w14:textId="7676CAF3" w:rsidR="00FA218F" w:rsidRDefault="00AF647D" w:rsidP="00C17EF4">
      <w:pPr>
        <w:pStyle w:val="Lijstalinea"/>
        <w:numPr>
          <w:ilvl w:val="0"/>
          <w:numId w:val="11"/>
        </w:numPr>
        <w:ind w:left="360"/>
        <w:jc w:val="both"/>
        <w:rPr>
          <w:lang w:val="nl-BE"/>
        </w:rPr>
      </w:pPr>
      <w:r w:rsidRPr="001F6F19">
        <w:rPr>
          <w:lang w:val="nl-BE"/>
        </w:rPr>
        <w:t>Afdeling</w:t>
      </w:r>
      <w:r>
        <w:rPr>
          <w:lang w:val="nl-BE"/>
        </w:rPr>
        <w:t>:</w:t>
      </w:r>
      <w:r w:rsidR="006E4887">
        <w:rPr>
          <w:lang w:val="nl-BE"/>
        </w:rPr>
        <w:t xml:space="preserve"> </w:t>
      </w:r>
      <w:r>
        <w:rPr>
          <w:lang w:val="nl-BE"/>
        </w:rPr>
        <w:t xml:space="preserve"> 5-cijferige code die het kadas</w:t>
      </w:r>
      <w:r w:rsidR="007F6038">
        <w:rPr>
          <w:lang w:val="nl-BE"/>
        </w:rPr>
        <w:t>ter hanteert voor een afdeling</w:t>
      </w:r>
    </w:p>
    <w:p w14:paraId="3935E3A5" w14:textId="69F1C097" w:rsidR="00FA218F" w:rsidRDefault="00FA218F" w:rsidP="00C17EF4">
      <w:pPr>
        <w:pStyle w:val="Lijstalinea"/>
        <w:numPr>
          <w:ilvl w:val="1"/>
          <w:numId w:val="11"/>
        </w:numPr>
        <w:ind w:left="1080"/>
        <w:jc w:val="both"/>
        <w:rPr>
          <w:lang w:val="nl-BE"/>
        </w:rPr>
      </w:pPr>
      <w:r>
        <w:rPr>
          <w:lang w:val="nl-BE"/>
        </w:rPr>
        <w:t>AAAAA = afdeling nummer</w:t>
      </w:r>
    </w:p>
    <w:p w14:paraId="18A4AF23" w14:textId="2004B653" w:rsidR="00AF647D" w:rsidRPr="001F6F19" w:rsidRDefault="007F6038" w:rsidP="00EB3528">
      <w:pPr>
        <w:pStyle w:val="Lijstalinea"/>
        <w:ind w:left="354"/>
        <w:contextualSpacing w:val="0"/>
        <w:jc w:val="both"/>
        <w:rPr>
          <w:lang w:val="nl-BE"/>
        </w:rPr>
      </w:pPr>
      <w:r>
        <w:rPr>
          <w:lang w:val="nl-BE"/>
        </w:rPr>
        <w:t>Elk perceel heeft exact één afdelingscode.</w:t>
      </w:r>
    </w:p>
    <w:p w14:paraId="18387878" w14:textId="4654B926" w:rsidR="00AF647D" w:rsidRDefault="00AF647D" w:rsidP="00C17EF4">
      <w:pPr>
        <w:pStyle w:val="Lijstalinea"/>
        <w:numPr>
          <w:ilvl w:val="0"/>
          <w:numId w:val="11"/>
        </w:numPr>
        <w:ind w:left="360"/>
        <w:jc w:val="both"/>
        <w:rPr>
          <w:lang w:val="nl-BE"/>
        </w:rPr>
      </w:pPr>
      <w:proofErr w:type="spellStart"/>
      <w:r w:rsidRPr="001F6F19">
        <w:rPr>
          <w:lang w:val="nl-BE"/>
        </w:rPr>
        <w:t>Afdeling_sectie</w:t>
      </w:r>
      <w:proofErr w:type="spellEnd"/>
      <w:r>
        <w:rPr>
          <w:lang w:val="nl-BE"/>
        </w:rPr>
        <w:t>: afdelingscode uitgebreid met de letter van de sectie in formaat AAAAA_S</w:t>
      </w:r>
    </w:p>
    <w:p w14:paraId="25912415" w14:textId="388C56BD" w:rsidR="00AF647D" w:rsidRDefault="00AF647D" w:rsidP="00C17EF4">
      <w:pPr>
        <w:pStyle w:val="Lijstalinea"/>
        <w:numPr>
          <w:ilvl w:val="1"/>
          <w:numId w:val="11"/>
        </w:numPr>
        <w:ind w:left="1080"/>
        <w:jc w:val="both"/>
        <w:rPr>
          <w:lang w:val="nl-BE"/>
        </w:rPr>
      </w:pPr>
      <w:r>
        <w:rPr>
          <w:lang w:val="nl-BE"/>
        </w:rPr>
        <w:t xml:space="preserve">AAAAA = </w:t>
      </w:r>
      <w:r w:rsidR="007F6038">
        <w:rPr>
          <w:lang w:val="nl-BE"/>
        </w:rPr>
        <w:t>afdeling nummer</w:t>
      </w:r>
    </w:p>
    <w:p w14:paraId="4C21F8DE" w14:textId="77777777" w:rsidR="00AF647D" w:rsidRDefault="00AF647D" w:rsidP="00C17EF4">
      <w:pPr>
        <w:pStyle w:val="Lijstalinea"/>
        <w:numPr>
          <w:ilvl w:val="1"/>
          <w:numId w:val="11"/>
        </w:numPr>
        <w:spacing w:after="0"/>
        <w:ind w:left="1074" w:hanging="357"/>
        <w:jc w:val="both"/>
        <w:rPr>
          <w:lang w:val="nl-BE"/>
        </w:rPr>
      </w:pPr>
      <w:r>
        <w:rPr>
          <w:lang w:val="nl-BE"/>
        </w:rPr>
        <w:t>S = sectie letter</w:t>
      </w:r>
    </w:p>
    <w:p w14:paraId="734BBCE4" w14:textId="77777777" w:rsidR="00EB3528" w:rsidRDefault="00AF647D" w:rsidP="00EB3528">
      <w:pPr>
        <w:spacing w:after="0"/>
        <w:ind w:left="360"/>
        <w:jc w:val="both"/>
        <w:rPr>
          <w:lang w:val="nl-BE"/>
        </w:rPr>
      </w:pPr>
      <w:r>
        <w:rPr>
          <w:lang w:val="nl-BE"/>
        </w:rPr>
        <w:t xml:space="preserve">Tussen beide delen staat een </w:t>
      </w:r>
      <w:proofErr w:type="spellStart"/>
      <w:r>
        <w:rPr>
          <w:lang w:val="nl-BE"/>
        </w:rPr>
        <w:t>underscore</w:t>
      </w:r>
      <w:proofErr w:type="spellEnd"/>
      <w:r>
        <w:rPr>
          <w:lang w:val="nl-BE"/>
        </w:rPr>
        <w:t xml:space="preserve"> (“_”).</w:t>
      </w:r>
    </w:p>
    <w:p w14:paraId="00DF8259" w14:textId="3090172C" w:rsidR="00AF647D" w:rsidRPr="00AF647D" w:rsidRDefault="007F6038" w:rsidP="00EB3528">
      <w:pPr>
        <w:ind w:left="360"/>
        <w:jc w:val="both"/>
        <w:rPr>
          <w:lang w:val="nl-BE"/>
        </w:rPr>
      </w:pPr>
      <w:r>
        <w:rPr>
          <w:lang w:val="nl-BE"/>
        </w:rPr>
        <w:t>Elk perceel heeft exact één van deze codes</w:t>
      </w:r>
      <w:r w:rsidR="00AF647D" w:rsidRPr="00AF647D">
        <w:rPr>
          <w:lang w:val="nl-BE"/>
        </w:rPr>
        <w:t>.</w:t>
      </w:r>
    </w:p>
    <w:p w14:paraId="3A8DB69C" w14:textId="3B4FBDCC" w:rsidR="00AF647D" w:rsidRDefault="00AF647D" w:rsidP="00C17EF4">
      <w:pPr>
        <w:pStyle w:val="Lijstalinea"/>
        <w:numPr>
          <w:ilvl w:val="0"/>
          <w:numId w:val="11"/>
        </w:numPr>
        <w:ind w:left="360"/>
        <w:jc w:val="both"/>
        <w:rPr>
          <w:lang w:val="nl-BE"/>
        </w:rPr>
      </w:pPr>
      <w:proofErr w:type="spellStart"/>
      <w:r w:rsidRPr="001F6F19">
        <w:rPr>
          <w:lang w:val="nl-BE"/>
        </w:rPr>
        <w:t>Afdeling_sectie_grondnr</w:t>
      </w:r>
      <w:proofErr w:type="spellEnd"/>
      <w:r>
        <w:rPr>
          <w:lang w:val="nl-BE"/>
        </w:rPr>
        <w:t>: uitbreiding van afdeling en sectie met een 4-cijferig grondnummer in het formaat AAAAA_S_GGGG</w:t>
      </w:r>
    </w:p>
    <w:p w14:paraId="61597CF0" w14:textId="4936CB91" w:rsidR="00AF647D" w:rsidRDefault="00AF647D" w:rsidP="00C17EF4">
      <w:pPr>
        <w:pStyle w:val="Lijstalinea"/>
        <w:numPr>
          <w:ilvl w:val="1"/>
          <w:numId w:val="11"/>
        </w:numPr>
        <w:ind w:left="1080"/>
        <w:jc w:val="both"/>
        <w:rPr>
          <w:lang w:val="nl-BE"/>
        </w:rPr>
      </w:pPr>
      <w:r>
        <w:rPr>
          <w:lang w:val="nl-BE"/>
        </w:rPr>
        <w:t>AAAAA = afdeling</w:t>
      </w:r>
      <w:r w:rsidR="00ED5901">
        <w:rPr>
          <w:lang w:val="nl-BE"/>
        </w:rPr>
        <w:t xml:space="preserve"> </w:t>
      </w:r>
      <w:r>
        <w:rPr>
          <w:lang w:val="nl-BE"/>
        </w:rPr>
        <w:t>nummer</w:t>
      </w:r>
    </w:p>
    <w:p w14:paraId="31D2AD75" w14:textId="45105F3C" w:rsidR="00AF647D" w:rsidRDefault="00AF647D" w:rsidP="00C17EF4">
      <w:pPr>
        <w:pStyle w:val="Lijstalinea"/>
        <w:numPr>
          <w:ilvl w:val="1"/>
          <w:numId w:val="11"/>
        </w:numPr>
        <w:ind w:left="1080"/>
        <w:jc w:val="both"/>
        <w:rPr>
          <w:lang w:val="nl-BE"/>
        </w:rPr>
      </w:pPr>
      <w:r>
        <w:rPr>
          <w:lang w:val="nl-BE"/>
        </w:rPr>
        <w:t>S = sectie letter</w:t>
      </w:r>
      <w:r w:rsidRPr="00AF647D">
        <w:rPr>
          <w:lang w:val="nl-BE"/>
        </w:rPr>
        <w:t xml:space="preserve"> </w:t>
      </w:r>
    </w:p>
    <w:p w14:paraId="411AF8FA" w14:textId="1E8F5799" w:rsidR="00AF647D" w:rsidRDefault="00AF647D" w:rsidP="00C17EF4">
      <w:pPr>
        <w:pStyle w:val="Lijstalinea"/>
        <w:numPr>
          <w:ilvl w:val="1"/>
          <w:numId w:val="11"/>
        </w:numPr>
        <w:spacing w:after="0"/>
        <w:ind w:left="1074" w:hanging="357"/>
        <w:jc w:val="both"/>
        <w:rPr>
          <w:lang w:val="nl-BE"/>
        </w:rPr>
      </w:pPr>
      <w:r>
        <w:rPr>
          <w:lang w:val="nl-BE"/>
        </w:rPr>
        <w:t>GGGG = grondnummer. Indien het grondnummer kleiner is dan 1000, dan worden er vooraan nullen toegevoegd om tot 4 cijfers te komen. Zo wordt grondnummer “23” in de code opgenomen als “0023”.</w:t>
      </w:r>
    </w:p>
    <w:p w14:paraId="02550EB0" w14:textId="77777777" w:rsidR="00EB3528" w:rsidRDefault="00AF647D" w:rsidP="00EB3528">
      <w:pPr>
        <w:spacing w:after="0"/>
        <w:ind w:left="360"/>
        <w:jc w:val="both"/>
        <w:rPr>
          <w:lang w:val="nl-BE"/>
        </w:rPr>
      </w:pPr>
      <w:r>
        <w:rPr>
          <w:lang w:val="nl-BE"/>
        </w:rPr>
        <w:t xml:space="preserve">Tussen elk deel staat een </w:t>
      </w:r>
      <w:proofErr w:type="spellStart"/>
      <w:r>
        <w:rPr>
          <w:lang w:val="nl-BE"/>
        </w:rPr>
        <w:t>underscore</w:t>
      </w:r>
      <w:proofErr w:type="spellEnd"/>
      <w:r>
        <w:rPr>
          <w:lang w:val="nl-BE"/>
        </w:rPr>
        <w:t xml:space="preserve"> (“_”).</w:t>
      </w:r>
      <w:r w:rsidR="00EB3528">
        <w:rPr>
          <w:lang w:val="nl-BE"/>
        </w:rPr>
        <w:t xml:space="preserve"> </w:t>
      </w:r>
    </w:p>
    <w:p w14:paraId="42CE56FA" w14:textId="14211EED" w:rsidR="00AF647D" w:rsidRPr="00AF647D" w:rsidRDefault="007F6038" w:rsidP="00EB3528">
      <w:pPr>
        <w:ind w:left="360"/>
        <w:jc w:val="both"/>
        <w:rPr>
          <w:lang w:val="nl-BE"/>
        </w:rPr>
      </w:pPr>
      <w:r>
        <w:rPr>
          <w:lang w:val="nl-BE"/>
        </w:rPr>
        <w:t>Elk perceel heeft exact één van deze codes</w:t>
      </w:r>
      <w:r w:rsidR="00AF647D" w:rsidRPr="00AF647D">
        <w:rPr>
          <w:lang w:val="nl-BE"/>
        </w:rPr>
        <w:t>.</w:t>
      </w:r>
    </w:p>
    <w:p w14:paraId="00C49582" w14:textId="7D311086" w:rsidR="00AF647D" w:rsidRDefault="00AF647D" w:rsidP="00C17EF4">
      <w:pPr>
        <w:pStyle w:val="Lijstalinea"/>
        <w:numPr>
          <w:ilvl w:val="0"/>
          <w:numId w:val="11"/>
        </w:numPr>
        <w:ind w:left="360"/>
        <w:jc w:val="both"/>
        <w:rPr>
          <w:lang w:val="nl-BE"/>
        </w:rPr>
      </w:pPr>
      <w:r w:rsidRPr="001F6F19">
        <w:rPr>
          <w:lang w:val="nl-BE"/>
        </w:rPr>
        <w:t>Perceel</w:t>
      </w:r>
      <w:r>
        <w:rPr>
          <w:lang w:val="nl-BE"/>
        </w:rPr>
        <w:t>: volledige perceelcode in het volgende formaat: AAAAA_S_GGGG_L_NNN_BB_PQQQQ</w:t>
      </w:r>
    </w:p>
    <w:p w14:paraId="10A8415B" w14:textId="77777777" w:rsidR="00AF647D" w:rsidRDefault="00AF647D" w:rsidP="00C17EF4">
      <w:pPr>
        <w:pStyle w:val="Lijstalinea"/>
        <w:numPr>
          <w:ilvl w:val="1"/>
          <w:numId w:val="11"/>
        </w:numPr>
        <w:ind w:left="1080"/>
        <w:jc w:val="both"/>
        <w:rPr>
          <w:lang w:val="nl-BE"/>
        </w:rPr>
      </w:pPr>
      <w:r>
        <w:rPr>
          <w:lang w:val="nl-BE"/>
        </w:rPr>
        <w:t xml:space="preserve">AAAAA = </w:t>
      </w:r>
      <w:proofErr w:type="spellStart"/>
      <w:r>
        <w:rPr>
          <w:lang w:val="nl-BE"/>
        </w:rPr>
        <w:t>afdelingnummer</w:t>
      </w:r>
      <w:proofErr w:type="spellEnd"/>
    </w:p>
    <w:p w14:paraId="21E006D5" w14:textId="77777777" w:rsidR="00AF647D" w:rsidRDefault="00AF647D" w:rsidP="00C17EF4">
      <w:pPr>
        <w:pStyle w:val="Lijstalinea"/>
        <w:numPr>
          <w:ilvl w:val="1"/>
          <w:numId w:val="11"/>
        </w:numPr>
        <w:ind w:left="1080"/>
        <w:jc w:val="both"/>
        <w:rPr>
          <w:lang w:val="nl-BE"/>
        </w:rPr>
      </w:pPr>
      <w:r>
        <w:rPr>
          <w:lang w:val="nl-BE"/>
        </w:rPr>
        <w:t>S = sectie letter</w:t>
      </w:r>
    </w:p>
    <w:p w14:paraId="2A72DAA5" w14:textId="77777777" w:rsidR="00AF647D" w:rsidRDefault="00AF647D" w:rsidP="00C17EF4">
      <w:pPr>
        <w:pStyle w:val="Lijstalinea"/>
        <w:numPr>
          <w:ilvl w:val="1"/>
          <w:numId w:val="11"/>
        </w:numPr>
        <w:ind w:left="1080"/>
        <w:jc w:val="both"/>
        <w:rPr>
          <w:lang w:val="nl-BE"/>
        </w:rPr>
      </w:pPr>
      <w:r>
        <w:rPr>
          <w:lang w:val="nl-BE"/>
        </w:rPr>
        <w:t>GGGG = grondnummer</w:t>
      </w:r>
    </w:p>
    <w:p w14:paraId="133AA770" w14:textId="77777777" w:rsidR="00AF647D" w:rsidRDefault="00AF647D" w:rsidP="00C17EF4">
      <w:pPr>
        <w:pStyle w:val="Lijstalinea"/>
        <w:numPr>
          <w:ilvl w:val="1"/>
          <w:numId w:val="11"/>
        </w:numPr>
        <w:ind w:left="1080"/>
        <w:jc w:val="both"/>
        <w:rPr>
          <w:lang w:val="nl-BE"/>
        </w:rPr>
      </w:pPr>
      <w:r>
        <w:rPr>
          <w:lang w:val="nl-BE"/>
        </w:rPr>
        <w:t>L = exponentletter (spatie indien er geen exponentletter is)</w:t>
      </w:r>
    </w:p>
    <w:p w14:paraId="4C362FB4" w14:textId="77777777" w:rsidR="00AF647D" w:rsidRDefault="00AF647D" w:rsidP="00C17EF4">
      <w:pPr>
        <w:pStyle w:val="Lijstalinea"/>
        <w:numPr>
          <w:ilvl w:val="1"/>
          <w:numId w:val="11"/>
        </w:numPr>
        <w:ind w:left="1080"/>
        <w:jc w:val="both"/>
        <w:rPr>
          <w:lang w:val="nl-BE"/>
        </w:rPr>
      </w:pPr>
      <w:r>
        <w:rPr>
          <w:lang w:val="nl-BE"/>
        </w:rPr>
        <w:t>NNN = exponentnummer (“000” indien er geen exponentnummer is)</w:t>
      </w:r>
    </w:p>
    <w:p w14:paraId="55D0F92F" w14:textId="77777777" w:rsidR="00AF647D" w:rsidRDefault="00AF647D" w:rsidP="00C17EF4">
      <w:pPr>
        <w:pStyle w:val="Lijstalinea"/>
        <w:numPr>
          <w:ilvl w:val="1"/>
          <w:numId w:val="11"/>
        </w:numPr>
        <w:ind w:left="1080"/>
        <w:jc w:val="both"/>
        <w:rPr>
          <w:lang w:val="nl-BE"/>
        </w:rPr>
      </w:pPr>
      <w:r>
        <w:rPr>
          <w:lang w:val="nl-BE"/>
        </w:rPr>
        <w:t xml:space="preserve">BB = </w:t>
      </w:r>
      <w:proofErr w:type="spellStart"/>
      <w:r>
        <w:rPr>
          <w:lang w:val="nl-BE"/>
        </w:rPr>
        <w:t>BISnummer</w:t>
      </w:r>
      <w:proofErr w:type="spellEnd"/>
      <w:r>
        <w:rPr>
          <w:lang w:val="nl-BE"/>
        </w:rPr>
        <w:t xml:space="preserve"> (“00” indien er geen </w:t>
      </w:r>
      <w:proofErr w:type="spellStart"/>
      <w:r>
        <w:rPr>
          <w:lang w:val="nl-BE"/>
        </w:rPr>
        <w:t>BISnummer</w:t>
      </w:r>
      <w:proofErr w:type="spellEnd"/>
      <w:r>
        <w:rPr>
          <w:lang w:val="nl-BE"/>
        </w:rPr>
        <w:t xml:space="preserve"> is)</w:t>
      </w:r>
    </w:p>
    <w:p w14:paraId="4CF47663" w14:textId="0635E042" w:rsidR="00AF647D" w:rsidRDefault="00AF647D" w:rsidP="00C17EF4">
      <w:pPr>
        <w:pStyle w:val="Lijstalinea"/>
        <w:numPr>
          <w:ilvl w:val="1"/>
          <w:numId w:val="11"/>
        </w:numPr>
        <w:spacing w:after="0"/>
        <w:ind w:left="1074" w:hanging="357"/>
        <w:jc w:val="both"/>
        <w:rPr>
          <w:lang w:val="nl-BE"/>
        </w:rPr>
      </w:pPr>
      <w:r>
        <w:rPr>
          <w:lang w:val="nl-BE"/>
        </w:rPr>
        <w:t xml:space="preserve">QQQQ = partitienummer. Indien het partitienummer kleiner is dan 1000, dan worden er vooraan nullen toegevoegd om tot 4 cijfers te komen. Zo wordt partitienummer “23” in de code opgenomen als “0023”. Merk hierbij op dat </w:t>
      </w:r>
      <w:r w:rsidR="005E74B3">
        <w:rPr>
          <w:lang w:val="nl-BE"/>
        </w:rPr>
        <w:t>het partitienummer “0000” regelma</w:t>
      </w:r>
      <w:r>
        <w:rPr>
          <w:lang w:val="nl-BE"/>
        </w:rPr>
        <w:t>tig voorkomt (</w:t>
      </w:r>
      <w:r w:rsidR="00F50D70">
        <w:rPr>
          <w:lang w:val="nl-BE"/>
        </w:rPr>
        <w:t>bijvoorbeeld</w:t>
      </w:r>
      <w:r>
        <w:rPr>
          <w:lang w:val="nl-BE"/>
        </w:rPr>
        <w:t xml:space="preserve"> voor de gemene delen van een appartementsgebouw).</w:t>
      </w:r>
    </w:p>
    <w:p w14:paraId="3CCFCC63" w14:textId="77777777" w:rsidR="00EB3528" w:rsidRDefault="00AF647D" w:rsidP="00EB3528">
      <w:pPr>
        <w:spacing w:after="0"/>
        <w:ind w:left="360"/>
        <w:jc w:val="both"/>
        <w:rPr>
          <w:lang w:val="nl-BE"/>
        </w:rPr>
      </w:pPr>
      <w:r w:rsidRPr="00AF647D">
        <w:rPr>
          <w:lang w:val="nl-BE"/>
        </w:rPr>
        <w:t xml:space="preserve">Tussen elk deel staat een </w:t>
      </w:r>
      <w:proofErr w:type="spellStart"/>
      <w:r w:rsidRPr="00AF647D">
        <w:rPr>
          <w:lang w:val="nl-BE"/>
        </w:rPr>
        <w:t>underscore</w:t>
      </w:r>
      <w:proofErr w:type="spellEnd"/>
      <w:r w:rsidRPr="00AF647D">
        <w:rPr>
          <w:lang w:val="nl-BE"/>
        </w:rPr>
        <w:t xml:space="preserve"> (“_”</w:t>
      </w:r>
      <w:r>
        <w:rPr>
          <w:lang w:val="nl-BE"/>
        </w:rPr>
        <w:t xml:space="preserve">) en het partitienummer wordt voorafgegaan door de letter “P”. </w:t>
      </w:r>
    </w:p>
    <w:p w14:paraId="1DED2677" w14:textId="0AE0CB35" w:rsidR="00AF647D" w:rsidRPr="00AF647D" w:rsidRDefault="00AF647D" w:rsidP="00EB3528">
      <w:pPr>
        <w:ind w:left="360"/>
        <w:jc w:val="both"/>
        <w:rPr>
          <w:lang w:val="nl-BE"/>
        </w:rPr>
      </w:pPr>
      <w:r w:rsidRPr="00AF647D">
        <w:rPr>
          <w:lang w:val="nl-BE"/>
        </w:rPr>
        <w:t xml:space="preserve">Alle percelen hebben één </w:t>
      </w:r>
      <w:r>
        <w:rPr>
          <w:lang w:val="nl-BE"/>
        </w:rPr>
        <w:t>unieke perceelcode</w:t>
      </w:r>
      <w:r w:rsidRPr="00AF647D">
        <w:rPr>
          <w:lang w:val="nl-BE"/>
        </w:rPr>
        <w:t>.</w:t>
      </w:r>
    </w:p>
    <w:p w14:paraId="596E8689" w14:textId="5BE8F534" w:rsidR="00AF647D" w:rsidRDefault="00AF647D" w:rsidP="00C17EF4">
      <w:pPr>
        <w:pStyle w:val="Lijstalinea"/>
        <w:numPr>
          <w:ilvl w:val="0"/>
          <w:numId w:val="11"/>
        </w:numPr>
        <w:ind w:left="354" w:hanging="357"/>
        <w:contextualSpacing w:val="0"/>
        <w:jc w:val="both"/>
        <w:rPr>
          <w:lang w:val="nl-BE"/>
        </w:rPr>
      </w:pPr>
      <w:proofErr w:type="spellStart"/>
      <w:r w:rsidRPr="001F6F19">
        <w:rPr>
          <w:lang w:val="nl-BE"/>
        </w:rPr>
        <w:t>Totaal_KI</w:t>
      </w:r>
      <w:proofErr w:type="spellEnd"/>
      <w:r>
        <w:rPr>
          <w:lang w:val="nl-BE"/>
        </w:rPr>
        <w:t>:</w:t>
      </w:r>
      <w:r w:rsidR="006E4887">
        <w:rPr>
          <w:lang w:val="nl-BE"/>
        </w:rPr>
        <w:t xml:space="preserve"> </w:t>
      </w:r>
      <w:r>
        <w:rPr>
          <w:lang w:val="nl-BE"/>
        </w:rPr>
        <w:t xml:space="preserve"> totaal van alle belastbare en niet-belastbare</w:t>
      </w:r>
      <w:r w:rsidR="00EB3528">
        <w:rPr>
          <w:lang w:val="nl-BE"/>
        </w:rPr>
        <w:t xml:space="preserve"> (niet-geïndexeerde)</w:t>
      </w:r>
      <w:r>
        <w:rPr>
          <w:lang w:val="nl-BE"/>
        </w:rPr>
        <w:t xml:space="preserve"> </w:t>
      </w:r>
      <w:proofErr w:type="spellStart"/>
      <w:r>
        <w:rPr>
          <w:lang w:val="nl-BE"/>
        </w:rPr>
        <w:t>KI’s</w:t>
      </w:r>
      <w:proofErr w:type="spellEnd"/>
      <w:r>
        <w:rPr>
          <w:lang w:val="nl-BE"/>
        </w:rPr>
        <w:t xml:space="preserve"> op het perceel</w:t>
      </w:r>
    </w:p>
    <w:p w14:paraId="002C160E" w14:textId="1313B2B2" w:rsidR="00AF647D" w:rsidRPr="001F6F19" w:rsidRDefault="00AF647D" w:rsidP="00C17EF4">
      <w:pPr>
        <w:pStyle w:val="Lijstalinea"/>
        <w:numPr>
          <w:ilvl w:val="0"/>
          <w:numId w:val="11"/>
        </w:numPr>
        <w:ind w:left="354" w:hanging="357"/>
        <w:contextualSpacing w:val="0"/>
        <w:jc w:val="both"/>
        <w:rPr>
          <w:lang w:val="nl-BE"/>
        </w:rPr>
      </w:pPr>
      <w:proofErr w:type="spellStart"/>
      <w:r w:rsidRPr="001F6F19">
        <w:rPr>
          <w:lang w:val="nl-BE"/>
        </w:rPr>
        <w:t>Belastbaar_KI</w:t>
      </w:r>
      <w:proofErr w:type="spellEnd"/>
      <w:r>
        <w:rPr>
          <w:lang w:val="nl-BE"/>
        </w:rPr>
        <w:t xml:space="preserve">: </w:t>
      </w:r>
      <w:r w:rsidR="006E4887">
        <w:rPr>
          <w:lang w:val="nl-BE"/>
        </w:rPr>
        <w:t xml:space="preserve"> </w:t>
      </w:r>
      <w:r>
        <w:rPr>
          <w:lang w:val="nl-BE"/>
        </w:rPr>
        <w:t xml:space="preserve">totaal van alle belastbare </w:t>
      </w:r>
      <w:r w:rsidR="00EB3528">
        <w:rPr>
          <w:lang w:val="nl-BE"/>
        </w:rPr>
        <w:t xml:space="preserve">(niet-geïndexeerde) </w:t>
      </w:r>
      <w:proofErr w:type="spellStart"/>
      <w:r>
        <w:rPr>
          <w:lang w:val="nl-BE"/>
        </w:rPr>
        <w:t>KI’s</w:t>
      </w:r>
      <w:proofErr w:type="spellEnd"/>
      <w:r>
        <w:rPr>
          <w:lang w:val="nl-BE"/>
        </w:rPr>
        <w:t xml:space="preserve"> op het perceel</w:t>
      </w:r>
    </w:p>
    <w:p w14:paraId="3656DA39" w14:textId="75BB123B" w:rsidR="00AF647D" w:rsidRDefault="00AF647D" w:rsidP="00C17EF4">
      <w:pPr>
        <w:pStyle w:val="Lijstalinea"/>
        <w:numPr>
          <w:ilvl w:val="0"/>
          <w:numId w:val="11"/>
        </w:numPr>
        <w:ind w:left="360"/>
        <w:jc w:val="both"/>
        <w:rPr>
          <w:lang w:val="nl-BE"/>
        </w:rPr>
      </w:pPr>
      <w:r>
        <w:rPr>
          <w:lang w:val="nl-BE"/>
        </w:rPr>
        <w:t xml:space="preserve">Op een perceel kunnen </w:t>
      </w:r>
      <w:proofErr w:type="spellStart"/>
      <w:r>
        <w:rPr>
          <w:lang w:val="nl-BE"/>
        </w:rPr>
        <w:t>KI’s</w:t>
      </w:r>
      <w:proofErr w:type="spellEnd"/>
      <w:r>
        <w:rPr>
          <w:lang w:val="nl-BE"/>
        </w:rPr>
        <w:t xml:space="preserve"> de aard “gewoon”, “industrie” of “materieel en outillage” </w:t>
      </w:r>
      <w:proofErr w:type="spellStart"/>
      <w:r>
        <w:rPr>
          <w:lang w:val="nl-BE"/>
        </w:rPr>
        <w:t>hebbenHiervoor</w:t>
      </w:r>
      <w:proofErr w:type="spellEnd"/>
      <w:r>
        <w:rPr>
          <w:lang w:val="nl-BE"/>
        </w:rPr>
        <w:t xml:space="preserve"> zijn 3 bijkomende kenmerken voorzien:</w:t>
      </w:r>
    </w:p>
    <w:p w14:paraId="3CFE8CF5" w14:textId="77777777" w:rsidR="00AF647D" w:rsidRPr="001F6F19" w:rsidRDefault="00AF647D" w:rsidP="00C17EF4">
      <w:pPr>
        <w:pStyle w:val="Lijstalinea"/>
        <w:numPr>
          <w:ilvl w:val="1"/>
          <w:numId w:val="11"/>
        </w:numPr>
        <w:ind w:left="1080"/>
        <w:jc w:val="both"/>
        <w:rPr>
          <w:lang w:val="nl-BE"/>
        </w:rPr>
      </w:pPr>
      <w:proofErr w:type="spellStart"/>
      <w:r w:rsidRPr="001F6F19">
        <w:rPr>
          <w:lang w:val="nl-BE"/>
        </w:rPr>
        <w:t>Gewoon_KI</w:t>
      </w:r>
      <w:proofErr w:type="spellEnd"/>
      <w:r>
        <w:rPr>
          <w:lang w:val="nl-BE"/>
        </w:rPr>
        <w:t xml:space="preserve">: totaal van alle belastbare gewone </w:t>
      </w:r>
      <w:proofErr w:type="spellStart"/>
      <w:r>
        <w:rPr>
          <w:lang w:val="nl-BE"/>
        </w:rPr>
        <w:t>KI’s</w:t>
      </w:r>
      <w:proofErr w:type="spellEnd"/>
      <w:r>
        <w:rPr>
          <w:lang w:val="nl-BE"/>
        </w:rPr>
        <w:t xml:space="preserve"> </w:t>
      </w:r>
    </w:p>
    <w:p w14:paraId="0C72697A" w14:textId="77777777" w:rsidR="00AF647D" w:rsidRPr="001F6F19" w:rsidRDefault="00AF647D" w:rsidP="00C17EF4">
      <w:pPr>
        <w:pStyle w:val="Lijstalinea"/>
        <w:numPr>
          <w:ilvl w:val="1"/>
          <w:numId w:val="11"/>
        </w:numPr>
        <w:ind w:left="1080"/>
        <w:jc w:val="both"/>
        <w:rPr>
          <w:lang w:val="nl-BE"/>
        </w:rPr>
      </w:pPr>
      <w:proofErr w:type="spellStart"/>
      <w:r w:rsidRPr="001F6F19">
        <w:rPr>
          <w:lang w:val="nl-BE"/>
        </w:rPr>
        <w:t>Industrie_KI</w:t>
      </w:r>
      <w:proofErr w:type="spellEnd"/>
      <w:r>
        <w:rPr>
          <w:lang w:val="nl-BE"/>
        </w:rPr>
        <w:t xml:space="preserve">: totaal van alle belastbare </w:t>
      </w:r>
      <w:proofErr w:type="spellStart"/>
      <w:r>
        <w:rPr>
          <w:lang w:val="nl-BE"/>
        </w:rPr>
        <w:t>KI’s</w:t>
      </w:r>
      <w:proofErr w:type="spellEnd"/>
      <w:r>
        <w:rPr>
          <w:lang w:val="nl-BE"/>
        </w:rPr>
        <w:t xml:space="preserve"> van aard “industrie”</w:t>
      </w:r>
    </w:p>
    <w:p w14:paraId="1C4511F6" w14:textId="77777777" w:rsidR="00AF647D" w:rsidRPr="001F6F19" w:rsidRDefault="00AF647D" w:rsidP="00C17EF4">
      <w:pPr>
        <w:pStyle w:val="Lijstalinea"/>
        <w:numPr>
          <w:ilvl w:val="1"/>
          <w:numId w:val="11"/>
        </w:numPr>
        <w:ind w:left="1080"/>
        <w:contextualSpacing w:val="0"/>
        <w:jc w:val="both"/>
        <w:rPr>
          <w:lang w:val="nl-BE"/>
        </w:rPr>
      </w:pPr>
      <w:r w:rsidRPr="001F6F19">
        <w:rPr>
          <w:lang w:val="nl-BE"/>
        </w:rPr>
        <w:t>MAT_OUT_KI</w:t>
      </w:r>
      <w:r>
        <w:rPr>
          <w:lang w:val="nl-BE"/>
        </w:rPr>
        <w:t xml:space="preserve">: totaal van alle belastbare </w:t>
      </w:r>
      <w:proofErr w:type="spellStart"/>
      <w:r>
        <w:rPr>
          <w:lang w:val="nl-BE"/>
        </w:rPr>
        <w:t>KI’s</w:t>
      </w:r>
      <w:proofErr w:type="spellEnd"/>
      <w:r>
        <w:rPr>
          <w:lang w:val="nl-BE"/>
        </w:rPr>
        <w:t xml:space="preserve"> van aard “materieel en outillage”</w:t>
      </w:r>
    </w:p>
    <w:p w14:paraId="20CEDD64" w14:textId="661F44CE" w:rsidR="00AF647D" w:rsidRPr="001F6F19" w:rsidRDefault="00AF647D" w:rsidP="00C17EF4">
      <w:pPr>
        <w:pStyle w:val="Lijstalinea"/>
        <w:numPr>
          <w:ilvl w:val="0"/>
          <w:numId w:val="11"/>
        </w:numPr>
        <w:ind w:left="360"/>
        <w:jc w:val="both"/>
        <w:rPr>
          <w:lang w:val="nl-BE"/>
        </w:rPr>
      </w:pPr>
      <w:r w:rsidRPr="001F6F19">
        <w:rPr>
          <w:lang w:val="nl-BE"/>
        </w:rPr>
        <w:t>Aard</w:t>
      </w:r>
      <w:r w:rsidR="00914A8C">
        <w:rPr>
          <w:lang w:val="nl-BE"/>
        </w:rPr>
        <w:t>: aard van het perceel</w:t>
      </w:r>
      <w:r w:rsidR="00ED5901">
        <w:rPr>
          <w:lang w:val="nl-BE"/>
        </w:rPr>
        <w:t xml:space="preserve"> (zie werkblad “</w:t>
      </w:r>
      <w:proofErr w:type="spellStart"/>
      <w:r w:rsidR="00ED5901">
        <w:rPr>
          <w:lang w:val="nl-BE"/>
        </w:rPr>
        <w:t>Lijsten_Aard</w:t>
      </w:r>
      <w:proofErr w:type="spellEnd"/>
      <w:r w:rsidR="00ED5901">
        <w:rPr>
          <w:lang w:val="nl-BE"/>
        </w:rPr>
        <w:t>” in het rekenblad voor een overzicht van de verschillende mogelijkheden)</w:t>
      </w:r>
    </w:p>
    <w:p w14:paraId="04E01ABC" w14:textId="24B74AC9" w:rsidR="00EB3528" w:rsidRDefault="00AF647D" w:rsidP="00C17EF4">
      <w:pPr>
        <w:pStyle w:val="Lijstalinea"/>
        <w:numPr>
          <w:ilvl w:val="0"/>
          <w:numId w:val="11"/>
        </w:numPr>
        <w:spacing w:after="0"/>
        <w:ind w:left="354" w:hanging="357"/>
        <w:contextualSpacing w:val="0"/>
        <w:jc w:val="both"/>
        <w:rPr>
          <w:lang w:val="nl-BE"/>
        </w:rPr>
      </w:pPr>
      <w:r w:rsidRPr="001F6F19">
        <w:rPr>
          <w:lang w:val="nl-BE"/>
        </w:rPr>
        <w:t>Bebouwd</w:t>
      </w:r>
      <w:r>
        <w:rPr>
          <w:lang w:val="nl-BE"/>
        </w:rPr>
        <w:t>: heeft het perceel een bebouwd KI of niet</w:t>
      </w:r>
      <w:r w:rsidR="00F50D70">
        <w:rPr>
          <w:lang w:val="nl-BE"/>
        </w:rPr>
        <w:t>?</w:t>
      </w:r>
    </w:p>
    <w:p w14:paraId="3D9908EE" w14:textId="77777777" w:rsidR="00EB3528" w:rsidRDefault="00AF647D" w:rsidP="00EB3528">
      <w:pPr>
        <w:pStyle w:val="Lijstalinea"/>
        <w:spacing w:after="0"/>
        <w:ind w:left="354"/>
        <w:contextualSpacing w:val="0"/>
        <w:jc w:val="both"/>
        <w:rPr>
          <w:lang w:val="nl-BE"/>
        </w:rPr>
      </w:pPr>
      <w:r>
        <w:rPr>
          <w:lang w:val="nl-BE"/>
        </w:rPr>
        <w:t xml:space="preserve">Dit kenmerk heeft als waarde dus “WAAR” of “ONWAAR”. </w:t>
      </w:r>
    </w:p>
    <w:p w14:paraId="3B1002B2" w14:textId="7EDE3D76" w:rsidR="00AF647D" w:rsidRPr="001F6F19" w:rsidRDefault="00C340B7" w:rsidP="00EB3528">
      <w:pPr>
        <w:pStyle w:val="Lijstalinea"/>
        <w:spacing w:after="0"/>
        <w:ind w:left="354"/>
        <w:contextualSpacing w:val="0"/>
        <w:jc w:val="both"/>
        <w:rPr>
          <w:lang w:val="nl-BE"/>
        </w:rPr>
      </w:pPr>
      <w:r>
        <w:rPr>
          <w:lang w:val="nl-BE"/>
        </w:rPr>
        <w:t>Merk op dat het perceel een aard kan hebben die wijst op bebouwing maa</w:t>
      </w:r>
      <w:r w:rsidR="00914A8C">
        <w:rPr>
          <w:lang w:val="nl-BE"/>
        </w:rPr>
        <w:t>r desondank</w:t>
      </w:r>
      <w:r>
        <w:rPr>
          <w:lang w:val="nl-BE"/>
        </w:rPr>
        <w:t>s geen bebouwd KI heeft. Indien zo’n perceel door de test moet geselecteerd worden, dan kan best gewerkt worden via een test op “aard”.</w:t>
      </w:r>
    </w:p>
    <w:p w14:paraId="003C997B" w14:textId="26BCC37C" w:rsidR="00EB3528" w:rsidRDefault="00AF647D" w:rsidP="00C17EF4">
      <w:pPr>
        <w:pStyle w:val="Lijstalinea"/>
        <w:numPr>
          <w:ilvl w:val="0"/>
          <w:numId w:val="11"/>
        </w:numPr>
        <w:spacing w:after="0"/>
        <w:ind w:left="354" w:hanging="357"/>
        <w:contextualSpacing w:val="0"/>
        <w:jc w:val="both"/>
        <w:rPr>
          <w:lang w:val="nl-BE"/>
        </w:rPr>
      </w:pPr>
      <w:r w:rsidRPr="001F6F19">
        <w:rPr>
          <w:lang w:val="nl-BE"/>
        </w:rPr>
        <w:t>Oppervlakte</w:t>
      </w:r>
      <w:r>
        <w:rPr>
          <w:lang w:val="nl-BE"/>
        </w:rPr>
        <w:t>: aantal m</w:t>
      </w:r>
      <w:r w:rsidRPr="003E3EC7">
        <w:rPr>
          <w:vertAlign w:val="superscript"/>
          <w:lang w:val="nl-BE"/>
        </w:rPr>
        <w:t>2</w:t>
      </w:r>
      <w:r>
        <w:rPr>
          <w:lang w:val="nl-BE"/>
        </w:rPr>
        <w:t xml:space="preserve"> oppervlakte</w:t>
      </w:r>
    </w:p>
    <w:p w14:paraId="7044376F" w14:textId="2614874C" w:rsidR="00AF647D" w:rsidRPr="001F6F19" w:rsidRDefault="00C340B7" w:rsidP="00EB3528">
      <w:pPr>
        <w:pStyle w:val="Lijstalinea"/>
        <w:spacing w:after="0"/>
        <w:ind w:left="354"/>
        <w:contextualSpacing w:val="0"/>
        <w:jc w:val="both"/>
        <w:rPr>
          <w:lang w:val="nl-BE"/>
        </w:rPr>
      </w:pPr>
      <w:r>
        <w:rPr>
          <w:lang w:val="nl-BE"/>
        </w:rPr>
        <w:t>Vaak worden oppervlaktes door het kadaster gespecifieerd in een combinat</w:t>
      </w:r>
      <w:r w:rsidR="00914A8C">
        <w:rPr>
          <w:lang w:val="nl-BE"/>
        </w:rPr>
        <w:t>ie van hectare (“HA”), are (“A”) en centiare</w:t>
      </w:r>
      <w:r>
        <w:rPr>
          <w:lang w:val="nl-BE"/>
        </w:rPr>
        <w:t xml:space="preserve"> (“CA”). Voor de eenvoud worden deze gegevens omgezet naar vierkante meters.</w:t>
      </w:r>
    </w:p>
    <w:p w14:paraId="4DB445CE" w14:textId="32A423F2" w:rsidR="00EB3528" w:rsidRDefault="00AF647D" w:rsidP="00C17EF4">
      <w:pPr>
        <w:pStyle w:val="Lijstalinea"/>
        <w:numPr>
          <w:ilvl w:val="0"/>
          <w:numId w:val="11"/>
        </w:numPr>
        <w:ind w:left="354" w:hanging="357"/>
        <w:jc w:val="both"/>
        <w:rPr>
          <w:lang w:val="nl-BE"/>
        </w:rPr>
      </w:pPr>
      <w:r w:rsidRPr="001F6F19">
        <w:rPr>
          <w:lang w:val="nl-BE"/>
        </w:rPr>
        <w:t>Bouwjaar</w:t>
      </w:r>
      <w:r>
        <w:rPr>
          <w:lang w:val="nl-BE"/>
        </w:rPr>
        <w:t>: jaar van het einde van de bouw</w:t>
      </w:r>
    </w:p>
    <w:p w14:paraId="040F9630" w14:textId="0B2A2B27" w:rsidR="00AF647D" w:rsidRDefault="00C340B7" w:rsidP="00EB3528">
      <w:pPr>
        <w:pStyle w:val="Lijstalinea"/>
        <w:ind w:left="354"/>
        <w:jc w:val="both"/>
        <w:rPr>
          <w:lang w:val="nl-BE"/>
        </w:rPr>
      </w:pPr>
      <w:r>
        <w:rPr>
          <w:lang w:val="nl-BE"/>
        </w:rPr>
        <w:t xml:space="preserve">Voor oude gebouwen is het exacte bouwjaar vaak niet gekend. Daarom wordt er dan </w:t>
      </w:r>
      <w:r w:rsidR="006D4570">
        <w:rPr>
          <w:lang w:val="nl-BE"/>
        </w:rPr>
        <w:t xml:space="preserve">voor gebouwen van voor 1931 </w:t>
      </w:r>
      <w:r>
        <w:rPr>
          <w:lang w:val="nl-BE"/>
        </w:rPr>
        <w:t>gewerkt met een blok van jaren die via één code worden aangegeven:</w:t>
      </w:r>
    </w:p>
    <w:p w14:paraId="77549E0D" w14:textId="77777777" w:rsidR="006D4570" w:rsidRPr="00D9156A" w:rsidRDefault="006D4570" w:rsidP="00C17EF4">
      <w:pPr>
        <w:pStyle w:val="Lijstalinea"/>
        <w:numPr>
          <w:ilvl w:val="1"/>
          <w:numId w:val="11"/>
        </w:numPr>
        <w:ind w:left="1080"/>
        <w:jc w:val="both"/>
        <w:rPr>
          <w:lang w:val="nl-BE"/>
        </w:rPr>
      </w:pPr>
      <w:r>
        <w:rPr>
          <w:lang w:val="nl-BE"/>
        </w:rPr>
        <w:t>v</w:t>
      </w:r>
      <w:r w:rsidRPr="00D9156A">
        <w:rPr>
          <w:lang w:val="nl-BE"/>
        </w:rPr>
        <w:t>oor gebouwen opgericht vanaf 1931 wordt het jaartal van de beëindiging van de opbouw weergegeven.</w:t>
      </w:r>
    </w:p>
    <w:p w14:paraId="56E2D000" w14:textId="07A76A02" w:rsidR="00DC3B77" w:rsidRPr="00DC3B77" w:rsidRDefault="006D4570" w:rsidP="00DC3B77">
      <w:pPr>
        <w:pStyle w:val="Lijstalinea"/>
        <w:numPr>
          <w:ilvl w:val="1"/>
          <w:numId w:val="11"/>
        </w:numPr>
        <w:ind w:left="1080"/>
        <w:jc w:val="both"/>
        <w:rPr>
          <w:lang w:val="nl-BE"/>
        </w:rPr>
      </w:pPr>
      <w:r>
        <w:rPr>
          <w:lang w:val="nl-BE"/>
        </w:rPr>
        <w:t>v</w:t>
      </w:r>
      <w:r w:rsidRPr="00D9156A">
        <w:rPr>
          <w:lang w:val="nl-BE"/>
        </w:rPr>
        <w:t>oor gebouwen opgericht voor 1931 werd geen jaartal bijgehouden, maar een code die een periode aanduidt.</w:t>
      </w:r>
    </w:p>
    <w:tbl>
      <w:tblPr>
        <w:tblStyle w:val="Gemiddeldearcering1-accent1"/>
        <w:tblW w:w="5620" w:type="dxa"/>
        <w:tblInd w:w="1024" w:type="dxa"/>
        <w:tblLook w:val="04A0" w:firstRow="1" w:lastRow="0" w:firstColumn="1" w:lastColumn="0" w:noHBand="0" w:noVBand="1"/>
      </w:tblPr>
      <w:tblGrid>
        <w:gridCol w:w="960"/>
        <w:gridCol w:w="4660"/>
      </w:tblGrid>
      <w:tr w:rsidR="006D4570" w:rsidRPr="00EB3528" w14:paraId="2394240A" w14:textId="77777777" w:rsidTr="00EB3528">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60" w:type="dxa"/>
            <w:noWrap/>
            <w:hideMark/>
          </w:tcPr>
          <w:p w14:paraId="334A11BA" w14:textId="77777777" w:rsidR="006D4570" w:rsidRPr="00F369D9" w:rsidRDefault="006D4570" w:rsidP="00EB3528">
            <w:pPr>
              <w:jc w:val="both"/>
              <w:rPr>
                <w:b w:val="0"/>
                <w:lang w:val="nl-BE"/>
              </w:rPr>
            </w:pPr>
            <w:r w:rsidRPr="00F369D9">
              <w:rPr>
                <w:b w:val="0"/>
                <w:lang w:val="nl-BE"/>
              </w:rPr>
              <w:t>Code</w:t>
            </w:r>
          </w:p>
        </w:tc>
        <w:tc>
          <w:tcPr>
            <w:tcW w:w="4660" w:type="dxa"/>
            <w:noWrap/>
            <w:hideMark/>
          </w:tcPr>
          <w:p w14:paraId="3B96CF1B" w14:textId="77777777" w:rsidR="006D4570" w:rsidRPr="00F369D9" w:rsidRDefault="006D4570" w:rsidP="00EB3528">
            <w:pPr>
              <w:jc w:val="both"/>
              <w:cnfStyle w:val="100000000000" w:firstRow="1" w:lastRow="0" w:firstColumn="0" w:lastColumn="0" w:oddVBand="0" w:evenVBand="0" w:oddHBand="0" w:evenHBand="0" w:firstRowFirstColumn="0" w:firstRowLastColumn="0" w:lastRowFirstColumn="0" w:lastRowLastColumn="0"/>
              <w:rPr>
                <w:b w:val="0"/>
                <w:lang w:val="nl-BE"/>
              </w:rPr>
            </w:pPr>
            <w:r w:rsidRPr="00F369D9">
              <w:rPr>
                <w:b w:val="0"/>
                <w:lang w:val="nl-BE"/>
              </w:rPr>
              <w:t>Periode</w:t>
            </w:r>
          </w:p>
        </w:tc>
      </w:tr>
      <w:tr w:rsidR="006D4570" w:rsidRPr="00EB3528" w14:paraId="497505AA" w14:textId="77777777" w:rsidTr="00EB3528">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60" w:type="dxa"/>
            <w:shd w:val="clear" w:color="auto" w:fill="F2F2F2" w:themeFill="background1" w:themeFillShade="F2"/>
            <w:noWrap/>
            <w:hideMark/>
          </w:tcPr>
          <w:p w14:paraId="05375653" w14:textId="77777777" w:rsidR="006D4570" w:rsidRPr="00F369D9" w:rsidRDefault="006D4570" w:rsidP="00EB3528">
            <w:pPr>
              <w:jc w:val="both"/>
              <w:rPr>
                <w:b w:val="0"/>
                <w:lang w:val="nl-BE"/>
              </w:rPr>
            </w:pPr>
            <w:r w:rsidRPr="00F369D9">
              <w:rPr>
                <w:b w:val="0"/>
                <w:lang w:val="nl-BE"/>
              </w:rPr>
              <w:t>0001</w:t>
            </w:r>
          </w:p>
        </w:tc>
        <w:tc>
          <w:tcPr>
            <w:tcW w:w="4660" w:type="dxa"/>
            <w:shd w:val="clear" w:color="auto" w:fill="F2F2F2" w:themeFill="background1" w:themeFillShade="F2"/>
            <w:noWrap/>
            <w:hideMark/>
          </w:tcPr>
          <w:p w14:paraId="36F75497" w14:textId="77777777" w:rsidR="006D4570" w:rsidRPr="00F369D9" w:rsidRDefault="006D4570" w:rsidP="00452FAD">
            <w:pPr>
              <w:jc w:val="both"/>
              <w:cnfStyle w:val="000000100000" w:firstRow="0" w:lastRow="0" w:firstColumn="0" w:lastColumn="0" w:oddVBand="0" w:evenVBand="0" w:oddHBand="1" w:evenHBand="0" w:firstRowFirstColumn="0" w:firstRowLastColumn="0" w:lastRowFirstColumn="0" w:lastRowLastColumn="0"/>
              <w:rPr>
                <w:lang w:val="nl-BE"/>
              </w:rPr>
            </w:pPr>
            <w:r w:rsidRPr="00F369D9">
              <w:rPr>
                <w:lang w:val="nl-BE"/>
              </w:rPr>
              <w:t>voor de periode vóór 1850</w:t>
            </w:r>
          </w:p>
        </w:tc>
      </w:tr>
      <w:tr w:rsidR="006D4570" w:rsidRPr="00157D57" w14:paraId="23E067F0" w14:textId="77777777" w:rsidTr="00EB3528">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60" w:type="dxa"/>
            <w:noWrap/>
            <w:hideMark/>
          </w:tcPr>
          <w:p w14:paraId="2967184F" w14:textId="77777777" w:rsidR="006D4570" w:rsidRPr="00F369D9" w:rsidRDefault="006D4570" w:rsidP="00EB3528">
            <w:pPr>
              <w:jc w:val="both"/>
              <w:rPr>
                <w:b w:val="0"/>
                <w:lang w:val="nl-BE"/>
              </w:rPr>
            </w:pPr>
            <w:r w:rsidRPr="00F369D9">
              <w:rPr>
                <w:b w:val="0"/>
                <w:lang w:val="nl-BE"/>
              </w:rPr>
              <w:t>0002</w:t>
            </w:r>
          </w:p>
        </w:tc>
        <w:tc>
          <w:tcPr>
            <w:tcW w:w="4660" w:type="dxa"/>
            <w:noWrap/>
            <w:hideMark/>
          </w:tcPr>
          <w:p w14:paraId="731C6876" w14:textId="77777777" w:rsidR="006D4570" w:rsidRPr="00F369D9" w:rsidRDefault="006D4570" w:rsidP="00452FAD">
            <w:pPr>
              <w:jc w:val="both"/>
              <w:cnfStyle w:val="000000010000" w:firstRow="0" w:lastRow="0" w:firstColumn="0" w:lastColumn="0" w:oddVBand="0" w:evenVBand="0" w:oddHBand="0" w:evenHBand="1" w:firstRowFirstColumn="0" w:firstRowLastColumn="0" w:lastRowFirstColumn="0" w:lastRowLastColumn="0"/>
              <w:rPr>
                <w:lang w:val="nl-BE"/>
              </w:rPr>
            </w:pPr>
            <w:r w:rsidRPr="00F369D9">
              <w:rPr>
                <w:lang w:val="nl-BE"/>
              </w:rPr>
              <w:t>voor de periode 1850 tot en met 1874</w:t>
            </w:r>
          </w:p>
        </w:tc>
      </w:tr>
      <w:tr w:rsidR="006D4570" w:rsidRPr="00157D57" w14:paraId="367ABFE2" w14:textId="77777777" w:rsidTr="00EB3528">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60" w:type="dxa"/>
            <w:shd w:val="clear" w:color="auto" w:fill="F2F2F2" w:themeFill="background1" w:themeFillShade="F2"/>
            <w:noWrap/>
            <w:hideMark/>
          </w:tcPr>
          <w:p w14:paraId="73001968" w14:textId="77777777" w:rsidR="006D4570" w:rsidRPr="00F369D9" w:rsidRDefault="006D4570" w:rsidP="00EB3528">
            <w:pPr>
              <w:jc w:val="both"/>
              <w:rPr>
                <w:b w:val="0"/>
                <w:lang w:val="nl-BE"/>
              </w:rPr>
            </w:pPr>
            <w:r w:rsidRPr="00F369D9">
              <w:rPr>
                <w:b w:val="0"/>
                <w:lang w:val="nl-BE"/>
              </w:rPr>
              <w:t>0003</w:t>
            </w:r>
          </w:p>
        </w:tc>
        <w:tc>
          <w:tcPr>
            <w:tcW w:w="4660" w:type="dxa"/>
            <w:shd w:val="clear" w:color="auto" w:fill="F2F2F2" w:themeFill="background1" w:themeFillShade="F2"/>
            <w:noWrap/>
            <w:hideMark/>
          </w:tcPr>
          <w:p w14:paraId="65DBA5F6" w14:textId="77777777" w:rsidR="006D4570" w:rsidRPr="00F369D9" w:rsidRDefault="006D4570" w:rsidP="00452FAD">
            <w:pPr>
              <w:jc w:val="both"/>
              <w:cnfStyle w:val="000000100000" w:firstRow="0" w:lastRow="0" w:firstColumn="0" w:lastColumn="0" w:oddVBand="0" w:evenVBand="0" w:oddHBand="1" w:evenHBand="0" w:firstRowFirstColumn="0" w:firstRowLastColumn="0" w:lastRowFirstColumn="0" w:lastRowLastColumn="0"/>
              <w:rPr>
                <w:lang w:val="nl-BE"/>
              </w:rPr>
            </w:pPr>
            <w:r w:rsidRPr="00F369D9">
              <w:rPr>
                <w:lang w:val="nl-BE"/>
              </w:rPr>
              <w:t>voor de periode 1875 tot en met 1899</w:t>
            </w:r>
          </w:p>
        </w:tc>
      </w:tr>
      <w:tr w:rsidR="006D4570" w:rsidRPr="00157D57" w14:paraId="6BDDECB5" w14:textId="77777777" w:rsidTr="00EB3528">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202210" w14:textId="77777777" w:rsidR="006D4570" w:rsidRPr="00F369D9" w:rsidRDefault="006D4570" w:rsidP="00EB3528">
            <w:pPr>
              <w:jc w:val="both"/>
              <w:rPr>
                <w:b w:val="0"/>
                <w:lang w:val="nl-BE"/>
              </w:rPr>
            </w:pPr>
            <w:r w:rsidRPr="00F369D9">
              <w:rPr>
                <w:b w:val="0"/>
                <w:lang w:val="nl-BE"/>
              </w:rPr>
              <w:t>0004</w:t>
            </w:r>
          </w:p>
        </w:tc>
        <w:tc>
          <w:tcPr>
            <w:tcW w:w="4660" w:type="dxa"/>
            <w:noWrap/>
            <w:hideMark/>
          </w:tcPr>
          <w:p w14:paraId="51C774F0" w14:textId="77777777" w:rsidR="006D4570" w:rsidRPr="00F369D9" w:rsidRDefault="006D4570" w:rsidP="00452FAD">
            <w:pPr>
              <w:jc w:val="both"/>
              <w:cnfStyle w:val="000000010000" w:firstRow="0" w:lastRow="0" w:firstColumn="0" w:lastColumn="0" w:oddVBand="0" w:evenVBand="0" w:oddHBand="0" w:evenHBand="1" w:firstRowFirstColumn="0" w:firstRowLastColumn="0" w:lastRowFirstColumn="0" w:lastRowLastColumn="0"/>
              <w:rPr>
                <w:lang w:val="nl-BE"/>
              </w:rPr>
            </w:pPr>
            <w:r w:rsidRPr="00F369D9">
              <w:rPr>
                <w:lang w:val="nl-BE"/>
              </w:rPr>
              <w:t>voor de periode 1900 tot en met 1918</w:t>
            </w:r>
          </w:p>
        </w:tc>
      </w:tr>
      <w:tr w:rsidR="006D4570" w:rsidRPr="00157D57" w14:paraId="33A1961A" w14:textId="77777777" w:rsidTr="00EB3528">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60" w:type="dxa"/>
            <w:shd w:val="clear" w:color="auto" w:fill="F2F2F2" w:themeFill="background1" w:themeFillShade="F2"/>
            <w:noWrap/>
            <w:hideMark/>
          </w:tcPr>
          <w:p w14:paraId="3BCECD92" w14:textId="77777777" w:rsidR="006D4570" w:rsidRPr="00F369D9" w:rsidRDefault="006D4570" w:rsidP="00EB3528">
            <w:pPr>
              <w:jc w:val="both"/>
              <w:rPr>
                <w:b w:val="0"/>
                <w:lang w:val="nl-BE"/>
              </w:rPr>
            </w:pPr>
            <w:r w:rsidRPr="00F369D9">
              <w:rPr>
                <w:b w:val="0"/>
                <w:lang w:val="nl-BE"/>
              </w:rPr>
              <w:t>0005</w:t>
            </w:r>
          </w:p>
        </w:tc>
        <w:tc>
          <w:tcPr>
            <w:tcW w:w="4660" w:type="dxa"/>
            <w:shd w:val="clear" w:color="auto" w:fill="F2F2F2" w:themeFill="background1" w:themeFillShade="F2"/>
            <w:noWrap/>
            <w:hideMark/>
          </w:tcPr>
          <w:p w14:paraId="07B13096" w14:textId="77777777" w:rsidR="006D4570" w:rsidRPr="00F369D9" w:rsidRDefault="006D4570" w:rsidP="00452FAD">
            <w:pPr>
              <w:jc w:val="both"/>
              <w:cnfStyle w:val="000000100000" w:firstRow="0" w:lastRow="0" w:firstColumn="0" w:lastColumn="0" w:oddVBand="0" w:evenVBand="0" w:oddHBand="1" w:evenHBand="0" w:firstRowFirstColumn="0" w:firstRowLastColumn="0" w:lastRowFirstColumn="0" w:lastRowLastColumn="0"/>
              <w:rPr>
                <w:lang w:val="nl-BE"/>
              </w:rPr>
            </w:pPr>
            <w:r w:rsidRPr="00F369D9">
              <w:rPr>
                <w:lang w:val="nl-BE"/>
              </w:rPr>
              <w:t>voor de periode 1919 tot en met 1930</w:t>
            </w:r>
          </w:p>
        </w:tc>
      </w:tr>
    </w:tbl>
    <w:p w14:paraId="2A1E756D" w14:textId="77777777" w:rsidR="00157D57" w:rsidRPr="00B23514" w:rsidRDefault="00157D57" w:rsidP="00157D57">
      <w:pPr>
        <w:pStyle w:val="Lijstalinea"/>
        <w:numPr>
          <w:ilvl w:val="0"/>
          <w:numId w:val="11"/>
        </w:numPr>
        <w:ind w:left="360"/>
        <w:jc w:val="both"/>
        <w:rPr>
          <w:lang w:val="nl-BE"/>
        </w:rPr>
      </w:pPr>
      <w:proofErr w:type="spellStart"/>
      <w:r w:rsidRPr="00B23514">
        <w:rPr>
          <w:lang w:val="nl-BE"/>
        </w:rPr>
        <w:t>Recht_belast_natuurlijkpersoon</w:t>
      </w:r>
      <w:proofErr w:type="spellEnd"/>
      <w:r w:rsidRPr="00B23514">
        <w:rPr>
          <w:lang w:val="nl-BE"/>
        </w:rPr>
        <w:t xml:space="preserve">: laat  toe om </w:t>
      </w:r>
      <w:r w:rsidRPr="00157D57">
        <w:rPr>
          <w:lang w:val="nl-BE"/>
        </w:rPr>
        <w:t>te bepalen welk aandeel van de eigendom in handen van een natuurlijk persoon</w:t>
      </w:r>
      <w:r>
        <w:rPr>
          <w:lang w:val="nl-BE"/>
        </w:rPr>
        <w:t xml:space="preserve"> </w:t>
      </w:r>
      <w:r w:rsidRPr="00B23514">
        <w:rPr>
          <w:lang w:val="nl-BE"/>
        </w:rPr>
        <w:t>moet zijn</w:t>
      </w:r>
    </w:p>
    <w:p w14:paraId="6D8BA532" w14:textId="77777777" w:rsidR="00157D57" w:rsidRPr="00B23514" w:rsidRDefault="00157D57" w:rsidP="00157D57">
      <w:pPr>
        <w:pStyle w:val="Lijstalinea"/>
        <w:numPr>
          <w:ilvl w:val="0"/>
          <w:numId w:val="11"/>
        </w:numPr>
        <w:ind w:left="360"/>
        <w:jc w:val="both"/>
        <w:rPr>
          <w:strike/>
          <w:lang w:val="nl-BE"/>
        </w:rPr>
      </w:pPr>
      <w:proofErr w:type="spellStart"/>
      <w:r w:rsidRPr="00B23514">
        <w:rPr>
          <w:lang w:val="nl-BE"/>
        </w:rPr>
        <w:t>Recht_belast_rechtspersoon</w:t>
      </w:r>
      <w:proofErr w:type="spellEnd"/>
      <w:r w:rsidRPr="00B23514">
        <w:rPr>
          <w:lang w:val="nl-BE"/>
        </w:rPr>
        <w:t xml:space="preserve">: laat  toe om te </w:t>
      </w:r>
      <w:r w:rsidRPr="00157D57">
        <w:rPr>
          <w:lang w:val="nl-BE"/>
        </w:rPr>
        <w:t>bepalen welk aandeel van de eigendom in handen van een</w:t>
      </w:r>
      <w:r w:rsidRPr="00B23514">
        <w:rPr>
          <w:lang w:val="nl-BE"/>
        </w:rPr>
        <w:t xml:space="preserve"> rechtspersoon  moet zijn.</w:t>
      </w:r>
    </w:p>
    <w:p w14:paraId="334FA88D" w14:textId="523012DD" w:rsidR="00A7063B" w:rsidRDefault="00A7063B" w:rsidP="00452FAD">
      <w:pPr>
        <w:pStyle w:val="Kop2"/>
        <w:jc w:val="both"/>
      </w:pPr>
      <w:bookmarkStart w:id="31" w:name="_Toc5973762"/>
      <w:r>
        <w:t>Kenmerken van het kadastrale inkomen</w:t>
      </w:r>
      <w:bookmarkEnd w:id="31"/>
    </w:p>
    <w:p w14:paraId="1201EA30" w14:textId="1BF6FF20" w:rsidR="00A7063B" w:rsidRDefault="00585BC8" w:rsidP="00452FAD">
      <w:pPr>
        <w:keepNext/>
        <w:keepLines/>
        <w:spacing w:after="0"/>
        <w:jc w:val="both"/>
        <w:rPr>
          <w:lang w:val="nl-BE"/>
        </w:rPr>
      </w:pPr>
      <w:r>
        <w:rPr>
          <w:lang w:val="nl-BE"/>
        </w:rPr>
        <w:t>Er zijn 6 verschillende mogelijkheden voor de aard van een kadastraal inkomen. Deze mogelijkheden worden bekomen door de combinatie van 2 gegevens:</w:t>
      </w:r>
    </w:p>
    <w:p w14:paraId="3EBF1296" w14:textId="1CFC60EF" w:rsidR="00585BC8" w:rsidRPr="00F369D9" w:rsidRDefault="00585BC8" w:rsidP="00C17EF4">
      <w:pPr>
        <w:pStyle w:val="Lijstalinea"/>
        <w:numPr>
          <w:ilvl w:val="0"/>
          <w:numId w:val="32"/>
        </w:numPr>
        <w:ind w:left="360"/>
        <w:jc w:val="both"/>
        <w:rPr>
          <w:lang w:val="nl-BE"/>
        </w:rPr>
      </w:pPr>
      <w:r w:rsidRPr="00F369D9">
        <w:rPr>
          <w:lang w:val="nl-BE"/>
        </w:rPr>
        <w:t>Het KI betreft een “bebouwd” of “onbebouwd” perceel</w:t>
      </w:r>
      <w:r w:rsidR="009874B7">
        <w:rPr>
          <w:lang w:val="nl-BE"/>
        </w:rPr>
        <w:t>.</w:t>
      </w:r>
    </w:p>
    <w:p w14:paraId="192B9349" w14:textId="6FFF015F" w:rsidR="00585BC8" w:rsidRDefault="00585BC8" w:rsidP="00C17EF4">
      <w:pPr>
        <w:pStyle w:val="Lijstalinea"/>
        <w:numPr>
          <w:ilvl w:val="0"/>
          <w:numId w:val="32"/>
        </w:numPr>
        <w:ind w:left="360"/>
        <w:jc w:val="both"/>
        <w:rPr>
          <w:lang w:val="nl-BE"/>
        </w:rPr>
      </w:pPr>
      <w:r w:rsidRPr="00F369D9">
        <w:rPr>
          <w:lang w:val="nl-BE"/>
        </w:rPr>
        <w:t>Het KI betreft een inkomen van een “industrieel” perceel of van “materieel en outillage”</w:t>
      </w:r>
      <w:r w:rsidR="006A1A68" w:rsidRPr="00F369D9">
        <w:rPr>
          <w:lang w:val="nl-BE"/>
        </w:rPr>
        <w:t>(</w:t>
      </w:r>
      <w:proofErr w:type="spellStart"/>
      <w:r w:rsidR="006A1A68" w:rsidRPr="00F369D9">
        <w:rPr>
          <w:lang w:val="nl-BE"/>
        </w:rPr>
        <w:t>mat&amp;out</w:t>
      </w:r>
      <w:proofErr w:type="spellEnd"/>
      <w:r w:rsidR="006A1A68" w:rsidRPr="00F369D9">
        <w:rPr>
          <w:lang w:val="nl-BE"/>
        </w:rPr>
        <w:t>)</w:t>
      </w:r>
      <w:r w:rsidRPr="00F369D9">
        <w:rPr>
          <w:lang w:val="nl-BE"/>
        </w:rPr>
        <w:t xml:space="preserve"> op dat perceel. In de andere gevallen betreft het een “gewoon” KI.</w:t>
      </w:r>
    </w:p>
    <w:p w14:paraId="22FF6E97" w14:textId="512BA2A2" w:rsidR="00585BC8" w:rsidRDefault="00585BC8" w:rsidP="00452FAD">
      <w:pPr>
        <w:jc w:val="both"/>
        <w:rPr>
          <w:lang w:val="nl-BE"/>
        </w:rPr>
      </w:pPr>
      <w:r>
        <w:rPr>
          <w:lang w:val="nl-BE"/>
        </w:rPr>
        <w:t>De 6 mogelijkheden voor de aard van een inkomen zijn dus: “bebouwd-gewoon”, “onbebouwd-gewoon”, “bebouwd-industrieel”, “onbebouwd-industrieel”, “</w:t>
      </w:r>
      <w:proofErr w:type="spellStart"/>
      <w:r>
        <w:rPr>
          <w:lang w:val="nl-BE"/>
        </w:rPr>
        <w:t>bebouwd-mat&amp;out</w:t>
      </w:r>
      <w:proofErr w:type="spellEnd"/>
      <w:r>
        <w:rPr>
          <w:lang w:val="nl-BE"/>
        </w:rPr>
        <w:t>” of “</w:t>
      </w:r>
      <w:proofErr w:type="spellStart"/>
      <w:r>
        <w:rPr>
          <w:lang w:val="nl-BE"/>
        </w:rPr>
        <w:t>onbebouwd-mat&amp;out</w:t>
      </w:r>
      <w:proofErr w:type="spellEnd"/>
      <w:r>
        <w:rPr>
          <w:lang w:val="nl-BE"/>
        </w:rPr>
        <w:t xml:space="preserve">”. De overgrote meerderheid van onroerende goederen hebben maar </w:t>
      </w:r>
      <w:r w:rsidR="00AF51D1">
        <w:rPr>
          <w:lang w:val="nl-BE"/>
        </w:rPr>
        <w:t>ee</w:t>
      </w:r>
      <w:r>
        <w:rPr>
          <w:lang w:val="nl-BE"/>
        </w:rPr>
        <w:t xml:space="preserve">n KI. </w:t>
      </w:r>
      <w:proofErr w:type="spellStart"/>
      <w:r>
        <w:rPr>
          <w:lang w:val="nl-BE"/>
        </w:rPr>
        <w:t>Mat&amp;</w:t>
      </w:r>
      <w:r w:rsidR="006A1A68">
        <w:rPr>
          <w:lang w:val="nl-BE"/>
        </w:rPr>
        <w:t>o</w:t>
      </w:r>
      <w:r>
        <w:rPr>
          <w:lang w:val="nl-BE"/>
        </w:rPr>
        <w:t>ut-KI’s</w:t>
      </w:r>
      <w:proofErr w:type="spellEnd"/>
      <w:r>
        <w:rPr>
          <w:lang w:val="nl-BE"/>
        </w:rPr>
        <w:t xml:space="preserve"> komen meestal voor in combinatie met een ander KI (vaak, maar zeker niet altijd: bebouwd-industrieel).</w:t>
      </w:r>
    </w:p>
    <w:p w14:paraId="21B2DD35" w14:textId="52854B52" w:rsidR="00585BC8" w:rsidRDefault="00585BC8" w:rsidP="00452FAD">
      <w:pPr>
        <w:jc w:val="both"/>
        <w:rPr>
          <w:lang w:val="nl-BE"/>
        </w:rPr>
      </w:pPr>
      <w:r>
        <w:rPr>
          <w:lang w:val="nl-BE"/>
        </w:rPr>
        <w:t xml:space="preserve">Om de complexiteit van de verwerking van de meerdere soorten </w:t>
      </w:r>
      <w:proofErr w:type="spellStart"/>
      <w:r>
        <w:rPr>
          <w:lang w:val="nl-BE"/>
        </w:rPr>
        <w:t>KI’s</w:t>
      </w:r>
      <w:proofErr w:type="spellEnd"/>
      <w:r>
        <w:rPr>
          <w:lang w:val="nl-BE"/>
        </w:rPr>
        <w:t xml:space="preserve"> in te perken, worden in het programma een aantal mogelijkheden voorzien die gelijkaardige </w:t>
      </w:r>
      <w:proofErr w:type="spellStart"/>
      <w:r>
        <w:rPr>
          <w:lang w:val="nl-BE"/>
        </w:rPr>
        <w:t>KI’s</w:t>
      </w:r>
      <w:proofErr w:type="spellEnd"/>
      <w:r>
        <w:rPr>
          <w:lang w:val="nl-BE"/>
        </w:rPr>
        <w:t xml:space="preserve"> samentellen in het geval er meerdere zijn. </w:t>
      </w:r>
    </w:p>
    <w:p w14:paraId="45F59AE8" w14:textId="77777777" w:rsidR="00F369D9" w:rsidRPr="00585BC8" w:rsidRDefault="00F369D9" w:rsidP="00452FAD">
      <w:pPr>
        <w:jc w:val="both"/>
        <w:rPr>
          <w:lang w:val="nl-BE"/>
        </w:rPr>
      </w:pPr>
    </w:p>
    <w:p w14:paraId="6E81F96B" w14:textId="77777777" w:rsidR="00A7063B" w:rsidRDefault="00A7063B" w:rsidP="00452FAD">
      <w:pPr>
        <w:pStyle w:val="Kop2"/>
        <w:jc w:val="both"/>
      </w:pPr>
      <w:bookmarkStart w:id="32" w:name="_Toc5973763"/>
      <w:r>
        <w:t>Kenmerken van de eigenaars</w:t>
      </w:r>
      <w:bookmarkEnd w:id="32"/>
    </w:p>
    <w:p w14:paraId="4A5238AC" w14:textId="08840486" w:rsidR="00DC524E" w:rsidRDefault="00585BC8" w:rsidP="00452FAD">
      <w:pPr>
        <w:jc w:val="both"/>
        <w:rPr>
          <w:lang w:val="nl-BE"/>
        </w:rPr>
      </w:pPr>
      <w:r>
        <w:rPr>
          <w:lang w:val="nl-BE"/>
        </w:rPr>
        <w:t xml:space="preserve">Momenteel levert </w:t>
      </w:r>
      <w:r w:rsidR="006A1A68">
        <w:rPr>
          <w:lang w:val="nl-BE"/>
        </w:rPr>
        <w:t>de AAPD</w:t>
      </w:r>
      <w:r>
        <w:rPr>
          <w:lang w:val="nl-BE"/>
        </w:rPr>
        <w:t xml:space="preserve"> voor de meeste percelen het rijksregisternummer/nationaal nummer of het ondernemingsnummer aan van de eigenaars. Dit laat dan toe om </w:t>
      </w:r>
      <w:r w:rsidR="00F369D9">
        <w:rPr>
          <w:lang w:val="nl-BE"/>
        </w:rPr>
        <w:t>ee</w:t>
      </w:r>
      <w:r>
        <w:rPr>
          <w:lang w:val="nl-BE"/>
        </w:rPr>
        <w:t xml:space="preserve">nduidig te bepalen of de eigenaar een natuurlijk persoon of een onderneming is. </w:t>
      </w:r>
    </w:p>
    <w:p w14:paraId="0B4A70BD" w14:textId="120B052F" w:rsidR="00A7063B" w:rsidRDefault="00585BC8" w:rsidP="00452FAD">
      <w:pPr>
        <w:jc w:val="both"/>
        <w:rPr>
          <w:lang w:val="nl-BE"/>
        </w:rPr>
      </w:pPr>
      <w:r>
        <w:rPr>
          <w:lang w:val="nl-BE"/>
        </w:rPr>
        <w:t>Er zijn hier toch enkele bemerkingen te maken</w:t>
      </w:r>
      <w:r w:rsidR="00DC524E">
        <w:rPr>
          <w:lang w:val="nl-BE"/>
        </w:rPr>
        <w:t xml:space="preserve"> die in een h</w:t>
      </w:r>
      <w:r w:rsidR="00AF51D1">
        <w:rPr>
          <w:lang w:val="nl-BE"/>
        </w:rPr>
        <w:t>ee</w:t>
      </w:r>
      <w:r w:rsidR="00DC524E">
        <w:rPr>
          <w:lang w:val="nl-BE"/>
        </w:rPr>
        <w:t>l klein aantal gevallen impact kunnen hebben</w:t>
      </w:r>
      <w:r>
        <w:rPr>
          <w:lang w:val="nl-BE"/>
        </w:rPr>
        <w:t>:</w:t>
      </w:r>
    </w:p>
    <w:p w14:paraId="32AF6310" w14:textId="5EE76373" w:rsidR="00585BC8" w:rsidRDefault="00DC524E" w:rsidP="00C17EF4">
      <w:pPr>
        <w:pStyle w:val="Lijstalinea"/>
        <w:numPr>
          <w:ilvl w:val="0"/>
          <w:numId w:val="17"/>
        </w:numPr>
        <w:jc w:val="both"/>
        <w:rPr>
          <w:lang w:val="nl-BE"/>
        </w:rPr>
      </w:pPr>
      <w:r>
        <w:rPr>
          <w:lang w:val="nl-BE"/>
        </w:rPr>
        <w:t>Van buitenlandse eigenaars is het niet steeds duidelijk of de eigenaar een natuurlijk persoon dan wel een onderneming is.</w:t>
      </w:r>
      <w:r w:rsidR="00A45A1C">
        <w:rPr>
          <w:lang w:val="nl-BE"/>
        </w:rPr>
        <w:t xml:space="preserve"> Deze zullen verwerkt worden als natuurlijk persoon.</w:t>
      </w:r>
    </w:p>
    <w:p w14:paraId="37D6A9D8" w14:textId="6918F78A" w:rsidR="00DC524E" w:rsidRDefault="00DC524E" w:rsidP="00C17EF4">
      <w:pPr>
        <w:pStyle w:val="Lijstalinea"/>
        <w:numPr>
          <w:ilvl w:val="0"/>
          <w:numId w:val="17"/>
        </w:numPr>
        <w:jc w:val="both"/>
        <w:rPr>
          <w:lang w:val="nl-BE"/>
        </w:rPr>
      </w:pPr>
      <w:r>
        <w:rPr>
          <w:lang w:val="nl-BE"/>
        </w:rPr>
        <w:t>Er zijn ook een aantal gevallen met een groot aantal eigenaars die elk maar een h</w:t>
      </w:r>
      <w:r w:rsidR="00AF51D1">
        <w:rPr>
          <w:lang w:val="nl-BE"/>
        </w:rPr>
        <w:t>ee</w:t>
      </w:r>
      <w:r>
        <w:rPr>
          <w:lang w:val="nl-BE"/>
        </w:rPr>
        <w:t xml:space="preserve">l klein aandeel in de rechten hebben. Deze grote lijst is niet altijd volledig opgenomen en </w:t>
      </w:r>
      <w:r w:rsidR="00914A8C">
        <w:rPr>
          <w:lang w:val="nl-BE"/>
        </w:rPr>
        <w:t xml:space="preserve">de eigenaars die niet expliciet zijn opgenomen </w:t>
      </w:r>
      <w:r>
        <w:rPr>
          <w:lang w:val="nl-BE"/>
        </w:rPr>
        <w:t xml:space="preserve">wordt soms aangeduid met </w:t>
      </w:r>
      <w:r w:rsidR="00AF51D1">
        <w:rPr>
          <w:lang w:val="nl-BE"/>
        </w:rPr>
        <w:t>ee</w:t>
      </w:r>
      <w:r>
        <w:rPr>
          <w:lang w:val="nl-BE"/>
        </w:rPr>
        <w:t xml:space="preserve">n term “en rechthebbenden”. Ook hier is het dan onmogelijk om te bepalen of alle eigenaars natuurlijke personen zijn (wat vaak het geval is) of niet. </w:t>
      </w:r>
      <w:r w:rsidR="00A45A1C">
        <w:rPr>
          <w:lang w:val="nl-BE"/>
        </w:rPr>
        <w:t>Er zal in dit geval enkel gelet worden op de eigenaars die expliciet zijn vermeld.</w:t>
      </w:r>
    </w:p>
    <w:p w14:paraId="55D15F11" w14:textId="0CE426DF" w:rsidR="00DC524E" w:rsidRDefault="00DC524E" w:rsidP="00452FAD">
      <w:pPr>
        <w:jc w:val="both"/>
        <w:rPr>
          <w:lang w:val="nl-BE"/>
        </w:rPr>
      </w:pPr>
      <w:r>
        <w:rPr>
          <w:lang w:val="nl-BE"/>
        </w:rPr>
        <w:t xml:space="preserve">In het Vlaams Fiscaal Platform worden eigenaars met een onduidelijk type vaak opgenomen als “onbekend” type. Deze eigenaars zullen buiten beschouwing worden gelaten bij de testen op het type eigenaar. </w:t>
      </w:r>
    </w:p>
    <w:p w14:paraId="27B3E4EC" w14:textId="3AF9FED7" w:rsidR="00DC524E" w:rsidRPr="00DC524E" w:rsidRDefault="00DC524E" w:rsidP="00452FAD">
      <w:pPr>
        <w:keepLines/>
        <w:jc w:val="both"/>
        <w:rPr>
          <w:lang w:val="nl-BE"/>
        </w:rPr>
      </w:pPr>
      <w:r w:rsidRPr="00DC524E">
        <w:rPr>
          <w:lang w:val="nl-BE"/>
        </w:rPr>
        <w:t xml:space="preserve">Bij een aantal gevallen is er na een overlijden enige tijd </w:t>
      </w:r>
      <w:r w:rsidR="00914A8C">
        <w:rPr>
          <w:lang w:val="nl-BE"/>
        </w:rPr>
        <w:t xml:space="preserve">onzekerheid of </w:t>
      </w:r>
      <w:r w:rsidRPr="00DC524E">
        <w:rPr>
          <w:lang w:val="nl-BE"/>
        </w:rPr>
        <w:t>onenigheid over de erfenis en de verdeling van de rechten. In zo’n geval kan het onduidelijk zijn wie de echte eigenaar is omdat tijdens die periode de overledene verder als eigenaar is opgenomen. Deze periode kan in sommige gevallen jaren duren.</w:t>
      </w:r>
      <w:r>
        <w:rPr>
          <w:lang w:val="nl-BE"/>
        </w:rPr>
        <w:t xml:space="preserve"> Tijdens deze periode zal verder gewerkt worden met de gegevens van de overledene en dus zal dat deel van de rechten gezien worden als van een natuurlijk persoon (ook al is de discussie over de erfenis gaande tussen twee ondernemingen).</w:t>
      </w:r>
    </w:p>
    <w:p w14:paraId="41D3C7AB" w14:textId="77777777" w:rsidR="00AC3D70" w:rsidRDefault="00AC3D70" w:rsidP="00452FAD">
      <w:pPr>
        <w:jc w:val="both"/>
        <w:rPr>
          <w:lang w:val="nl-BE"/>
        </w:rPr>
      </w:pPr>
    </w:p>
    <w:p w14:paraId="749FD01F" w14:textId="43A05CAF" w:rsidR="00AC3D70" w:rsidRDefault="007D29F0" w:rsidP="00452FAD">
      <w:pPr>
        <w:pStyle w:val="Kop1"/>
        <w:jc w:val="both"/>
        <w:rPr>
          <w:lang w:val="nl-BE"/>
        </w:rPr>
      </w:pPr>
      <w:bookmarkStart w:id="33" w:name="_Toc5973764"/>
      <w:r>
        <w:rPr>
          <w:lang w:val="nl-BE"/>
        </w:rPr>
        <w:t>Bijlage:</w:t>
      </w:r>
      <w:r w:rsidR="00FE79C8">
        <w:rPr>
          <w:lang w:val="nl-BE"/>
        </w:rPr>
        <w:t xml:space="preserve"> </w:t>
      </w:r>
      <w:r>
        <w:rPr>
          <w:lang w:val="nl-BE"/>
        </w:rPr>
        <w:t>i</w:t>
      </w:r>
      <w:r w:rsidR="00AC3D70">
        <w:rPr>
          <w:lang w:val="nl-BE"/>
        </w:rPr>
        <w:t>ngebouwde controles</w:t>
      </w:r>
      <w:bookmarkEnd w:id="33"/>
    </w:p>
    <w:p w14:paraId="32002FC5" w14:textId="5A97AD75" w:rsidR="00A7063B" w:rsidRDefault="00A7063B" w:rsidP="00452FAD">
      <w:pPr>
        <w:pStyle w:val="Kop2"/>
        <w:jc w:val="both"/>
      </w:pPr>
      <w:bookmarkStart w:id="34" w:name="_Toc5973765"/>
      <w:r>
        <w:t>Lijst van mogelijke foutmeldingen en waarschuwingen</w:t>
      </w:r>
      <w:bookmarkEnd w:id="34"/>
    </w:p>
    <w:p w14:paraId="07E657BF" w14:textId="7DDD4571" w:rsidR="00974423" w:rsidRPr="00974423" w:rsidRDefault="006F75B9" w:rsidP="00452FAD">
      <w:pPr>
        <w:jc w:val="both"/>
        <w:rPr>
          <w:lang w:val="nl-BE"/>
        </w:rPr>
      </w:pPr>
      <w:r>
        <w:rPr>
          <w:lang w:val="nl-BE"/>
        </w:rPr>
        <w:t xml:space="preserve">Via Ctrl + K kan je fouten opsporen. </w:t>
      </w:r>
      <w:r w:rsidR="00974423">
        <w:rPr>
          <w:lang w:val="nl-BE"/>
        </w:rPr>
        <w:t xml:space="preserve">De onderstaande tabel </w:t>
      </w:r>
      <w:r w:rsidR="00BB1E0C">
        <w:rPr>
          <w:lang w:val="nl-BE"/>
        </w:rPr>
        <w:t xml:space="preserve">somt </w:t>
      </w:r>
      <w:r w:rsidR="00974423">
        <w:rPr>
          <w:lang w:val="nl-BE"/>
        </w:rPr>
        <w:t>de mogelijke meldingen op</w:t>
      </w:r>
      <w:r w:rsidR="00C21A12">
        <w:rPr>
          <w:lang w:val="nl-BE"/>
        </w:rPr>
        <w:t xml:space="preserve"> in alfabetische volgorde</w:t>
      </w:r>
      <w:r w:rsidR="00974423">
        <w:rPr>
          <w:lang w:val="nl-BE"/>
        </w:rPr>
        <w:t>. In die melding geeft “§§§” aan dat er op die plaats een parameter voorzien is. Info rond zo’n parameter is opgenomen in de tweede kolom</w:t>
      </w:r>
      <w:r w:rsidR="00FC7AC3">
        <w:rPr>
          <w:lang w:val="nl-BE"/>
        </w:rPr>
        <w:t>. De laatste kolom geeft aan bij welke actie de melding kan voorkomen.</w:t>
      </w:r>
    </w:p>
    <w:tbl>
      <w:tblPr>
        <w:tblStyle w:val="Tabelraster"/>
        <w:tblW w:w="0" w:type="auto"/>
        <w:tblLook w:val="04A0" w:firstRow="1" w:lastRow="0" w:firstColumn="1" w:lastColumn="0" w:noHBand="0" w:noVBand="1"/>
      </w:tblPr>
      <w:tblGrid>
        <w:gridCol w:w="4698"/>
        <w:gridCol w:w="2124"/>
        <w:gridCol w:w="2169"/>
      </w:tblGrid>
      <w:tr w:rsidR="00FC7AC3" w14:paraId="4461D08B" w14:textId="2109324C" w:rsidTr="004F361D">
        <w:tc>
          <w:tcPr>
            <w:tcW w:w="4698" w:type="dxa"/>
            <w:shd w:val="clear" w:color="auto" w:fill="D5DCE4" w:themeFill="text2" w:themeFillTint="33"/>
          </w:tcPr>
          <w:p w14:paraId="26037991" w14:textId="7F223F7A" w:rsidR="00FC7AC3" w:rsidRDefault="00FC7AC3" w:rsidP="00452FAD">
            <w:pPr>
              <w:jc w:val="both"/>
              <w:rPr>
                <w:lang w:val="nl-BE"/>
              </w:rPr>
            </w:pPr>
            <w:r>
              <w:rPr>
                <w:lang w:val="nl-BE"/>
              </w:rPr>
              <w:t>Foutmelding</w:t>
            </w:r>
          </w:p>
        </w:tc>
        <w:tc>
          <w:tcPr>
            <w:tcW w:w="0" w:type="auto"/>
            <w:shd w:val="clear" w:color="auto" w:fill="D5DCE4" w:themeFill="text2" w:themeFillTint="33"/>
          </w:tcPr>
          <w:p w14:paraId="6E5B6C97" w14:textId="1DE7BE91" w:rsidR="00FC7AC3" w:rsidRDefault="00FC7AC3" w:rsidP="00452FAD">
            <w:pPr>
              <w:jc w:val="both"/>
              <w:rPr>
                <w:lang w:val="nl-BE"/>
              </w:rPr>
            </w:pPr>
            <w:r>
              <w:rPr>
                <w:lang w:val="nl-BE"/>
              </w:rPr>
              <w:t>Parameter</w:t>
            </w:r>
          </w:p>
        </w:tc>
        <w:tc>
          <w:tcPr>
            <w:tcW w:w="0" w:type="auto"/>
            <w:shd w:val="clear" w:color="auto" w:fill="D5DCE4" w:themeFill="text2" w:themeFillTint="33"/>
          </w:tcPr>
          <w:p w14:paraId="78DB4DAC" w14:textId="08D4138A" w:rsidR="00FC7AC3" w:rsidRDefault="00FC7AC3" w:rsidP="00452FAD">
            <w:pPr>
              <w:jc w:val="both"/>
              <w:rPr>
                <w:lang w:val="nl-BE"/>
              </w:rPr>
            </w:pPr>
            <w:r>
              <w:rPr>
                <w:lang w:val="nl-BE"/>
              </w:rPr>
              <w:t>Wanneer</w:t>
            </w:r>
          </w:p>
        </w:tc>
      </w:tr>
      <w:tr w:rsidR="00FC7AC3" w14:paraId="615EF32E" w14:textId="548B12D6" w:rsidTr="004F361D">
        <w:tc>
          <w:tcPr>
            <w:tcW w:w="4698" w:type="dxa"/>
          </w:tcPr>
          <w:p w14:paraId="778A4FB7" w14:textId="2BC2CCBD" w:rsidR="00FC7AC3" w:rsidRDefault="00FC7AC3" w:rsidP="00452FAD">
            <w:pPr>
              <w:jc w:val="both"/>
              <w:rPr>
                <w:lang w:val="nl-BE"/>
              </w:rPr>
            </w:pPr>
            <w:r w:rsidRPr="00974423">
              <w:rPr>
                <w:lang w:val="nl-BE"/>
              </w:rPr>
              <w:t>De volgende aard werd niet gevonden:</w:t>
            </w:r>
            <w:r>
              <w:rPr>
                <w:lang w:val="nl-BE"/>
              </w:rPr>
              <w:t xml:space="preserve"> §§§</w:t>
            </w:r>
          </w:p>
        </w:tc>
        <w:tc>
          <w:tcPr>
            <w:tcW w:w="0" w:type="auto"/>
          </w:tcPr>
          <w:p w14:paraId="10211CEA" w14:textId="08B72409" w:rsidR="00FC7AC3" w:rsidRDefault="00FC7AC3" w:rsidP="00452FAD">
            <w:pPr>
              <w:jc w:val="both"/>
              <w:rPr>
                <w:lang w:val="nl-BE"/>
              </w:rPr>
            </w:pPr>
            <w:r>
              <w:rPr>
                <w:lang w:val="nl-BE"/>
              </w:rPr>
              <w:t>Naam van trigger</w:t>
            </w:r>
          </w:p>
        </w:tc>
        <w:tc>
          <w:tcPr>
            <w:tcW w:w="0" w:type="auto"/>
          </w:tcPr>
          <w:p w14:paraId="765E7594" w14:textId="05E7FF95" w:rsidR="00FC7AC3" w:rsidRDefault="00FC7AC3" w:rsidP="00452FAD">
            <w:pPr>
              <w:jc w:val="both"/>
              <w:rPr>
                <w:lang w:val="nl-BE"/>
              </w:rPr>
            </w:pPr>
            <w:r>
              <w:rPr>
                <w:lang w:val="nl-BE"/>
              </w:rPr>
              <w:t>Bij algemene controle</w:t>
            </w:r>
          </w:p>
        </w:tc>
      </w:tr>
      <w:tr w:rsidR="00FC7AC3" w14:paraId="74E52E32" w14:textId="57B6AF40" w:rsidTr="004F361D">
        <w:tc>
          <w:tcPr>
            <w:tcW w:w="4698" w:type="dxa"/>
          </w:tcPr>
          <w:p w14:paraId="5FBB5058" w14:textId="4431367F" w:rsidR="00FC7AC3" w:rsidRPr="00974423" w:rsidRDefault="00FC7AC3" w:rsidP="00452FAD">
            <w:pPr>
              <w:jc w:val="both"/>
              <w:rPr>
                <w:lang w:val="nl-BE"/>
              </w:rPr>
            </w:pPr>
            <w:r w:rsidRPr="00974423">
              <w:rPr>
                <w:lang w:val="nl-BE"/>
              </w:rPr>
              <w:t>Dubbele negatie in uitdrukking:</w:t>
            </w:r>
            <w:r>
              <w:rPr>
                <w:lang w:val="nl-BE"/>
              </w:rPr>
              <w:t xml:space="preserve"> §§§</w:t>
            </w:r>
          </w:p>
        </w:tc>
        <w:tc>
          <w:tcPr>
            <w:tcW w:w="0" w:type="auto"/>
          </w:tcPr>
          <w:p w14:paraId="30061876" w14:textId="35E9F764" w:rsidR="00FC7AC3" w:rsidRDefault="00FC7AC3" w:rsidP="00452FAD">
            <w:pPr>
              <w:jc w:val="both"/>
              <w:rPr>
                <w:lang w:val="nl-BE"/>
              </w:rPr>
            </w:pPr>
            <w:r>
              <w:rPr>
                <w:lang w:val="nl-BE"/>
              </w:rPr>
              <w:t>Naam van groep</w:t>
            </w:r>
          </w:p>
        </w:tc>
        <w:tc>
          <w:tcPr>
            <w:tcW w:w="0" w:type="auto"/>
          </w:tcPr>
          <w:p w14:paraId="166E1420" w14:textId="6DEF22D0" w:rsidR="00FC7AC3" w:rsidRDefault="00FC7AC3" w:rsidP="00452FAD">
            <w:pPr>
              <w:jc w:val="both"/>
              <w:rPr>
                <w:lang w:val="nl-BE"/>
              </w:rPr>
            </w:pPr>
            <w:r>
              <w:rPr>
                <w:lang w:val="nl-BE"/>
              </w:rPr>
              <w:t>Bij algemene controle</w:t>
            </w:r>
          </w:p>
        </w:tc>
      </w:tr>
      <w:tr w:rsidR="00FC7AC3" w14:paraId="65D81552" w14:textId="6E455370" w:rsidTr="004F361D">
        <w:tc>
          <w:tcPr>
            <w:tcW w:w="4698" w:type="dxa"/>
          </w:tcPr>
          <w:p w14:paraId="12A41211" w14:textId="2CBDF7DD" w:rsidR="00FC7AC3" w:rsidRDefault="00FC7AC3" w:rsidP="00452FAD">
            <w:pPr>
              <w:jc w:val="both"/>
              <w:rPr>
                <w:lang w:val="nl-BE"/>
              </w:rPr>
            </w:pPr>
            <w:bookmarkStart w:id="35" w:name="OLE_LINK1"/>
            <w:r w:rsidRPr="00974423">
              <w:rPr>
                <w:lang w:val="nl-BE"/>
              </w:rPr>
              <w:t>Er zijn lijnen zonder naam bij de groepen</w:t>
            </w:r>
            <w:bookmarkEnd w:id="35"/>
          </w:p>
        </w:tc>
        <w:tc>
          <w:tcPr>
            <w:tcW w:w="0" w:type="auto"/>
          </w:tcPr>
          <w:p w14:paraId="3B55CE4C" w14:textId="77777777" w:rsidR="00FC7AC3" w:rsidRDefault="00FC7AC3" w:rsidP="00452FAD">
            <w:pPr>
              <w:jc w:val="both"/>
              <w:rPr>
                <w:lang w:val="nl-BE"/>
              </w:rPr>
            </w:pPr>
          </w:p>
        </w:tc>
        <w:tc>
          <w:tcPr>
            <w:tcW w:w="0" w:type="auto"/>
          </w:tcPr>
          <w:p w14:paraId="749EEF70" w14:textId="0A1784F2" w:rsidR="00FC7AC3" w:rsidRDefault="00FC7AC3" w:rsidP="00452FAD">
            <w:pPr>
              <w:jc w:val="both"/>
              <w:rPr>
                <w:lang w:val="nl-BE"/>
              </w:rPr>
            </w:pPr>
            <w:r>
              <w:rPr>
                <w:lang w:val="nl-BE"/>
              </w:rPr>
              <w:t>Bij algemene controle</w:t>
            </w:r>
          </w:p>
        </w:tc>
      </w:tr>
      <w:tr w:rsidR="00FC7AC3" w14:paraId="60D449EA" w14:textId="0C1D739A" w:rsidTr="004F361D">
        <w:tc>
          <w:tcPr>
            <w:tcW w:w="4698" w:type="dxa"/>
          </w:tcPr>
          <w:p w14:paraId="2DB6D138" w14:textId="0EDA9DD9" w:rsidR="00FC7AC3" w:rsidRDefault="00FC7AC3" w:rsidP="00452FAD">
            <w:pPr>
              <w:jc w:val="both"/>
              <w:rPr>
                <w:lang w:val="nl-BE"/>
              </w:rPr>
            </w:pPr>
            <w:r w:rsidRPr="00974423">
              <w:rPr>
                <w:lang w:val="nl-BE"/>
              </w:rPr>
              <w:t>Er zijn lijnen zonder naam bij de opcentiemen</w:t>
            </w:r>
          </w:p>
        </w:tc>
        <w:tc>
          <w:tcPr>
            <w:tcW w:w="0" w:type="auto"/>
          </w:tcPr>
          <w:p w14:paraId="5985106F" w14:textId="77777777" w:rsidR="00FC7AC3" w:rsidRDefault="00FC7AC3" w:rsidP="00452FAD">
            <w:pPr>
              <w:jc w:val="both"/>
              <w:rPr>
                <w:lang w:val="nl-BE"/>
              </w:rPr>
            </w:pPr>
          </w:p>
        </w:tc>
        <w:tc>
          <w:tcPr>
            <w:tcW w:w="0" w:type="auto"/>
          </w:tcPr>
          <w:p w14:paraId="60E891B7" w14:textId="4353E34C" w:rsidR="00FC7AC3" w:rsidRDefault="00FC7AC3" w:rsidP="00452FAD">
            <w:pPr>
              <w:jc w:val="both"/>
              <w:rPr>
                <w:lang w:val="nl-BE"/>
              </w:rPr>
            </w:pPr>
            <w:r>
              <w:rPr>
                <w:lang w:val="nl-BE"/>
              </w:rPr>
              <w:t>Bij algemene controle</w:t>
            </w:r>
          </w:p>
        </w:tc>
      </w:tr>
      <w:tr w:rsidR="00FC7AC3" w14:paraId="71802256" w14:textId="6E1E2CA1" w:rsidTr="004F361D">
        <w:tc>
          <w:tcPr>
            <w:tcW w:w="4698" w:type="dxa"/>
          </w:tcPr>
          <w:p w14:paraId="4B247CCF" w14:textId="56314902" w:rsidR="00FC7AC3" w:rsidRDefault="00FC7AC3" w:rsidP="00452FAD">
            <w:pPr>
              <w:jc w:val="both"/>
              <w:rPr>
                <w:lang w:val="nl-BE"/>
              </w:rPr>
            </w:pPr>
            <w:r w:rsidRPr="00C564CA">
              <w:rPr>
                <w:lang w:val="nl-BE"/>
              </w:rPr>
              <w:t>Fout in groepsuitdrukking:</w:t>
            </w:r>
            <w:r>
              <w:rPr>
                <w:lang w:val="nl-BE"/>
              </w:rPr>
              <w:t xml:space="preserve"> §§§ </w:t>
            </w:r>
          </w:p>
        </w:tc>
        <w:tc>
          <w:tcPr>
            <w:tcW w:w="0" w:type="auto"/>
          </w:tcPr>
          <w:p w14:paraId="51D4F321" w14:textId="6668A0BB" w:rsidR="00FC7AC3" w:rsidRDefault="00FC7AC3" w:rsidP="00452FAD">
            <w:pPr>
              <w:jc w:val="both"/>
              <w:rPr>
                <w:lang w:val="nl-BE"/>
              </w:rPr>
            </w:pPr>
            <w:r>
              <w:rPr>
                <w:lang w:val="nl-BE"/>
              </w:rPr>
              <w:t>Conditietekst</w:t>
            </w:r>
          </w:p>
        </w:tc>
        <w:tc>
          <w:tcPr>
            <w:tcW w:w="0" w:type="auto"/>
          </w:tcPr>
          <w:p w14:paraId="16A30D1C" w14:textId="79987570" w:rsidR="00FC7AC3" w:rsidRDefault="00FC7AC3" w:rsidP="00452FAD">
            <w:pPr>
              <w:jc w:val="both"/>
              <w:rPr>
                <w:lang w:val="nl-BE"/>
              </w:rPr>
            </w:pPr>
            <w:r>
              <w:rPr>
                <w:lang w:val="nl-BE"/>
              </w:rPr>
              <w:t>Bij ingeven conditie</w:t>
            </w:r>
          </w:p>
        </w:tc>
      </w:tr>
      <w:tr w:rsidR="00FC7AC3" w14:paraId="3BD6F396" w14:textId="67EF52C5" w:rsidTr="004F361D">
        <w:tc>
          <w:tcPr>
            <w:tcW w:w="4698" w:type="dxa"/>
          </w:tcPr>
          <w:p w14:paraId="5BB225EA" w14:textId="54DA7330" w:rsidR="00FC7AC3" w:rsidRDefault="00FC7AC3" w:rsidP="00452FAD">
            <w:pPr>
              <w:jc w:val="both"/>
              <w:rPr>
                <w:lang w:val="nl-BE"/>
              </w:rPr>
            </w:pPr>
            <w:r w:rsidRPr="00C564CA">
              <w:rPr>
                <w:lang w:val="nl-BE"/>
              </w:rPr>
              <w:t>Fout in uitdrukking:</w:t>
            </w:r>
            <w:r>
              <w:rPr>
                <w:lang w:val="nl-BE"/>
              </w:rPr>
              <w:t xml:space="preserve"> §§§</w:t>
            </w:r>
          </w:p>
        </w:tc>
        <w:tc>
          <w:tcPr>
            <w:tcW w:w="0" w:type="auto"/>
          </w:tcPr>
          <w:p w14:paraId="5C6578C5" w14:textId="4CA3D907" w:rsidR="00FC7AC3" w:rsidRDefault="00FC7AC3" w:rsidP="00452FAD">
            <w:pPr>
              <w:jc w:val="both"/>
              <w:rPr>
                <w:lang w:val="nl-BE"/>
              </w:rPr>
            </w:pPr>
            <w:r>
              <w:rPr>
                <w:lang w:val="nl-BE"/>
              </w:rPr>
              <w:t>Naam van groep</w:t>
            </w:r>
          </w:p>
        </w:tc>
        <w:tc>
          <w:tcPr>
            <w:tcW w:w="0" w:type="auto"/>
          </w:tcPr>
          <w:p w14:paraId="634745A7" w14:textId="16E3B5ED" w:rsidR="00FC7AC3" w:rsidRDefault="00FC7AC3" w:rsidP="00452FAD">
            <w:pPr>
              <w:jc w:val="both"/>
              <w:rPr>
                <w:lang w:val="nl-BE"/>
              </w:rPr>
            </w:pPr>
            <w:r>
              <w:rPr>
                <w:lang w:val="nl-BE"/>
              </w:rPr>
              <w:t>Bij algemene controle</w:t>
            </w:r>
          </w:p>
        </w:tc>
      </w:tr>
      <w:tr w:rsidR="00FC7AC3" w14:paraId="152D564B" w14:textId="3B046713" w:rsidTr="004F361D">
        <w:tc>
          <w:tcPr>
            <w:tcW w:w="4698" w:type="dxa"/>
          </w:tcPr>
          <w:p w14:paraId="404B890D" w14:textId="71DB4814" w:rsidR="00FC7AC3" w:rsidRDefault="00FC7AC3" w:rsidP="00452FAD">
            <w:pPr>
              <w:jc w:val="both"/>
              <w:rPr>
                <w:lang w:val="nl-BE"/>
              </w:rPr>
            </w:pPr>
            <w:r w:rsidRPr="00974423">
              <w:rPr>
                <w:lang w:val="nl-BE"/>
              </w:rPr>
              <w:t>Groep begint niet met een letter:</w:t>
            </w:r>
            <w:r>
              <w:rPr>
                <w:lang w:val="nl-BE"/>
              </w:rPr>
              <w:t xml:space="preserve"> §§§</w:t>
            </w:r>
          </w:p>
        </w:tc>
        <w:tc>
          <w:tcPr>
            <w:tcW w:w="0" w:type="auto"/>
          </w:tcPr>
          <w:p w14:paraId="2CD57D1C" w14:textId="72F6BBAC" w:rsidR="00FC7AC3" w:rsidRDefault="00FC7AC3" w:rsidP="00452FAD">
            <w:pPr>
              <w:jc w:val="both"/>
              <w:rPr>
                <w:lang w:val="nl-BE"/>
              </w:rPr>
            </w:pPr>
            <w:r>
              <w:rPr>
                <w:lang w:val="nl-BE"/>
              </w:rPr>
              <w:t>Naam van groep</w:t>
            </w:r>
          </w:p>
        </w:tc>
        <w:tc>
          <w:tcPr>
            <w:tcW w:w="0" w:type="auto"/>
          </w:tcPr>
          <w:p w14:paraId="32F31EB7" w14:textId="77011843" w:rsidR="00FC7AC3" w:rsidRDefault="00FC7AC3" w:rsidP="00452FAD">
            <w:pPr>
              <w:jc w:val="both"/>
              <w:rPr>
                <w:lang w:val="nl-BE"/>
              </w:rPr>
            </w:pPr>
            <w:r>
              <w:rPr>
                <w:lang w:val="nl-BE"/>
              </w:rPr>
              <w:t>Bij algemene controle</w:t>
            </w:r>
          </w:p>
        </w:tc>
      </w:tr>
      <w:tr w:rsidR="00FC7AC3" w14:paraId="10BB6987" w14:textId="5AA352F2" w:rsidTr="004F361D">
        <w:tc>
          <w:tcPr>
            <w:tcW w:w="4698" w:type="dxa"/>
          </w:tcPr>
          <w:p w14:paraId="07543ACA" w14:textId="5926DA44" w:rsidR="00FC7AC3" w:rsidRDefault="00FC7AC3" w:rsidP="00452FAD">
            <w:pPr>
              <w:jc w:val="both"/>
              <w:rPr>
                <w:lang w:val="nl-BE"/>
              </w:rPr>
            </w:pPr>
            <w:r w:rsidRPr="00974423">
              <w:rPr>
                <w:lang w:val="nl-BE"/>
              </w:rPr>
              <w:t>Groep bevat ongeldig karakter:</w:t>
            </w:r>
            <w:r>
              <w:rPr>
                <w:lang w:val="nl-BE"/>
              </w:rPr>
              <w:t xml:space="preserve"> §§§</w:t>
            </w:r>
          </w:p>
        </w:tc>
        <w:tc>
          <w:tcPr>
            <w:tcW w:w="0" w:type="auto"/>
          </w:tcPr>
          <w:p w14:paraId="45600C0F" w14:textId="48B55C7B" w:rsidR="00FC7AC3" w:rsidRDefault="00FC7AC3" w:rsidP="00452FAD">
            <w:pPr>
              <w:jc w:val="both"/>
              <w:rPr>
                <w:lang w:val="nl-BE"/>
              </w:rPr>
            </w:pPr>
            <w:r>
              <w:rPr>
                <w:lang w:val="nl-BE"/>
              </w:rPr>
              <w:t>Naam van groep</w:t>
            </w:r>
          </w:p>
        </w:tc>
        <w:tc>
          <w:tcPr>
            <w:tcW w:w="0" w:type="auto"/>
          </w:tcPr>
          <w:p w14:paraId="46B1F89D" w14:textId="099E2C6D" w:rsidR="00FC7AC3" w:rsidRDefault="00FC7AC3" w:rsidP="00452FAD">
            <w:pPr>
              <w:jc w:val="both"/>
              <w:rPr>
                <w:lang w:val="nl-BE"/>
              </w:rPr>
            </w:pPr>
            <w:r>
              <w:rPr>
                <w:lang w:val="nl-BE"/>
              </w:rPr>
              <w:t>Bij algemene controle</w:t>
            </w:r>
          </w:p>
        </w:tc>
      </w:tr>
      <w:tr w:rsidR="00FC7AC3" w14:paraId="5992689D" w14:textId="2ADB07FE" w:rsidTr="004F361D">
        <w:tc>
          <w:tcPr>
            <w:tcW w:w="4698" w:type="dxa"/>
          </w:tcPr>
          <w:p w14:paraId="021D4671" w14:textId="4C667240" w:rsidR="00FC7AC3" w:rsidRPr="00974423" w:rsidRDefault="00FC7AC3" w:rsidP="00452FAD">
            <w:pPr>
              <w:jc w:val="both"/>
              <w:rPr>
                <w:lang w:val="nl-BE"/>
              </w:rPr>
            </w:pPr>
            <w:r w:rsidRPr="00974423">
              <w:rPr>
                <w:lang w:val="nl-BE"/>
              </w:rPr>
              <w:t>Groep is dubbel gedefinieerd:</w:t>
            </w:r>
            <w:r>
              <w:rPr>
                <w:lang w:val="nl-BE"/>
              </w:rPr>
              <w:t xml:space="preserve"> §§§</w:t>
            </w:r>
          </w:p>
        </w:tc>
        <w:tc>
          <w:tcPr>
            <w:tcW w:w="0" w:type="auto"/>
          </w:tcPr>
          <w:p w14:paraId="382409A2" w14:textId="0811A89B" w:rsidR="00FC7AC3" w:rsidRDefault="00FC7AC3" w:rsidP="00452FAD">
            <w:pPr>
              <w:jc w:val="both"/>
              <w:rPr>
                <w:lang w:val="nl-BE"/>
              </w:rPr>
            </w:pPr>
            <w:r>
              <w:rPr>
                <w:lang w:val="nl-BE"/>
              </w:rPr>
              <w:t>Naam van groep</w:t>
            </w:r>
          </w:p>
        </w:tc>
        <w:tc>
          <w:tcPr>
            <w:tcW w:w="0" w:type="auto"/>
          </w:tcPr>
          <w:p w14:paraId="2FCE744A" w14:textId="2E68ED18" w:rsidR="00FC7AC3" w:rsidRDefault="00FC7AC3" w:rsidP="00452FAD">
            <w:pPr>
              <w:jc w:val="both"/>
              <w:rPr>
                <w:lang w:val="nl-BE"/>
              </w:rPr>
            </w:pPr>
            <w:r>
              <w:rPr>
                <w:lang w:val="nl-BE"/>
              </w:rPr>
              <w:t>Bij algemene controle</w:t>
            </w:r>
          </w:p>
        </w:tc>
      </w:tr>
      <w:tr w:rsidR="00FC7AC3" w14:paraId="3B2FAE98" w14:textId="4F53BAEF" w:rsidTr="004F361D">
        <w:tc>
          <w:tcPr>
            <w:tcW w:w="4698" w:type="dxa"/>
          </w:tcPr>
          <w:p w14:paraId="0C3B7932" w14:textId="73E64906" w:rsidR="00FC7AC3" w:rsidRPr="00974423" w:rsidRDefault="00FC7AC3" w:rsidP="00452FAD">
            <w:pPr>
              <w:jc w:val="both"/>
              <w:rPr>
                <w:lang w:val="nl-BE"/>
              </w:rPr>
            </w:pPr>
            <w:r w:rsidRPr="00974423">
              <w:rPr>
                <w:lang w:val="nl-BE"/>
              </w:rPr>
              <w:t xml:space="preserve">Laatste </w:t>
            </w:r>
            <w:r>
              <w:rPr>
                <w:lang w:val="nl-BE"/>
              </w:rPr>
              <w:t>groep moet conditie GEEN hebben</w:t>
            </w:r>
          </w:p>
        </w:tc>
        <w:tc>
          <w:tcPr>
            <w:tcW w:w="0" w:type="auto"/>
          </w:tcPr>
          <w:p w14:paraId="60A52956" w14:textId="77777777" w:rsidR="00FC7AC3" w:rsidRDefault="00FC7AC3" w:rsidP="00452FAD">
            <w:pPr>
              <w:jc w:val="both"/>
              <w:rPr>
                <w:lang w:val="nl-BE"/>
              </w:rPr>
            </w:pPr>
          </w:p>
        </w:tc>
        <w:tc>
          <w:tcPr>
            <w:tcW w:w="0" w:type="auto"/>
          </w:tcPr>
          <w:p w14:paraId="5A375551" w14:textId="208D0588" w:rsidR="00FC7AC3" w:rsidRDefault="00FC7AC3" w:rsidP="00452FAD">
            <w:pPr>
              <w:jc w:val="both"/>
              <w:rPr>
                <w:lang w:val="nl-BE"/>
              </w:rPr>
            </w:pPr>
            <w:r>
              <w:rPr>
                <w:lang w:val="nl-BE"/>
              </w:rPr>
              <w:t>Bij algemene controle</w:t>
            </w:r>
          </w:p>
        </w:tc>
      </w:tr>
      <w:tr w:rsidR="00FC7AC3" w14:paraId="73886A96" w14:textId="26B9D368" w:rsidTr="004F361D">
        <w:tc>
          <w:tcPr>
            <w:tcW w:w="4698" w:type="dxa"/>
          </w:tcPr>
          <w:p w14:paraId="48E2B80A" w14:textId="5DBBD426" w:rsidR="00FC7AC3" w:rsidRPr="00974423" w:rsidRDefault="00FC7AC3" w:rsidP="00452FAD">
            <w:pPr>
              <w:jc w:val="both"/>
              <w:rPr>
                <w:lang w:val="nl-BE"/>
              </w:rPr>
            </w:pPr>
            <w:r w:rsidRPr="00C564CA">
              <w:rPr>
                <w:lang w:val="nl-BE"/>
              </w:rPr>
              <w:t>Niet gedefinieerde trigger:</w:t>
            </w:r>
            <w:r>
              <w:rPr>
                <w:lang w:val="nl-BE"/>
              </w:rPr>
              <w:t xml:space="preserve"> §§§</w:t>
            </w:r>
          </w:p>
        </w:tc>
        <w:tc>
          <w:tcPr>
            <w:tcW w:w="0" w:type="auto"/>
          </w:tcPr>
          <w:p w14:paraId="3CBB2BB4" w14:textId="561CF98A" w:rsidR="00FC7AC3" w:rsidRDefault="00FC7AC3" w:rsidP="00452FAD">
            <w:pPr>
              <w:jc w:val="both"/>
              <w:rPr>
                <w:lang w:val="nl-BE"/>
              </w:rPr>
            </w:pPr>
            <w:r>
              <w:rPr>
                <w:lang w:val="nl-BE"/>
              </w:rPr>
              <w:t>Naam van trigger</w:t>
            </w:r>
          </w:p>
        </w:tc>
        <w:tc>
          <w:tcPr>
            <w:tcW w:w="0" w:type="auto"/>
          </w:tcPr>
          <w:p w14:paraId="41EFF966" w14:textId="48D1F726" w:rsidR="00FC7AC3" w:rsidRDefault="00FC7AC3" w:rsidP="00452FAD">
            <w:pPr>
              <w:jc w:val="both"/>
              <w:rPr>
                <w:lang w:val="nl-BE"/>
              </w:rPr>
            </w:pPr>
            <w:r>
              <w:rPr>
                <w:lang w:val="nl-BE"/>
              </w:rPr>
              <w:t>Bij ingeven conditie</w:t>
            </w:r>
          </w:p>
        </w:tc>
      </w:tr>
      <w:tr w:rsidR="00FC7AC3" w14:paraId="31AE0917" w14:textId="4454B5A0" w:rsidTr="004F361D">
        <w:tc>
          <w:tcPr>
            <w:tcW w:w="4698" w:type="dxa"/>
          </w:tcPr>
          <w:p w14:paraId="3A482084" w14:textId="24DFA9C3" w:rsidR="00FC7AC3" w:rsidRPr="00C564CA" w:rsidRDefault="00FC7AC3" w:rsidP="00452FAD">
            <w:pPr>
              <w:jc w:val="both"/>
              <w:rPr>
                <w:lang w:val="nl-BE"/>
              </w:rPr>
            </w:pPr>
            <w:r w:rsidRPr="00974423">
              <w:rPr>
                <w:lang w:val="nl-BE"/>
              </w:rPr>
              <w:t>Opcentiem begint niet met een letter:</w:t>
            </w:r>
            <w:r>
              <w:rPr>
                <w:lang w:val="nl-BE"/>
              </w:rPr>
              <w:t xml:space="preserve"> §§§</w:t>
            </w:r>
          </w:p>
        </w:tc>
        <w:tc>
          <w:tcPr>
            <w:tcW w:w="0" w:type="auto"/>
          </w:tcPr>
          <w:p w14:paraId="7C144BD4" w14:textId="1489D81F" w:rsidR="00FC7AC3" w:rsidRDefault="00FC7AC3" w:rsidP="00452FAD">
            <w:pPr>
              <w:jc w:val="both"/>
              <w:rPr>
                <w:lang w:val="nl-BE"/>
              </w:rPr>
            </w:pPr>
            <w:r>
              <w:rPr>
                <w:lang w:val="nl-BE"/>
              </w:rPr>
              <w:t>Naam van opcentiem</w:t>
            </w:r>
          </w:p>
        </w:tc>
        <w:tc>
          <w:tcPr>
            <w:tcW w:w="0" w:type="auto"/>
          </w:tcPr>
          <w:p w14:paraId="00C8A59A" w14:textId="7EE2361C" w:rsidR="00FC7AC3" w:rsidRDefault="00FC7AC3" w:rsidP="00452FAD">
            <w:pPr>
              <w:jc w:val="both"/>
              <w:rPr>
                <w:lang w:val="nl-BE"/>
              </w:rPr>
            </w:pPr>
            <w:r>
              <w:rPr>
                <w:lang w:val="nl-BE"/>
              </w:rPr>
              <w:t>Bij algemene controle</w:t>
            </w:r>
          </w:p>
        </w:tc>
      </w:tr>
      <w:tr w:rsidR="00FC7AC3" w14:paraId="50C3391E" w14:textId="463BB4F1" w:rsidTr="004F361D">
        <w:tc>
          <w:tcPr>
            <w:tcW w:w="4698" w:type="dxa"/>
          </w:tcPr>
          <w:p w14:paraId="2247B147" w14:textId="7580EB24" w:rsidR="00FC7AC3" w:rsidRPr="00974423" w:rsidRDefault="00FC7AC3" w:rsidP="00452FAD">
            <w:pPr>
              <w:jc w:val="both"/>
              <w:rPr>
                <w:lang w:val="nl-BE"/>
              </w:rPr>
            </w:pPr>
            <w:r w:rsidRPr="00974423">
              <w:rPr>
                <w:lang w:val="nl-BE"/>
              </w:rPr>
              <w:t>Opcentiem bevat ongeldig karakter:</w:t>
            </w:r>
            <w:r>
              <w:rPr>
                <w:lang w:val="nl-BE"/>
              </w:rPr>
              <w:t xml:space="preserve"> §§§</w:t>
            </w:r>
          </w:p>
        </w:tc>
        <w:tc>
          <w:tcPr>
            <w:tcW w:w="0" w:type="auto"/>
          </w:tcPr>
          <w:p w14:paraId="3368A65E" w14:textId="0FF0D792" w:rsidR="00FC7AC3" w:rsidRDefault="00FC7AC3" w:rsidP="00452FAD">
            <w:pPr>
              <w:jc w:val="both"/>
              <w:rPr>
                <w:lang w:val="nl-BE"/>
              </w:rPr>
            </w:pPr>
            <w:r>
              <w:rPr>
                <w:lang w:val="nl-BE"/>
              </w:rPr>
              <w:t>Naam van opcentiem</w:t>
            </w:r>
          </w:p>
        </w:tc>
        <w:tc>
          <w:tcPr>
            <w:tcW w:w="0" w:type="auto"/>
          </w:tcPr>
          <w:p w14:paraId="7B994D6A" w14:textId="0F1D822A" w:rsidR="00FC7AC3" w:rsidRDefault="00FC7AC3" w:rsidP="00452FAD">
            <w:pPr>
              <w:jc w:val="both"/>
              <w:rPr>
                <w:lang w:val="nl-BE"/>
              </w:rPr>
            </w:pPr>
            <w:r>
              <w:rPr>
                <w:lang w:val="nl-BE"/>
              </w:rPr>
              <w:t>Bij algemene controle</w:t>
            </w:r>
          </w:p>
        </w:tc>
      </w:tr>
      <w:tr w:rsidR="00FC7AC3" w14:paraId="2F010D32" w14:textId="230EAB6D" w:rsidTr="004F361D">
        <w:tc>
          <w:tcPr>
            <w:tcW w:w="4698" w:type="dxa"/>
          </w:tcPr>
          <w:p w14:paraId="41B68922" w14:textId="38450F11" w:rsidR="00FC7AC3" w:rsidRPr="00974423" w:rsidRDefault="00FC7AC3" w:rsidP="00452FAD">
            <w:pPr>
              <w:jc w:val="both"/>
              <w:rPr>
                <w:lang w:val="nl-BE"/>
              </w:rPr>
            </w:pPr>
            <w:r w:rsidRPr="00974423">
              <w:rPr>
                <w:lang w:val="nl-BE"/>
              </w:rPr>
              <w:t>Opcentiem heeft geen geldige waarde:</w:t>
            </w:r>
            <w:r>
              <w:rPr>
                <w:lang w:val="nl-BE"/>
              </w:rPr>
              <w:t xml:space="preserve"> §§§</w:t>
            </w:r>
          </w:p>
        </w:tc>
        <w:tc>
          <w:tcPr>
            <w:tcW w:w="0" w:type="auto"/>
          </w:tcPr>
          <w:p w14:paraId="12B7C4AE" w14:textId="258AA301" w:rsidR="00FC7AC3" w:rsidRDefault="00FC7AC3" w:rsidP="00452FAD">
            <w:pPr>
              <w:jc w:val="both"/>
              <w:rPr>
                <w:lang w:val="nl-BE"/>
              </w:rPr>
            </w:pPr>
            <w:r>
              <w:rPr>
                <w:lang w:val="nl-BE"/>
              </w:rPr>
              <w:t>Naam van opcentiem</w:t>
            </w:r>
          </w:p>
        </w:tc>
        <w:tc>
          <w:tcPr>
            <w:tcW w:w="0" w:type="auto"/>
          </w:tcPr>
          <w:p w14:paraId="04D33CE8" w14:textId="4BB870DD" w:rsidR="00FC7AC3" w:rsidRDefault="00FC7AC3" w:rsidP="00452FAD">
            <w:pPr>
              <w:jc w:val="both"/>
              <w:rPr>
                <w:lang w:val="nl-BE"/>
              </w:rPr>
            </w:pPr>
            <w:r>
              <w:rPr>
                <w:lang w:val="nl-BE"/>
              </w:rPr>
              <w:t>Bij algemene controle</w:t>
            </w:r>
          </w:p>
        </w:tc>
      </w:tr>
      <w:tr w:rsidR="00FC7AC3" w14:paraId="1EC6CDAF" w14:textId="6623F457" w:rsidTr="004F361D">
        <w:tc>
          <w:tcPr>
            <w:tcW w:w="4698" w:type="dxa"/>
          </w:tcPr>
          <w:p w14:paraId="0C6300F4" w14:textId="3FFBC779" w:rsidR="00FC7AC3" w:rsidRPr="00974423" w:rsidRDefault="00FC7AC3" w:rsidP="00452FAD">
            <w:pPr>
              <w:jc w:val="both"/>
              <w:rPr>
                <w:lang w:val="nl-BE"/>
              </w:rPr>
            </w:pPr>
            <w:r w:rsidRPr="00974423">
              <w:rPr>
                <w:lang w:val="nl-BE"/>
              </w:rPr>
              <w:t>Opcentiem heeft te hoge waarde:</w:t>
            </w:r>
            <w:r>
              <w:rPr>
                <w:lang w:val="nl-BE"/>
              </w:rPr>
              <w:t xml:space="preserve"> §§§</w:t>
            </w:r>
          </w:p>
        </w:tc>
        <w:tc>
          <w:tcPr>
            <w:tcW w:w="0" w:type="auto"/>
          </w:tcPr>
          <w:p w14:paraId="4D285161" w14:textId="529C2239" w:rsidR="00FC7AC3" w:rsidRDefault="00FC7AC3" w:rsidP="00452FAD">
            <w:pPr>
              <w:jc w:val="both"/>
              <w:rPr>
                <w:lang w:val="nl-BE"/>
              </w:rPr>
            </w:pPr>
            <w:r>
              <w:rPr>
                <w:lang w:val="nl-BE"/>
              </w:rPr>
              <w:t>Naam van opcentiem</w:t>
            </w:r>
          </w:p>
        </w:tc>
        <w:tc>
          <w:tcPr>
            <w:tcW w:w="0" w:type="auto"/>
          </w:tcPr>
          <w:p w14:paraId="0C618BCB" w14:textId="174C6A50" w:rsidR="00FC7AC3" w:rsidRDefault="00FC7AC3" w:rsidP="00452FAD">
            <w:pPr>
              <w:jc w:val="both"/>
              <w:rPr>
                <w:lang w:val="nl-BE"/>
              </w:rPr>
            </w:pPr>
            <w:r>
              <w:rPr>
                <w:lang w:val="nl-BE"/>
              </w:rPr>
              <w:t>Bij algemene controle</w:t>
            </w:r>
          </w:p>
        </w:tc>
      </w:tr>
      <w:tr w:rsidR="00FC7AC3" w14:paraId="023536FB" w14:textId="00261C97" w:rsidTr="004F361D">
        <w:tc>
          <w:tcPr>
            <w:tcW w:w="4698" w:type="dxa"/>
          </w:tcPr>
          <w:p w14:paraId="50DCF817" w14:textId="64DD4735" w:rsidR="00FC7AC3" w:rsidRPr="00974423" w:rsidRDefault="00FC7AC3" w:rsidP="00452FAD">
            <w:pPr>
              <w:jc w:val="both"/>
              <w:rPr>
                <w:lang w:val="nl-BE"/>
              </w:rPr>
            </w:pPr>
            <w:r w:rsidRPr="00974423">
              <w:rPr>
                <w:lang w:val="nl-BE"/>
              </w:rPr>
              <w:t>Opcentiem heeft te lage waarde:</w:t>
            </w:r>
            <w:r>
              <w:rPr>
                <w:lang w:val="nl-BE"/>
              </w:rPr>
              <w:t xml:space="preserve"> §§§</w:t>
            </w:r>
          </w:p>
        </w:tc>
        <w:tc>
          <w:tcPr>
            <w:tcW w:w="0" w:type="auto"/>
          </w:tcPr>
          <w:p w14:paraId="4826591B" w14:textId="0DBF440B" w:rsidR="00FC7AC3" w:rsidRDefault="00FC7AC3" w:rsidP="00452FAD">
            <w:pPr>
              <w:jc w:val="both"/>
              <w:rPr>
                <w:lang w:val="nl-BE"/>
              </w:rPr>
            </w:pPr>
            <w:r>
              <w:rPr>
                <w:lang w:val="nl-BE"/>
              </w:rPr>
              <w:t>Naam van opcentiem</w:t>
            </w:r>
          </w:p>
        </w:tc>
        <w:tc>
          <w:tcPr>
            <w:tcW w:w="0" w:type="auto"/>
          </w:tcPr>
          <w:p w14:paraId="51238C2B" w14:textId="5D33ABFE" w:rsidR="00FC7AC3" w:rsidRDefault="00FC7AC3" w:rsidP="00452FAD">
            <w:pPr>
              <w:jc w:val="both"/>
              <w:rPr>
                <w:lang w:val="nl-BE"/>
              </w:rPr>
            </w:pPr>
            <w:r>
              <w:rPr>
                <w:lang w:val="nl-BE"/>
              </w:rPr>
              <w:t>Bij algemene controle</w:t>
            </w:r>
          </w:p>
        </w:tc>
      </w:tr>
      <w:tr w:rsidR="00FC7AC3" w14:paraId="3930BE59" w14:textId="75718C77" w:rsidTr="004F361D">
        <w:tc>
          <w:tcPr>
            <w:tcW w:w="4698" w:type="dxa"/>
          </w:tcPr>
          <w:p w14:paraId="485BC2E2" w14:textId="65B4B240" w:rsidR="00FC7AC3" w:rsidRPr="00974423" w:rsidRDefault="001047E3" w:rsidP="00452FAD">
            <w:pPr>
              <w:jc w:val="both"/>
              <w:rPr>
                <w:lang w:val="nl-BE"/>
              </w:rPr>
            </w:pPr>
            <w:r w:rsidRPr="00974423">
              <w:rPr>
                <w:lang w:val="nl-BE"/>
              </w:rPr>
              <w:t>Opcentiem is dubbel gedefinieerd:</w:t>
            </w:r>
            <w:r>
              <w:rPr>
                <w:lang w:val="nl-BE"/>
              </w:rPr>
              <w:t xml:space="preserve"> §§§</w:t>
            </w:r>
          </w:p>
        </w:tc>
        <w:tc>
          <w:tcPr>
            <w:tcW w:w="0" w:type="auto"/>
          </w:tcPr>
          <w:p w14:paraId="03504341" w14:textId="4858E0D6" w:rsidR="00FC7AC3" w:rsidRDefault="00FC7AC3" w:rsidP="00452FAD">
            <w:pPr>
              <w:jc w:val="both"/>
              <w:rPr>
                <w:lang w:val="nl-BE"/>
              </w:rPr>
            </w:pPr>
            <w:r>
              <w:rPr>
                <w:lang w:val="nl-BE"/>
              </w:rPr>
              <w:t>Naam van opcentiem</w:t>
            </w:r>
          </w:p>
        </w:tc>
        <w:tc>
          <w:tcPr>
            <w:tcW w:w="0" w:type="auto"/>
          </w:tcPr>
          <w:p w14:paraId="20269E67" w14:textId="10323DDB" w:rsidR="00FC7AC3" w:rsidRDefault="00FC7AC3" w:rsidP="00452FAD">
            <w:pPr>
              <w:jc w:val="both"/>
              <w:rPr>
                <w:lang w:val="nl-BE"/>
              </w:rPr>
            </w:pPr>
            <w:r>
              <w:rPr>
                <w:lang w:val="nl-BE"/>
              </w:rPr>
              <w:t>Bij algemene controle</w:t>
            </w:r>
          </w:p>
        </w:tc>
      </w:tr>
      <w:tr w:rsidR="00FC7AC3" w14:paraId="58EF987B" w14:textId="4C994128" w:rsidTr="004F361D">
        <w:tc>
          <w:tcPr>
            <w:tcW w:w="4698" w:type="dxa"/>
          </w:tcPr>
          <w:p w14:paraId="43001B61" w14:textId="49D222CD" w:rsidR="00FC7AC3" w:rsidRPr="00974423" w:rsidRDefault="00FC7AC3" w:rsidP="00452FAD">
            <w:pPr>
              <w:jc w:val="both"/>
              <w:rPr>
                <w:lang w:val="nl-BE"/>
              </w:rPr>
            </w:pPr>
            <w:r w:rsidRPr="00C564CA">
              <w:rPr>
                <w:lang w:val="nl-BE"/>
              </w:rPr>
              <w:t>Opcentiem niet gevonden voor groep:</w:t>
            </w:r>
            <w:r>
              <w:rPr>
                <w:lang w:val="nl-BE"/>
              </w:rPr>
              <w:t xml:space="preserve"> §§§</w:t>
            </w:r>
          </w:p>
        </w:tc>
        <w:tc>
          <w:tcPr>
            <w:tcW w:w="0" w:type="auto"/>
          </w:tcPr>
          <w:p w14:paraId="7627337F" w14:textId="41A19DFB" w:rsidR="00FC7AC3" w:rsidRDefault="00FC7AC3" w:rsidP="00452FAD">
            <w:pPr>
              <w:jc w:val="both"/>
              <w:rPr>
                <w:lang w:val="nl-BE"/>
              </w:rPr>
            </w:pPr>
            <w:r>
              <w:rPr>
                <w:lang w:val="nl-BE"/>
              </w:rPr>
              <w:t>Naam van groep</w:t>
            </w:r>
          </w:p>
        </w:tc>
        <w:tc>
          <w:tcPr>
            <w:tcW w:w="0" w:type="auto"/>
          </w:tcPr>
          <w:p w14:paraId="2E6573CC" w14:textId="7061A9BC" w:rsidR="00FC7AC3" w:rsidRDefault="00FC7AC3" w:rsidP="00452FAD">
            <w:pPr>
              <w:jc w:val="both"/>
              <w:rPr>
                <w:lang w:val="nl-BE"/>
              </w:rPr>
            </w:pPr>
            <w:r>
              <w:rPr>
                <w:lang w:val="nl-BE"/>
              </w:rPr>
              <w:t>Bij algemene controle</w:t>
            </w:r>
          </w:p>
        </w:tc>
      </w:tr>
      <w:tr w:rsidR="00FC7AC3" w14:paraId="182E2040" w14:textId="6DE52A32" w:rsidTr="004F361D">
        <w:tc>
          <w:tcPr>
            <w:tcW w:w="4698" w:type="dxa"/>
          </w:tcPr>
          <w:p w14:paraId="5C3AA9F2" w14:textId="088D2371" w:rsidR="00FC7AC3" w:rsidRPr="00C564CA" w:rsidRDefault="00FC7AC3" w:rsidP="00452FAD">
            <w:pPr>
              <w:jc w:val="both"/>
              <w:rPr>
                <w:lang w:val="nl-BE"/>
              </w:rPr>
            </w:pPr>
            <w:r w:rsidRPr="00974423">
              <w:rPr>
                <w:lang w:val="nl-BE"/>
              </w:rPr>
              <w:t>Trigger begint niet met een letter:</w:t>
            </w:r>
            <w:r>
              <w:rPr>
                <w:lang w:val="nl-BE"/>
              </w:rPr>
              <w:t xml:space="preserve"> §§§</w:t>
            </w:r>
          </w:p>
        </w:tc>
        <w:tc>
          <w:tcPr>
            <w:tcW w:w="0" w:type="auto"/>
          </w:tcPr>
          <w:p w14:paraId="51969064" w14:textId="4862DB4D" w:rsidR="00FC7AC3" w:rsidRDefault="00FC7AC3" w:rsidP="00452FAD">
            <w:pPr>
              <w:jc w:val="both"/>
              <w:rPr>
                <w:lang w:val="nl-BE"/>
              </w:rPr>
            </w:pPr>
            <w:r>
              <w:rPr>
                <w:lang w:val="nl-BE"/>
              </w:rPr>
              <w:t>Naam van trigger</w:t>
            </w:r>
          </w:p>
        </w:tc>
        <w:tc>
          <w:tcPr>
            <w:tcW w:w="0" w:type="auto"/>
          </w:tcPr>
          <w:p w14:paraId="0B90AF83" w14:textId="4DA7C3B0" w:rsidR="00FC7AC3" w:rsidRDefault="00FC7AC3" w:rsidP="00452FAD">
            <w:pPr>
              <w:jc w:val="both"/>
              <w:rPr>
                <w:lang w:val="nl-BE"/>
              </w:rPr>
            </w:pPr>
            <w:r>
              <w:rPr>
                <w:lang w:val="nl-BE"/>
              </w:rPr>
              <w:t>Bij algemene controle</w:t>
            </w:r>
          </w:p>
        </w:tc>
      </w:tr>
      <w:tr w:rsidR="00FC7AC3" w14:paraId="20350CE8" w14:textId="123EC399" w:rsidTr="004F361D">
        <w:tc>
          <w:tcPr>
            <w:tcW w:w="4698" w:type="dxa"/>
          </w:tcPr>
          <w:p w14:paraId="0C1F0081" w14:textId="123F8D9C" w:rsidR="00FC7AC3" w:rsidRPr="00974423" w:rsidRDefault="00FC7AC3" w:rsidP="00452FAD">
            <w:pPr>
              <w:jc w:val="both"/>
              <w:rPr>
                <w:lang w:val="nl-BE"/>
              </w:rPr>
            </w:pPr>
            <w:r w:rsidRPr="00974423">
              <w:rPr>
                <w:lang w:val="nl-BE"/>
              </w:rPr>
              <w:t>Trigger bevat ongeldig karakter:</w:t>
            </w:r>
            <w:r>
              <w:rPr>
                <w:lang w:val="nl-BE"/>
              </w:rPr>
              <w:t xml:space="preserve"> §§§</w:t>
            </w:r>
          </w:p>
        </w:tc>
        <w:tc>
          <w:tcPr>
            <w:tcW w:w="0" w:type="auto"/>
          </w:tcPr>
          <w:p w14:paraId="1C63154E" w14:textId="03564037" w:rsidR="00FC7AC3" w:rsidRDefault="00FC7AC3" w:rsidP="00452FAD">
            <w:pPr>
              <w:jc w:val="both"/>
              <w:rPr>
                <w:lang w:val="nl-BE"/>
              </w:rPr>
            </w:pPr>
            <w:r>
              <w:rPr>
                <w:lang w:val="nl-BE"/>
              </w:rPr>
              <w:t>Naam van trigger</w:t>
            </w:r>
          </w:p>
        </w:tc>
        <w:tc>
          <w:tcPr>
            <w:tcW w:w="0" w:type="auto"/>
          </w:tcPr>
          <w:p w14:paraId="0CE283D3" w14:textId="5A14EB8C" w:rsidR="00FC7AC3" w:rsidRDefault="00FC7AC3" w:rsidP="00452FAD">
            <w:pPr>
              <w:jc w:val="both"/>
              <w:rPr>
                <w:lang w:val="nl-BE"/>
              </w:rPr>
            </w:pPr>
            <w:r>
              <w:rPr>
                <w:lang w:val="nl-BE"/>
              </w:rPr>
              <w:t>Bij algemene controle</w:t>
            </w:r>
          </w:p>
        </w:tc>
      </w:tr>
      <w:tr w:rsidR="00FC7AC3" w14:paraId="67D6780E" w14:textId="328F7BBB" w:rsidTr="004F361D">
        <w:tc>
          <w:tcPr>
            <w:tcW w:w="4698" w:type="dxa"/>
          </w:tcPr>
          <w:p w14:paraId="276103D6" w14:textId="313E7C80" w:rsidR="00FC7AC3" w:rsidRPr="00974423" w:rsidRDefault="00FC7AC3" w:rsidP="00452FAD">
            <w:pPr>
              <w:jc w:val="both"/>
              <w:rPr>
                <w:lang w:val="nl-BE"/>
              </w:rPr>
            </w:pPr>
            <w:r w:rsidRPr="00974423">
              <w:rPr>
                <w:lang w:val="nl-BE"/>
              </w:rPr>
              <w:t>Trigger is dubbel gedefinieerd:</w:t>
            </w:r>
            <w:r>
              <w:rPr>
                <w:lang w:val="nl-BE"/>
              </w:rPr>
              <w:t xml:space="preserve"> §§§</w:t>
            </w:r>
          </w:p>
        </w:tc>
        <w:tc>
          <w:tcPr>
            <w:tcW w:w="0" w:type="auto"/>
          </w:tcPr>
          <w:p w14:paraId="4FDCE1FD" w14:textId="5544A024" w:rsidR="00FC7AC3" w:rsidRDefault="00FC7AC3" w:rsidP="00452FAD">
            <w:pPr>
              <w:jc w:val="both"/>
              <w:rPr>
                <w:lang w:val="nl-BE"/>
              </w:rPr>
            </w:pPr>
            <w:r>
              <w:rPr>
                <w:lang w:val="nl-BE"/>
              </w:rPr>
              <w:t>Naam van trigger</w:t>
            </w:r>
          </w:p>
        </w:tc>
        <w:tc>
          <w:tcPr>
            <w:tcW w:w="0" w:type="auto"/>
          </w:tcPr>
          <w:p w14:paraId="458A70E0" w14:textId="62E4388A" w:rsidR="00FC7AC3" w:rsidRDefault="00FC7AC3" w:rsidP="00452FAD">
            <w:pPr>
              <w:jc w:val="both"/>
              <w:rPr>
                <w:lang w:val="nl-BE"/>
              </w:rPr>
            </w:pPr>
            <w:r>
              <w:rPr>
                <w:lang w:val="nl-BE"/>
              </w:rPr>
              <w:t>Bij algemene controle</w:t>
            </w:r>
          </w:p>
        </w:tc>
      </w:tr>
      <w:tr w:rsidR="00FC7AC3" w14:paraId="03C1084E" w14:textId="42ADB4B7" w:rsidTr="004F361D">
        <w:tc>
          <w:tcPr>
            <w:tcW w:w="4698" w:type="dxa"/>
          </w:tcPr>
          <w:p w14:paraId="7CB8ADAA" w14:textId="5BE72FFB" w:rsidR="00FC7AC3" w:rsidRPr="00974423" w:rsidRDefault="00FC7AC3" w:rsidP="00452FAD">
            <w:pPr>
              <w:jc w:val="both"/>
              <w:rPr>
                <w:lang w:val="nl-BE"/>
              </w:rPr>
            </w:pPr>
            <w:r w:rsidRPr="00C564CA">
              <w:rPr>
                <w:lang w:val="nl-BE"/>
              </w:rPr>
              <w:t>Trigger met onbekend perceelgegeven:</w:t>
            </w:r>
            <w:r>
              <w:rPr>
                <w:lang w:val="nl-BE"/>
              </w:rPr>
              <w:t xml:space="preserve"> §§§</w:t>
            </w:r>
          </w:p>
        </w:tc>
        <w:tc>
          <w:tcPr>
            <w:tcW w:w="0" w:type="auto"/>
          </w:tcPr>
          <w:p w14:paraId="53EB44F3" w14:textId="4E43A997" w:rsidR="00FC7AC3" w:rsidRDefault="00FC7AC3" w:rsidP="00452FAD">
            <w:pPr>
              <w:jc w:val="both"/>
              <w:rPr>
                <w:lang w:val="nl-BE"/>
              </w:rPr>
            </w:pPr>
            <w:r>
              <w:rPr>
                <w:lang w:val="nl-BE"/>
              </w:rPr>
              <w:t>Naam van trigger</w:t>
            </w:r>
          </w:p>
        </w:tc>
        <w:tc>
          <w:tcPr>
            <w:tcW w:w="0" w:type="auto"/>
          </w:tcPr>
          <w:p w14:paraId="1CFA9BDC" w14:textId="6EBBCC28" w:rsidR="00FC7AC3" w:rsidRDefault="00FC7AC3" w:rsidP="00452FAD">
            <w:pPr>
              <w:jc w:val="both"/>
              <w:rPr>
                <w:lang w:val="nl-BE"/>
              </w:rPr>
            </w:pPr>
            <w:r>
              <w:rPr>
                <w:lang w:val="nl-BE"/>
              </w:rPr>
              <w:t>Bij algemene controle</w:t>
            </w:r>
          </w:p>
        </w:tc>
      </w:tr>
      <w:tr w:rsidR="00FC7AC3" w14:paraId="0E9003A0" w14:textId="79302811" w:rsidTr="004F361D">
        <w:tc>
          <w:tcPr>
            <w:tcW w:w="4698" w:type="dxa"/>
          </w:tcPr>
          <w:p w14:paraId="7C5BC489" w14:textId="7B2E0715" w:rsidR="00FC7AC3" w:rsidRPr="00C564CA" w:rsidRDefault="00FC7AC3" w:rsidP="00452FAD">
            <w:pPr>
              <w:jc w:val="both"/>
              <w:rPr>
                <w:lang w:val="nl-BE"/>
              </w:rPr>
            </w:pPr>
            <w:r w:rsidRPr="00C564CA">
              <w:rPr>
                <w:lang w:val="nl-BE"/>
              </w:rPr>
              <w:t>Trigger zonder perceelgegeven:</w:t>
            </w:r>
            <w:r>
              <w:rPr>
                <w:lang w:val="nl-BE"/>
              </w:rPr>
              <w:t xml:space="preserve"> §§§</w:t>
            </w:r>
          </w:p>
        </w:tc>
        <w:tc>
          <w:tcPr>
            <w:tcW w:w="0" w:type="auto"/>
          </w:tcPr>
          <w:p w14:paraId="678FB141" w14:textId="010DBE85" w:rsidR="00FC7AC3" w:rsidRDefault="00FC7AC3" w:rsidP="00452FAD">
            <w:pPr>
              <w:jc w:val="both"/>
              <w:rPr>
                <w:lang w:val="nl-BE"/>
              </w:rPr>
            </w:pPr>
            <w:r>
              <w:rPr>
                <w:lang w:val="nl-BE"/>
              </w:rPr>
              <w:t>Naam van trigger</w:t>
            </w:r>
          </w:p>
        </w:tc>
        <w:tc>
          <w:tcPr>
            <w:tcW w:w="0" w:type="auto"/>
          </w:tcPr>
          <w:p w14:paraId="477DFB6D" w14:textId="0D4071D1" w:rsidR="00FC7AC3" w:rsidRDefault="00FC7AC3" w:rsidP="00452FAD">
            <w:pPr>
              <w:jc w:val="both"/>
              <w:rPr>
                <w:lang w:val="nl-BE"/>
              </w:rPr>
            </w:pPr>
            <w:r>
              <w:rPr>
                <w:lang w:val="nl-BE"/>
              </w:rPr>
              <w:t>Bij algemene controle</w:t>
            </w:r>
          </w:p>
        </w:tc>
      </w:tr>
      <w:tr w:rsidR="00FC7AC3" w14:paraId="22B0F993" w14:textId="25CAE9C2" w:rsidTr="004F361D">
        <w:tc>
          <w:tcPr>
            <w:tcW w:w="4698" w:type="dxa"/>
          </w:tcPr>
          <w:p w14:paraId="4F4B8745" w14:textId="50209ECB" w:rsidR="00FC7AC3" w:rsidRPr="00C564CA" w:rsidRDefault="00FC7AC3" w:rsidP="00452FAD">
            <w:pPr>
              <w:jc w:val="both"/>
              <w:rPr>
                <w:lang w:val="nl-BE"/>
              </w:rPr>
            </w:pPr>
            <w:r w:rsidRPr="00C564CA">
              <w:rPr>
                <w:lang w:val="nl-BE"/>
              </w:rPr>
              <w:t>Trigger zonder test:</w:t>
            </w:r>
            <w:r>
              <w:rPr>
                <w:lang w:val="nl-BE"/>
              </w:rPr>
              <w:t xml:space="preserve"> §§§</w:t>
            </w:r>
          </w:p>
        </w:tc>
        <w:tc>
          <w:tcPr>
            <w:tcW w:w="0" w:type="auto"/>
          </w:tcPr>
          <w:p w14:paraId="1F914280" w14:textId="24612EDE" w:rsidR="00FC7AC3" w:rsidRDefault="00FC7AC3" w:rsidP="00452FAD">
            <w:pPr>
              <w:jc w:val="both"/>
              <w:rPr>
                <w:lang w:val="nl-BE"/>
              </w:rPr>
            </w:pPr>
            <w:r>
              <w:rPr>
                <w:lang w:val="nl-BE"/>
              </w:rPr>
              <w:t>Naam van trigger</w:t>
            </w:r>
          </w:p>
        </w:tc>
        <w:tc>
          <w:tcPr>
            <w:tcW w:w="0" w:type="auto"/>
          </w:tcPr>
          <w:p w14:paraId="7476736B" w14:textId="7AD7F69B" w:rsidR="00FC7AC3" w:rsidRDefault="00FC7AC3" w:rsidP="00452FAD">
            <w:pPr>
              <w:jc w:val="both"/>
              <w:rPr>
                <w:lang w:val="nl-BE"/>
              </w:rPr>
            </w:pPr>
            <w:r>
              <w:rPr>
                <w:lang w:val="nl-BE"/>
              </w:rPr>
              <w:t>Bij algemene controle</w:t>
            </w:r>
          </w:p>
        </w:tc>
      </w:tr>
      <w:tr w:rsidR="00FC7AC3" w14:paraId="77F79DE6" w14:textId="2BDA393A" w:rsidTr="004F361D">
        <w:tc>
          <w:tcPr>
            <w:tcW w:w="4698" w:type="dxa"/>
          </w:tcPr>
          <w:p w14:paraId="6F51C4CD" w14:textId="72B53425" w:rsidR="00FC7AC3" w:rsidRPr="00C564CA" w:rsidRDefault="00FC7AC3" w:rsidP="00452FAD">
            <w:pPr>
              <w:jc w:val="both"/>
              <w:rPr>
                <w:lang w:val="nl-BE"/>
              </w:rPr>
            </w:pPr>
            <w:r w:rsidRPr="00974423">
              <w:rPr>
                <w:lang w:val="nl-BE"/>
              </w:rPr>
              <w:t>Voor volgende aard werd alles geselecteerd:</w:t>
            </w:r>
            <w:r>
              <w:rPr>
                <w:lang w:val="nl-BE"/>
              </w:rPr>
              <w:t xml:space="preserve"> §§§</w:t>
            </w:r>
          </w:p>
        </w:tc>
        <w:tc>
          <w:tcPr>
            <w:tcW w:w="0" w:type="auto"/>
          </w:tcPr>
          <w:p w14:paraId="2EF7EACE" w14:textId="597013C5" w:rsidR="00FC7AC3" w:rsidRDefault="00FC7AC3" w:rsidP="00452FAD">
            <w:pPr>
              <w:jc w:val="both"/>
              <w:rPr>
                <w:lang w:val="nl-BE"/>
              </w:rPr>
            </w:pPr>
            <w:r>
              <w:rPr>
                <w:lang w:val="nl-BE"/>
              </w:rPr>
              <w:t>Naam aardlijst</w:t>
            </w:r>
          </w:p>
        </w:tc>
        <w:tc>
          <w:tcPr>
            <w:tcW w:w="0" w:type="auto"/>
          </w:tcPr>
          <w:p w14:paraId="6DD2266E" w14:textId="45135F74" w:rsidR="00FC7AC3" w:rsidRDefault="00FC7AC3" w:rsidP="00452FAD">
            <w:pPr>
              <w:jc w:val="both"/>
              <w:rPr>
                <w:lang w:val="nl-BE"/>
              </w:rPr>
            </w:pPr>
            <w:r>
              <w:rPr>
                <w:lang w:val="nl-BE"/>
              </w:rPr>
              <w:t>Bij algemene controle</w:t>
            </w:r>
          </w:p>
        </w:tc>
      </w:tr>
      <w:tr w:rsidR="00FC7AC3" w14:paraId="6D7E0663" w14:textId="74ECBDF3" w:rsidTr="004F361D">
        <w:tc>
          <w:tcPr>
            <w:tcW w:w="4698" w:type="dxa"/>
          </w:tcPr>
          <w:p w14:paraId="0ECF6A38" w14:textId="0FFCA2B3" w:rsidR="00FC7AC3" w:rsidRPr="00974423" w:rsidRDefault="00FC7AC3" w:rsidP="00452FAD">
            <w:pPr>
              <w:jc w:val="both"/>
              <w:rPr>
                <w:lang w:val="nl-BE"/>
              </w:rPr>
            </w:pPr>
            <w:r w:rsidRPr="00974423">
              <w:rPr>
                <w:lang w:val="nl-BE"/>
              </w:rPr>
              <w:t>Voor volgende aard werd niets geselecteerd:</w:t>
            </w:r>
            <w:r>
              <w:rPr>
                <w:lang w:val="nl-BE"/>
              </w:rPr>
              <w:t xml:space="preserve"> §§§</w:t>
            </w:r>
          </w:p>
        </w:tc>
        <w:tc>
          <w:tcPr>
            <w:tcW w:w="0" w:type="auto"/>
          </w:tcPr>
          <w:p w14:paraId="462AA80E" w14:textId="6C93D3DA" w:rsidR="00FC7AC3" w:rsidRDefault="00FC7AC3" w:rsidP="00452FAD">
            <w:pPr>
              <w:jc w:val="both"/>
              <w:rPr>
                <w:lang w:val="nl-BE"/>
              </w:rPr>
            </w:pPr>
            <w:r>
              <w:rPr>
                <w:lang w:val="nl-BE"/>
              </w:rPr>
              <w:t>Naam aardlijst</w:t>
            </w:r>
          </w:p>
        </w:tc>
        <w:tc>
          <w:tcPr>
            <w:tcW w:w="0" w:type="auto"/>
          </w:tcPr>
          <w:p w14:paraId="3940053E" w14:textId="2BF3CFA4" w:rsidR="00FC7AC3" w:rsidRDefault="00FC7AC3" w:rsidP="00452FAD">
            <w:pPr>
              <w:jc w:val="both"/>
              <w:rPr>
                <w:lang w:val="nl-BE"/>
              </w:rPr>
            </w:pPr>
            <w:r>
              <w:rPr>
                <w:lang w:val="nl-BE"/>
              </w:rPr>
              <w:t>Bij algemene controle</w:t>
            </w:r>
          </w:p>
        </w:tc>
      </w:tr>
    </w:tbl>
    <w:p w14:paraId="4C3571CE" w14:textId="25E4CBD4" w:rsidR="00A7063B" w:rsidRDefault="00A7063B" w:rsidP="00452FAD">
      <w:pPr>
        <w:jc w:val="both"/>
        <w:rPr>
          <w:lang w:val="nl-BE"/>
        </w:rPr>
      </w:pPr>
    </w:p>
    <w:p w14:paraId="32EF0F94" w14:textId="648C580C" w:rsidR="00C564CA" w:rsidRDefault="009D763A" w:rsidP="00452FAD">
      <w:pPr>
        <w:jc w:val="both"/>
        <w:rPr>
          <w:lang w:val="nl-BE"/>
        </w:rPr>
      </w:pPr>
      <w:r>
        <w:rPr>
          <w:lang w:val="nl-BE"/>
        </w:rPr>
        <w:t>Alle foutmeldingen worden hieronder uitvoeriger besproken</w:t>
      </w:r>
      <w:r w:rsidR="001047E3">
        <w:rPr>
          <w:lang w:val="nl-BE"/>
        </w:rPr>
        <w:t>. Soms worden meerdere meldingen samen besproken</w:t>
      </w:r>
      <w:r w:rsidR="008F350D">
        <w:rPr>
          <w:lang w:val="nl-BE"/>
        </w:rPr>
        <w:t>,</w:t>
      </w:r>
      <w:r w:rsidR="001047E3">
        <w:rPr>
          <w:lang w:val="nl-BE"/>
        </w:rPr>
        <w:t xml:space="preserve"> omdat de uitleg grotendeels gemeenschappelijk is.</w:t>
      </w:r>
    </w:p>
    <w:p w14:paraId="395BD27D" w14:textId="22D690FC" w:rsidR="00A7063B" w:rsidRDefault="0003226F" w:rsidP="00452FAD">
      <w:pPr>
        <w:pStyle w:val="Kop2"/>
        <w:jc w:val="both"/>
      </w:pPr>
      <w:bookmarkStart w:id="36" w:name="_Toc5973766"/>
      <w:r>
        <w:t>Toelichting bij meldingen en a</w:t>
      </w:r>
      <w:r w:rsidR="00A7063B">
        <w:t>dvies voor oplossen</w:t>
      </w:r>
      <w:bookmarkEnd w:id="36"/>
      <w:r w:rsidR="00A7063B">
        <w:t xml:space="preserve"> </w:t>
      </w:r>
    </w:p>
    <w:tbl>
      <w:tblPr>
        <w:tblStyle w:val="Tabelraster"/>
        <w:tblW w:w="9468" w:type="dxa"/>
        <w:tblLayout w:type="fixed"/>
        <w:tblLook w:val="04A0" w:firstRow="1" w:lastRow="0" w:firstColumn="1" w:lastColumn="0" w:noHBand="0" w:noVBand="1"/>
      </w:tblPr>
      <w:tblGrid>
        <w:gridCol w:w="1474"/>
        <w:gridCol w:w="7994"/>
      </w:tblGrid>
      <w:tr w:rsidR="009D763A" w:rsidRPr="00157D57" w14:paraId="7EAA197E" w14:textId="77777777" w:rsidTr="0003226F">
        <w:tc>
          <w:tcPr>
            <w:tcW w:w="1474" w:type="dxa"/>
          </w:tcPr>
          <w:p w14:paraId="1FE2019D" w14:textId="44A43BB8" w:rsidR="009D763A" w:rsidRDefault="009D763A" w:rsidP="00F369D9">
            <w:pPr>
              <w:keepNext/>
              <w:keepLines/>
              <w:rPr>
                <w:lang w:val="nl-BE"/>
              </w:rPr>
            </w:pPr>
            <w:r>
              <w:rPr>
                <w:lang w:val="nl-BE"/>
              </w:rPr>
              <w:t>Melding(en)</w:t>
            </w:r>
          </w:p>
        </w:tc>
        <w:tc>
          <w:tcPr>
            <w:tcW w:w="7994" w:type="dxa"/>
          </w:tcPr>
          <w:p w14:paraId="3C64B615" w14:textId="7073B20C" w:rsidR="009D763A" w:rsidRDefault="009D763A" w:rsidP="00F369D9">
            <w:pPr>
              <w:keepNext/>
              <w:keepLines/>
              <w:rPr>
                <w:lang w:val="nl-BE"/>
              </w:rPr>
            </w:pPr>
            <w:r w:rsidRPr="00974423">
              <w:rPr>
                <w:lang w:val="nl-BE"/>
              </w:rPr>
              <w:t>Groep begint niet met een letter:</w:t>
            </w:r>
            <w:r>
              <w:rPr>
                <w:lang w:val="nl-BE"/>
              </w:rPr>
              <w:t xml:space="preserve"> §§§</w:t>
            </w:r>
            <w:r>
              <w:rPr>
                <w:lang w:val="nl-BE"/>
              </w:rPr>
              <w:br/>
            </w:r>
            <w:r w:rsidRPr="00974423">
              <w:rPr>
                <w:lang w:val="nl-BE"/>
              </w:rPr>
              <w:t>Opcentiem begint niet met een letter:</w:t>
            </w:r>
            <w:r>
              <w:rPr>
                <w:lang w:val="nl-BE"/>
              </w:rPr>
              <w:t xml:space="preserve"> §§§</w:t>
            </w:r>
            <w:r>
              <w:rPr>
                <w:lang w:val="nl-BE"/>
              </w:rPr>
              <w:br/>
            </w:r>
            <w:r w:rsidRPr="00974423">
              <w:rPr>
                <w:lang w:val="nl-BE"/>
              </w:rPr>
              <w:t>Trigger begint niet met een letter:</w:t>
            </w:r>
            <w:r>
              <w:rPr>
                <w:lang w:val="nl-BE"/>
              </w:rPr>
              <w:t xml:space="preserve"> §§§</w:t>
            </w:r>
          </w:p>
        </w:tc>
      </w:tr>
      <w:tr w:rsidR="0003226F" w:rsidRPr="00157D57" w14:paraId="0F497019" w14:textId="77777777" w:rsidTr="0003226F">
        <w:tc>
          <w:tcPr>
            <w:tcW w:w="1474" w:type="dxa"/>
          </w:tcPr>
          <w:p w14:paraId="3782F5FC" w14:textId="24BB26E6" w:rsidR="0003226F" w:rsidRDefault="0003226F" w:rsidP="00F369D9">
            <w:pPr>
              <w:keepNext/>
              <w:keepLines/>
              <w:rPr>
                <w:lang w:val="nl-BE"/>
              </w:rPr>
            </w:pPr>
            <w:r>
              <w:rPr>
                <w:lang w:val="nl-BE"/>
              </w:rPr>
              <w:t>Voorbeeld</w:t>
            </w:r>
          </w:p>
        </w:tc>
        <w:tc>
          <w:tcPr>
            <w:tcW w:w="7994" w:type="dxa"/>
          </w:tcPr>
          <w:p w14:paraId="36239CF7" w14:textId="12C1C7D8" w:rsidR="0003226F" w:rsidRPr="00974423" w:rsidRDefault="0003226F" w:rsidP="00F369D9">
            <w:pPr>
              <w:keepNext/>
              <w:keepLines/>
              <w:rPr>
                <w:lang w:val="nl-BE"/>
              </w:rPr>
            </w:pPr>
            <w:r>
              <w:rPr>
                <w:lang w:val="nl-BE"/>
              </w:rPr>
              <w:t>Groep begint niet me</w:t>
            </w:r>
            <w:r w:rsidR="004E38D7">
              <w:rPr>
                <w:lang w:val="nl-BE"/>
              </w:rPr>
              <w:t>t</w:t>
            </w:r>
            <w:r>
              <w:rPr>
                <w:lang w:val="nl-BE"/>
              </w:rPr>
              <w:t xml:space="preserve"> een letter: !</w:t>
            </w:r>
            <w:proofErr w:type="spellStart"/>
            <w:r>
              <w:rPr>
                <w:lang w:val="nl-BE"/>
              </w:rPr>
              <w:t>tegroot</w:t>
            </w:r>
            <w:proofErr w:type="spellEnd"/>
            <w:r>
              <w:rPr>
                <w:lang w:val="nl-BE"/>
              </w:rPr>
              <w:br/>
            </w:r>
            <w:proofErr w:type="spellStart"/>
            <w:r>
              <w:rPr>
                <w:lang w:val="nl-BE"/>
              </w:rPr>
              <w:t>Opcentiem</w:t>
            </w:r>
            <w:proofErr w:type="spellEnd"/>
            <w:r>
              <w:rPr>
                <w:lang w:val="nl-BE"/>
              </w:rPr>
              <w:t xml:space="preserve"> begint niet met een letter: </w:t>
            </w:r>
            <w:proofErr w:type="spellStart"/>
            <w:r w:rsidR="00A8342D">
              <w:rPr>
                <w:lang w:val="nl-BE"/>
              </w:rPr>
              <w:t>élin</w:t>
            </w:r>
            <w:proofErr w:type="spellEnd"/>
            <w:r w:rsidR="00A8342D">
              <w:rPr>
                <w:lang w:val="nl-BE"/>
              </w:rPr>
              <w:br/>
            </w:r>
            <w:r>
              <w:rPr>
                <w:lang w:val="nl-BE"/>
              </w:rPr>
              <w:t>Trigger begint niet met een letter: 3verdiepingen</w:t>
            </w:r>
          </w:p>
        </w:tc>
      </w:tr>
      <w:tr w:rsidR="009D763A" w14:paraId="71A3D411" w14:textId="77777777" w:rsidTr="0003226F">
        <w:tc>
          <w:tcPr>
            <w:tcW w:w="1474" w:type="dxa"/>
          </w:tcPr>
          <w:p w14:paraId="5EA0FD1E" w14:textId="3591F615" w:rsidR="009D763A" w:rsidRDefault="009D763A" w:rsidP="00F369D9">
            <w:pPr>
              <w:keepNext/>
              <w:keepLines/>
              <w:rPr>
                <w:lang w:val="nl-BE"/>
              </w:rPr>
            </w:pPr>
            <w:r>
              <w:rPr>
                <w:lang w:val="nl-BE"/>
              </w:rPr>
              <w:t>Verklaring</w:t>
            </w:r>
          </w:p>
        </w:tc>
        <w:tc>
          <w:tcPr>
            <w:tcW w:w="7994" w:type="dxa"/>
          </w:tcPr>
          <w:p w14:paraId="611B5BF6" w14:textId="7B12ACB8" w:rsidR="009D763A" w:rsidRDefault="0003226F" w:rsidP="00F369D9">
            <w:pPr>
              <w:keepNext/>
              <w:keepLines/>
              <w:rPr>
                <w:lang w:val="nl-BE"/>
              </w:rPr>
            </w:pPr>
            <w:r>
              <w:rPr>
                <w:lang w:val="nl-BE"/>
              </w:rPr>
              <w:t xml:space="preserve">De zelfgekozen namen voor opcentiemen, groepen en triggers moeten steeds beginnen met een </w:t>
            </w:r>
            <w:r w:rsidR="00CA6C3E">
              <w:rPr>
                <w:lang w:val="nl-BE"/>
              </w:rPr>
              <w:t xml:space="preserve">gewone </w:t>
            </w:r>
            <w:r>
              <w:rPr>
                <w:lang w:val="nl-BE"/>
              </w:rPr>
              <w:t>letter (A..Z of a..</w:t>
            </w:r>
            <w:proofErr w:type="spellStart"/>
            <w:r>
              <w:rPr>
                <w:lang w:val="nl-BE"/>
              </w:rPr>
              <w:t>z</w:t>
            </w:r>
            <w:proofErr w:type="spellEnd"/>
            <w:r>
              <w:rPr>
                <w:lang w:val="nl-BE"/>
              </w:rPr>
              <w:t>). De melding komt als een naam niet voldoet aan deze vereiste. Deze naam is opgenomen als parameter in de foutmelding.</w:t>
            </w:r>
          </w:p>
        </w:tc>
      </w:tr>
      <w:tr w:rsidR="009D763A" w:rsidRPr="00157D57" w14:paraId="3D115805" w14:textId="77777777" w:rsidTr="0003226F">
        <w:tc>
          <w:tcPr>
            <w:tcW w:w="1474" w:type="dxa"/>
          </w:tcPr>
          <w:p w14:paraId="350B7900" w14:textId="2C46C43F" w:rsidR="009D763A" w:rsidRDefault="009D763A" w:rsidP="00F369D9">
            <w:pPr>
              <w:keepNext/>
              <w:keepLines/>
              <w:rPr>
                <w:lang w:val="nl-BE"/>
              </w:rPr>
            </w:pPr>
            <w:r>
              <w:rPr>
                <w:lang w:val="nl-BE"/>
              </w:rPr>
              <w:t>Hoe oplossen</w:t>
            </w:r>
          </w:p>
        </w:tc>
        <w:tc>
          <w:tcPr>
            <w:tcW w:w="7994" w:type="dxa"/>
          </w:tcPr>
          <w:p w14:paraId="142DD356" w14:textId="68E0C0F9" w:rsidR="009D763A" w:rsidRDefault="0003226F" w:rsidP="00F369D9">
            <w:pPr>
              <w:keepNext/>
              <w:keepLines/>
              <w:rPr>
                <w:lang w:val="nl-BE"/>
              </w:rPr>
            </w:pPr>
            <w:r>
              <w:rPr>
                <w:lang w:val="nl-BE"/>
              </w:rPr>
              <w:t>Pas de naam aan zodat die voldoet aan de vereiste.</w:t>
            </w:r>
          </w:p>
        </w:tc>
      </w:tr>
    </w:tbl>
    <w:p w14:paraId="7E961787" w14:textId="35FFBAA2" w:rsidR="009D763A" w:rsidRDefault="009D763A" w:rsidP="00F369D9">
      <w:pPr>
        <w:rPr>
          <w:lang w:val="nl-BE"/>
        </w:rPr>
      </w:pPr>
    </w:p>
    <w:tbl>
      <w:tblPr>
        <w:tblStyle w:val="Tabelraster"/>
        <w:tblW w:w="9468" w:type="dxa"/>
        <w:tblLayout w:type="fixed"/>
        <w:tblLook w:val="04A0" w:firstRow="1" w:lastRow="0" w:firstColumn="1" w:lastColumn="0" w:noHBand="0" w:noVBand="1"/>
      </w:tblPr>
      <w:tblGrid>
        <w:gridCol w:w="1474"/>
        <w:gridCol w:w="7994"/>
      </w:tblGrid>
      <w:tr w:rsidR="00CA6C3E" w:rsidRPr="00157D57" w14:paraId="58DEBADF" w14:textId="77777777" w:rsidTr="00CA6C3E">
        <w:tc>
          <w:tcPr>
            <w:tcW w:w="1474" w:type="dxa"/>
          </w:tcPr>
          <w:p w14:paraId="7CB98E05" w14:textId="77777777" w:rsidR="00CA6C3E" w:rsidRDefault="00CA6C3E" w:rsidP="00F369D9">
            <w:pPr>
              <w:keepNext/>
              <w:keepLines/>
              <w:rPr>
                <w:lang w:val="nl-BE"/>
              </w:rPr>
            </w:pPr>
            <w:r>
              <w:rPr>
                <w:lang w:val="nl-BE"/>
              </w:rPr>
              <w:t>Melding(en)</w:t>
            </w:r>
          </w:p>
        </w:tc>
        <w:tc>
          <w:tcPr>
            <w:tcW w:w="7994" w:type="dxa"/>
          </w:tcPr>
          <w:p w14:paraId="758A6201" w14:textId="4E0A8C1D" w:rsidR="00CA6C3E" w:rsidRDefault="00CA6C3E" w:rsidP="00F369D9">
            <w:pPr>
              <w:keepNext/>
              <w:keepLines/>
              <w:rPr>
                <w:lang w:val="nl-BE"/>
              </w:rPr>
            </w:pPr>
            <w:r w:rsidRPr="00974423">
              <w:rPr>
                <w:lang w:val="nl-BE"/>
              </w:rPr>
              <w:t>Groep bevat ongeldig karakter:</w:t>
            </w:r>
            <w:r>
              <w:rPr>
                <w:lang w:val="nl-BE"/>
              </w:rPr>
              <w:t xml:space="preserve"> §§§</w:t>
            </w:r>
            <w:r>
              <w:rPr>
                <w:lang w:val="nl-BE"/>
              </w:rPr>
              <w:br/>
            </w:r>
            <w:r w:rsidRPr="00974423">
              <w:rPr>
                <w:lang w:val="nl-BE"/>
              </w:rPr>
              <w:t>Opcentiem bevat ongeldig karakter:</w:t>
            </w:r>
            <w:r>
              <w:rPr>
                <w:lang w:val="nl-BE"/>
              </w:rPr>
              <w:t xml:space="preserve"> §§§</w:t>
            </w:r>
            <w:r>
              <w:rPr>
                <w:lang w:val="nl-BE"/>
              </w:rPr>
              <w:br/>
            </w:r>
            <w:r w:rsidRPr="00974423">
              <w:rPr>
                <w:lang w:val="nl-BE"/>
              </w:rPr>
              <w:t>Trigger bevat ongeldig karakter:</w:t>
            </w:r>
            <w:r>
              <w:rPr>
                <w:lang w:val="nl-BE"/>
              </w:rPr>
              <w:t xml:space="preserve"> §§§</w:t>
            </w:r>
          </w:p>
        </w:tc>
      </w:tr>
      <w:tr w:rsidR="00CA6C3E" w:rsidRPr="00157D57" w14:paraId="1019E111" w14:textId="77777777" w:rsidTr="00CA6C3E">
        <w:tc>
          <w:tcPr>
            <w:tcW w:w="1474" w:type="dxa"/>
          </w:tcPr>
          <w:p w14:paraId="73B3D640" w14:textId="77777777" w:rsidR="00CA6C3E" w:rsidRDefault="00CA6C3E" w:rsidP="00F369D9">
            <w:pPr>
              <w:keepNext/>
              <w:keepLines/>
              <w:rPr>
                <w:lang w:val="nl-BE"/>
              </w:rPr>
            </w:pPr>
            <w:r>
              <w:rPr>
                <w:lang w:val="nl-BE"/>
              </w:rPr>
              <w:t>Voorbeeld</w:t>
            </w:r>
          </w:p>
        </w:tc>
        <w:tc>
          <w:tcPr>
            <w:tcW w:w="7994" w:type="dxa"/>
          </w:tcPr>
          <w:p w14:paraId="552F3BE7" w14:textId="6A070B60" w:rsidR="00CA6C3E" w:rsidRPr="00974423" w:rsidRDefault="00CA6C3E" w:rsidP="00F369D9">
            <w:pPr>
              <w:keepNext/>
              <w:keepLines/>
              <w:rPr>
                <w:lang w:val="nl-BE"/>
              </w:rPr>
            </w:pPr>
            <w:r w:rsidRPr="00974423">
              <w:rPr>
                <w:lang w:val="nl-BE"/>
              </w:rPr>
              <w:t>Groep bevat ongeldig karakter:</w:t>
            </w:r>
            <w:r>
              <w:rPr>
                <w:lang w:val="nl-BE"/>
              </w:rPr>
              <w:t xml:space="preserve"> Dubbel gebruik</w:t>
            </w:r>
            <w:r>
              <w:rPr>
                <w:lang w:val="nl-BE"/>
              </w:rPr>
              <w:br/>
            </w:r>
            <w:r w:rsidRPr="00974423">
              <w:rPr>
                <w:lang w:val="nl-BE"/>
              </w:rPr>
              <w:t>Opcentiem bevat ongeldig karakter:</w:t>
            </w:r>
            <w:r>
              <w:rPr>
                <w:lang w:val="nl-BE"/>
              </w:rPr>
              <w:t xml:space="preserve"> </w:t>
            </w:r>
            <w:proofErr w:type="spellStart"/>
            <w:r>
              <w:rPr>
                <w:lang w:val="nl-BE"/>
              </w:rPr>
              <w:t>Sport&amp;Ontspanning</w:t>
            </w:r>
            <w:proofErr w:type="spellEnd"/>
            <w:r>
              <w:rPr>
                <w:lang w:val="nl-BE"/>
              </w:rPr>
              <w:br/>
            </w:r>
            <w:r w:rsidRPr="00974423">
              <w:rPr>
                <w:lang w:val="nl-BE"/>
              </w:rPr>
              <w:t>Trigger bevat ongeldig karakter:</w:t>
            </w:r>
            <w:r>
              <w:rPr>
                <w:lang w:val="nl-BE"/>
              </w:rPr>
              <w:t xml:space="preserve"> </w:t>
            </w:r>
            <w:proofErr w:type="spellStart"/>
            <w:r>
              <w:rPr>
                <w:lang w:val="nl-BE"/>
              </w:rPr>
              <w:t>Château</w:t>
            </w:r>
            <w:proofErr w:type="spellEnd"/>
          </w:p>
        </w:tc>
      </w:tr>
      <w:tr w:rsidR="00CA6C3E" w:rsidRPr="004E38D7" w14:paraId="32347DFB" w14:textId="77777777" w:rsidTr="00CA6C3E">
        <w:tc>
          <w:tcPr>
            <w:tcW w:w="1474" w:type="dxa"/>
          </w:tcPr>
          <w:p w14:paraId="4BDBFBFA" w14:textId="77777777" w:rsidR="00CA6C3E" w:rsidRDefault="00CA6C3E" w:rsidP="00F369D9">
            <w:pPr>
              <w:keepNext/>
              <w:keepLines/>
              <w:rPr>
                <w:lang w:val="nl-BE"/>
              </w:rPr>
            </w:pPr>
            <w:r>
              <w:rPr>
                <w:lang w:val="nl-BE"/>
              </w:rPr>
              <w:t>Verklaring</w:t>
            </w:r>
          </w:p>
        </w:tc>
        <w:tc>
          <w:tcPr>
            <w:tcW w:w="7994" w:type="dxa"/>
          </w:tcPr>
          <w:p w14:paraId="515E8581" w14:textId="58865EE6" w:rsidR="00CA6C3E" w:rsidRDefault="00CA6C3E" w:rsidP="00B92AAC">
            <w:pPr>
              <w:keepNext/>
              <w:keepLines/>
              <w:rPr>
                <w:lang w:val="nl-BE"/>
              </w:rPr>
            </w:pPr>
            <w:r>
              <w:rPr>
                <w:lang w:val="nl-BE"/>
              </w:rPr>
              <w:t>De zelfgekozen namen voor opcentiemen, groepen en triggers mogen geen andere karakters bevatten dan gewone letters (A..Z en a..</w:t>
            </w:r>
            <w:proofErr w:type="spellStart"/>
            <w:r>
              <w:rPr>
                <w:lang w:val="nl-BE"/>
              </w:rPr>
              <w:t>z</w:t>
            </w:r>
            <w:proofErr w:type="spellEnd"/>
            <w:r>
              <w:rPr>
                <w:lang w:val="nl-BE"/>
              </w:rPr>
              <w:t xml:space="preserve">), cijfers (0..9) en het </w:t>
            </w:r>
            <w:proofErr w:type="spellStart"/>
            <w:r>
              <w:rPr>
                <w:lang w:val="nl-BE"/>
              </w:rPr>
              <w:t>underscore</w:t>
            </w:r>
            <w:proofErr w:type="spellEnd"/>
            <w:r>
              <w:rPr>
                <w:lang w:val="nl-BE"/>
              </w:rPr>
              <w:t xml:space="preserve"> teken.</w:t>
            </w:r>
            <w:r w:rsidR="004E38D7">
              <w:rPr>
                <w:lang w:val="nl-BE"/>
              </w:rPr>
              <w:t xml:space="preserve"> Enkel de namen voor opcentiemen en groepen mogen spaties bevatten.</w:t>
            </w:r>
            <w:r>
              <w:rPr>
                <w:lang w:val="nl-BE"/>
              </w:rPr>
              <w:t xml:space="preserve"> Dit betekent </w:t>
            </w:r>
            <w:r w:rsidR="00B92AAC">
              <w:rPr>
                <w:lang w:val="nl-BE"/>
              </w:rPr>
              <w:t>onder andere</w:t>
            </w:r>
            <w:r>
              <w:rPr>
                <w:lang w:val="nl-BE"/>
              </w:rPr>
              <w:t xml:space="preserve"> dat spaties</w:t>
            </w:r>
            <w:r w:rsidR="004E38D7">
              <w:rPr>
                <w:lang w:val="nl-BE"/>
              </w:rPr>
              <w:t xml:space="preserve"> bij triggers</w:t>
            </w:r>
            <w:r>
              <w:rPr>
                <w:lang w:val="nl-BE"/>
              </w:rPr>
              <w:t>, letters met accenten en speciale tekens zoals komma’s, punten… niet zijn toegestaan. Deze naam is opgenomen als parameter in de foutmelding.</w:t>
            </w:r>
          </w:p>
        </w:tc>
      </w:tr>
      <w:tr w:rsidR="00CA6C3E" w:rsidRPr="00157D57" w14:paraId="3A792574" w14:textId="77777777" w:rsidTr="00CA6C3E">
        <w:tc>
          <w:tcPr>
            <w:tcW w:w="1474" w:type="dxa"/>
          </w:tcPr>
          <w:p w14:paraId="22D1D10A" w14:textId="77777777" w:rsidR="00CA6C3E" w:rsidRDefault="00CA6C3E" w:rsidP="00F369D9">
            <w:pPr>
              <w:keepNext/>
              <w:keepLines/>
              <w:rPr>
                <w:lang w:val="nl-BE"/>
              </w:rPr>
            </w:pPr>
            <w:r>
              <w:rPr>
                <w:lang w:val="nl-BE"/>
              </w:rPr>
              <w:t>Hoe oplossen</w:t>
            </w:r>
          </w:p>
        </w:tc>
        <w:tc>
          <w:tcPr>
            <w:tcW w:w="7994" w:type="dxa"/>
          </w:tcPr>
          <w:p w14:paraId="664D31B7" w14:textId="399968B7" w:rsidR="00CA6C3E" w:rsidRDefault="00CA6C3E" w:rsidP="00F369D9">
            <w:pPr>
              <w:keepNext/>
              <w:keepLines/>
              <w:rPr>
                <w:lang w:val="nl-BE"/>
              </w:rPr>
            </w:pPr>
            <w:r>
              <w:rPr>
                <w:lang w:val="nl-BE"/>
              </w:rPr>
              <w:t>Pas de naam aan zodat die voldoet aan de vereiste.</w:t>
            </w:r>
          </w:p>
        </w:tc>
      </w:tr>
    </w:tbl>
    <w:p w14:paraId="0FC2E9BB" w14:textId="11083620" w:rsidR="009D763A" w:rsidRDefault="00CA6C3E" w:rsidP="00F369D9">
      <w:pPr>
        <w:rPr>
          <w:lang w:val="nl-BE"/>
        </w:rPr>
      </w:pPr>
      <w:r>
        <w:rPr>
          <w:lang w:val="nl-BE"/>
        </w:rPr>
        <w:tab/>
      </w:r>
    </w:p>
    <w:tbl>
      <w:tblPr>
        <w:tblStyle w:val="Tabelraster"/>
        <w:tblW w:w="9468" w:type="dxa"/>
        <w:tblLayout w:type="fixed"/>
        <w:tblLook w:val="04A0" w:firstRow="1" w:lastRow="0" w:firstColumn="1" w:lastColumn="0" w:noHBand="0" w:noVBand="1"/>
      </w:tblPr>
      <w:tblGrid>
        <w:gridCol w:w="1474"/>
        <w:gridCol w:w="7994"/>
      </w:tblGrid>
      <w:tr w:rsidR="00CA6C3E" w:rsidRPr="00157D57" w14:paraId="1589C97E" w14:textId="77777777" w:rsidTr="004F361D">
        <w:tc>
          <w:tcPr>
            <w:tcW w:w="1474" w:type="dxa"/>
          </w:tcPr>
          <w:p w14:paraId="41263673" w14:textId="77777777" w:rsidR="00CA6C3E" w:rsidRDefault="00CA6C3E" w:rsidP="00F369D9">
            <w:pPr>
              <w:keepNext/>
              <w:keepLines/>
              <w:rPr>
                <w:lang w:val="nl-BE"/>
              </w:rPr>
            </w:pPr>
            <w:r>
              <w:rPr>
                <w:lang w:val="nl-BE"/>
              </w:rPr>
              <w:t>Melding(en)</w:t>
            </w:r>
          </w:p>
        </w:tc>
        <w:tc>
          <w:tcPr>
            <w:tcW w:w="7994" w:type="dxa"/>
          </w:tcPr>
          <w:p w14:paraId="04EBD273" w14:textId="77777777" w:rsidR="00CA6C3E" w:rsidRDefault="00CA6C3E" w:rsidP="00F369D9">
            <w:pPr>
              <w:keepNext/>
              <w:keepLines/>
              <w:rPr>
                <w:lang w:val="nl-BE"/>
              </w:rPr>
            </w:pPr>
            <w:r w:rsidRPr="00974423">
              <w:rPr>
                <w:lang w:val="nl-BE"/>
              </w:rPr>
              <w:t>Opcentiem heeft geen geldige waarde:</w:t>
            </w:r>
            <w:r>
              <w:rPr>
                <w:lang w:val="nl-BE"/>
              </w:rPr>
              <w:t xml:space="preserve"> §§§</w:t>
            </w:r>
            <w:r>
              <w:rPr>
                <w:lang w:val="nl-BE"/>
              </w:rPr>
              <w:br/>
            </w:r>
            <w:r w:rsidRPr="00974423">
              <w:rPr>
                <w:lang w:val="nl-BE"/>
              </w:rPr>
              <w:t>Opcentiem heeft te hoge waarde:</w:t>
            </w:r>
            <w:r>
              <w:rPr>
                <w:lang w:val="nl-BE"/>
              </w:rPr>
              <w:t xml:space="preserve"> §§§</w:t>
            </w:r>
          </w:p>
          <w:p w14:paraId="7203C42C" w14:textId="6A331366" w:rsidR="00CA6C3E" w:rsidRDefault="00CA6C3E" w:rsidP="00F369D9">
            <w:pPr>
              <w:keepNext/>
              <w:keepLines/>
              <w:rPr>
                <w:lang w:val="nl-BE"/>
              </w:rPr>
            </w:pPr>
            <w:r w:rsidRPr="00CA6C3E">
              <w:rPr>
                <w:lang w:val="nl-BE"/>
              </w:rPr>
              <w:t>Opcentiem heeft te lage waarde: §§§</w:t>
            </w:r>
          </w:p>
        </w:tc>
      </w:tr>
      <w:tr w:rsidR="00CA6C3E" w14:paraId="6C7EDB20" w14:textId="77777777" w:rsidTr="004F361D">
        <w:tc>
          <w:tcPr>
            <w:tcW w:w="1474" w:type="dxa"/>
          </w:tcPr>
          <w:p w14:paraId="6203A3D7" w14:textId="77777777" w:rsidR="00CA6C3E" w:rsidRDefault="00CA6C3E" w:rsidP="00F369D9">
            <w:pPr>
              <w:keepNext/>
              <w:keepLines/>
              <w:rPr>
                <w:lang w:val="nl-BE"/>
              </w:rPr>
            </w:pPr>
            <w:r>
              <w:rPr>
                <w:lang w:val="nl-BE"/>
              </w:rPr>
              <w:t>Voorbeeld</w:t>
            </w:r>
          </w:p>
        </w:tc>
        <w:tc>
          <w:tcPr>
            <w:tcW w:w="7994" w:type="dxa"/>
          </w:tcPr>
          <w:p w14:paraId="40B14A5E" w14:textId="3AB0AACB" w:rsidR="00CA6C3E" w:rsidRPr="00974423" w:rsidRDefault="00CA6C3E" w:rsidP="00F369D9">
            <w:pPr>
              <w:rPr>
                <w:lang w:val="nl-BE"/>
              </w:rPr>
            </w:pPr>
            <w:r>
              <w:rPr>
                <w:lang w:val="nl-BE"/>
              </w:rPr>
              <w:t>753.12</w:t>
            </w:r>
            <w:r>
              <w:rPr>
                <w:lang w:val="nl-BE"/>
              </w:rPr>
              <w:br/>
              <w:t>800%</w:t>
            </w:r>
            <w:r>
              <w:rPr>
                <w:lang w:val="nl-BE"/>
              </w:rPr>
              <w:br/>
              <w:t>32150</w:t>
            </w:r>
            <w:r>
              <w:rPr>
                <w:lang w:val="nl-BE"/>
              </w:rPr>
              <w:br/>
              <w:t>-200</w:t>
            </w:r>
          </w:p>
        </w:tc>
      </w:tr>
      <w:tr w:rsidR="00CA6C3E" w:rsidRPr="00157D57" w14:paraId="0A9A3648" w14:textId="77777777" w:rsidTr="004F361D">
        <w:tc>
          <w:tcPr>
            <w:tcW w:w="1474" w:type="dxa"/>
          </w:tcPr>
          <w:p w14:paraId="59A958CE" w14:textId="77777777" w:rsidR="00CA6C3E" w:rsidRDefault="00CA6C3E" w:rsidP="00F369D9">
            <w:pPr>
              <w:keepNext/>
              <w:keepLines/>
              <w:rPr>
                <w:lang w:val="nl-BE"/>
              </w:rPr>
            </w:pPr>
            <w:r>
              <w:rPr>
                <w:lang w:val="nl-BE"/>
              </w:rPr>
              <w:t>Verklaring</w:t>
            </w:r>
          </w:p>
        </w:tc>
        <w:tc>
          <w:tcPr>
            <w:tcW w:w="7994" w:type="dxa"/>
          </w:tcPr>
          <w:p w14:paraId="39E35ADD" w14:textId="35F37A18" w:rsidR="00CA6C3E" w:rsidRDefault="00CA6C3E" w:rsidP="00F369D9">
            <w:pPr>
              <w:keepNext/>
              <w:keepLines/>
              <w:rPr>
                <w:lang w:val="nl-BE"/>
              </w:rPr>
            </w:pPr>
            <w:r>
              <w:rPr>
                <w:lang w:val="nl-BE"/>
              </w:rPr>
              <w:t>De waarde voor de opcentiemen moet een geldig getal zijn tussen 0 en 9999. Dit betekent o</w:t>
            </w:r>
            <w:r w:rsidR="00B92AAC">
              <w:rPr>
                <w:lang w:val="nl-BE"/>
              </w:rPr>
              <w:t>nder andere</w:t>
            </w:r>
            <w:r>
              <w:rPr>
                <w:lang w:val="nl-BE"/>
              </w:rPr>
              <w:t xml:space="preserve"> dat de volgende zaken kunnen fout lopen:</w:t>
            </w:r>
          </w:p>
          <w:p w14:paraId="45C4D22B" w14:textId="589FAAB5" w:rsidR="00CA6C3E" w:rsidRDefault="00CA6C3E" w:rsidP="00C17EF4">
            <w:pPr>
              <w:pStyle w:val="Lijstalinea"/>
              <w:keepNext/>
              <w:keepLines/>
              <w:numPr>
                <w:ilvl w:val="0"/>
                <w:numId w:val="19"/>
              </w:numPr>
              <w:rPr>
                <w:lang w:val="nl-BE"/>
              </w:rPr>
            </w:pPr>
            <w:r>
              <w:rPr>
                <w:lang w:val="nl-BE"/>
              </w:rPr>
              <w:t>Gebruik van een fout decimaal te</w:t>
            </w:r>
            <w:r w:rsidR="001047E3">
              <w:rPr>
                <w:lang w:val="nl-BE"/>
              </w:rPr>
              <w:t>ken (</w:t>
            </w:r>
            <w:r w:rsidR="009874B7">
              <w:rPr>
                <w:lang w:val="nl-BE"/>
              </w:rPr>
              <w:t>bijvoorbeeld</w:t>
            </w:r>
            <w:r w:rsidR="001047E3">
              <w:rPr>
                <w:lang w:val="nl-BE"/>
              </w:rPr>
              <w:t xml:space="preserve"> bij kopie</w:t>
            </w:r>
            <w:r>
              <w:rPr>
                <w:lang w:val="nl-BE"/>
              </w:rPr>
              <w:t xml:space="preserve"> van </w:t>
            </w:r>
            <w:r w:rsidR="001047E3">
              <w:rPr>
                <w:lang w:val="nl-BE"/>
              </w:rPr>
              <w:t>uit</w:t>
            </w:r>
            <w:r>
              <w:rPr>
                <w:lang w:val="nl-BE"/>
              </w:rPr>
              <w:t xml:space="preserve"> ander document)</w:t>
            </w:r>
          </w:p>
          <w:p w14:paraId="6D3ACD34" w14:textId="77777777" w:rsidR="001047E3" w:rsidRDefault="001047E3" w:rsidP="00C17EF4">
            <w:pPr>
              <w:pStyle w:val="Lijstalinea"/>
              <w:keepNext/>
              <w:keepLines/>
              <w:numPr>
                <w:ilvl w:val="0"/>
                <w:numId w:val="19"/>
              </w:numPr>
              <w:rPr>
                <w:lang w:val="nl-BE"/>
              </w:rPr>
            </w:pPr>
            <w:r>
              <w:rPr>
                <w:lang w:val="nl-BE"/>
              </w:rPr>
              <w:t>Andere tekens dan cijfers</w:t>
            </w:r>
          </w:p>
          <w:p w14:paraId="6F1B5F72" w14:textId="77777777" w:rsidR="001047E3" w:rsidRDefault="001047E3" w:rsidP="00C17EF4">
            <w:pPr>
              <w:pStyle w:val="Lijstalinea"/>
              <w:keepNext/>
              <w:keepLines/>
              <w:numPr>
                <w:ilvl w:val="0"/>
                <w:numId w:val="19"/>
              </w:numPr>
              <w:rPr>
                <w:lang w:val="nl-BE"/>
              </w:rPr>
            </w:pPr>
            <w:r>
              <w:rPr>
                <w:lang w:val="nl-BE"/>
              </w:rPr>
              <w:t>Een negatieve waarde</w:t>
            </w:r>
          </w:p>
          <w:p w14:paraId="50C0AC2E" w14:textId="71BEAF6C" w:rsidR="001047E3" w:rsidRPr="00CA6C3E" w:rsidRDefault="001047E3" w:rsidP="00C17EF4">
            <w:pPr>
              <w:pStyle w:val="Lijstalinea"/>
              <w:keepNext/>
              <w:keepLines/>
              <w:numPr>
                <w:ilvl w:val="0"/>
                <w:numId w:val="19"/>
              </w:numPr>
              <w:rPr>
                <w:lang w:val="nl-BE"/>
              </w:rPr>
            </w:pPr>
            <w:r>
              <w:rPr>
                <w:lang w:val="nl-BE"/>
              </w:rPr>
              <w:t>Vergeten van het decimaal teken waardoor de waarde te groot is</w:t>
            </w:r>
          </w:p>
        </w:tc>
      </w:tr>
      <w:tr w:rsidR="00CA6C3E" w:rsidRPr="00157D57" w14:paraId="2B27ACCC" w14:textId="77777777" w:rsidTr="004F361D">
        <w:tc>
          <w:tcPr>
            <w:tcW w:w="1474" w:type="dxa"/>
          </w:tcPr>
          <w:p w14:paraId="59212C44" w14:textId="77777777" w:rsidR="00CA6C3E" w:rsidRDefault="00CA6C3E" w:rsidP="00F369D9">
            <w:pPr>
              <w:keepNext/>
              <w:keepLines/>
              <w:rPr>
                <w:lang w:val="nl-BE"/>
              </w:rPr>
            </w:pPr>
            <w:r>
              <w:rPr>
                <w:lang w:val="nl-BE"/>
              </w:rPr>
              <w:t>Hoe oplossen</w:t>
            </w:r>
          </w:p>
        </w:tc>
        <w:tc>
          <w:tcPr>
            <w:tcW w:w="7994" w:type="dxa"/>
          </w:tcPr>
          <w:p w14:paraId="68AC0AD0" w14:textId="42D50110" w:rsidR="00CA6C3E" w:rsidRPr="001047E3" w:rsidRDefault="001047E3" w:rsidP="00F369D9">
            <w:pPr>
              <w:keepNext/>
              <w:keepLines/>
              <w:rPr>
                <w:i/>
                <w:lang w:val="nl-BE"/>
              </w:rPr>
            </w:pPr>
            <w:r>
              <w:rPr>
                <w:lang w:val="nl-BE"/>
              </w:rPr>
              <w:t>Pas de waarde aan zodat die voldoet aan de vereiste.</w:t>
            </w:r>
            <w:r>
              <w:rPr>
                <w:lang w:val="nl-BE"/>
              </w:rPr>
              <w:br/>
            </w:r>
            <w:r>
              <w:rPr>
                <w:i/>
                <w:lang w:val="nl-BE"/>
              </w:rPr>
              <w:t>Indien om uitzonderlijke redenen toch een grote waarde vereist is, dan kan de foutmelding genegeerd worden. Het is dan wel aan te raden om een toelichting op te nemen in het voorziene veld voor vrije tekst.</w:t>
            </w:r>
          </w:p>
        </w:tc>
      </w:tr>
    </w:tbl>
    <w:p w14:paraId="2C1CE2C8" w14:textId="77777777" w:rsidR="00CA6C3E" w:rsidRDefault="00CA6C3E" w:rsidP="00452FAD">
      <w:pPr>
        <w:jc w:val="both"/>
        <w:rPr>
          <w:lang w:val="nl-BE"/>
        </w:rPr>
      </w:pPr>
    </w:p>
    <w:tbl>
      <w:tblPr>
        <w:tblStyle w:val="Tabelraster"/>
        <w:tblW w:w="9468" w:type="dxa"/>
        <w:tblLayout w:type="fixed"/>
        <w:tblLook w:val="04A0" w:firstRow="1" w:lastRow="0" w:firstColumn="1" w:lastColumn="0" w:noHBand="0" w:noVBand="1"/>
      </w:tblPr>
      <w:tblGrid>
        <w:gridCol w:w="1474"/>
        <w:gridCol w:w="7994"/>
      </w:tblGrid>
      <w:tr w:rsidR="00CA6C3E" w:rsidRPr="00157D57" w14:paraId="75AAFD5A" w14:textId="77777777" w:rsidTr="004F361D">
        <w:tc>
          <w:tcPr>
            <w:tcW w:w="1474" w:type="dxa"/>
          </w:tcPr>
          <w:p w14:paraId="6B34CFDF" w14:textId="77777777" w:rsidR="00CA6C3E" w:rsidRDefault="00CA6C3E" w:rsidP="00F369D9">
            <w:pPr>
              <w:keepNext/>
              <w:keepLines/>
              <w:rPr>
                <w:lang w:val="nl-BE"/>
              </w:rPr>
            </w:pPr>
            <w:r>
              <w:rPr>
                <w:lang w:val="nl-BE"/>
              </w:rPr>
              <w:t>Melding(en)</w:t>
            </w:r>
          </w:p>
        </w:tc>
        <w:tc>
          <w:tcPr>
            <w:tcW w:w="7994" w:type="dxa"/>
          </w:tcPr>
          <w:p w14:paraId="64178736" w14:textId="028CEA2D" w:rsidR="001047E3" w:rsidRDefault="001047E3" w:rsidP="00F369D9">
            <w:pPr>
              <w:keepNext/>
              <w:keepLines/>
              <w:rPr>
                <w:lang w:val="nl-BE"/>
              </w:rPr>
            </w:pPr>
            <w:r w:rsidRPr="00974423">
              <w:rPr>
                <w:lang w:val="nl-BE"/>
              </w:rPr>
              <w:t>Opcentiem is dubbel gedefinieerd:</w:t>
            </w:r>
            <w:r>
              <w:rPr>
                <w:lang w:val="nl-BE"/>
              </w:rPr>
              <w:t xml:space="preserve"> §§§</w:t>
            </w:r>
            <w:r>
              <w:rPr>
                <w:lang w:val="nl-BE"/>
              </w:rPr>
              <w:br/>
            </w:r>
            <w:r w:rsidRPr="00974423">
              <w:rPr>
                <w:lang w:val="nl-BE"/>
              </w:rPr>
              <w:t>Groep is dubbel gedefinieerd:</w:t>
            </w:r>
            <w:r>
              <w:rPr>
                <w:lang w:val="nl-BE"/>
              </w:rPr>
              <w:t xml:space="preserve"> §§§</w:t>
            </w:r>
            <w:r>
              <w:rPr>
                <w:lang w:val="nl-BE"/>
              </w:rPr>
              <w:br/>
            </w:r>
            <w:r w:rsidRPr="00974423">
              <w:rPr>
                <w:lang w:val="nl-BE"/>
              </w:rPr>
              <w:t>Trigger is dubbel gedefinieerd:</w:t>
            </w:r>
            <w:r>
              <w:rPr>
                <w:lang w:val="nl-BE"/>
              </w:rPr>
              <w:t xml:space="preserve"> §§§</w:t>
            </w:r>
          </w:p>
        </w:tc>
      </w:tr>
      <w:tr w:rsidR="00CA6C3E" w14:paraId="6FC8140F" w14:textId="77777777" w:rsidTr="004F361D">
        <w:tc>
          <w:tcPr>
            <w:tcW w:w="1474" w:type="dxa"/>
          </w:tcPr>
          <w:p w14:paraId="3BC664A0" w14:textId="77777777" w:rsidR="00CA6C3E" w:rsidRDefault="00CA6C3E" w:rsidP="00F369D9">
            <w:pPr>
              <w:keepNext/>
              <w:keepLines/>
              <w:rPr>
                <w:lang w:val="nl-BE"/>
              </w:rPr>
            </w:pPr>
            <w:r>
              <w:rPr>
                <w:lang w:val="nl-BE"/>
              </w:rPr>
              <w:t>Voorbeeld</w:t>
            </w:r>
          </w:p>
        </w:tc>
        <w:tc>
          <w:tcPr>
            <w:tcW w:w="7994" w:type="dxa"/>
          </w:tcPr>
          <w:p w14:paraId="450F1C93" w14:textId="36F3441B" w:rsidR="00CA6C3E" w:rsidRPr="00974423" w:rsidRDefault="001047E3" w:rsidP="00F369D9">
            <w:pPr>
              <w:keepNext/>
              <w:keepLines/>
              <w:rPr>
                <w:lang w:val="nl-BE"/>
              </w:rPr>
            </w:pPr>
            <w:r>
              <w:rPr>
                <w:lang w:val="nl-BE"/>
              </w:rPr>
              <w:t>FABRIEK en Fabriek</w:t>
            </w:r>
          </w:p>
        </w:tc>
      </w:tr>
      <w:tr w:rsidR="00CA6C3E" w:rsidRPr="00157D57" w14:paraId="4DAB5022" w14:textId="77777777" w:rsidTr="004F361D">
        <w:tc>
          <w:tcPr>
            <w:tcW w:w="1474" w:type="dxa"/>
          </w:tcPr>
          <w:p w14:paraId="69B6696D" w14:textId="77777777" w:rsidR="00CA6C3E" w:rsidRDefault="00CA6C3E" w:rsidP="00F369D9">
            <w:pPr>
              <w:keepNext/>
              <w:keepLines/>
              <w:rPr>
                <w:lang w:val="nl-BE"/>
              </w:rPr>
            </w:pPr>
            <w:r>
              <w:rPr>
                <w:lang w:val="nl-BE"/>
              </w:rPr>
              <w:t>Verklaring</w:t>
            </w:r>
          </w:p>
        </w:tc>
        <w:tc>
          <w:tcPr>
            <w:tcW w:w="7994" w:type="dxa"/>
          </w:tcPr>
          <w:p w14:paraId="15F75CAF" w14:textId="1627ADD7" w:rsidR="00CA6C3E" w:rsidRDefault="001047E3" w:rsidP="00BB1E0C">
            <w:pPr>
              <w:keepNext/>
              <w:keepLines/>
              <w:rPr>
                <w:lang w:val="nl-BE"/>
              </w:rPr>
            </w:pPr>
            <w:r>
              <w:rPr>
                <w:lang w:val="nl-BE"/>
              </w:rPr>
              <w:t xml:space="preserve">Binnen de lijst met namen voor respectievelijk opcentiemen, groepen en triggers mag </w:t>
            </w:r>
            <w:r w:rsidR="00B92AAC">
              <w:rPr>
                <w:lang w:val="nl-BE"/>
              </w:rPr>
              <w:t>ee</w:t>
            </w:r>
            <w:r>
              <w:rPr>
                <w:lang w:val="nl-BE"/>
              </w:rPr>
              <w:t xml:space="preserve">nzelfde naam maar </w:t>
            </w:r>
            <w:r w:rsidR="00B92AAC">
              <w:rPr>
                <w:lang w:val="nl-BE"/>
              </w:rPr>
              <w:t>ee</w:t>
            </w:r>
            <w:r>
              <w:rPr>
                <w:lang w:val="nl-BE"/>
              </w:rPr>
              <w:t>n keer voorkomen. De interpretatie van de namen is niet hoofdlettergevoelig!</w:t>
            </w:r>
            <w:r>
              <w:rPr>
                <w:lang w:val="nl-BE"/>
              </w:rPr>
              <w:br/>
              <w:t>Merk op dat het wel toegelaten is om dezelfde naam te gebruiken voor een trigger, een groep en een opcentiem. Het is echter aan te raden om dit te vermijden</w:t>
            </w:r>
            <w:r w:rsidR="008F350D">
              <w:rPr>
                <w:lang w:val="nl-BE"/>
              </w:rPr>
              <w:t>,</w:t>
            </w:r>
            <w:r>
              <w:rPr>
                <w:lang w:val="nl-BE"/>
              </w:rPr>
              <w:t xml:space="preserve"> tenzij in het geval er een </w:t>
            </w:r>
            <w:r w:rsidR="008F350D">
              <w:rPr>
                <w:lang w:val="nl-BE"/>
              </w:rPr>
              <w:t>ee</w:t>
            </w:r>
            <w:r>
              <w:rPr>
                <w:lang w:val="nl-BE"/>
              </w:rPr>
              <w:t xml:space="preserve">nduidige samenhang is (de opcentiem wordt maar gebruikt voor </w:t>
            </w:r>
            <w:r w:rsidR="008F350D">
              <w:rPr>
                <w:lang w:val="nl-BE"/>
              </w:rPr>
              <w:t>ee</w:t>
            </w:r>
            <w:r>
              <w:rPr>
                <w:lang w:val="nl-BE"/>
              </w:rPr>
              <w:t xml:space="preserve">n groep en de </w:t>
            </w:r>
            <w:proofErr w:type="spellStart"/>
            <w:r>
              <w:rPr>
                <w:lang w:val="nl-BE"/>
              </w:rPr>
              <w:t>groepconditie</w:t>
            </w:r>
            <w:proofErr w:type="spellEnd"/>
            <w:r>
              <w:rPr>
                <w:lang w:val="nl-BE"/>
              </w:rPr>
              <w:t xml:space="preserve"> bevat maar één trigger).</w:t>
            </w:r>
          </w:p>
        </w:tc>
      </w:tr>
      <w:tr w:rsidR="00CA6C3E" w:rsidRPr="00157D57" w14:paraId="3155D8BA" w14:textId="77777777" w:rsidTr="004F361D">
        <w:tc>
          <w:tcPr>
            <w:tcW w:w="1474" w:type="dxa"/>
          </w:tcPr>
          <w:p w14:paraId="402E08C9" w14:textId="77777777" w:rsidR="00CA6C3E" w:rsidRDefault="00CA6C3E" w:rsidP="00F369D9">
            <w:pPr>
              <w:keepNext/>
              <w:keepLines/>
              <w:rPr>
                <w:lang w:val="nl-BE"/>
              </w:rPr>
            </w:pPr>
            <w:r>
              <w:rPr>
                <w:lang w:val="nl-BE"/>
              </w:rPr>
              <w:t>Hoe oplossen</w:t>
            </w:r>
          </w:p>
        </w:tc>
        <w:tc>
          <w:tcPr>
            <w:tcW w:w="7994" w:type="dxa"/>
          </w:tcPr>
          <w:p w14:paraId="4113D818" w14:textId="6A58DE54" w:rsidR="00CA6C3E" w:rsidRDefault="001047E3" w:rsidP="00F369D9">
            <w:pPr>
              <w:keepNext/>
              <w:keepLines/>
              <w:rPr>
                <w:lang w:val="nl-BE"/>
              </w:rPr>
            </w:pPr>
            <w:r>
              <w:rPr>
                <w:lang w:val="nl-BE"/>
              </w:rPr>
              <w:t>Kies andere namen zodat de namen uniek zijn binnen elke set.</w:t>
            </w:r>
          </w:p>
        </w:tc>
      </w:tr>
    </w:tbl>
    <w:p w14:paraId="45682067" w14:textId="77777777" w:rsidR="00CA6C3E" w:rsidRDefault="00CA6C3E" w:rsidP="00F369D9">
      <w:pPr>
        <w:rPr>
          <w:lang w:val="nl-BE"/>
        </w:rPr>
      </w:pPr>
    </w:p>
    <w:tbl>
      <w:tblPr>
        <w:tblStyle w:val="Tabelraster"/>
        <w:tblW w:w="9468" w:type="dxa"/>
        <w:tblLayout w:type="fixed"/>
        <w:tblLook w:val="04A0" w:firstRow="1" w:lastRow="0" w:firstColumn="1" w:lastColumn="0" w:noHBand="0" w:noVBand="1"/>
      </w:tblPr>
      <w:tblGrid>
        <w:gridCol w:w="1474"/>
        <w:gridCol w:w="7994"/>
      </w:tblGrid>
      <w:tr w:rsidR="001047E3" w:rsidRPr="00157D57" w14:paraId="50B01C9F" w14:textId="77777777" w:rsidTr="004F361D">
        <w:tc>
          <w:tcPr>
            <w:tcW w:w="1474" w:type="dxa"/>
          </w:tcPr>
          <w:p w14:paraId="46AFD82C" w14:textId="77777777" w:rsidR="001047E3" w:rsidRDefault="001047E3" w:rsidP="00F369D9">
            <w:pPr>
              <w:keepNext/>
              <w:keepLines/>
              <w:rPr>
                <w:lang w:val="nl-BE"/>
              </w:rPr>
            </w:pPr>
            <w:r>
              <w:rPr>
                <w:lang w:val="nl-BE"/>
              </w:rPr>
              <w:t>Melding(en)</w:t>
            </w:r>
          </w:p>
        </w:tc>
        <w:tc>
          <w:tcPr>
            <w:tcW w:w="7994" w:type="dxa"/>
          </w:tcPr>
          <w:p w14:paraId="6304F822" w14:textId="31D5800B" w:rsidR="001047E3" w:rsidRDefault="001047E3" w:rsidP="00F369D9">
            <w:pPr>
              <w:keepNext/>
              <w:keepLines/>
              <w:rPr>
                <w:lang w:val="nl-BE"/>
              </w:rPr>
            </w:pPr>
            <w:r w:rsidRPr="00974423">
              <w:rPr>
                <w:lang w:val="nl-BE"/>
              </w:rPr>
              <w:t>Er zijn lijnen zonder naam bij de opcentiemen.</w:t>
            </w:r>
            <w:r>
              <w:rPr>
                <w:lang w:val="nl-BE"/>
              </w:rPr>
              <w:br/>
            </w:r>
            <w:r w:rsidRPr="00974423">
              <w:rPr>
                <w:lang w:val="nl-BE"/>
              </w:rPr>
              <w:t>Er zijn lijnen zonder naam bij de groepen.</w:t>
            </w:r>
          </w:p>
        </w:tc>
      </w:tr>
      <w:tr w:rsidR="001047E3" w14:paraId="4F4BC870" w14:textId="77777777" w:rsidTr="004F361D">
        <w:tc>
          <w:tcPr>
            <w:tcW w:w="1474" w:type="dxa"/>
          </w:tcPr>
          <w:p w14:paraId="0F46EBA9" w14:textId="77777777" w:rsidR="001047E3" w:rsidRDefault="001047E3" w:rsidP="00F369D9">
            <w:pPr>
              <w:keepNext/>
              <w:keepLines/>
              <w:rPr>
                <w:lang w:val="nl-BE"/>
              </w:rPr>
            </w:pPr>
            <w:r>
              <w:rPr>
                <w:lang w:val="nl-BE"/>
              </w:rPr>
              <w:t>Voorbeeld</w:t>
            </w:r>
          </w:p>
        </w:tc>
        <w:tc>
          <w:tcPr>
            <w:tcW w:w="7994" w:type="dxa"/>
          </w:tcPr>
          <w:p w14:paraId="2ECB7B73" w14:textId="77777777" w:rsidR="001047E3" w:rsidRPr="00974423" w:rsidRDefault="001047E3" w:rsidP="00F369D9">
            <w:pPr>
              <w:keepNext/>
              <w:keepLines/>
              <w:rPr>
                <w:lang w:val="nl-BE"/>
              </w:rPr>
            </w:pPr>
          </w:p>
        </w:tc>
      </w:tr>
      <w:tr w:rsidR="001047E3" w:rsidRPr="00157D57" w14:paraId="32B17D07" w14:textId="77777777" w:rsidTr="004F361D">
        <w:tc>
          <w:tcPr>
            <w:tcW w:w="1474" w:type="dxa"/>
          </w:tcPr>
          <w:p w14:paraId="29554C7A" w14:textId="77777777" w:rsidR="001047E3" w:rsidRDefault="001047E3" w:rsidP="00F369D9">
            <w:pPr>
              <w:keepNext/>
              <w:keepLines/>
              <w:rPr>
                <w:lang w:val="nl-BE"/>
              </w:rPr>
            </w:pPr>
            <w:r>
              <w:rPr>
                <w:lang w:val="nl-BE"/>
              </w:rPr>
              <w:t>Verklaring</w:t>
            </w:r>
          </w:p>
        </w:tc>
        <w:tc>
          <w:tcPr>
            <w:tcW w:w="7994" w:type="dxa"/>
          </w:tcPr>
          <w:p w14:paraId="4863AB5A" w14:textId="7D6A53D1" w:rsidR="001047E3" w:rsidRDefault="001047E3" w:rsidP="00F369D9">
            <w:pPr>
              <w:keepNext/>
              <w:keepLines/>
              <w:rPr>
                <w:lang w:val="nl-BE"/>
              </w:rPr>
            </w:pPr>
            <w:r>
              <w:rPr>
                <w:lang w:val="nl-BE"/>
              </w:rPr>
              <w:t xml:space="preserve">In de lijsten van opcentiemen, groepen en triggers moet elke definitie een naam hebben. </w:t>
            </w:r>
            <w:r w:rsidR="00F85228">
              <w:rPr>
                <w:lang w:val="nl-BE"/>
              </w:rPr>
              <w:t>Dit betekent dat in de eerste kolom</w:t>
            </w:r>
            <w:r w:rsidR="00066EA5">
              <w:rPr>
                <w:lang w:val="nl-BE"/>
              </w:rPr>
              <w:t>,</w:t>
            </w:r>
            <w:r w:rsidR="00F85228">
              <w:rPr>
                <w:lang w:val="nl-BE"/>
              </w:rPr>
              <w:t xml:space="preserve"> voor alle lijnen vanaf de eerste lijn tot de laatste lijn met een naam</w:t>
            </w:r>
            <w:r w:rsidR="008F350D">
              <w:rPr>
                <w:lang w:val="nl-BE"/>
              </w:rPr>
              <w:t>,</w:t>
            </w:r>
            <w:r w:rsidR="00F85228">
              <w:rPr>
                <w:lang w:val="nl-BE"/>
              </w:rPr>
              <w:t xml:space="preserve"> er iets moet ingevuld zijn.</w:t>
            </w:r>
          </w:p>
        </w:tc>
      </w:tr>
      <w:tr w:rsidR="001047E3" w:rsidRPr="00157D57" w14:paraId="0D31E38E" w14:textId="77777777" w:rsidTr="004F361D">
        <w:tc>
          <w:tcPr>
            <w:tcW w:w="1474" w:type="dxa"/>
          </w:tcPr>
          <w:p w14:paraId="5E164D82" w14:textId="77777777" w:rsidR="001047E3" w:rsidRDefault="001047E3" w:rsidP="00F369D9">
            <w:pPr>
              <w:keepNext/>
              <w:keepLines/>
              <w:rPr>
                <w:lang w:val="nl-BE"/>
              </w:rPr>
            </w:pPr>
            <w:r>
              <w:rPr>
                <w:lang w:val="nl-BE"/>
              </w:rPr>
              <w:t>Hoe oplossen</w:t>
            </w:r>
          </w:p>
        </w:tc>
        <w:tc>
          <w:tcPr>
            <w:tcW w:w="7994" w:type="dxa"/>
          </w:tcPr>
          <w:p w14:paraId="18A85782" w14:textId="6C4F8A98" w:rsidR="001047E3" w:rsidRDefault="00F85228" w:rsidP="00F369D9">
            <w:pPr>
              <w:keepNext/>
              <w:keepLines/>
              <w:rPr>
                <w:lang w:val="nl-BE"/>
              </w:rPr>
            </w:pPr>
            <w:r>
              <w:rPr>
                <w:lang w:val="nl-BE"/>
              </w:rPr>
              <w:t>Ofwel is er een naam vergeten of per ongeluk gewist</w:t>
            </w:r>
            <w:r w:rsidR="00066EA5">
              <w:rPr>
                <w:lang w:val="nl-BE"/>
              </w:rPr>
              <w:t>.</w:t>
            </w:r>
            <w:r>
              <w:rPr>
                <w:lang w:val="nl-BE"/>
              </w:rPr>
              <w:t xml:space="preserve"> </w:t>
            </w:r>
            <w:r w:rsidR="00066EA5">
              <w:rPr>
                <w:lang w:val="nl-BE"/>
              </w:rPr>
              <w:t>D</w:t>
            </w:r>
            <w:r>
              <w:rPr>
                <w:lang w:val="nl-BE"/>
              </w:rPr>
              <w:t xml:space="preserve">an moet die naam ingebracht worden. Mogelijk werd een volledige lijn gewist of overgeslagen en dan kunnen de lijnen daaronder naar boven “geschoven” worden. Dit gebeurt door die lijnen naar boven te kopiëren (copy + paste </w:t>
            </w:r>
            <w:proofErr w:type="spellStart"/>
            <w:r>
              <w:rPr>
                <w:lang w:val="nl-BE"/>
              </w:rPr>
              <w:t>values</w:t>
            </w:r>
            <w:proofErr w:type="spellEnd"/>
            <w:r>
              <w:rPr>
                <w:lang w:val="nl-BE"/>
              </w:rPr>
              <w:t xml:space="preserve">//kopie + plakken waarden) en dan de onderste lijnen te wissen. </w:t>
            </w:r>
          </w:p>
        </w:tc>
      </w:tr>
    </w:tbl>
    <w:p w14:paraId="4DF38372" w14:textId="77777777" w:rsidR="00CA6C3E" w:rsidRDefault="00CA6C3E" w:rsidP="00F369D9">
      <w:pPr>
        <w:rPr>
          <w:lang w:val="nl-BE"/>
        </w:rPr>
      </w:pPr>
    </w:p>
    <w:tbl>
      <w:tblPr>
        <w:tblStyle w:val="Tabelraster"/>
        <w:tblW w:w="9468" w:type="dxa"/>
        <w:tblLayout w:type="fixed"/>
        <w:tblLook w:val="04A0" w:firstRow="1" w:lastRow="0" w:firstColumn="1" w:lastColumn="0" w:noHBand="0" w:noVBand="1"/>
      </w:tblPr>
      <w:tblGrid>
        <w:gridCol w:w="1474"/>
        <w:gridCol w:w="7994"/>
      </w:tblGrid>
      <w:tr w:rsidR="001047E3" w14:paraId="7FF912A0" w14:textId="77777777" w:rsidTr="004F361D">
        <w:tc>
          <w:tcPr>
            <w:tcW w:w="1474" w:type="dxa"/>
          </w:tcPr>
          <w:p w14:paraId="452B3F98" w14:textId="77777777" w:rsidR="001047E3" w:rsidRDefault="001047E3" w:rsidP="00F369D9">
            <w:pPr>
              <w:keepNext/>
              <w:keepLines/>
              <w:rPr>
                <w:lang w:val="nl-BE"/>
              </w:rPr>
            </w:pPr>
            <w:r>
              <w:rPr>
                <w:lang w:val="nl-BE"/>
              </w:rPr>
              <w:t>Melding(en)</w:t>
            </w:r>
          </w:p>
        </w:tc>
        <w:tc>
          <w:tcPr>
            <w:tcW w:w="7994" w:type="dxa"/>
          </w:tcPr>
          <w:p w14:paraId="27338EC6" w14:textId="12180CF2" w:rsidR="001047E3" w:rsidRDefault="009B0246" w:rsidP="00F369D9">
            <w:pPr>
              <w:keepNext/>
              <w:keepLines/>
              <w:rPr>
                <w:lang w:val="nl-BE"/>
              </w:rPr>
            </w:pPr>
            <w:r w:rsidRPr="00C564CA">
              <w:rPr>
                <w:lang w:val="nl-BE"/>
              </w:rPr>
              <w:t>Niet gedefinieerde trigger:</w:t>
            </w:r>
            <w:r>
              <w:rPr>
                <w:lang w:val="nl-BE"/>
              </w:rPr>
              <w:t xml:space="preserve"> §§§</w:t>
            </w:r>
          </w:p>
        </w:tc>
      </w:tr>
      <w:tr w:rsidR="001047E3" w:rsidRPr="00157D57" w14:paraId="00BD75B7" w14:textId="77777777" w:rsidTr="004F361D">
        <w:tc>
          <w:tcPr>
            <w:tcW w:w="1474" w:type="dxa"/>
          </w:tcPr>
          <w:p w14:paraId="114C7605" w14:textId="77777777" w:rsidR="001047E3" w:rsidRDefault="001047E3" w:rsidP="00F369D9">
            <w:pPr>
              <w:keepNext/>
              <w:keepLines/>
              <w:rPr>
                <w:lang w:val="nl-BE"/>
              </w:rPr>
            </w:pPr>
            <w:r>
              <w:rPr>
                <w:lang w:val="nl-BE"/>
              </w:rPr>
              <w:t>Voorbeeld</w:t>
            </w:r>
          </w:p>
        </w:tc>
        <w:tc>
          <w:tcPr>
            <w:tcW w:w="7994" w:type="dxa"/>
          </w:tcPr>
          <w:p w14:paraId="3D5854E4" w14:textId="3F64AEFF" w:rsidR="001047E3" w:rsidRPr="00974423" w:rsidRDefault="009B0246" w:rsidP="00F369D9">
            <w:pPr>
              <w:keepNext/>
              <w:keepLines/>
              <w:rPr>
                <w:lang w:val="nl-BE"/>
              </w:rPr>
            </w:pPr>
            <w:r>
              <w:rPr>
                <w:lang w:val="nl-BE"/>
              </w:rPr>
              <w:t xml:space="preserve">Niet gedefinieerde trigger: </w:t>
            </w:r>
            <w:proofErr w:type="spellStart"/>
            <w:r>
              <w:rPr>
                <w:lang w:val="nl-BE"/>
              </w:rPr>
              <w:t>dubbel_gebruik</w:t>
            </w:r>
            <w:proofErr w:type="spellEnd"/>
          </w:p>
        </w:tc>
      </w:tr>
      <w:tr w:rsidR="001047E3" w:rsidRPr="00157D57" w14:paraId="532C472E" w14:textId="77777777" w:rsidTr="004F361D">
        <w:tc>
          <w:tcPr>
            <w:tcW w:w="1474" w:type="dxa"/>
          </w:tcPr>
          <w:p w14:paraId="7F599A82" w14:textId="77777777" w:rsidR="001047E3" w:rsidRDefault="001047E3" w:rsidP="00F369D9">
            <w:pPr>
              <w:keepNext/>
              <w:keepLines/>
              <w:rPr>
                <w:lang w:val="nl-BE"/>
              </w:rPr>
            </w:pPr>
            <w:r>
              <w:rPr>
                <w:lang w:val="nl-BE"/>
              </w:rPr>
              <w:t>Verklaring</w:t>
            </w:r>
          </w:p>
        </w:tc>
        <w:tc>
          <w:tcPr>
            <w:tcW w:w="7994" w:type="dxa"/>
          </w:tcPr>
          <w:p w14:paraId="02D586D7" w14:textId="2D888724" w:rsidR="001047E3" w:rsidRDefault="009B0246" w:rsidP="00F369D9">
            <w:pPr>
              <w:keepNext/>
              <w:keepLines/>
              <w:rPr>
                <w:lang w:val="nl-BE"/>
              </w:rPr>
            </w:pPr>
            <w:r>
              <w:rPr>
                <w:lang w:val="nl-BE"/>
              </w:rPr>
              <w:t xml:space="preserve">In de conditie voor een groep wordt een verwijzing gebruikt naar een trigger die echter niet gedefinieerd is </w:t>
            </w:r>
            <w:r w:rsidR="0023513C">
              <w:rPr>
                <w:lang w:val="nl-BE"/>
              </w:rPr>
              <w:t xml:space="preserve">in </w:t>
            </w:r>
            <w:r>
              <w:rPr>
                <w:lang w:val="nl-BE"/>
              </w:rPr>
              <w:t xml:space="preserve">het </w:t>
            </w:r>
            <w:r w:rsidR="0049256D">
              <w:rPr>
                <w:lang w:val="nl-BE"/>
              </w:rPr>
              <w:t>werkblad</w:t>
            </w:r>
            <w:r>
              <w:rPr>
                <w:lang w:val="nl-BE"/>
              </w:rPr>
              <w:t xml:space="preserve"> voor triggers. Er zijn verschillende mogelijke oorzaken, waaronder:</w:t>
            </w:r>
          </w:p>
          <w:p w14:paraId="20908757" w14:textId="46B9936E" w:rsidR="009B0246" w:rsidRDefault="009B0246" w:rsidP="00C17EF4">
            <w:pPr>
              <w:pStyle w:val="Lijstalinea"/>
              <w:keepNext/>
              <w:keepLines/>
              <w:numPr>
                <w:ilvl w:val="0"/>
                <w:numId w:val="20"/>
              </w:numPr>
              <w:rPr>
                <w:lang w:val="nl-BE"/>
              </w:rPr>
            </w:pPr>
            <w:r>
              <w:rPr>
                <w:lang w:val="nl-BE"/>
              </w:rPr>
              <w:t>De naam van een trigger werd verkeerd gespeld in de conditie</w:t>
            </w:r>
            <w:r w:rsidR="009D1084">
              <w:rPr>
                <w:lang w:val="nl-BE"/>
              </w:rPr>
              <w:t xml:space="preserve"> of in de trigger definities</w:t>
            </w:r>
          </w:p>
          <w:p w14:paraId="3558B7B5" w14:textId="6006FD8F" w:rsidR="009B0246" w:rsidRDefault="009B0246" w:rsidP="00C17EF4">
            <w:pPr>
              <w:pStyle w:val="Lijstalinea"/>
              <w:keepNext/>
              <w:keepLines/>
              <w:numPr>
                <w:ilvl w:val="0"/>
                <w:numId w:val="20"/>
              </w:numPr>
              <w:rPr>
                <w:lang w:val="nl-BE"/>
              </w:rPr>
            </w:pPr>
            <w:r>
              <w:rPr>
                <w:lang w:val="nl-BE"/>
              </w:rPr>
              <w:t>Een operator (EN, OF, NIET) in de conditie werd verkeerd gespeld waardoor de software denkt dat er een verwijzing naar een trigger is opgenomen</w:t>
            </w:r>
          </w:p>
          <w:p w14:paraId="2B8973CD" w14:textId="76B25ED5" w:rsidR="009B0246" w:rsidRPr="009B0246" w:rsidRDefault="009B0246" w:rsidP="00C17EF4">
            <w:pPr>
              <w:pStyle w:val="Lijstalinea"/>
              <w:keepNext/>
              <w:keepLines/>
              <w:numPr>
                <w:ilvl w:val="0"/>
                <w:numId w:val="20"/>
              </w:numPr>
              <w:rPr>
                <w:lang w:val="nl-BE"/>
              </w:rPr>
            </w:pPr>
            <w:r>
              <w:rPr>
                <w:lang w:val="nl-BE"/>
              </w:rPr>
              <w:t>Een trigger werd gewist of nog niet ingebracht</w:t>
            </w:r>
          </w:p>
        </w:tc>
      </w:tr>
      <w:tr w:rsidR="001047E3" w:rsidRPr="00C17EF4" w14:paraId="5A9DA918" w14:textId="77777777" w:rsidTr="004F361D">
        <w:tc>
          <w:tcPr>
            <w:tcW w:w="1474" w:type="dxa"/>
          </w:tcPr>
          <w:p w14:paraId="64B38307" w14:textId="77777777" w:rsidR="001047E3" w:rsidRDefault="001047E3" w:rsidP="00F369D9">
            <w:pPr>
              <w:keepNext/>
              <w:keepLines/>
              <w:rPr>
                <w:lang w:val="nl-BE"/>
              </w:rPr>
            </w:pPr>
            <w:r>
              <w:rPr>
                <w:lang w:val="nl-BE"/>
              </w:rPr>
              <w:t>Hoe oplossen</w:t>
            </w:r>
          </w:p>
        </w:tc>
        <w:tc>
          <w:tcPr>
            <w:tcW w:w="7994" w:type="dxa"/>
          </w:tcPr>
          <w:p w14:paraId="55B6A325" w14:textId="550397BA" w:rsidR="001047E3" w:rsidRDefault="009B0246" w:rsidP="00066EA5">
            <w:pPr>
              <w:keepNext/>
              <w:keepLines/>
              <w:rPr>
                <w:lang w:val="nl-BE"/>
              </w:rPr>
            </w:pPr>
            <w:r>
              <w:rPr>
                <w:lang w:val="nl-BE"/>
              </w:rPr>
              <w:t>Ofwel moet de conditie aangep</w:t>
            </w:r>
            <w:r w:rsidR="009D1084">
              <w:rPr>
                <w:lang w:val="nl-BE"/>
              </w:rPr>
              <w:t>ast worden</w:t>
            </w:r>
            <w:r w:rsidR="00066EA5">
              <w:rPr>
                <w:lang w:val="nl-BE"/>
              </w:rPr>
              <w:t>.</w:t>
            </w:r>
            <w:r w:rsidR="009D1084">
              <w:rPr>
                <w:lang w:val="nl-BE"/>
              </w:rPr>
              <w:br/>
            </w:r>
            <w:r w:rsidR="00066EA5">
              <w:rPr>
                <w:lang w:val="nl-BE"/>
              </w:rPr>
              <w:t xml:space="preserve">Ofwel </w:t>
            </w:r>
            <w:r w:rsidR="009D1084">
              <w:rPr>
                <w:lang w:val="nl-BE"/>
              </w:rPr>
              <w:t>moet de naam van een trigger aangepast worden</w:t>
            </w:r>
            <w:r w:rsidR="00066EA5">
              <w:rPr>
                <w:lang w:val="nl-BE"/>
              </w:rPr>
              <w:t>.</w:t>
            </w:r>
            <w:r w:rsidR="009D1084">
              <w:rPr>
                <w:lang w:val="nl-BE"/>
              </w:rPr>
              <w:br/>
            </w:r>
            <w:r w:rsidR="00066EA5">
              <w:rPr>
                <w:lang w:val="nl-BE"/>
              </w:rPr>
              <w:t>O</w:t>
            </w:r>
            <w:r w:rsidR="009D1084">
              <w:rPr>
                <w:lang w:val="nl-BE"/>
              </w:rPr>
              <w:t>f</w:t>
            </w:r>
            <w:r w:rsidR="0023513C">
              <w:rPr>
                <w:lang w:val="nl-BE"/>
              </w:rPr>
              <w:t>wel moet</w:t>
            </w:r>
            <w:r w:rsidR="009D1084">
              <w:rPr>
                <w:lang w:val="nl-BE"/>
              </w:rPr>
              <w:t xml:space="preserve"> de trigger toegevoegd worden.</w:t>
            </w:r>
          </w:p>
        </w:tc>
      </w:tr>
    </w:tbl>
    <w:p w14:paraId="6D6CD1B6" w14:textId="77777777" w:rsidR="001047E3" w:rsidRDefault="001047E3" w:rsidP="00F369D9">
      <w:pPr>
        <w:rPr>
          <w:lang w:val="nl-BE"/>
        </w:rPr>
      </w:pPr>
    </w:p>
    <w:tbl>
      <w:tblPr>
        <w:tblStyle w:val="Tabelraster"/>
        <w:tblW w:w="9468" w:type="dxa"/>
        <w:tblLayout w:type="fixed"/>
        <w:tblLook w:val="04A0" w:firstRow="1" w:lastRow="0" w:firstColumn="1" w:lastColumn="0" w:noHBand="0" w:noVBand="1"/>
      </w:tblPr>
      <w:tblGrid>
        <w:gridCol w:w="1474"/>
        <w:gridCol w:w="7994"/>
      </w:tblGrid>
      <w:tr w:rsidR="001047E3" w:rsidRPr="00157D57" w14:paraId="5F51B994" w14:textId="77777777" w:rsidTr="004F361D">
        <w:tc>
          <w:tcPr>
            <w:tcW w:w="1474" w:type="dxa"/>
          </w:tcPr>
          <w:p w14:paraId="02B624B6" w14:textId="77777777" w:rsidR="001047E3" w:rsidRDefault="001047E3" w:rsidP="00F369D9">
            <w:pPr>
              <w:keepNext/>
              <w:keepLines/>
              <w:rPr>
                <w:lang w:val="nl-BE"/>
              </w:rPr>
            </w:pPr>
            <w:r>
              <w:rPr>
                <w:lang w:val="nl-BE"/>
              </w:rPr>
              <w:t>Melding(en)</w:t>
            </w:r>
          </w:p>
        </w:tc>
        <w:tc>
          <w:tcPr>
            <w:tcW w:w="7994" w:type="dxa"/>
          </w:tcPr>
          <w:p w14:paraId="226F4E0F" w14:textId="77777777" w:rsidR="001047E3" w:rsidRDefault="009D1084" w:rsidP="00F369D9">
            <w:pPr>
              <w:keepNext/>
              <w:keepLines/>
              <w:rPr>
                <w:lang w:val="nl-BE"/>
              </w:rPr>
            </w:pPr>
            <w:r w:rsidRPr="00C564CA">
              <w:rPr>
                <w:lang w:val="nl-BE"/>
              </w:rPr>
              <w:t>Fout in groepsuitdrukking:</w:t>
            </w:r>
            <w:r>
              <w:rPr>
                <w:lang w:val="nl-BE"/>
              </w:rPr>
              <w:t xml:space="preserve"> §§§</w:t>
            </w:r>
          </w:p>
          <w:p w14:paraId="20AB1BAF" w14:textId="43609A91" w:rsidR="009D1084" w:rsidRDefault="009D1084" w:rsidP="00F369D9">
            <w:pPr>
              <w:keepNext/>
              <w:keepLines/>
              <w:rPr>
                <w:lang w:val="nl-BE"/>
              </w:rPr>
            </w:pPr>
            <w:r w:rsidRPr="00C564CA">
              <w:rPr>
                <w:lang w:val="nl-BE"/>
              </w:rPr>
              <w:t>Fout in uitdrukking:</w:t>
            </w:r>
            <w:r>
              <w:rPr>
                <w:lang w:val="nl-BE"/>
              </w:rPr>
              <w:t xml:space="preserve"> §§§</w:t>
            </w:r>
          </w:p>
        </w:tc>
      </w:tr>
      <w:tr w:rsidR="001047E3" w:rsidRPr="00157D57" w14:paraId="7A01B598" w14:textId="77777777" w:rsidTr="004F361D">
        <w:tc>
          <w:tcPr>
            <w:tcW w:w="1474" w:type="dxa"/>
          </w:tcPr>
          <w:p w14:paraId="5D494BAA" w14:textId="77777777" w:rsidR="001047E3" w:rsidRDefault="001047E3" w:rsidP="00F369D9">
            <w:pPr>
              <w:keepNext/>
              <w:keepLines/>
              <w:rPr>
                <w:lang w:val="nl-BE"/>
              </w:rPr>
            </w:pPr>
            <w:r>
              <w:rPr>
                <w:lang w:val="nl-BE"/>
              </w:rPr>
              <w:t>Voorbeeld</w:t>
            </w:r>
          </w:p>
        </w:tc>
        <w:tc>
          <w:tcPr>
            <w:tcW w:w="7994" w:type="dxa"/>
          </w:tcPr>
          <w:p w14:paraId="5FE89DFC" w14:textId="75FD7829" w:rsidR="001047E3" w:rsidRPr="00974423" w:rsidRDefault="009D1084" w:rsidP="00F369D9">
            <w:pPr>
              <w:keepNext/>
              <w:keepLines/>
              <w:rPr>
                <w:lang w:val="nl-BE"/>
              </w:rPr>
            </w:pPr>
            <w:r>
              <w:rPr>
                <w:lang w:val="nl-BE"/>
              </w:rPr>
              <w:t>De eerste melding heeft als parameter de tekst van de conditie, terwijl de tweede melding de naam van de groep opgeeft.</w:t>
            </w:r>
          </w:p>
        </w:tc>
      </w:tr>
      <w:tr w:rsidR="001047E3" w14:paraId="67524C90" w14:textId="77777777" w:rsidTr="004F361D">
        <w:tc>
          <w:tcPr>
            <w:tcW w:w="1474" w:type="dxa"/>
          </w:tcPr>
          <w:p w14:paraId="2EA07B63" w14:textId="77777777" w:rsidR="001047E3" w:rsidRDefault="001047E3" w:rsidP="00F369D9">
            <w:pPr>
              <w:keepNext/>
              <w:keepLines/>
              <w:rPr>
                <w:lang w:val="nl-BE"/>
              </w:rPr>
            </w:pPr>
            <w:r>
              <w:rPr>
                <w:lang w:val="nl-BE"/>
              </w:rPr>
              <w:t>Verklaring</w:t>
            </w:r>
          </w:p>
        </w:tc>
        <w:tc>
          <w:tcPr>
            <w:tcW w:w="7994" w:type="dxa"/>
          </w:tcPr>
          <w:p w14:paraId="54B7B0C4" w14:textId="77777777" w:rsidR="001047E3" w:rsidRDefault="009D1084" w:rsidP="00F369D9">
            <w:pPr>
              <w:keepNext/>
              <w:keepLines/>
              <w:rPr>
                <w:lang w:val="nl-BE"/>
              </w:rPr>
            </w:pPr>
            <w:r>
              <w:rPr>
                <w:lang w:val="nl-BE"/>
              </w:rPr>
              <w:t>De foutmelding komt als de conditietekst niet kan geïnterpreteerd worden als een correcte logische uitdrukking. Er zijn verschillende mogelijke oorzaken, waaronder:</w:t>
            </w:r>
          </w:p>
          <w:p w14:paraId="6E18A26A" w14:textId="77777777" w:rsidR="009D1084" w:rsidRDefault="009D1084" w:rsidP="00C17EF4">
            <w:pPr>
              <w:pStyle w:val="Lijstalinea"/>
              <w:keepNext/>
              <w:keepLines/>
              <w:numPr>
                <w:ilvl w:val="0"/>
                <w:numId w:val="21"/>
              </w:numPr>
              <w:rPr>
                <w:lang w:val="nl-BE"/>
              </w:rPr>
            </w:pPr>
            <w:r>
              <w:rPr>
                <w:lang w:val="nl-BE"/>
              </w:rPr>
              <w:t>Er werden andere tekens opgenomen dan de ronde haakjes</w:t>
            </w:r>
          </w:p>
          <w:p w14:paraId="2125BF1E" w14:textId="77777777" w:rsidR="009D1084" w:rsidRDefault="009D1084" w:rsidP="00C17EF4">
            <w:pPr>
              <w:pStyle w:val="Lijstalinea"/>
              <w:keepNext/>
              <w:keepLines/>
              <w:numPr>
                <w:ilvl w:val="0"/>
                <w:numId w:val="21"/>
              </w:numPr>
              <w:rPr>
                <w:lang w:val="nl-BE"/>
              </w:rPr>
            </w:pPr>
            <w:r>
              <w:rPr>
                <w:lang w:val="nl-BE"/>
              </w:rPr>
              <w:t>Er zijn niet evenveel open-haakjes “(“ als sluit-haakjes “)”</w:t>
            </w:r>
          </w:p>
          <w:p w14:paraId="4A25B259" w14:textId="77777777" w:rsidR="009D1084" w:rsidRDefault="009D1084" w:rsidP="00C17EF4">
            <w:pPr>
              <w:pStyle w:val="Lijstalinea"/>
              <w:keepNext/>
              <w:keepLines/>
              <w:numPr>
                <w:ilvl w:val="0"/>
                <w:numId w:val="21"/>
              </w:numPr>
              <w:rPr>
                <w:lang w:val="nl-BE"/>
              </w:rPr>
            </w:pPr>
            <w:r>
              <w:rPr>
                <w:lang w:val="nl-BE"/>
              </w:rPr>
              <w:t xml:space="preserve">Er werden twee triggers opgenomen zonder EN of </w:t>
            </w:r>
            <w:proofErr w:type="spellStart"/>
            <w:r>
              <w:rPr>
                <w:lang w:val="nl-BE"/>
              </w:rPr>
              <w:t>OF</w:t>
            </w:r>
            <w:proofErr w:type="spellEnd"/>
            <w:r>
              <w:rPr>
                <w:lang w:val="nl-BE"/>
              </w:rPr>
              <w:t xml:space="preserve"> operator er tussen</w:t>
            </w:r>
          </w:p>
          <w:p w14:paraId="06FE3E74" w14:textId="77777777" w:rsidR="009D1084" w:rsidRDefault="009D1084" w:rsidP="00C17EF4">
            <w:pPr>
              <w:pStyle w:val="Lijstalinea"/>
              <w:keepNext/>
              <w:keepLines/>
              <w:numPr>
                <w:ilvl w:val="0"/>
                <w:numId w:val="21"/>
              </w:numPr>
              <w:rPr>
                <w:lang w:val="nl-BE"/>
              </w:rPr>
            </w:pPr>
            <w:r>
              <w:rPr>
                <w:lang w:val="nl-BE"/>
              </w:rPr>
              <w:t>Er werden twee operators (EN / OF) opgenomen zonder een trigger er tussen</w:t>
            </w:r>
          </w:p>
          <w:p w14:paraId="5DAA3F7B" w14:textId="1CAAA331" w:rsidR="009D1084" w:rsidRPr="009D1084" w:rsidRDefault="009D1084" w:rsidP="00C17EF4">
            <w:pPr>
              <w:pStyle w:val="Lijstalinea"/>
              <w:keepNext/>
              <w:keepLines/>
              <w:numPr>
                <w:ilvl w:val="0"/>
                <w:numId w:val="21"/>
              </w:numPr>
              <w:rPr>
                <w:lang w:val="nl-BE"/>
              </w:rPr>
            </w:pPr>
            <w:r>
              <w:rPr>
                <w:lang w:val="nl-BE"/>
              </w:rPr>
              <w:t>…</w:t>
            </w:r>
          </w:p>
        </w:tc>
      </w:tr>
      <w:tr w:rsidR="001047E3" w:rsidRPr="00157D57" w14:paraId="62B0EEA3" w14:textId="77777777" w:rsidTr="004F361D">
        <w:tc>
          <w:tcPr>
            <w:tcW w:w="1474" w:type="dxa"/>
          </w:tcPr>
          <w:p w14:paraId="5B502C51" w14:textId="77777777" w:rsidR="001047E3" w:rsidRDefault="001047E3" w:rsidP="00F369D9">
            <w:pPr>
              <w:keepNext/>
              <w:keepLines/>
              <w:rPr>
                <w:lang w:val="nl-BE"/>
              </w:rPr>
            </w:pPr>
            <w:r>
              <w:rPr>
                <w:lang w:val="nl-BE"/>
              </w:rPr>
              <w:t>Hoe oplossen</w:t>
            </w:r>
          </w:p>
        </w:tc>
        <w:tc>
          <w:tcPr>
            <w:tcW w:w="7994" w:type="dxa"/>
          </w:tcPr>
          <w:p w14:paraId="2DC110DE" w14:textId="3695EA59" w:rsidR="001047E3" w:rsidRDefault="006F75B9" w:rsidP="00000CAE">
            <w:pPr>
              <w:keepNext/>
              <w:keepLines/>
              <w:rPr>
                <w:lang w:val="nl-BE"/>
              </w:rPr>
            </w:pPr>
            <w:r w:rsidRPr="006F75B9">
              <w:rPr>
                <w:lang w:val="nl-BE"/>
              </w:rPr>
              <w:t>Ga de syntax van de conditie na (zie</w:t>
            </w:r>
            <w:r>
              <w:rPr>
                <w:lang w:val="nl-BE"/>
              </w:rPr>
              <w:t xml:space="preserve"> </w:t>
            </w:r>
            <w:r>
              <w:rPr>
                <w:lang w:val="nl-BE"/>
              </w:rPr>
              <w:fldChar w:fldCharType="begin"/>
            </w:r>
            <w:r>
              <w:rPr>
                <w:lang w:val="nl-BE"/>
              </w:rPr>
              <w:instrText xml:space="preserve"> REF _Ref5972244 \r \h </w:instrText>
            </w:r>
            <w:r>
              <w:rPr>
                <w:lang w:val="nl-BE"/>
              </w:rPr>
            </w:r>
            <w:r>
              <w:rPr>
                <w:lang w:val="nl-BE"/>
              </w:rPr>
              <w:fldChar w:fldCharType="separate"/>
            </w:r>
            <w:r w:rsidR="00440D2C">
              <w:rPr>
                <w:lang w:val="nl-BE"/>
              </w:rPr>
              <w:t>5.3</w:t>
            </w:r>
            <w:r>
              <w:rPr>
                <w:lang w:val="nl-BE"/>
              </w:rPr>
              <w:fldChar w:fldCharType="end"/>
            </w:r>
            <w:r>
              <w:rPr>
                <w:lang w:val="nl-BE"/>
              </w:rPr>
              <w:t>).</w:t>
            </w:r>
          </w:p>
        </w:tc>
      </w:tr>
    </w:tbl>
    <w:p w14:paraId="38BFC2D3" w14:textId="77777777" w:rsidR="001047E3" w:rsidRDefault="001047E3" w:rsidP="00F369D9">
      <w:pPr>
        <w:rPr>
          <w:lang w:val="nl-BE"/>
        </w:rPr>
      </w:pPr>
    </w:p>
    <w:tbl>
      <w:tblPr>
        <w:tblStyle w:val="Tabelraster"/>
        <w:tblW w:w="9468" w:type="dxa"/>
        <w:tblLayout w:type="fixed"/>
        <w:tblLook w:val="04A0" w:firstRow="1" w:lastRow="0" w:firstColumn="1" w:lastColumn="0" w:noHBand="0" w:noVBand="1"/>
      </w:tblPr>
      <w:tblGrid>
        <w:gridCol w:w="1474"/>
        <w:gridCol w:w="7994"/>
      </w:tblGrid>
      <w:tr w:rsidR="001047E3" w14:paraId="361CFC7D" w14:textId="77777777" w:rsidTr="004F361D">
        <w:tc>
          <w:tcPr>
            <w:tcW w:w="1474" w:type="dxa"/>
          </w:tcPr>
          <w:p w14:paraId="2FA1E9CD" w14:textId="77777777" w:rsidR="001047E3" w:rsidRDefault="001047E3" w:rsidP="00F369D9">
            <w:pPr>
              <w:keepNext/>
              <w:keepLines/>
              <w:rPr>
                <w:lang w:val="nl-BE"/>
              </w:rPr>
            </w:pPr>
            <w:r>
              <w:rPr>
                <w:lang w:val="nl-BE"/>
              </w:rPr>
              <w:t>Melding(en)</w:t>
            </w:r>
          </w:p>
        </w:tc>
        <w:tc>
          <w:tcPr>
            <w:tcW w:w="7994" w:type="dxa"/>
          </w:tcPr>
          <w:p w14:paraId="71932C72" w14:textId="4CF1678E" w:rsidR="001047E3" w:rsidRDefault="00A419F8" w:rsidP="00F369D9">
            <w:pPr>
              <w:keepNext/>
              <w:keepLines/>
              <w:rPr>
                <w:lang w:val="nl-BE"/>
              </w:rPr>
            </w:pPr>
            <w:r w:rsidRPr="0026312B">
              <w:rPr>
                <w:lang w:val="nl-BE"/>
              </w:rPr>
              <w:t>Dubbele negatie in uitdrukking: §§§</w:t>
            </w:r>
          </w:p>
        </w:tc>
      </w:tr>
      <w:tr w:rsidR="001047E3" w:rsidRPr="00157D57" w14:paraId="53F21465" w14:textId="77777777" w:rsidTr="004F361D">
        <w:tc>
          <w:tcPr>
            <w:tcW w:w="1474" w:type="dxa"/>
          </w:tcPr>
          <w:p w14:paraId="110F109E" w14:textId="77777777" w:rsidR="001047E3" w:rsidRDefault="001047E3" w:rsidP="00F369D9">
            <w:pPr>
              <w:keepNext/>
              <w:keepLines/>
              <w:rPr>
                <w:lang w:val="nl-BE"/>
              </w:rPr>
            </w:pPr>
            <w:r>
              <w:rPr>
                <w:lang w:val="nl-BE"/>
              </w:rPr>
              <w:t>Voorbeeld</w:t>
            </w:r>
          </w:p>
        </w:tc>
        <w:tc>
          <w:tcPr>
            <w:tcW w:w="7994" w:type="dxa"/>
          </w:tcPr>
          <w:p w14:paraId="09FD42A3" w14:textId="56F1F4EF" w:rsidR="001047E3" w:rsidRPr="00974423" w:rsidRDefault="00C96134" w:rsidP="00F369D9">
            <w:pPr>
              <w:keepNext/>
              <w:keepLines/>
              <w:rPr>
                <w:lang w:val="nl-BE"/>
              </w:rPr>
            </w:pPr>
            <w:proofErr w:type="spellStart"/>
            <w:r>
              <w:rPr>
                <w:lang w:val="nl-BE"/>
              </w:rPr>
              <w:t>Groot_opp</w:t>
            </w:r>
            <w:proofErr w:type="spellEnd"/>
            <w:r>
              <w:rPr>
                <w:lang w:val="nl-BE"/>
              </w:rPr>
              <w:t xml:space="preserve"> EN NIET </w:t>
            </w:r>
            <w:proofErr w:type="spellStart"/>
            <w:r>
              <w:rPr>
                <w:lang w:val="nl-BE"/>
              </w:rPr>
              <w:t>NIET</w:t>
            </w:r>
            <w:proofErr w:type="spellEnd"/>
            <w:r>
              <w:rPr>
                <w:lang w:val="nl-BE"/>
              </w:rPr>
              <w:t xml:space="preserve"> Bebouwd</w:t>
            </w:r>
          </w:p>
        </w:tc>
      </w:tr>
      <w:tr w:rsidR="001047E3" w:rsidRPr="00157D57" w14:paraId="559AB806" w14:textId="77777777" w:rsidTr="004F361D">
        <w:tc>
          <w:tcPr>
            <w:tcW w:w="1474" w:type="dxa"/>
          </w:tcPr>
          <w:p w14:paraId="090554D7" w14:textId="77777777" w:rsidR="001047E3" w:rsidRDefault="001047E3" w:rsidP="00F369D9">
            <w:pPr>
              <w:keepNext/>
              <w:keepLines/>
              <w:rPr>
                <w:lang w:val="nl-BE"/>
              </w:rPr>
            </w:pPr>
            <w:r>
              <w:rPr>
                <w:lang w:val="nl-BE"/>
              </w:rPr>
              <w:t>Verklaring</w:t>
            </w:r>
          </w:p>
        </w:tc>
        <w:tc>
          <w:tcPr>
            <w:tcW w:w="7994" w:type="dxa"/>
          </w:tcPr>
          <w:p w14:paraId="25BEDC40" w14:textId="15E65815" w:rsidR="00C96134" w:rsidRDefault="00C96134" w:rsidP="00F369D9">
            <w:pPr>
              <w:keepNext/>
              <w:keepLines/>
              <w:rPr>
                <w:lang w:val="nl-BE"/>
              </w:rPr>
            </w:pPr>
            <w:r>
              <w:rPr>
                <w:lang w:val="nl-BE"/>
              </w:rPr>
              <w:t>Hoewel dit strikt genomen verwerkt</w:t>
            </w:r>
            <w:r w:rsidR="00FC2C17">
              <w:rPr>
                <w:lang w:val="nl-BE"/>
              </w:rPr>
              <w:t xml:space="preserve"> kan</w:t>
            </w:r>
            <w:r>
              <w:rPr>
                <w:lang w:val="nl-BE"/>
              </w:rPr>
              <w:t xml:space="preserve"> worden is het toch zeker geen duidelijke, natuurlijke en optimale manier van noteren. Er kan vermoed worden dat dit niet de bedoeling is en daarbij zijn </w:t>
            </w:r>
            <w:r w:rsidR="00FC2C17">
              <w:rPr>
                <w:lang w:val="nl-BE"/>
              </w:rPr>
              <w:t xml:space="preserve">onder andere </w:t>
            </w:r>
            <w:r>
              <w:rPr>
                <w:lang w:val="nl-BE"/>
              </w:rPr>
              <w:t>de volgende oorzaken mogelijk:</w:t>
            </w:r>
          </w:p>
          <w:p w14:paraId="75F390A5" w14:textId="4254326A" w:rsidR="00C96134" w:rsidRDefault="00C96134" w:rsidP="00C17EF4">
            <w:pPr>
              <w:pStyle w:val="Lijstalinea"/>
              <w:keepNext/>
              <w:keepLines/>
              <w:numPr>
                <w:ilvl w:val="0"/>
                <w:numId w:val="22"/>
              </w:numPr>
              <w:rPr>
                <w:lang w:val="nl-BE"/>
              </w:rPr>
            </w:pPr>
            <w:r>
              <w:rPr>
                <w:lang w:val="nl-BE"/>
              </w:rPr>
              <w:t>Er werd per vergissing een extra NIET ingevoerd.</w:t>
            </w:r>
          </w:p>
          <w:p w14:paraId="331EDC75" w14:textId="69B546EB" w:rsidR="00C96134" w:rsidRDefault="00C96134" w:rsidP="00C17EF4">
            <w:pPr>
              <w:pStyle w:val="Lijstalinea"/>
              <w:keepNext/>
              <w:keepLines/>
              <w:numPr>
                <w:ilvl w:val="0"/>
                <w:numId w:val="22"/>
              </w:numPr>
              <w:rPr>
                <w:lang w:val="nl-BE"/>
              </w:rPr>
            </w:pPr>
            <w:r>
              <w:rPr>
                <w:lang w:val="nl-BE"/>
              </w:rPr>
              <w:t xml:space="preserve">Bij het </w:t>
            </w:r>
            <w:r w:rsidR="008C665E">
              <w:rPr>
                <w:lang w:val="nl-BE"/>
              </w:rPr>
              <w:t xml:space="preserve">wijzigen </w:t>
            </w:r>
            <w:r>
              <w:rPr>
                <w:lang w:val="nl-BE"/>
              </w:rPr>
              <w:t xml:space="preserve"> van een deel van de uitdrukking werd een NIET ongewenst niet gewist.</w:t>
            </w:r>
          </w:p>
          <w:p w14:paraId="687E682B" w14:textId="5986A5DB" w:rsidR="00C96134" w:rsidRPr="00C96134" w:rsidRDefault="00C96134" w:rsidP="00C17EF4">
            <w:pPr>
              <w:pStyle w:val="Lijstalinea"/>
              <w:keepNext/>
              <w:keepLines/>
              <w:numPr>
                <w:ilvl w:val="0"/>
                <w:numId w:val="22"/>
              </w:numPr>
              <w:rPr>
                <w:lang w:val="nl-BE"/>
              </w:rPr>
            </w:pPr>
            <w:r>
              <w:rPr>
                <w:lang w:val="nl-BE"/>
              </w:rPr>
              <w:t>Er is een open-haakje vergeten tussen beide NIET operatoren</w:t>
            </w:r>
            <w:r w:rsidR="00FC2C17">
              <w:rPr>
                <w:lang w:val="nl-BE"/>
              </w:rPr>
              <w:t>.</w:t>
            </w:r>
          </w:p>
          <w:p w14:paraId="2C947008" w14:textId="20606629" w:rsidR="001047E3" w:rsidRDefault="00C96134" w:rsidP="00F369D9">
            <w:pPr>
              <w:keepNext/>
              <w:keepLines/>
              <w:rPr>
                <w:lang w:val="nl-BE"/>
              </w:rPr>
            </w:pPr>
            <w:r>
              <w:rPr>
                <w:lang w:val="nl-BE"/>
              </w:rPr>
              <w:t>Omdat dus de kans reëel is dat dit een symptoom is van een fout bij de invoer</w:t>
            </w:r>
            <w:r w:rsidR="00FC2C17">
              <w:rPr>
                <w:lang w:val="nl-BE"/>
              </w:rPr>
              <w:t>,</w:t>
            </w:r>
            <w:r>
              <w:rPr>
                <w:lang w:val="nl-BE"/>
              </w:rPr>
              <w:t xml:space="preserve"> wordt dit als fout gemeld.</w:t>
            </w:r>
          </w:p>
        </w:tc>
      </w:tr>
      <w:tr w:rsidR="001047E3" w:rsidRPr="00157D57" w14:paraId="1B4D668F" w14:textId="77777777" w:rsidTr="004F361D">
        <w:tc>
          <w:tcPr>
            <w:tcW w:w="1474" w:type="dxa"/>
          </w:tcPr>
          <w:p w14:paraId="2B92A535" w14:textId="77777777" w:rsidR="001047E3" w:rsidRDefault="001047E3" w:rsidP="00F369D9">
            <w:pPr>
              <w:keepNext/>
              <w:keepLines/>
              <w:rPr>
                <w:lang w:val="nl-BE"/>
              </w:rPr>
            </w:pPr>
            <w:r>
              <w:rPr>
                <w:lang w:val="nl-BE"/>
              </w:rPr>
              <w:t>Hoe oplossen</w:t>
            </w:r>
          </w:p>
        </w:tc>
        <w:tc>
          <w:tcPr>
            <w:tcW w:w="7994" w:type="dxa"/>
          </w:tcPr>
          <w:p w14:paraId="33D8B2BA" w14:textId="40CDE88F" w:rsidR="001047E3" w:rsidRDefault="00C96134" w:rsidP="00F369D9">
            <w:pPr>
              <w:keepNext/>
              <w:keepLines/>
              <w:rPr>
                <w:lang w:val="nl-BE"/>
              </w:rPr>
            </w:pPr>
            <w:r>
              <w:rPr>
                <w:lang w:val="nl-BE"/>
              </w:rPr>
              <w:t>Ofwel is de conditie inhoudelijk juist en dan kan de fout opgelost worden door beide NIET-operatoren te verwijderen</w:t>
            </w:r>
            <w:r w:rsidR="00FC2C17">
              <w:rPr>
                <w:lang w:val="nl-BE"/>
              </w:rPr>
              <w:t>.</w:t>
            </w:r>
            <w:r>
              <w:rPr>
                <w:lang w:val="nl-BE"/>
              </w:rPr>
              <w:t xml:space="preserve"> </w:t>
            </w:r>
            <w:r w:rsidR="00FC2C17">
              <w:rPr>
                <w:lang w:val="nl-BE"/>
              </w:rPr>
              <w:t>O</w:t>
            </w:r>
            <w:r>
              <w:rPr>
                <w:lang w:val="nl-BE"/>
              </w:rPr>
              <w:t>fwel is de conditie inhoudelijk niet juist en moet die bijgewerkt worden.</w:t>
            </w:r>
          </w:p>
        </w:tc>
      </w:tr>
    </w:tbl>
    <w:p w14:paraId="03643F64" w14:textId="77777777" w:rsidR="001047E3" w:rsidRDefault="001047E3" w:rsidP="00F369D9">
      <w:pPr>
        <w:rPr>
          <w:lang w:val="nl-BE"/>
        </w:rPr>
      </w:pPr>
    </w:p>
    <w:tbl>
      <w:tblPr>
        <w:tblStyle w:val="Tabelraster"/>
        <w:tblW w:w="9468" w:type="dxa"/>
        <w:tblLayout w:type="fixed"/>
        <w:tblLook w:val="04A0" w:firstRow="1" w:lastRow="0" w:firstColumn="1" w:lastColumn="0" w:noHBand="0" w:noVBand="1"/>
      </w:tblPr>
      <w:tblGrid>
        <w:gridCol w:w="1474"/>
        <w:gridCol w:w="7994"/>
      </w:tblGrid>
      <w:tr w:rsidR="001047E3" w:rsidRPr="00157D57" w14:paraId="1D850BEC" w14:textId="77777777" w:rsidTr="004F361D">
        <w:tc>
          <w:tcPr>
            <w:tcW w:w="1474" w:type="dxa"/>
          </w:tcPr>
          <w:p w14:paraId="37E07EB9" w14:textId="77777777" w:rsidR="001047E3" w:rsidRDefault="001047E3" w:rsidP="00F369D9">
            <w:pPr>
              <w:keepNext/>
              <w:keepLines/>
              <w:rPr>
                <w:lang w:val="nl-BE"/>
              </w:rPr>
            </w:pPr>
            <w:r>
              <w:rPr>
                <w:lang w:val="nl-BE"/>
              </w:rPr>
              <w:t>Melding(en)</w:t>
            </w:r>
          </w:p>
        </w:tc>
        <w:tc>
          <w:tcPr>
            <w:tcW w:w="7994" w:type="dxa"/>
          </w:tcPr>
          <w:p w14:paraId="3A6A5D2B" w14:textId="792B7270" w:rsidR="001047E3" w:rsidRDefault="00A419F8" w:rsidP="00F369D9">
            <w:pPr>
              <w:keepNext/>
              <w:keepLines/>
              <w:rPr>
                <w:lang w:val="nl-BE"/>
              </w:rPr>
            </w:pPr>
            <w:r w:rsidRPr="0026312B">
              <w:rPr>
                <w:lang w:val="nl-BE"/>
              </w:rPr>
              <w:t>Laatste groep moet conditie GEEN hebben.</w:t>
            </w:r>
          </w:p>
        </w:tc>
      </w:tr>
      <w:tr w:rsidR="001047E3" w14:paraId="4F091ACA" w14:textId="77777777" w:rsidTr="004F361D">
        <w:tc>
          <w:tcPr>
            <w:tcW w:w="1474" w:type="dxa"/>
          </w:tcPr>
          <w:p w14:paraId="14271349" w14:textId="77777777" w:rsidR="001047E3" w:rsidRDefault="001047E3" w:rsidP="00F369D9">
            <w:pPr>
              <w:keepNext/>
              <w:keepLines/>
              <w:rPr>
                <w:lang w:val="nl-BE"/>
              </w:rPr>
            </w:pPr>
            <w:r>
              <w:rPr>
                <w:lang w:val="nl-BE"/>
              </w:rPr>
              <w:t>Voorbeeld</w:t>
            </w:r>
          </w:p>
        </w:tc>
        <w:tc>
          <w:tcPr>
            <w:tcW w:w="7994" w:type="dxa"/>
          </w:tcPr>
          <w:p w14:paraId="3A1B93FD" w14:textId="77777777" w:rsidR="001047E3" w:rsidRPr="00974423" w:rsidRDefault="001047E3" w:rsidP="00F369D9">
            <w:pPr>
              <w:keepNext/>
              <w:keepLines/>
              <w:rPr>
                <w:lang w:val="nl-BE"/>
              </w:rPr>
            </w:pPr>
          </w:p>
        </w:tc>
      </w:tr>
      <w:tr w:rsidR="001047E3" w:rsidRPr="00157D57" w14:paraId="0882562A" w14:textId="77777777" w:rsidTr="004F361D">
        <w:tc>
          <w:tcPr>
            <w:tcW w:w="1474" w:type="dxa"/>
          </w:tcPr>
          <w:p w14:paraId="2B5594F8" w14:textId="77777777" w:rsidR="001047E3" w:rsidRDefault="001047E3" w:rsidP="00F369D9">
            <w:pPr>
              <w:keepNext/>
              <w:keepLines/>
              <w:rPr>
                <w:lang w:val="nl-BE"/>
              </w:rPr>
            </w:pPr>
            <w:r>
              <w:rPr>
                <w:lang w:val="nl-BE"/>
              </w:rPr>
              <w:t>Verklaring</w:t>
            </w:r>
          </w:p>
        </w:tc>
        <w:tc>
          <w:tcPr>
            <w:tcW w:w="7994" w:type="dxa"/>
          </w:tcPr>
          <w:p w14:paraId="2F767082" w14:textId="090B21DB" w:rsidR="001047E3" w:rsidRDefault="00B12E33" w:rsidP="00F369D9">
            <w:pPr>
              <w:keepNext/>
              <w:keepLines/>
              <w:rPr>
                <w:lang w:val="nl-BE"/>
              </w:rPr>
            </w:pPr>
            <w:r>
              <w:rPr>
                <w:lang w:val="nl-BE"/>
              </w:rPr>
              <w:t xml:space="preserve">De laatste groep in de lijst moet een conditie hebben: “GEEN”. Dit betekent dat de opcentiemen van deze laatste groep toegepast </w:t>
            </w:r>
            <w:r w:rsidR="00FC2C17">
              <w:rPr>
                <w:lang w:val="nl-BE"/>
              </w:rPr>
              <w:t xml:space="preserve">gaan </w:t>
            </w:r>
            <w:r>
              <w:rPr>
                <w:lang w:val="nl-BE"/>
              </w:rPr>
              <w:t xml:space="preserve">worden voor alle percelen die niet </w:t>
            </w:r>
            <w:r w:rsidR="00CA6737">
              <w:rPr>
                <w:lang w:val="nl-BE"/>
              </w:rPr>
              <w:t xml:space="preserve">passen bij minstens </w:t>
            </w:r>
            <w:r w:rsidR="00FC2C17">
              <w:rPr>
                <w:lang w:val="nl-BE"/>
              </w:rPr>
              <w:t>ee</w:t>
            </w:r>
            <w:r w:rsidR="00CA6737">
              <w:rPr>
                <w:lang w:val="nl-BE"/>
              </w:rPr>
              <w:t>n van de voorgaande condities/groepen. Als dit niet zo is, dan zijn verschillende oorzaken mogelijk:</w:t>
            </w:r>
          </w:p>
          <w:p w14:paraId="0F3F391A" w14:textId="58A87D0D" w:rsidR="00CA6737" w:rsidRDefault="00CA6737" w:rsidP="00C17EF4">
            <w:pPr>
              <w:pStyle w:val="Lijstalinea"/>
              <w:keepNext/>
              <w:keepLines/>
              <w:numPr>
                <w:ilvl w:val="0"/>
                <w:numId w:val="23"/>
              </w:numPr>
              <w:rPr>
                <w:lang w:val="nl-BE"/>
              </w:rPr>
            </w:pPr>
            <w:r>
              <w:rPr>
                <w:lang w:val="nl-BE"/>
              </w:rPr>
              <w:t>Een tikfout in de conditie</w:t>
            </w:r>
            <w:r w:rsidR="00FC2C17">
              <w:rPr>
                <w:lang w:val="nl-BE"/>
              </w:rPr>
              <w:t>.</w:t>
            </w:r>
          </w:p>
          <w:p w14:paraId="2F512D03" w14:textId="5BA9F5D4" w:rsidR="00CA6737" w:rsidRDefault="00CA6737" w:rsidP="00C17EF4">
            <w:pPr>
              <w:pStyle w:val="Lijstalinea"/>
              <w:keepNext/>
              <w:keepLines/>
              <w:numPr>
                <w:ilvl w:val="0"/>
                <w:numId w:val="23"/>
              </w:numPr>
              <w:rPr>
                <w:lang w:val="nl-BE"/>
              </w:rPr>
            </w:pPr>
            <w:r>
              <w:rPr>
                <w:lang w:val="nl-BE"/>
              </w:rPr>
              <w:t xml:space="preserve">Er werd nog een groep toegevoegd </w:t>
            </w:r>
            <w:r>
              <w:rPr>
                <w:u w:val="single"/>
                <w:lang w:val="nl-BE"/>
              </w:rPr>
              <w:t>na</w:t>
            </w:r>
            <w:r>
              <w:rPr>
                <w:lang w:val="nl-BE"/>
              </w:rPr>
              <w:t xml:space="preserve"> de groep met conditie “GEEN”</w:t>
            </w:r>
            <w:r w:rsidR="00FC2C17">
              <w:rPr>
                <w:lang w:val="nl-BE"/>
              </w:rPr>
              <w:t>.</w:t>
            </w:r>
          </w:p>
          <w:p w14:paraId="0D40C2EA" w14:textId="191A4D0F" w:rsidR="00CA6737" w:rsidRPr="00CA6737" w:rsidRDefault="00CA6737" w:rsidP="00C17EF4">
            <w:pPr>
              <w:pStyle w:val="Lijstalinea"/>
              <w:keepNext/>
              <w:keepLines/>
              <w:numPr>
                <w:ilvl w:val="0"/>
                <w:numId w:val="23"/>
              </w:numPr>
              <w:rPr>
                <w:lang w:val="nl-BE"/>
              </w:rPr>
            </w:pPr>
            <w:r>
              <w:rPr>
                <w:lang w:val="nl-BE"/>
              </w:rPr>
              <w:t>De groep met conditie “GEEN” werd niet toegevoegd of per ongeluk gewist.</w:t>
            </w:r>
          </w:p>
        </w:tc>
      </w:tr>
      <w:tr w:rsidR="001047E3" w:rsidRPr="00157D57" w14:paraId="23F05419" w14:textId="77777777" w:rsidTr="004F361D">
        <w:tc>
          <w:tcPr>
            <w:tcW w:w="1474" w:type="dxa"/>
          </w:tcPr>
          <w:p w14:paraId="0B3043DB" w14:textId="77777777" w:rsidR="001047E3" w:rsidRDefault="001047E3" w:rsidP="00F369D9">
            <w:pPr>
              <w:keepNext/>
              <w:keepLines/>
              <w:rPr>
                <w:lang w:val="nl-BE"/>
              </w:rPr>
            </w:pPr>
            <w:r>
              <w:rPr>
                <w:lang w:val="nl-BE"/>
              </w:rPr>
              <w:t>Hoe oplossen</w:t>
            </w:r>
          </w:p>
        </w:tc>
        <w:tc>
          <w:tcPr>
            <w:tcW w:w="7994" w:type="dxa"/>
          </w:tcPr>
          <w:p w14:paraId="55A7DDAF" w14:textId="0B1E7899" w:rsidR="001047E3" w:rsidRDefault="00CA6737" w:rsidP="00FC2C17">
            <w:pPr>
              <w:keepNext/>
              <w:keepLines/>
              <w:rPr>
                <w:lang w:val="nl-BE"/>
              </w:rPr>
            </w:pPr>
            <w:r>
              <w:rPr>
                <w:lang w:val="nl-BE"/>
              </w:rPr>
              <w:t>Afhankelijk van de oorzaak zal ofwel de tikfout moeten gecorrigeerd worden, ofwel</w:t>
            </w:r>
            <w:r w:rsidR="00FC2C17">
              <w:rPr>
                <w:lang w:val="nl-BE"/>
              </w:rPr>
              <w:t xml:space="preserve"> moet</w:t>
            </w:r>
            <w:r>
              <w:rPr>
                <w:lang w:val="nl-BE"/>
              </w:rPr>
              <w:t xml:space="preserve"> de volgorde van de groepen aangepast worden</w:t>
            </w:r>
            <w:r w:rsidR="00FC2C17">
              <w:rPr>
                <w:lang w:val="nl-BE"/>
              </w:rPr>
              <w:t>,</w:t>
            </w:r>
            <w:r>
              <w:rPr>
                <w:lang w:val="nl-BE"/>
              </w:rPr>
              <w:t xml:space="preserve"> </w:t>
            </w:r>
            <w:r w:rsidR="00FC2C17">
              <w:rPr>
                <w:lang w:val="nl-BE"/>
              </w:rPr>
              <w:t>ofwel moet</w:t>
            </w:r>
            <w:r>
              <w:rPr>
                <w:lang w:val="nl-BE"/>
              </w:rPr>
              <w:t xml:space="preserve"> een groep met conditie “GEEN” worden toegevoegd als laatste.</w:t>
            </w:r>
          </w:p>
        </w:tc>
      </w:tr>
    </w:tbl>
    <w:p w14:paraId="5EAAE768" w14:textId="567F2A31" w:rsidR="00A419F8" w:rsidRDefault="00A419F8" w:rsidP="00F369D9">
      <w:pPr>
        <w:rPr>
          <w:lang w:val="nl-BE"/>
        </w:rPr>
      </w:pPr>
    </w:p>
    <w:tbl>
      <w:tblPr>
        <w:tblStyle w:val="Tabelraster"/>
        <w:tblW w:w="9468" w:type="dxa"/>
        <w:tblLayout w:type="fixed"/>
        <w:tblLook w:val="04A0" w:firstRow="1" w:lastRow="0" w:firstColumn="1" w:lastColumn="0" w:noHBand="0" w:noVBand="1"/>
      </w:tblPr>
      <w:tblGrid>
        <w:gridCol w:w="1474"/>
        <w:gridCol w:w="7994"/>
      </w:tblGrid>
      <w:tr w:rsidR="00A419F8" w:rsidRPr="00157D57" w14:paraId="49337CAE" w14:textId="77777777" w:rsidTr="004F361D">
        <w:tc>
          <w:tcPr>
            <w:tcW w:w="1474" w:type="dxa"/>
          </w:tcPr>
          <w:p w14:paraId="16F959F2" w14:textId="77777777" w:rsidR="00A419F8" w:rsidRDefault="00A419F8" w:rsidP="00F369D9">
            <w:pPr>
              <w:keepNext/>
              <w:keepLines/>
              <w:rPr>
                <w:lang w:val="nl-BE"/>
              </w:rPr>
            </w:pPr>
            <w:r>
              <w:rPr>
                <w:lang w:val="nl-BE"/>
              </w:rPr>
              <w:t>Melding(en)</w:t>
            </w:r>
          </w:p>
        </w:tc>
        <w:tc>
          <w:tcPr>
            <w:tcW w:w="7994" w:type="dxa"/>
          </w:tcPr>
          <w:p w14:paraId="76FC541B" w14:textId="543CAED9" w:rsidR="00A419F8" w:rsidRDefault="00A419F8" w:rsidP="00F369D9">
            <w:pPr>
              <w:keepNext/>
              <w:keepLines/>
              <w:rPr>
                <w:lang w:val="nl-BE"/>
              </w:rPr>
            </w:pPr>
            <w:r w:rsidRPr="0026312B">
              <w:rPr>
                <w:lang w:val="nl-BE"/>
              </w:rPr>
              <w:t>Opcentiem niet gevonden voor groep: §§§</w:t>
            </w:r>
          </w:p>
        </w:tc>
      </w:tr>
      <w:tr w:rsidR="00A419F8" w14:paraId="7E87F93B" w14:textId="77777777" w:rsidTr="004F361D">
        <w:tc>
          <w:tcPr>
            <w:tcW w:w="1474" w:type="dxa"/>
          </w:tcPr>
          <w:p w14:paraId="5742F634" w14:textId="77777777" w:rsidR="00A419F8" w:rsidRDefault="00A419F8" w:rsidP="00F369D9">
            <w:pPr>
              <w:keepNext/>
              <w:keepLines/>
              <w:rPr>
                <w:lang w:val="nl-BE"/>
              </w:rPr>
            </w:pPr>
            <w:r>
              <w:rPr>
                <w:lang w:val="nl-BE"/>
              </w:rPr>
              <w:t>Voorbeeld</w:t>
            </w:r>
          </w:p>
        </w:tc>
        <w:tc>
          <w:tcPr>
            <w:tcW w:w="7994" w:type="dxa"/>
          </w:tcPr>
          <w:p w14:paraId="3EEBFE4F" w14:textId="77777777" w:rsidR="00A419F8" w:rsidRPr="00974423" w:rsidRDefault="00A419F8" w:rsidP="00F369D9">
            <w:pPr>
              <w:keepNext/>
              <w:keepLines/>
              <w:rPr>
                <w:lang w:val="nl-BE"/>
              </w:rPr>
            </w:pPr>
          </w:p>
        </w:tc>
      </w:tr>
      <w:tr w:rsidR="00A419F8" w:rsidRPr="00157D57" w14:paraId="29EFE357" w14:textId="77777777" w:rsidTr="004F361D">
        <w:tc>
          <w:tcPr>
            <w:tcW w:w="1474" w:type="dxa"/>
          </w:tcPr>
          <w:p w14:paraId="41715926" w14:textId="77777777" w:rsidR="00A419F8" w:rsidRDefault="00A419F8" w:rsidP="00F369D9">
            <w:pPr>
              <w:keepNext/>
              <w:keepLines/>
              <w:rPr>
                <w:lang w:val="nl-BE"/>
              </w:rPr>
            </w:pPr>
            <w:r>
              <w:rPr>
                <w:lang w:val="nl-BE"/>
              </w:rPr>
              <w:t>Verklaring</w:t>
            </w:r>
          </w:p>
        </w:tc>
        <w:tc>
          <w:tcPr>
            <w:tcW w:w="7994" w:type="dxa"/>
          </w:tcPr>
          <w:p w14:paraId="1256F5B9" w14:textId="2B05353D" w:rsidR="00A419F8" w:rsidRDefault="00CA6737" w:rsidP="00F369D9">
            <w:pPr>
              <w:keepNext/>
              <w:keepLines/>
              <w:rPr>
                <w:lang w:val="nl-BE"/>
              </w:rPr>
            </w:pPr>
            <w:r>
              <w:rPr>
                <w:lang w:val="nl-BE"/>
              </w:rPr>
              <w:t xml:space="preserve">Bij de definitie van een groep is een opcentiem gespecifieerd die niet te vinden is in de lijst van opcentiemen. Dit kan verschillende oorzaken hebben, </w:t>
            </w:r>
            <w:r w:rsidR="00FC2C17">
              <w:rPr>
                <w:lang w:val="nl-BE"/>
              </w:rPr>
              <w:t>-onder andere</w:t>
            </w:r>
            <w:r>
              <w:rPr>
                <w:lang w:val="nl-BE"/>
              </w:rPr>
              <w:t>:</w:t>
            </w:r>
          </w:p>
          <w:p w14:paraId="4CCA3E83" w14:textId="5B13DE82" w:rsidR="00CA6737" w:rsidRDefault="00CA6737" w:rsidP="00C17EF4">
            <w:pPr>
              <w:pStyle w:val="Lijstalinea"/>
              <w:keepNext/>
              <w:keepLines/>
              <w:numPr>
                <w:ilvl w:val="0"/>
                <w:numId w:val="24"/>
              </w:numPr>
              <w:rPr>
                <w:lang w:val="nl-BE"/>
              </w:rPr>
            </w:pPr>
            <w:r>
              <w:rPr>
                <w:lang w:val="nl-BE"/>
              </w:rPr>
              <w:t>Een tikfout in de naam van de opcentiem bij de groep-definitie</w:t>
            </w:r>
            <w:r w:rsidR="00FC2C17">
              <w:rPr>
                <w:lang w:val="nl-BE"/>
              </w:rPr>
              <w:t>.</w:t>
            </w:r>
          </w:p>
          <w:p w14:paraId="3A49E346" w14:textId="796D1BCB" w:rsidR="00CA6737" w:rsidRDefault="00CA6737" w:rsidP="00C17EF4">
            <w:pPr>
              <w:pStyle w:val="Lijstalinea"/>
              <w:keepNext/>
              <w:keepLines/>
              <w:numPr>
                <w:ilvl w:val="0"/>
                <w:numId w:val="24"/>
              </w:numPr>
              <w:rPr>
                <w:lang w:val="nl-BE"/>
              </w:rPr>
            </w:pPr>
            <w:r>
              <w:rPr>
                <w:lang w:val="nl-BE"/>
              </w:rPr>
              <w:t>Een tikfout in de naam van een opcentiem in de lijst van opcentiemen</w:t>
            </w:r>
            <w:r w:rsidR="00FC2C17">
              <w:rPr>
                <w:lang w:val="nl-BE"/>
              </w:rPr>
              <w:t>.</w:t>
            </w:r>
          </w:p>
          <w:p w14:paraId="3475E571" w14:textId="394F4C72" w:rsidR="00CA6737" w:rsidRPr="00CA6737" w:rsidRDefault="00CA6737" w:rsidP="00C17EF4">
            <w:pPr>
              <w:pStyle w:val="Lijstalinea"/>
              <w:keepNext/>
              <w:keepLines/>
              <w:numPr>
                <w:ilvl w:val="0"/>
                <w:numId w:val="24"/>
              </w:numPr>
              <w:rPr>
                <w:lang w:val="nl-BE"/>
              </w:rPr>
            </w:pPr>
            <w:r>
              <w:rPr>
                <w:lang w:val="nl-BE"/>
              </w:rPr>
              <w:t>De opcentiem werd niet ingebracht of per vergissing gewist</w:t>
            </w:r>
            <w:r w:rsidR="00FC2C17">
              <w:rPr>
                <w:lang w:val="nl-BE"/>
              </w:rPr>
              <w:t>.</w:t>
            </w:r>
          </w:p>
        </w:tc>
      </w:tr>
      <w:tr w:rsidR="00A419F8" w:rsidRPr="00157D57" w14:paraId="6948F005" w14:textId="77777777" w:rsidTr="004F361D">
        <w:tc>
          <w:tcPr>
            <w:tcW w:w="1474" w:type="dxa"/>
          </w:tcPr>
          <w:p w14:paraId="72F1386D" w14:textId="77777777" w:rsidR="00A419F8" w:rsidRDefault="00A419F8" w:rsidP="00F369D9">
            <w:pPr>
              <w:keepNext/>
              <w:keepLines/>
              <w:rPr>
                <w:lang w:val="nl-BE"/>
              </w:rPr>
            </w:pPr>
            <w:r>
              <w:rPr>
                <w:lang w:val="nl-BE"/>
              </w:rPr>
              <w:t>Hoe oplossen</w:t>
            </w:r>
          </w:p>
        </w:tc>
        <w:tc>
          <w:tcPr>
            <w:tcW w:w="7994" w:type="dxa"/>
          </w:tcPr>
          <w:p w14:paraId="2B0E93CD" w14:textId="72D817E5" w:rsidR="00A419F8" w:rsidRDefault="00CA6737" w:rsidP="00F369D9">
            <w:pPr>
              <w:keepNext/>
              <w:keepLines/>
              <w:rPr>
                <w:lang w:val="nl-BE"/>
              </w:rPr>
            </w:pPr>
            <w:r>
              <w:rPr>
                <w:lang w:val="nl-BE"/>
              </w:rPr>
              <w:t>Corrigeer de tikfout of voeg de definitie van de opcentiem toe.</w:t>
            </w:r>
          </w:p>
        </w:tc>
      </w:tr>
    </w:tbl>
    <w:p w14:paraId="2E2CD3C6" w14:textId="77777777" w:rsidR="00A419F8" w:rsidRDefault="00A419F8" w:rsidP="00F369D9">
      <w:pPr>
        <w:rPr>
          <w:lang w:val="nl-BE"/>
        </w:rPr>
      </w:pPr>
    </w:p>
    <w:tbl>
      <w:tblPr>
        <w:tblStyle w:val="Tabelraster"/>
        <w:tblW w:w="9468" w:type="dxa"/>
        <w:tblLayout w:type="fixed"/>
        <w:tblLook w:val="04A0" w:firstRow="1" w:lastRow="0" w:firstColumn="1" w:lastColumn="0" w:noHBand="0" w:noVBand="1"/>
      </w:tblPr>
      <w:tblGrid>
        <w:gridCol w:w="1474"/>
        <w:gridCol w:w="7994"/>
      </w:tblGrid>
      <w:tr w:rsidR="00A419F8" w14:paraId="0D4EB742" w14:textId="77777777" w:rsidTr="004F361D">
        <w:tc>
          <w:tcPr>
            <w:tcW w:w="1474" w:type="dxa"/>
          </w:tcPr>
          <w:p w14:paraId="08C5123F" w14:textId="77777777" w:rsidR="00A419F8" w:rsidRDefault="00A419F8" w:rsidP="00F369D9">
            <w:pPr>
              <w:keepNext/>
              <w:keepLines/>
              <w:rPr>
                <w:lang w:val="nl-BE"/>
              </w:rPr>
            </w:pPr>
            <w:r>
              <w:rPr>
                <w:lang w:val="nl-BE"/>
              </w:rPr>
              <w:t>Melding(en)</w:t>
            </w:r>
          </w:p>
        </w:tc>
        <w:tc>
          <w:tcPr>
            <w:tcW w:w="7994" w:type="dxa"/>
          </w:tcPr>
          <w:p w14:paraId="0B59C106" w14:textId="7BD35BEE" w:rsidR="00A419F8" w:rsidRDefault="00A419F8" w:rsidP="00F369D9">
            <w:pPr>
              <w:keepNext/>
              <w:keepLines/>
              <w:rPr>
                <w:lang w:val="nl-BE"/>
              </w:rPr>
            </w:pPr>
            <w:r w:rsidRPr="0026312B">
              <w:rPr>
                <w:lang w:val="nl-BE"/>
              </w:rPr>
              <w:t>Trigger met onbekend perceelgegeven: §§§</w:t>
            </w:r>
          </w:p>
        </w:tc>
      </w:tr>
      <w:tr w:rsidR="00A419F8" w14:paraId="1E448E82" w14:textId="77777777" w:rsidTr="004F361D">
        <w:tc>
          <w:tcPr>
            <w:tcW w:w="1474" w:type="dxa"/>
          </w:tcPr>
          <w:p w14:paraId="1FD91BAC" w14:textId="77777777" w:rsidR="00A419F8" w:rsidRDefault="00A419F8" w:rsidP="00F369D9">
            <w:pPr>
              <w:keepNext/>
              <w:keepLines/>
              <w:rPr>
                <w:lang w:val="nl-BE"/>
              </w:rPr>
            </w:pPr>
            <w:r>
              <w:rPr>
                <w:lang w:val="nl-BE"/>
              </w:rPr>
              <w:t>Voorbeeld</w:t>
            </w:r>
          </w:p>
        </w:tc>
        <w:tc>
          <w:tcPr>
            <w:tcW w:w="7994" w:type="dxa"/>
          </w:tcPr>
          <w:p w14:paraId="67074DE7" w14:textId="77777777" w:rsidR="00A419F8" w:rsidRPr="00974423" w:rsidRDefault="00A419F8" w:rsidP="00F369D9">
            <w:pPr>
              <w:keepNext/>
              <w:keepLines/>
              <w:rPr>
                <w:lang w:val="nl-BE"/>
              </w:rPr>
            </w:pPr>
          </w:p>
        </w:tc>
      </w:tr>
      <w:tr w:rsidR="00A419F8" w:rsidRPr="00157D57" w14:paraId="0AD95FE4" w14:textId="77777777" w:rsidTr="004F361D">
        <w:tc>
          <w:tcPr>
            <w:tcW w:w="1474" w:type="dxa"/>
          </w:tcPr>
          <w:p w14:paraId="471BC0CE" w14:textId="77777777" w:rsidR="00A419F8" w:rsidRDefault="00A419F8" w:rsidP="00F369D9">
            <w:pPr>
              <w:keepNext/>
              <w:keepLines/>
              <w:rPr>
                <w:lang w:val="nl-BE"/>
              </w:rPr>
            </w:pPr>
            <w:r>
              <w:rPr>
                <w:lang w:val="nl-BE"/>
              </w:rPr>
              <w:t>Verklaring</w:t>
            </w:r>
          </w:p>
        </w:tc>
        <w:tc>
          <w:tcPr>
            <w:tcW w:w="7994" w:type="dxa"/>
          </w:tcPr>
          <w:p w14:paraId="0EC085CA" w14:textId="611681D7" w:rsidR="00A419F8" w:rsidRDefault="00CA6737" w:rsidP="00F369D9">
            <w:pPr>
              <w:keepNext/>
              <w:keepLines/>
              <w:rPr>
                <w:lang w:val="nl-BE"/>
              </w:rPr>
            </w:pPr>
            <w:r>
              <w:rPr>
                <w:lang w:val="nl-BE"/>
              </w:rPr>
              <w:t>Bij elke trigger moet een perceelgegeven geselecteerd worden waarop de test gaat gebeuren. Dit kan normaal niet fout gaan</w:t>
            </w:r>
            <w:r w:rsidR="00ED4087">
              <w:rPr>
                <w:lang w:val="nl-BE"/>
              </w:rPr>
              <w:t>,</w:t>
            </w:r>
            <w:r>
              <w:rPr>
                <w:lang w:val="nl-BE"/>
              </w:rPr>
              <w:t xml:space="preserve"> omdat er een beveiliging in de spreadsheet zit om enkel gekende perceelgegevens toe te laten. Als dit toch fout is, dan is er waarschijnlijk een aanpassing gebeurd waardoor de selectie van het perceelgegeven niet langer beveiligd is met een validatie.</w:t>
            </w:r>
          </w:p>
        </w:tc>
      </w:tr>
      <w:tr w:rsidR="00A419F8" w:rsidRPr="00157D57" w14:paraId="4817A883" w14:textId="77777777" w:rsidTr="004F361D">
        <w:tc>
          <w:tcPr>
            <w:tcW w:w="1474" w:type="dxa"/>
          </w:tcPr>
          <w:p w14:paraId="50406892" w14:textId="77777777" w:rsidR="00A419F8" w:rsidRDefault="00A419F8" w:rsidP="00F369D9">
            <w:pPr>
              <w:keepNext/>
              <w:keepLines/>
              <w:rPr>
                <w:lang w:val="nl-BE"/>
              </w:rPr>
            </w:pPr>
            <w:r>
              <w:rPr>
                <w:lang w:val="nl-BE"/>
              </w:rPr>
              <w:t>Hoe oplossen</w:t>
            </w:r>
          </w:p>
        </w:tc>
        <w:tc>
          <w:tcPr>
            <w:tcW w:w="7994" w:type="dxa"/>
          </w:tcPr>
          <w:p w14:paraId="2A495F47" w14:textId="77777777" w:rsidR="00A419F8" w:rsidRDefault="00CA6737" w:rsidP="00F369D9">
            <w:pPr>
              <w:keepNext/>
              <w:keepLines/>
              <w:rPr>
                <w:lang w:val="nl-BE"/>
              </w:rPr>
            </w:pPr>
            <w:r>
              <w:rPr>
                <w:lang w:val="nl-BE"/>
              </w:rPr>
              <w:t>Pas het perceelgegeven aan.</w:t>
            </w:r>
          </w:p>
          <w:p w14:paraId="51F89276" w14:textId="5D38543A" w:rsidR="00CA6737" w:rsidRDefault="00CA6737" w:rsidP="00F369D9">
            <w:pPr>
              <w:keepNext/>
              <w:keepLines/>
              <w:rPr>
                <w:lang w:val="nl-BE"/>
              </w:rPr>
            </w:pPr>
            <w:r>
              <w:rPr>
                <w:lang w:val="nl-BE"/>
              </w:rPr>
              <w:t xml:space="preserve">Probeer ook te achterhalen wat er is aangepast in het programma en herstel die </w:t>
            </w:r>
            <w:proofErr w:type="spellStart"/>
            <w:r>
              <w:rPr>
                <w:lang w:val="nl-BE"/>
              </w:rPr>
              <w:t>fout</w:t>
            </w:r>
            <w:r w:rsidR="005222C3">
              <w:rPr>
                <w:lang w:val="nl-BE"/>
              </w:rPr>
              <w:t>.Of</w:t>
            </w:r>
            <w:proofErr w:type="spellEnd"/>
            <w:r w:rsidR="005222C3">
              <w:rPr>
                <w:lang w:val="nl-BE"/>
              </w:rPr>
              <w:t xml:space="preserve"> </w:t>
            </w:r>
            <w:r>
              <w:rPr>
                <w:lang w:val="nl-BE"/>
              </w:rPr>
              <w:t xml:space="preserve">herbegin met het originele (lege) bestand en breng de reeds ingebrachte waarden uit de “corrupte” versie over via “kopie – plak waarden” (copy – paste </w:t>
            </w:r>
            <w:proofErr w:type="spellStart"/>
            <w:r>
              <w:rPr>
                <w:lang w:val="nl-BE"/>
              </w:rPr>
              <w:t>values</w:t>
            </w:r>
            <w:proofErr w:type="spellEnd"/>
            <w:r>
              <w:rPr>
                <w:lang w:val="nl-BE"/>
              </w:rPr>
              <w:t>).</w:t>
            </w:r>
          </w:p>
        </w:tc>
      </w:tr>
    </w:tbl>
    <w:p w14:paraId="4EA875CB" w14:textId="77777777" w:rsidR="00A419F8" w:rsidRDefault="00A419F8" w:rsidP="00F369D9">
      <w:pPr>
        <w:rPr>
          <w:lang w:val="nl-BE"/>
        </w:rPr>
      </w:pPr>
    </w:p>
    <w:tbl>
      <w:tblPr>
        <w:tblStyle w:val="Tabelraster"/>
        <w:tblW w:w="9468" w:type="dxa"/>
        <w:tblLayout w:type="fixed"/>
        <w:tblLook w:val="04A0" w:firstRow="1" w:lastRow="0" w:firstColumn="1" w:lastColumn="0" w:noHBand="0" w:noVBand="1"/>
      </w:tblPr>
      <w:tblGrid>
        <w:gridCol w:w="1474"/>
        <w:gridCol w:w="7994"/>
      </w:tblGrid>
      <w:tr w:rsidR="00A419F8" w14:paraId="298EB7D9" w14:textId="77777777" w:rsidTr="004F361D">
        <w:tc>
          <w:tcPr>
            <w:tcW w:w="1474" w:type="dxa"/>
          </w:tcPr>
          <w:p w14:paraId="2FBBBC2C" w14:textId="77777777" w:rsidR="00A419F8" w:rsidRDefault="00A419F8" w:rsidP="00F369D9">
            <w:pPr>
              <w:keepNext/>
              <w:keepLines/>
              <w:rPr>
                <w:lang w:val="nl-BE"/>
              </w:rPr>
            </w:pPr>
            <w:r>
              <w:rPr>
                <w:lang w:val="nl-BE"/>
              </w:rPr>
              <w:t>Melding(en)</w:t>
            </w:r>
          </w:p>
        </w:tc>
        <w:tc>
          <w:tcPr>
            <w:tcW w:w="7994" w:type="dxa"/>
          </w:tcPr>
          <w:p w14:paraId="502EAC24" w14:textId="0F958825" w:rsidR="00A419F8" w:rsidRDefault="00A419F8" w:rsidP="00F369D9">
            <w:pPr>
              <w:keepNext/>
              <w:keepLines/>
              <w:rPr>
                <w:lang w:val="nl-BE"/>
              </w:rPr>
            </w:pPr>
            <w:r w:rsidRPr="0026312B">
              <w:rPr>
                <w:lang w:val="nl-BE"/>
              </w:rPr>
              <w:t>Trigger zonder perceelgegeven: §§§</w:t>
            </w:r>
          </w:p>
        </w:tc>
      </w:tr>
      <w:tr w:rsidR="00A419F8" w14:paraId="3476A1E1" w14:textId="77777777" w:rsidTr="004F361D">
        <w:tc>
          <w:tcPr>
            <w:tcW w:w="1474" w:type="dxa"/>
          </w:tcPr>
          <w:p w14:paraId="632FC058" w14:textId="77777777" w:rsidR="00A419F8" w:rsidRDefault="00A419F8" w:rsidP="00F369D9">
            <w:pPr>
              <w:keepNext/>
              <w:keepLines/>
              <w:rPr>
                <w:lang w:val="nl-BE"/>
              </w:rPr>
            </w:pPr>
            <w:r>
              <w:rPr>
                <w:lang w:val="nl-BE"/>
              </w:rPr>
              <w:t>Voorbeeld</w:t>
            </w:r>
          </w:p>
        </w:tc>
        <w:tc>
          <w:tcPr>
            <w:tcW w:w="7994" w:type="dxa"/>
          </w:tcPr>
          <w:p w14:paraId="39F2D8DE" w14:textId="77777777" w:rsidR="00A419F8" w:rsidRPr="00974423" w:rsidRDefault="00A419F8" w:rsidP="00F369D9">
            <w:pPr>
              <w:keepNext/>
              <w:keepLines/>
              <w:rPr>
                <w:lang w:val="nl-BE"/>
              </w:rPr>
            </w:pPr>
          </w:p>
        </w:tc>
      </w:tr>
      <w:tr w:rsidR="00A419F8" w:rsidRPr="00157D57" w14:paraId="5C6672DC" w14:textId="77777777" w:rsidTr="004F361D">
        <w:tc>
          <w:tcPr>
            <w:tcW w:w="1474" w:type="dxa"/>
          </w:tcPr>
          <w:p w14:paraId="462CF76D" w14:textId="77777777" w:rsidR="00A419F8" w:rsidRDefault="00A419F8" w:rsidP="00F369D9">
            <w:pPr>
              <w:keepNext/>
              <w:keepLines/>
              <w:rPr>
                <w:lang w:val="nl-BE"/>
              </w:rPr>
            </w:pPr>
            <w:r>
              <w:rPr>
                <w:lang w:val="nl-BE"/>
              </w:rPr>
              <w:t>Verklaring</w:t>
            </w:r>
          </w:p>
        </w:tc>
        <w:tc>
          <w:tcPr>
            <w:tcW w:w="7994" w:type="dxa"/>
          </w:tcPr>
          <w:p w14:paraId="461CDD66" w14:textId="0DBEB7B1" w:rsidR="00A419F8" w:rsidRDefault="00CA6737" w:rsidP="00F369D9">
            <w:pPr>
              <w:keepNext/>
              <w:keepLines/>
              <w:rPr>
                <w:lang w:val="nl-BE"/>
              </w:rPr>
            </w:pPr>
            <w:r>
              <w:rPr>
                <w:lang w:val="nl-BE"/>
              </w:rPr>
              <w:t>De beveiliging op het perceelgegeven (zie beschrijving hierboven bij vorige melding) verhindert niet dat het veld leeg blijft. Dit is nochtans een verplicht veld voor een correcte definitie van een trigger. Het kan de bedoeling geweest zijn om de trigger te wissen, maar dan is de naam niet (volledig) gewist of men is vergeten het perceelgegeven te specifiëren.</w:t>
            </w:r>
          </w:p>
        </w:tc>
      </w:tr>
      <w:tr w:rsidR="00A419F8" w:rsidRPr="00157D57" w14:paraId="04F061EF" w14:textId="77777777" w:rsidTr="004F361D">
        <w:tc>
          <w:tcPr>
            <w:tcW w:w="1474" w:type="dxa"/>
          </w:tcPr>
          <w:p w14:paraId="615155D6" w14:textId="77777777" w:rsidR="00A419F8" w:rsidRDefault="00A419F8" w:rsidP="00F369D9">
            <w:pPr>
              <w:keepNext/>
              <w:keepLines/>
              <w:rPr>
                <w:lang w:val="nl-BE"/>
              </w:rPr>
            </w:pPr>
            <w:r>
              <w:rPr>
                <w:lang w:val="nl-BE"/>
              </w:rPr>
              <w:t>Hoe oplossen</w:t>
            </w:r>
          </w:p>
        </w:tc>
        <w:tc>
          <w:tcPr>
            <w:tcW w:w="7994" w:type="dxa"/>
          </w:tcPr>
          <w:p w14:paraId="0856CC83" w14:textId="00D43FDA" w:rsidR="00A419F8" w:rsidRDefault="00CA6737" w:rsidP="00F369D9">
            <w:pPr>
              <w:keepNext/>
              <w:keepLines/>
              <w:rPr>
                <w:lang w:val="nl-BE"/>
              </w:rPr>
            </w:pPr>
            <w:r>
              <w:rPr>
                <w:lang w:val="nl-BE"/>
              </w:rPr>
              <w:t>Ofwel wordt de lijn voor die trigger volledig leeg gemaakt ofwel wordt het perceelgegeven geselecteerd.</w:t>
            </w:r>
          </w:p>
        </w:tc>
      </w:tr>
    </w:tbl>
    <w:p w14:paraId="14E9C4F9" w14:textId="77777777" w:rsidR="00A419F8" w:rsidRDefault="00A419F8" w:rsidP="00F369D9">
      <w:pPr>
        <w:rPr>
          <w:lang w:val="nl-BE"/>
        </w:rPr>
      </w:pPr>
    </w:p>
    <w:tbl>
      <w:tblPr>
        <w:tblStyle w:val="Tabelraster"/>
        <w:tblW w:w="9468" w:type="dxa"/>
        <w:tblLayout w:type="fixed"/>
        <w:tblLook w:val="04A0" w:firstRow="1" w:lastRow="0" w:firstColumn="1" w:lastColumn="0" w:noHBand="0" w:noVBand="1"/>
      </w:tblPr>
      <w:tblGrid>
        <w:gridCol w:w="1474"/>
        <w:gridCol w:w="7994"/>
      </w:tblGrid>
      <w:tr w:rsidR="00A419F8" w14:paraId="35FD667B" w14:textId="77777777" w:rsidTr="004F361D">
        <w:tc>
          <w:tcPr>
            <w:tcW w:w="1474" w:type="dxa"/>
          </w:tcPr>
          <w:p w14:paraId="79441AF3" w14:textId="77777777" w:rsidR="00A419F8" w:rsidRDefault="00A419F8" w:rsidP="00F369D9">
            <w:pPr>
              <w:keepNext/>
              <w:keepLines/>
              <w:rPr>
                <w:lang w:val="nl-BE"/>
              </w:rPr>
            </w:pPr>
            <w:r>
              <w:rPr>
                <w:lang w:val="nl-BE"/>
              </w:rPr>
              <w:t>Melding(en)</w:t>
            </w:r>
          </w:p>
        </w:tc>
        <w:tc>
          <w:tcPr>
            <w:tcW w:w="7994" w:type="dxa"/>
          </w:tcPr>
          <w:p w14:paraId="44CADFED" w14:textId="15F5C051" w:rsidR="00A419F8" w:rsidRDefault="00A419F8" w:rsidP="00F369D9">
            <w:pPr>
              <w:keepNext/>
              <w:keepLines/>
              <w:rPr>
                <w:lang w:val="nl-BE"/>
              </w:rPr>
            </w:pPr>
            <w:r w:rsidRPr="0026312B">
              <w:rPr>
                <w:lang w:val="nl-BE"/>
              </w:rPr>
              <w:t>Trigger zonder test: §§§</w:t>
            </w:r>
          </w:p>
        </w:tc>
      </w:tr>
      <w:tr w:rsidR="00A419F8" w14:paraId="71BACF4A" w14:textId="77777777" w:rsidTr="004F361D">
        <w:tc>
          <w:tcPr>
            <w:tcW w:w="1474" w:type="dxa"/>
          </w:tcPr>
          <w:p w14:paraId="55515F4A" w14:textId="77777777" w:rsidR="00A419F8" w:rsidRDefault="00A419F8" w:rsidP="00F369D9">
            <w:pPr>
              <w:keepNext/>
              <w:keepLines/>
              <w:rPr>
                <w:lang w:val="nl-BE"/>
              </w:rPr>
            </w:pPr>
            <w:r>
              <w:rPr>
                <w:lang w:val="nl-BE"/>
              </w:rPr>
              <w:t>Voorbeeld</w:t>
            </w:r>
          </w:p>
        </w:tc>
        <w:tc>
          <w:tcPr>
            <w:tcW w:w="7994" w:type="dxa"/>
          </w:tcPr>
          <w:p w14:paraId="2DC17539" w14:textId="77777777" w:rsidR="00A419F8" w:rsidRPr="00974423" w:rsidRDefault="00A419F8" w:rsidP="00F369D9">
            <w:pPr>
              <w:keepNext/>
              <w:keepLines/>
              <w:rPr>
                <w:lang w:val="nl-BE"/>
              </w:rPr>
            </w:pPr>
          </w:p>
        </w:tc>
      </w:tr>
      <w:tr w:rsidR="00A419F8" w:rsidRPr="00157D57" w14:paraId="0106EAFD" w14:textId="77777777" w:rsidTr="004F361D">
        <w:tc>
          <w:tcPr>
            <w:tcW w:w="1474" w:type="dxa"/>
          </w:tcPr>
          <w:p w14:paraId="26AF43F1" w14:textId="77777777" w:rsidR="00A419F8" w:rsidRDefault="00A419F8" w:rsidP="00F369D9">
            <w:pPr>
              <w:keepNext/>
              <w:keepLines/>
              <w:rPr>
                <w:lang w:val="nl-BE"/>
              </w:rPr>
            </w:pPr>
            <w:r>
              <w:rPr>
                <w:lang w:val="nl-BE"/>
              </w:rPr>
              <w:t>Verklaring</w:t>
            </w:r>
          </w:p>
        </w:tc>
        <w:tc>
          <w:tcPr>
            <w:tcW w:w="7994" w:type="dxa"/>
          </w:tcPr>
          <w:p w14:paraId="2CCE4A58" w14:textId="5504168E" w:rsidR="00A419F8" w:rsidRDefault="004F361D" w:rsidP="00ED4087">
            <w:pPr>
              <w:keepNext/>
              <w:keepLines/>
              <w:rPr>
                <w:lang w:val="nl-BE"/>
              </w:rPr>
            </w:pPr>
            <w:r>
              <w:rPr>
                <w:lang w:val="nl-BE"/>
              </w:rPr>
              <w:t>Voor een volledige definitie van een trigger moet er naast het perceelgegeven ook een test worden gespecifieerd. Indien dit niet zo is, dan kan het de bedoeling geweest zijn om de trigger te wissen, maar dan is</w:t>
            </w:r>
            <w:r w:rsidR="005222C3">
              <w:rPr>
                <w:lang w:val="nl-BE"/>
              </w:rPr>
              <w:t>,</w:t>
            </w:r>
            <w:r>
              <w:rPr>
                <w:lang w:val="nl-BE"/>
              </w:rPr>
              <w:t xml:space="preserve"> </w:t>
            </w:r>
            <w:r w:rsidR="00ED4087">
              <w:rPr>
                <w:lang w:val="nl-BE"/>
              </w:rPr>
              <w:t>onder andere</w:t>
            </w:r>
            <w:r w:rsidR="005222C3">
              <w:rPr>
                <w:lang w:val="nl-BE"/>
              </w:rPr>
              <w:t>,</w:t>
            </w:r>
            <w:r w:rsidR="00ED4087">
              <w:rPr>
                <w:lang w:val="nl-BE"/>
              </w:rPr>
              <w:t xml:space="preserve"> </w:t>
            </w:r>
            <w:r>
              <w:rPr>
                <w:lang w:val="nl-BE"/>
              </w:rPr>
              <w:t>de naam niet (volledig) gewist of men is vergeten de test te specifiëren.</w:t>
            </w:r>
          </w:p>
        </w:tc>
      </w:tr>
      <w:tr w:rsidR="00A419F8" w:rsidRPr="00157D57" w14:paraId="2EDF27EA" w14:textId="77777777" w:rsidTr="004F361D">
        <w:tc>
          <w:tcPr>
            <w:tcW w:w="1474" w:type="dxa"/>
          </w:tcPr>
          <w:p w14:paraId="0171974C" w14:textId="77777777" w:rsidR="00A419F8" w:rsidRDefault="00A419F8" w:rsidP="00F369D9">
            <w:pPr>
              <w:keepNext/>
              <w:keepLines/>
              <w:rPr>
                <w:lang w:val="nl-BE"/>
              </w:rPr>
            </w:pPr>
            <w:r>
              <w:rPr>
                <w:lang w:val="nl-BE"/>
              </w:rPr>
              <w:t>Hoe oplossen</w:t>
            </w:r>
          </w:p>
        </w:tc>
        <w:tc>
          <w:tcPr>
            <w:tcW w:w="7994" w:type="dxa"/>
          </w:tcPr>
          <w:p w14:paraId="7DC5F89A" w14:textId="36D52F42" w:rsidR="00A419F8" w:rsidRDefault="004F361D" w:rsidP="00F369D9">
            <w:pPr>
              <w:keepNext/>
              <w:keepLines/>
              <w:rPr>
                <w:lang w:val="nl-BE"/>
              </w:rPr>
            </w:pPr>
            <w:r>
              <w:rPr>
                <w:lang w:val="nl-BE"/>
              </w:rPr>
              <w:t>Ofwel wordt de lijn voor die trigger volledig leeg gemaakt ofwel wordt de test geselecteerd.</w:t>
            </w:r>
          </w:p>
        </w:tc>
      </w:tr>
    </w:tbl>
    <w:p w14:paraId="420AFFD1" w14:textId="77777777" w:rsidR="00A419F8" w:rsidRDefault="00A419F8" w:rsidP="00452FAD">
      <w:pPr>
        <w:jc w:val="both"/>
        <w:rPr>
          <w:lang w:val="nl-BE"/>
        </w:rPr>
      </w:pPr>
    </w:p>
    <w:tbl>
      <w:tblPr>
        <w:tblStyle w:val="Tabelraster"/>
        <w:tblW w:w="9468" w:type="dxa"/>
        <w:tblLayout w:type="fixed"/>
        <w:tblLook w:val="04A0" w:firstRow="1" w:lastRow="0" w:firstColumn="1" w:lastColumn="0" w:noHBand="0" w:noVBand="1"/>
      </w:tblPr>
      <w:tblGrid>
        <w:gridCol w:w="1474"/>
        <w:gridCol w:w="7994"/>
      </w:tblGrid>
      <w:tr w:rsidR="00A419F8" w:rsidRPr="00157D57" w14:paraId="6D0731ED" w14:textId="77777777" w:rsidTr="004F361D">
        <w:tc>
          <w:tcPr>
            <w:tcW w:w="1474" w:type="dxa"/>
          </w:tcPr>
          <w:p w14:paraId="5A4B6FFD" w14:textId="77777777" w:rsidR="00A419F8" w:rsidRDefault="00A419F8" w:rsidP="00F369D9">
            <w:pPr>
              <w:keepNext/>
              <w:keepLines/>
              <w:rPr>
                <w:lang w:val="nl-BE"/>
              </w:rPr>
            </w:pPr>
            <w:r>
              <w:rPr>
                <w:lang w:val="nl-BE"/>
              </w:rPr>
              <w:t>Melding(en)</w:t>
            </w:r>
          </w:p>
        </w:tc>
        <w:tc>
          <w:tcPr>
            <w:tcW w:w="7994" w:type="dxa"/>
          </w:tcPr>
          <w:p w14:paraId="1B1418C6" w14:textId="4A28C11E" w:rsidR="00A419F8" w:rsidRDefault="00A419F8" w:rsidP="00F369D9">
            <w:pPr>
              <w:keepNext/>
              <w:keepLines/>
              <w:rPr>
                <w:lang w:val="nl-BE"/>
              </w:rPr>
            </w:pPr>
            <w:r w:rsidRPr="0026312B">
              <w:rPr>
                <w:lang w:val="nl-BE"/>
              </w:rPr>
              <w:t>De volgende aard werd niet gevonden: §§§</w:t>
            </w:r>
          </w:p>
        </w:tc>
      </w:tr>
      <w:tr w:rsidR="00A419F8" w14:paraId="3BD8D869" w14:textId="77777777" w:rsidTr="004F361D">
        <w:tc>
          <w:tcPr>
            <w:tcW w:w="1474" w:type="dxa"/>
          </w:tcPr>
          <w:p w14:paraId="481354AC" w14:textId="77777777" w:rsidR="00A419F8" w:rsidRDefault="00A419F8" w:rsidP="00F369D9">
            <w:pPr>
              <w:keepNext/>
              <w:keepLines/>
              <w:rPr>
                <w:lang w:val="nl-BE"/>
              </w:rPr>
            </w:pPr>
            <w:r>
              <w:rPr>
                <w:lang w:val="nl-BE"/>
              </w:rPr>
              <w:t>Voorbeeld</w:t>
            </w:r>
          </w:p>
        </w:tc>
        <w:tc>
          <w:tcPr>
            <w:tcW w:w="7994" w:type="dxa"/>
          </w:tcPr>
          <w:p w14:paraId="28A422D4" w14:textId="77777777" w:rsidR="00A419F8" w:rsidRPr="00974423" w:rsidRDefault="00A419F8" w:rsidP="00F369D9">
            <w:pPr>
              <w:keepNext/>
              <w:keepLines/>
              <w:rPr>
                <w:lang w:val="nl-BE"/>
              </w:rPr>
            </w:pPr>
          </w:p>
        </w:tc>
      </w:tr>
      <w:tr w:rsidR="00A419F8" w:rsidRPr="00157D57" w14:paraId="50428814" w14:textId="77777777" w:rsidTr="004F361D">
        <w:tc>
          <w:tcPr>
            <w:tcW w:w="1474" w:type="dxa"/>
          </w:tcPr>
          <w:p w14:paraId="08F3133B" w14:textId="77777777" w:rsidR="00A419F8" w:rsidRDefault="00A419F8" w:rsidP="00F369D9">
            <w:pPr>
              <w:keepNext/>
              <w:keepLines/>
              <w:rPr>
                <w:lang w:val="nl-BE"/>
              </w:rPr>
            </w:pPr>
            <w:r>
              <w:rPr>
                <w:lang w:val="nl-BE"/>
              </w:rPr>
              <w:t>Verklaring</w:t>
            </w:r>
          </w:p>
        </w:tc>
        <w:tc>
          <w:tcPr>
            <w:tcW w:w="7994" w:type="dxa"/>
          </w:tcPr>
          <w:p w14:paraId="6BFE63D3" w14:textId="6FCB7F44" w:rsidR="00A419F8" w:rsidRDefault="004F361D" w:rsidP="00F369D9">
            <w:pPr>
              <w:keepNext/>
              <w:keepLines/>
              <w:rPr>
                <w:lang w:val="nl-BE"/>
              </w:rPr>
            </w:pPr>
            <w:r>
              <w:rPr>
                <w:lang w:val="nl-BE"/>
              </w:rPr>
              <w:t xml:space="preserve">In de definitie van een trigger werd voor een test op de aard een lijst gespecifieerd waarbij de opgegeven naam niet te vinden is in de </w:t>
            </w:r>
            <w:r w:rsidR="00F84B45">
              <w:rPr>
                <w:lang w:val="nl-BE"/>
              </w:rPr>
              <w:t xml:space="preserve">werkblad </w:t>
            </w:r>
            <w:proofErr w:type="spellStart"/>
            <w:r>
              <w:rPr>
                <w:lang w:val="nl-BE"/>
              </w:rPr>
              <w:t>Lijsten_aard</w:t>
            </w:r>
            <w:proofErr w:type="spellEnd"/>
            <w:r>
              <w:rPr>
                <w:lang w:val="nl-BE"/>
              </w:rPr>
              <w:t xml:space="preserve">. De mogelijke oorzaken hiervoor zijn </w:t>
            </w:r>
            <w:r w:rsidR="00ED4087">
              <w:rPr>
                <w:lang w:val="nl-BE"/>
              </w:rPr>
              <w:t>-onder andere</w:t>
            </w:r>
            <w:r>
              <w:rPr>
                <w:lang w:val="nl-BE"/>
              </w:rPr>
              <w:t>:</w:t>
            </w:r>
          </w:p>
          <w:p w14:paraId="61D8BF0C" w14:textId="77777777" w:rsidR="004F361D" w:rsidRDefault="004F361D" w:rsidP="00C17EF4">
            <w:pPr>
              <w:pStyle w:val="Lijstalinea"/>
              <w:keepNext/>
              <w:keepLines/>
              <w:numPr>
                <w:ilvl w:val="0"/>
                <w:numId w:val="25"/>
              </w:numPr>
              <w:rPr>
                <w:lang w:val="nl-BE"/>
              </w:rPr>
            </w:pPr>
            <w:r>
              <w:rPr>
                <w:lang w:val="nl-BE"/>
              </w:rPr>
              <w:t>Een tikfout in de naam van de lijst bij de definitie van de trigger</w:t>
            </w:r>
          </w:p>
          <w:p w14:paraId="44F47EEA" w14:textId="6CDE37CE" w:rsidR="004F361D" w:rsidRDefault="004F361D" w:rsidP="00C17EF4">
            <w:pPr>
              <w:pStyle w:val="Lijstalinea"/>
              <w:keepNext/>
              <w:keepLines/>
              <w:numPr>
                <w:ilvl w:val="0"/>
                <w:numId w:val="25"/>
              </w:numPr>
              <w:rPr>
                <w:lang w:val="nl-BE"/>
              </w:rPr>
            </w:pPr>
            <w:r>
              <w:rPr>
                <w:lang w:val="nl-BE"/>
              </w:rPr>
              <w:t xml:space="preserve">Een tikfout in de naam van de lijst in de </w:t>
            </w:r>
            <w:r w:rsidR="00F84B45">
              <w:rPr>
                <w:lang w:val="nl-BE"/>
              </w:rPr>
              <w:t xml:space="preserve">werkblad </w:t>
            </w:r>
            <w:proofErr w:type="spellStart"/>
            <w:r>
              <w:rPr>
                <w:lang w:val="nl-BE"/>
              </w:rPr>
              <w:t>Lijsten_aard</w:t>
            </w:r>
            <w:proofErr w:type="spellEnd"/>
          </w:p>
          <w:p w14:paraId="4532E9C5" w14:textId="77777777" w:rsidR="004F361D" w:rsidRDefault="004F361D" w:rsidP="00C17EF4">
            <w:pPr>
              <w:pStyle w:val="Lijstalinea"/>
              <w:keepNext/>
              <w:keepLines/>
              <w:numPr>
                <w:ilvl w:val="0"/>
                <w:numId w:val="25"/>
              </w:numPr>
              <w:rPr>
                <w:lang w:val="nl-BE"/>
              </w:rPr>
            </w:pPr>
            <w:r>
              <w:rPr>
                <w:lang w:val="nl-BE"/>
              </w:rPr>
              <w:t xml:space="preserve">De kolom in </w:t>
            </w:r>
            <w:proofErr w:type="spellStart"/>
            <w:r>
              <w:rPr>
                <w:lang w:val="nl-BE"/>
              </w:rPr>
              <w:t>Lijsten_aard</w:t>
            </w:r>
            <w:proofErr w:type="spellEnd"/>
            <w:r>
              <w:rPr>
                <w:lang w:val="nl-BE"/>
              </w:rPr>
              <w:t xml:space="preserve"> werd per vergissing gewist</w:t>
            </w:r>
          </w:p>
          <w:p w14:paraId="7035852A" w14:textId="3848D394" w:rsidR="004F361D" w:rsidRPr="004F361D" w:rsidRDefault="004F361D" w:rsidP="00C17EF4">
            <w:pPr>
              <w:pStyle w:val="Lijstalinea"/>
              <w:keepNext/>
              <w:keepLines/>
              <w:numPr>
                <w:ilvl w:val="0"/>
                <w:numId w:val="25"/>
              </w:numPr>
              <w:rPr>
                <w:lang w:val="nl-BE"/>
              </w:rPr>
            </w:pPr>
            <w:r>
              <w:rPr>
                <w:lang w:val="nl-BE"/>
              </w:rPr>
              <w:t>De definitie van de lijst werd nog niet ingebracht</w:t>
            </w:r>
          </w:p>
        </w:tc>
      </w:tr>
      <w:tr w:rsidR="00A419F8" w:rsidRPr="00157D57" w14:paraId="5C29ACA4" w14:textId="77777777" w:rsidTr="004F361D">
        <w:tc>
          <w:tcPr>
            <w:tcW w:w="1474" w:type="dxa"/>
          </w:tcPr>
          <w:p w14:paraId="236B4FCB" w14:textId="77777777" w:rsidR="00A419F8" w:rsidRDefault="00A419F8" w:rsidP="00F369D9">
            <w:pPr>
              <w:keepNext/>
              <w:keepLines/>
              <w:rPr>
                <w:lang w:val="nl-BE"/>
              </w:rPr>
            </w:pPr>
            <w:r>
              <w:rPr>
                <w:lang w:val="nl-BE"/>
              </w:rPr>
              <w:t>Hoe oplossen</w:t>
            </w:r>
          </w:p>
        </w:tc>
        <w:tc>
          <w:tcPr>
            <w:tcW w:w="7994" w:type="dxa"/>
          </w:tcPr>
          <w:p w14:paraId="66E0E121" w14:textId="240FCD74" w:rsidR="00A419F8" w:rsidRDefault="004F361D" w:rsidP="00F84B45">
            <w:pPr>
              <w:keepNext/>
              <w:keepLines/>
              <w:rPr>
                <w:lang w:val="nl-BE"/>
              </w:rPr>
            </w:pPr>
            <w:r>
              <w:rPr>
                <w:lang w:val="nl-BE"/>
              </w:rPr>
              <w:t xml:space="preserve">Ofwel moet de tikfout in de naam aangepast worden of moet de lijst ingebracht worden in </w:t>
            </w:r>
            <w:r w:rsidR="00F84B45">
              <w:rPr>
                <w:lang w:val="nl-BE"/>
              </w:rPr>
              <w:t xml:space="preserve">werkblad </w:t>
            </w:r>
            <w:proofErr w:type="spellStart"/>
            <w:r>
              <w:rPr>
                <w:lang w:val="nl-BE"/>
              </w:rPr>
              <w:t>Lijsten_aard</w:t>
            </w:r>
            <w:proofErr w:type="spellEnd"/>
            <w:r w:rsidR="00ED4087">
              <w:rPr>
                <w:lang w:val="nl-BE"/>
              </w:rPr>
              <w:t>.</w:t>
            </w:r>
          </w:p>
        </w:tc>
      </w:tr>
    </w:tbl>
    <w:p w14:paraId="45D100DF" w14:textId="77777777" w:rsidR="00A419F8" w:rsidRDefault="00A419F8" w:rsidP="00F369D9">
      <w:pPr>
        <w:rPr>
          <w:lang w:val="nl-BE"/>
        </w:rPr>
      </w:pPr>
    </w:p>
    <w:tbl>
      <w:tblPr>
        <w:tblStyle w:val="Tabelraster"/>
        <w:tblW w:w="9468" w:type="dxa"/>
        <w:tblLayout w:type="fixed"/>
        <w:tblLook w:val="04A0" w:firstRow="1" w:lastRow="0" w:firstColumn="1" w:lastColumn="0" w:noHBand="0" w:noVBand="1"/>
      </w:tblPr>
      <w:tblGrid>
        <w:gridCol w:w="1474"/>
        <w:gridCol w:w="7994"/>
      </w:tblGrid>
      <w:tr w:rsidR="00A419F8" w:rsidRPr="00157D57" w14:paraId="591C724E" w14:textId="77777777" w:rsidTr="004F361D">
        <w:tc>
          <w:tcPr>
            <w:tcW w:w="1474" w:type="dxa"/>
          </w:tcPr>
          <w:p w14:paraId="7E1B370F" w14:textId="77777777" w:rsidR="00A419F8" w:rsidRDefault="00A419F8" w:rsidP="00F369D9">
            <w:pPr>
              <w:keepNext/>
              <w:keepLines/>
              <w:rPr>
                <w:lang w:val="nl-BE"/>
              </w:rPr>
            </w:pPr>
            <w:r>
              <w:rPr>
                <w:lang w:val="nl-BE"/>
              </w:rPr>
              <w:t>Melding(en)</w:t>
            </w:r>
          </w:p>
        </w:tc>
        <w:tc>
          <w:tcPr>
            <w:tcW w:w="7994" w:type="dxa"/>
          </w:tcPr>
          <w:p w14:paraId="751C48A9" w14:textId="36017187" w:rsidR="00A419F8" w:rsidRDefault="00A419F8" w:rsidP="00F369D9">
            <w:pPr>
              <w:keepNext/>
              <w:keepLines/>
              <w:rPr>
                <w:lang w:val="nl-BE"/>
              </w:rPr>
            </w:pPr>
            <w:r w:rsidRPr="0026312B">
              <w:rPr>
                <w:lang w:val="nl-BE"/>
              </w:rPr>
              <w:t>Voor volgende aard werd alles geselecteerd: §§§</w:t>
            </w:r>
            <w:r>
              <w:rPr>
                <w:lang w:val="nl-BE"/>
              </w:rPr>
              <w:br/>
            </w:r>
            <w:r w:rsidRPr="0026312B">
              <w:rPr>
                <w:lang w:val="nl-BE"/>
              </w:rPr>
              <w:t>Voor volgende aard werd niets geselecteerd: §§§</w:t>
            </w:r>
          </w:p>
        </w:tc>
      </w:tr>
      <w:tr w:rsidR="00A419F8" w14:paraId="34B5BE56" w14:textId="77777777" w:rsidTr="004F361D">
        <w:tc>
          <w:tcPr>
            <w:tcW w:w="1474" w:type="dxa"/>
          </w:tcPr>
          <w:p w14:paraId="3359FE5E" w14:textId="77777777" w:rsidR="00A419F8" w:rsidRDefault="00A419F8" w:rsidP="00F369D9">
            <w:pPr>
              <w:keepNext/>
              <w:keepLines/>
              <w:rPr>
                <w:lang w:val="nl-BE"/>
              </w:rPr>
            </w:pPr>
            <w:r>
              <w:rPr>
                <w:lang w:val="nl-BE"/>
              </w:rPr>
              <w:t>Voorbeeld</w:t>
            </w:r>
          </w:p>
        </w:tc>
        <w:tc>
          <w:tcPr>
            <w:tcW w:w="7994" w:type="dxa"/>
          </w:tcPr>
          <w:p w14:paraId="1E80226F" w14:textId="77777777" w:rsidR="00A419F8" w:rsidRPr="00974423" w:rsidRDefault="00A419F8" w:rsidP="00F369D9">
            <w:pPr>
              <w:keepNext/>
              <w:keepLines/>
              <w:rPr>
                <w:lang w:val="nl-BE"/>
              </w:rPr>
            </w:pPr>
          </w:p>
        </w:tc>
      </w:tr>
      <w:tr w:rsidR="00A419F8" w:rsidRPr="00157D57" w14:paraId="50DD99F1" w14:textId="77777777" w:rsidTr="004F361D">
        <w:tc>
          <w:tcPr>
            <w:tcW w:w="1474" w:type="dxa"/>
          </w:tcPr>
          <w:p w14:paraId="3B53C40E" w14:textId="77777777" w:rsidR="00A419F8" w:rsidRDefault="00A419F8" w:rsidP="00F369D9">
            <w:pPr>
              <w:keepNext/>
              <w:keepLines/>
              <w:rPr>
                <w:lang w:val="nl-BE"/>
              </w:rPr>
            </w:pPr>
            <w:r>
              <w:rPr>
                <w:lang w:val="nl-BE"/>
              </w:rPr>
              <w:t>Verklaring</w:t>
            </w:r>
          </w:p>
        </w:tc>
        <w:tc>
          <w:tcPr>
            <w:tcW w:w="7994" w:type="dxa"/>
          </w:tcPr>
          <w:p w14:paraId="17952C9F" w14:textId="1A8F5D9F" w:rsidR="00A419F8" w:rsidRDefault="00270FC4" w:rsidP="00F369D9">
            <w:pPr>
              <w:keepNext/>
              <w:keepLines/>
              <w:rPr>
                <w:lang w:val="nl-BE"/>
              </w:rPr>
            </w:pPr>
            <w:r>
              <w:rPr>
                <w:lang w:val="nl-BE"/>
              </w:rPr>
              <w:t>In de lijst voor de definitie van de aard is het normaal dat een subset wordt geselecteerd uit de beschikbare lijst. Indien de selectie alles selecteert of niets, dan heeft deze lijst geen echt nut voor de verwerking. Zo’n situatie zal dan ook waarschijnlijk het gevolg zijn van een fout en wordt daarom gemeld.</w:t>
            </w:r>
          </w:p>
        </w:tc>
      </w:tr>
      <w:tr w:rsidR="00A419F8" w:rsidRPr="00157D57" w14:paraId="67A2613A" w14:textId="77777777" w:rsidTr="004F361D">
        <w:tc>
          <w:tcPr>
            <w:tcW w:w="1474" w:type="dxa"/>
          </w:tcPr>
          <w:p w14:paraId="606785A5" w14:textId="77777777" w:rsidR="00A419F8" w:rsidRDefault="00A419F8" w:rsidP="00F369D9">
            <w:pPr>
              <w:keepNext/>
              <w:keepLines/>
              <w:rPr>
                <w:lang w:val="nl-BE"/>
              </w:rPr>
            </w:pPr>
            <w:r>
              <w:rPr>
                <w:lang w:val="nl-BE"/>
              </w:rPr>
              <w:t>Hoe oplossen</w:t>
            </w:r>
          </w:p>
        </w:tc>
        <w:tc>
          <w:tcPr>
            <w:tcW w:w="7994" w:type="dxa"/>
          </w:tcPr>
          <w:p w14:paraId="7E7EF5A3" w14:textId="5B8382F7" w:rsidR="00A419F8" w:rsidRDefault="00270FC4" w:rsidP="00F369D9">
            <w:pPr>
              <w:keepNext/>
              <w:keepLines/>
              <w:rPr>
                <w:lang w:val="nl-BE"/>
              </w:rPr>
            </w:pPr>
            <w:r>
              <w:rPr>
                <w:lang w:val="nl-BE"/>
              </w:rPr>
              <w:t xml:space="preserve">Pas de selectie in de lijst aan zodat er minstens </w:t>
            </w:r>
            <w:r w:rsidR="005949DF">
              <w:rPr>
                <w:lang w:val="nl-BE"/>
              </w:rPr>
              <w:t>ee</w:t>
            </w:r>
            <w:r w:rsidR="008C665E">
              <w:rPr>
                <w:lang w:val="nl-BE"/>
              </w:rPr>
              <w:t>n</w:t>
            </w:r>
            <w:r>
              <w:rPr>
                <w:lang w:val="nl-BE"/>
              </w:rPr>
              <w:t xml:space="preserve"> aard is geselecteerd en </w:t>
            </w:r>
            <w:r w:rsidR="005949DF">
              <w:rPr>
                <w:lang w:val="nl-BE"/>
              </w:rPr>
              <w:t>ee</w:t>
            </w:r>
            <w:r w:rsidR="008C665E">
              <w:rPr>
                <w:lang w:val="nl-BE"/>
              </w:rPr>
              <w:t>n</w:t>
            </w:r>
            <w:r>
              <w:rPr>
                <w:lang w:val="nl-BE"/>
              </w:rPr>
              <w:t xml:space="preserve"> aard niet is geselecteerd. Eventueel kan het ook de bedoeling zijn om die aard volledig te wissen en niet meer te gebruiken in een conditie bij een groep.</w:t>
            </w:r>
          </w:p>
        </w:tc>
      </w:tr>
    </w:tbl>
    <w:p w14:paraId="5B78E761" w14:textId="77777777" w:rsidR="00A419F8" w:rsidRDefault="00A419F8" w:rsidP="00452FAD">
      <w:pPr>
        <w:jc w:val="both"/>
        <w:rPr>
          <w:lang w:val="nl-BE"/>
        </w:rPr>
      </w:pPr>
    </w:p>
    <w:p w14:paraId="1B8E82E4" w14:textId="01FDEE5C" w:rsidR="0026312B" w:rsidRDefault="00C17EF4" w:rsidP="00C17EF4">
      <w:pPr>
        <w:pStyle w:val="Kop2"/>
      </w:pPr>
      <w:bookmarkStart w:id="37" w:name="_Ref5972244"/>
      <w:bookmarkStart w:id="38" w:name="_Toc5973767"/>
      <w:r>
        <w:t>Toelichting bij fouten in condities van een groep</w:t>
      </w:r>
      <w:bookmarkEnd w:id="37"/>
      <w:bookmarkEnd w:id="38"/>
    </w:p>
    <w:p w14:paraId="1C12CAAA" w14:textId="51FE5113" w:rsidR="00C17EF4" w:rsidRDefault="009874B7" w:rsidP="00C17EF4">
      <w:pPr>
        <w:spacing w:after="0"/>
        <w:rPr>
          <w:lang w:val="nl-BE"/>
        </w:rPr>
      </w:pPr>
      <w:r>
        <w:rPr>
          <w:lang w:val="nl-BE"/>
        </w:rPr>
        <w:t>Je kan o</w:t>
      </w:r>
      <w:r w:rsidR="00C17EF4">
        <w:rPr>
          <w:lang w:val="nl-BE"/>
        </w:rPr>
        <w:t xml:space="preserve">p verschillende manieren kan </w:t>
      </w:r>
      <w:r>
        <w:rPr>
          <w:lang w:val="nl-BE"/>
        </w:rPr>
        <w:t>te weten komen</w:t>
      </w:r>
      <w:r w:rsidR="00C17EF4">
        <w:rPr>
          <w:lang w:val="nl-BE"/>
        </w:rPr>
        <w:t xml:space="preserve"> dat het nodig is om de conditie van een groep bij te werken:</w:t>
      </w:r>
    </w:p>
    <w:p w14:paraId="17F58D37" w14:textId="77777777" w:rsidR="00C17EF4" w:rsidRPr="00371A14" w:rsidRDefault="00C17EF4" w:rsidP="00C17EF4">
      <w:pPr>
        <w:pStyle w:val="Lijstalinea"/>
        <w:numPr>
          <w:ilvl w:val="0"/>
          <w:numId w:val="33"/>
        </w:numPr>
        <w:rPr>
          <w:lang w:val="nl-BE"/>
        </w:rPr>
      </w:pPr>
      <w:r w:rsidRPr="00371A14">
        <w:rPr>
          <w:lang w:val="nl-BE"/>
        </w:rPr>
        <w:t>Het resultaat van de verwerking is niet wat men verwacht (zie beschrijving stap 4b)</w:t>
      </w:r>
    </w:p>
    <w:p w14:paraId="423725F6" w14:textId="2479175A" w:rsidR="00C17EF4" w:rsidRPr="00371A14" w:rsidRDefault="00C17EF4" w:rsidP="00C17EF4">
      <w:pPr>
        <w:pStyle w:val="Lijstalinea"/>
        <w:numPr>
          <w:ilvl w:val="0"/>
          <w:numId w:val="33"/>
        </w:numPr>
        <w:rPr>
          <w:lang w:val="nl-BE"/>
        </w:rPr>
      </w:pPr>
      <w:r w:rsidRPr="00371A14">
        <w:rPr>
          <w:lang w:val="nl-BE"/>
        </w:rPr>
        <w:t xml:space="preserve">Er kunnen fouten gemeld worden (zie hoofdstuk 5 (bijlage) van de handleiding, </w:t>
      </w:r>
      <w:r w:rsidR="00744331">
        <w:rPr>
          <w:lang w:val="nl-BE"/>
        </w:rPr>
        <w:t>onder andere</w:t>
      </w:r>
      <w:r w:rsidRPr="00371A14">
        <w:rPr>
          <w:lang w:val="nl-BE"/>
        </w:rPr>
        <w:t xml:space="preserve"> “fout in uitdrukking”)</w:t>
      </w:r>
    </w:p>
    <w:p w14:paraId="58B823EF" w14:textId="77777777" w:rsidR="00C17EF4" w:rsidRDefault="00C17EF4" w:rsidP="00C17EF4">
      <w:pPr>
        <w:spacing w:after="0"/>
        <w:rPr>
          <w:lang w:val="nl-BE"/>
        </w:rPr>
      </w:pPr>
      <w:r>
        <w:rPr>
          <w:lang w:val="nl-BE"/>
        </w:rPr>
        <w:t>Hier onderscheiden we drie groepen van oorzaken van de fout:</w:t>
      </w:r>
    </w:p>
    <w:p w14:paraId="2B47724D" w14:textId="54819C2E" w:rsidR="00C17EF4" w:rsidRDefault="00C17EF4" w:rsidP="00C17EF4">
      <w:pPr>
        <w:pStyle w:val="Lijstalinea"/>
        <w:numPr>
          <w:ilvl w:val="0"/>
          <w:numId w:val="33"/>
        </w:numPr>
        <w:rPr>
          <w:lang w:val="nl-BE"/>
        </w:rPr>
      </w:pPr>
      <w:r>
        <w:rPr>
          <w:lang w:val="nl-BE"/>
        </w:rPr>
        <w:t xml:space="preserve">Schrijffouten: </w:t>
      </w:r>
      <w:r w:rsidR="00744331">
        <w:rPr>
          <w:lang w:val="nl-BE"/>
        </w:rPr>
        <w:t>-onder andere</w:t>
      </w:r>
      <w:r>
        <w:rPr>
          <w:lang w:val="nl-BE"/>
        </w:rPr>
        <w:t xml:space="preserve"> schrijfwijze van de naam van triggers</w:t>
      </w:r>
    </w:p>
    <w:p w14:paraId="6EF8ABB7" w14:textId="0B516B4E" w:rsidR="00C17EF4" w:rsidRDefault="00C17EF4" w:rsidP="00C17EF4">
      <w:pPr>
        <w:pStyle w:val="Lijstalinea"/>
        <w:numPr>
          <w:ilvl w:val="0"/>
          <w:numId w:val="33"/>
        </w:numPr>
        <w:rPr>
          <w:lang w:val="nl-BE"/>
        </w:rPr>
      </w:pPr>
      <w:r w:rsidRPr="008F4491">
        <w:rPr>
          <w:lang w:val="nl-BE"/>
        </w:rPr>
        <w:t xml:space="preserve">Syntaxfouten: </w:t>
      </w:r>
      <w:r w:rsidR="00744331">
        <w:rPr>
          <w:lang w:val="nl-BE"/>
        </w:rPr>
        <w:t>-onder andere</w:t>
      </w:r>
      <w:r w:rsidRPr="008F4491">
        <w:rPr>
          <w:lang w:val="nl-BE"/>
        </w:rPr>
        <w:t xml:space="preserve"> de haakjes k</w:t>
      </w:r>
      <w:r>
        <w:rPr>
          <w:lang w:val="nl-BE"/>
        </w:rPr>
        <w:t>loppen niet</w:t>
      </w:r>
    </w:p>
    <w:p w14:paraId="54E09114" w14:textId="77777777" w:rsidR="00C17EF4" w:rsidRPr="008F4491" w:rsidRDefault="00C17EF4" w:rsidP="00C17EF4">
      <w:pPr>
        <w:pStyle w:val="Lijstalinea"/>
        <w:numPr>
          <w:ilvl w:val="0"/>
          <w:numId w:val="33"/>
        </w:numPr>
        <w:rPr>
          <w:lang w:val="nl-BE"/>
        </w:rPr>
      </w:pPr>
      <w:r>
        <w:rPr>
          <w:lang w:val="nl-BE"/>
        </w:rPr>
        <w:t>Logicafouten: het resultaat is niet wat werd verwacht</w:t>
      </w:r>
    </w:p>
    <w:p w14:paraId="462A8102" w14:textId="77777777" w:rsidR="00C17EF4" w:rsidRDefault="00C17EF4" w:rsidP="00C17EF4">
      <w:pPr>
        <w:rPr>
          <w:u w:val="single"/>
          <w:lang w:val="nl-BE"/>
        </w:rPr>
      </w:pPr>
    </w:p>
    <w:p w14:paraId="67A41446" w14:textId="77777777" w:rsidR="00C17EF4" w:rsidRDefault="00C17EF4" w:rsidP="00C17EF4">
      <w:pPr>
        <w:rPr>
          <w:u w:val="single"/>
          <w:lang w:val="nl-BE"/>
        </w:rPr>
      </w:pPr>
      <w:r>
        <w:rPr>
          <w:u w:val="single"/>
          <w:lang w:val="nl-BE"/>
        </w:rPr>
        <w:t>Aanpak schrijffouten</w:t>
      </w:r>
    </w:p>
    <w:p w14:paraId="1CAAA683" w14:textId="77777777" w:rsidR="00C17EF4" w:rsidRDefault="00C17EF4" w:rsidP="00C17EF4">
      <w:pPr>
        <w:rPr>
          <w:lang w:val="nl-BE"/>
        </w:rPr>
      </w:pPr>
      <w:r>
        <w:rPr>
          <w:lang w:val="nl-BE"/>
        </w:rPr>
        <w:t>Schrijffouten zijn het eenvoudigst op te sporen en te corrigeren</w:t>
      </w:r>
    </w:p>
    <w:p w14:paraId="59C2A457" w14:textId="77777777" w:rsidR="00C17EF4" w:rsidRDefault="00C17EF4" w:rsidP="00C17EF4">
      <w:pPr>
        <w:pStyle w:val="Lijstalinea"/>
        <w:numPr>
          <w:ilvl w:val="0"/>
          <w:numId w:val="26"/>
        </w:numPr>
        <w:ind w:left="360"/>
        <w:rPr>
          <w:lang w:val="nl-BE"/>
        </w:rPr>
      </w:pPr>
      <w:r>
        <w:rPr>
          <w:lang w:val="nl-BE"/>
        </w:rPr>
        <w:t xml:space="preserve">Foutmelding: “Niet gedefinieerde trigger” </w:t>
      </w:r>
    </w:p>
    <w:p w14:paraId="1B2772A7" w14:textId="77777777" w:rsidR="00C17EF4" w:rsidRDefault="00C17EF4" w:rsidP="00C17EF4">
      <w:pPr>
        <w:pStyle w:val="Lijstalinea"/>
        <w:ind w:left="180" w:firstLine="180"/>
        <w:rPr>
          <w:lang w:val="nl-BE"/>
        </w:rPr>
      </w:pPr>
      <w:r>
        <w:rPr>
          <w:lang w:val="nl-BE"/>
        </w:rPr>
        <w:t>De meest voorkomende oorzaken van deze melding zijn:</w:t>
      </w:r>
    </w:p>
    <w:p w14:paraId="53662A5D" w14:textId="77777777" w:rsidR="00C17EF4" w:rsidRPr="00371A14" w:rsidRDefault="00C17EF4" w:rsidP="00C17EF4">
      <w:pPr>
        <w:pStyle w:val="Lijstalinea"/>
        <w:numPr>
          <w:ilvl w:val="0"/>
          <w:numId w:val="34"/>
        </w:numPr>
        <w:rPr>
          <w:lang w:val="nl-BE"/>
        </w:rPr>
      </w:pPr>
      <w:r w:rsidRPr="00371A14">
        <w:rPr>
          <w:lang w:val="nl-BE"/>
        </w:rPr>
        <w:t>de naam werd niet exact geschreven zoals de definitie op het werkblad “Triggers”</w:t>
      </w:r>
    </w:p>
    <w:p w14:paraId="11740662" w14:textId="77777777" w:rsidR="00C17EF4" w:rsidRDefault="00C17EF4" w:rsidP="00C17EF4">
      <w:pPr>
        <w:pStyle w:val="Lijstalinea"/>
        <w:numPr>
          <w:ilvl w:val="0"/>
          <w:numId w:val="34"/>
        </w:numPr>
        <w:rPr>
          <w:lang w:val="nl-BE"/>
        </w:rPr>
      </w:pPr>
      <w:r>
        <w:rPr>
          <w:lang w:val="nl-BE"/>
        </w:rPr>
        <w:t>een operator (EN, OF, NIET) werd verkeerd geschreven en wordt aanzien voor een trigger</w:t>
      </w:r>
    </w:p>
    <w:p w14:paraId="2B2593DA" w14:textId="77777777" w:rsidR="00C17EF4" w:rsidRDefault="00C17EF4" w:rsidP="00C17EF4">
      <w:pPr>
        <w:pStyle w:val="Lijstalinea"/>
        <w:numPr>
          <w:ilvl w:val="0"/>
          <w:numId w:val="34"/>
        </w:numPr>
        <w:rPr>
          <w:lang w:val="nl-BE"/>
        </w:rPr>
      </w:pPr>
      <w:r>
        <w:rPr>
          <w:lang w:val="nl-BE"/>
        </w:rPr>
        <w:t>een triggernaam en een operator werden aan elkaar geschreven</w:t>
      </w:r>
    </w:p>
    <w:p w14:paraId="5BA5D927" w14:textId="77777777" w:rsidR="00C17EF4" w:rsidRPr="007A2E74" w:rsidRDefault="00C17EF4" w:rsidP="00C17EF4">
      <w:pPr>
        <w:pStyle w:val="Lijstalinea"/>
        <w:ind w:left="0" w:firstLine="180"/>
        <w:rPr>
          <w:lang w:val="nl-BE"/>
        </w:rPr>
      </w:pPr>
    </w:p>
    <w:p w14:paraId="04888789" w14:textId="77777777" w:rsidR="00C17EF4" w:rsidRDefault="00C17EF4" w:rsidP="00C17EF4">
      <w:pPr>
        <w:pStyle w:val="Lijstalinea"/>
        <w:numPr>
          <w:ilvl w:val="0"/>
          <w:numId w:val="26"/>
        </w:numPr>
        <w:ind w:left="360"/>
        <w:rPr>
          <w:lang w:val="nl-BE"/>
        </w:rPr>
      </w:pPr>
      <w:r w:rsidRPr="007A2E74">
        <w:rPr>
          <w:lang w:val="nl-BE"/>
        </w:rPr>
        <w:t>Foutmelding: “Fout in uitdrukking” of “Fout in groepsuitdrukking”</w:t>
      </w:r>
    </w:p>
    <w:p w14:paraId="04C4487F" w14:textId="39349A62" w:rsidR="00C17EF4" w:rsidRDefault="00C17EF4" w:rsidP="00C17EF4">
      <w:pPr>
        <w:pStyle w:val="Lijstalinea"/>
        <w:ind w:left="360"/>
        <w:rPr>
          <w:lang w:val="nl-BE"/>
        </w:rPr>
      </w:pPr>
      <w:r w:rsidRPr="00371A14">
        <w:rPr>
          <w:lang w:val="nl-BE"/>
        </w:rPr>
        <w:t>Dit is vaak een syntaxfout (zie verder) maar kan ook veroorzaakt zijn door een schrijffout, n</w:t>
      </w:r>
      <w:r w:rsidR="009874B7">
        <w:rPr>
          <w:lang w:val="nl-BE"/>
        </w:rPr>
        <w:t>amelijk</w:t>
      </w:r>
      <w:r w:rsidRPr="00371A14">
        <w:rPr>
          <w:lang w:val="nl-BE"/>
        </w:rPr>
        <w:t xml:space="preserve">. het gebruik van een verkeerd symbool of leesteken </w:t>
      </w:r>
      <w:r w:rsidR="00744331">
        <w:rPr>
          <w:lang w:val="nl-BE"/>
        </w:rPr>
        <w:t>in plaats van</w:t>
      </w:r>
      <w:r w:rsidRPr="00371A14">
        <w:rPr>
          <w:lang w:val="nl-BE"/>
        </w:rPr>
        <w:t xml:space="preserve"> een haakje (apostrof of vierkant haakje). Er kunnen andere, mee</w:t>
      </w:r>
      <w:r>
        <w:rPr>
          <w:lang w:val="nl-BE"/>
        </w:rPr>
        <w:t>r uitzonderlijke, oorzaken zijn, bijvoorbeeld een verbindingsstreep werd gebruikt i</w:t>
      </w:r>
      <w:r w:rsidR="00744331">
        <w:rPr>
          <w:lang w:val="nl-BE"/>
        </w:rPr>
        <w:t>n plaats van</w:t>
      </w:r>
      <w:r>
        <w:rPr>
          <w:lang w:val="nl-BE"/>
        </w:rPr>
        <w:t xml:space="preserve"> een </w:t>
      </w:r>
      <w:proofErr w:type="spellStart"/>
      <w:r>
        <w:rPr>
          <w:lang w:val="nl-BE"/>
        </w:rPr>
        <w:t>underscore</w:t>
      </w:r>
      <w:proofErr w:type="spellEnd"/>
      <w:r>
        <w:rPr>
          <w:lang w:val="nl-BE"/>
        </w:rPr>
        <w:t>:</w:t>
      </w:r>
    </w:p>
    <w:p w14:paraId="791DECAD" w14:textId="77777777" w:rsidR="00C17EF4" w:rsidRDefault="00C17EF4" w:rsidP="00C17EF4">
      <w:pPr>
        <w:pStyle w:val="Lijstalinea"/>
        <w:numPr>
          <w:ilvl w:val="0"/>
          <w:numId w:val="35"/>
        </w:numPr>
        <w:rPr>
          <w:lang w:val="nl-BE"/>
        </w:rPr>
      </w:pPr>
      <w:r>
        <w:rPr>
          <w:lang w:val="nl-BE"/>
        </w:rPr>
        <w:t>er zijn twee triggers gedefinieerd “</w:t>
      </w:r>
      <w:proofErr w:type="spellStart"/>
      <w:r>
        <w:rPr>
          <w:lang w:val="nl-BE"/>
        </w:rPr>
        <w:t>Laag_KI</w:t>
      </w:r>
      <w:proofErr w:type="spellEnd"/>
      <w:r>
        <w:rPr>
          <w:lang w:val="nl-BE"/>
        </w:rPr>
        <w:t>” en “</w:t>
      </w:r>
      <w:proofErr w:type="spellStart"/>
      <w:r>
        <w:rPr>
          <w:lang w:val="nl-BE"/>
        </w:rPr>
        <w:t>Niet_Laag_KI</w:t>
      </w:r>
      <w:proofErr w:type="spellEnd"/>
      <w:r>
        <w:rPr>
          <w:lang w:val="nl-BE"/>
        </w:rPr>
        <w:t>”</w:t>
      </w:r>
    </w:p>
    <w:p w14:paraId="0C0DA010" w14:textId="77777777" w:rsidR="00C17EF4" w:rsidRDefault="00C17EF4" w:rsidP="00C17EF4">
      <w:pPr>
        <w:pStyle w:val="Lijstalinea"/>
        <w:numPr>
          <w:ilvl w:val="0"/>
          <w:numId w:val="35"/>
        </w:numPr>
        <w:rPr>
          <w:lang w:val="nl-BE"/>
        </w:rPr>
      </w:pPr>
      <w:r>
        <w:rPr>
          <w:lang w:val="nl-BE"/>
        </w:rPr>
        <w:t>in de conditie is opgenomen “Niet-</w:t>
      </w:r>
      <w:proofErr w:type="spellStart"/>
      <w:r>
        <w:rPr>
          <w:lang w:val="nl-BE"/>
        </w:rPr>
        <w:t>Laag_KI</w:t>
      </w:r>
      <w:proofErr w:type="spellEnd"/>
      <w:r>
        <w:rPr>
          <w:lang w:val="nl-BE"/>
        </w:rPr>
        <w:t>”</w:t>
      </w:r>
    </w:p>
    <w:p w14:paraId="01C238FE" w14:textId="77777777" w:rsidR="00C17EF4" w:rsidRPr="003F4795" w:rsidRDefault="00C17EF4" w:rsidP="00C17EF4">
      <w:pPr>
        <w:pStyle w:val="Lijstalinea"/>
        <w:numPr>
          <w:ilvl w:val="0"/>
          <w:numId w:val="35"/>
        </w:numPr>
        <w:rPr>
          <w:lang w:val="nl-BE"/>
        </w:rPr>
      </w:pPr>
      <w:r w:rsidRPr="003F4795">
        <w:rPr>
          <w:lang w:val="nl-BE"/>
        </w:rPr>
        <w:t xml:space="preserve">dit wordt gezien als een schrijffout voor “NIET </w:t>
      </w:r>
      <w:proofErr w:type="spellStart"/>
      <w:r w:rsidRPr="003F4795">
        <w:rPr>
          <w:lang w:val="nl-BE"/>
        </w:rPr>
        <w:t>Laag_KI</w:t>
      </w:r>
      <w:proofErr w:type="spellEnd"/>
      <w:r w:rsidRPr="003F4795">
        <w:rPr>
          <w:lang w:val="nl-BE"/>
        </w:rPr>
        <w:t>” terwijl het eigenlijk een fout is in de naam van de trigger “</w:t>
      </w:r>
      <w:proofErr w:type="spellStart"/>
      <w:r w:rsidRPr="003F4795">
        <w:rPr>
          <w:lang w:val="nl-BE"/>
        </w:rPr>
        <w:t>Niet_Laag_KI</w:t>
      </w:r>
      <w:proofErr w:type="spellEnd"/>
      <w:r w:rsidRPr="003F4795">
        <w:rPr>
          <w:lang w:val="nl-BE"/>
        </w:rPr>
        <w:t>”.</w:t>
      </w:r>
    </w:p>
    <w:p w14:paraId="13111E13" w14:textId="77777777" w:rsidR="00C17EF4" w:rsidRDefault="00C17EF4" w:rsidP="00C17EF4">
      <w:pPr>
        <w:rPr>
          <w:u w:val="single"/>
          <w:lang w:val="nl-BE"/>
        </w:rPr>
      </w:pPr>
    </w:p>
    <w:p w14:paraId="12BB826B" w14:textId="77777777" w:rsidR="00C17EF4" w:rsidRDefault="00C17EF4" w:rsidP="00C17EF4">
      <w:pPr>
        <w:rPr>
          <w:u w:val="single"/>
          <w:lang w:val="nl-BE"/>
        </w:rPr>
      </w:pPr>
      <w:r>
        <w:rPr>
          <w:u w:val="single"/>
          <w:lang w:val="nl-BE"/>
        </w:rPr>
        <w:t>Aanpak syntaxfouten</w:t>
      </w:r>
    </w:p>
    <w:p w14:paraId="3E87003D" w14:textId="77777777" w:rsidR="00C17EF4" w:rsidRDefault="00C17EF4" w:rsidP="00C17EF4">
      <w:pPr>
        <w:rPr>
          <w:lang w:val="nl-BE"/>
        </w:rPr>
      </w:pPr>
      <w:r>
        <w:rPr>
          <w:lang w:val="nl-BE"/>
        </w:rPr>
        <w:t xml:space="preserve">Een syntaxfout is een fout die maakt dat de logische uitdrukking niet geldig is en dus niet kan verwerkt worden. </w:t>
      </w:r>
    </w:p>
    <w:p w14:paraId="5C20F4EE" w14:textId="41C50E24" w:rsidR="00C17EF4" w:rsidRDefault="00C17EF4" w:rsidP="00C17EF4">
      <w:pPr>
        <w:pStyle w:val="Lijstalinea"/>
        <w:numPr>
          <w:ilvl w:val="0"/>
          <w:numId w:val="26"/>
        </w:numPr>
        <w:ind w:left="360"/>
        <w:rPr>
          <w:lang w:val="nl-BE"/>
        </w:rPr>
      </w:pPr>
      <w:r>
        <w:rPr>
          <w:lang w:val="nl-BE"/>
        </w:rPr>
        <w:t>De syntaxfout die het eenvoudigst is om op te sporen</w:t>
      </w:r>
      <w:r w:rsidR="00744331">
        <w:rPr>
          <w:lang w:val="nl-BE"/>
        </w:rPr>
        <w:t>,</w:t>
      </w:r>
      <w:r>
        <w:rPr>
          <w:lang w:val="nl-BE"/>
        </w:rPr>
        <w:t xml:space="preserve"> is een haakje te veel of te weinig. De regels zijn eenvoudig: er moeten evenveel open-haakjes als sluit-haakjes zijn en een sluit-haakje moet steeds na het overeenkomstige open-haakje komen. Dit moet je dus even testen.</w:t>
      </w:r>
    </w:p>
    <w:p w14:paraId="77614751" w14:textId="77777777" w:rsidR="00C17EF4" w:rsidRDefault="00C17EF4" w:rsidP="00C17EF4">
      <w:pPr>
        <w:pStyle w:val="Lijstalinea"/>
        <w:numPr>
          <w:ilvl w:val="0"/>
          <w:numId w:val="26"/>
        </w:numPr>
        <w:rPr>
          <w:lang w:val="nl-BE"/>
        </w:rPr>
      </w:pPr>
      <w:r>
        <w:rPr>
          <w:lang w:val="nl-BE"/>
        </w:rPr>
        <w:t>Een simpele aanpak is het “haakjes-tellen”. Je start met het getal “0” en loopt van links naar rechts door de conditie. Telkens je een open-haakje tegenkomt verhoog je het getal met 1 en telkens je een sluit-haakje tegenkomt verlaag je het getal met 1. De haakjes zijn fout indien:</w:t>
      </w:r>
    </w:p>
    <w:p w14:paraId="69F9EE1A" w14:textId="77777777" w:rsidR="00C17EF4" w:rsidRDefault="00C17EF4" w:rsidP="00C17EF4">
      <w:pPr>
        <w:pStyle w:val="Lijstalinea"/>
        <w:numPr>
          <w:ilvl w:val="1"/>
          <w:numId w:val="26"/>
        </w:numPr>
        <w:rPr>
          <w:lang w:val="nl-BE"/>
        </w:rPr>
      </w:pPr>
      <w:r>
        <w:rPr>
          <w:lang w:val="nl-BE"/>
        </w:rPr>
        <w:t>het getal op het einde groter is dan 0: er zijn meer open-haakjes dan sluit-haakjes</w:t>
      </w:r>
    </w:p>
    <w:p w14:paraId="34304911" w14:textId="77777777" w:rsidR="00C17EF4" w:rsidRPr="00596AEC" w:rsidRDefault="00C17EF4" w:rsidP="00C17EF4">
      <w:pPr>
        <w:pStyle w:val="Lijstalinea"/>
        <w:numPr>
          <w:ilvl w:val="1"/>
          <w:numId w:val="26"/>
        </w:numPr>
        <w:rPr>
          <w:lang w:val="nl-BE"/>
        </w:rPr>
      </w:pPr>
      <w:r w:rsidRPr="00596AEC">
        <w:rPr>
          <w:lang w:val="nl-BE"/>
        </w:rPr>
        <w:t>tijdens het tellen het getal onder 0 zakt: dit wijst er op dat er ofwel meer sluit-haakjes zijn dan open-haakjes, ofwel dat de haakjes niet in goede volgorde staan</w:t>
      </w:r>
      <w:r>
        <w:rPr>
          <w:lang w:val="nl-BE"/>
        </w:rPr>
        <w:t>.</w:t>
      </w:r>
    </w:p>
    <w:p w14:paraId="3B6FE10D" w14:textId="0BE37D8F" w:rsidR="00C17EF4" w:rsidRDefault="00C17EF4" w:rsidP="00C17EF4">
      <w:pPr>
        <w:pStyle w:val="Lijstalinea"/>
        <w:ind w:left="708"/>
        <w:rPr>
          <w:lang w:val="nl-BE"/>
        </w:rPr>
      </w:pPr>
      <w:r>
        <w:rPr>
          <w:lang w:val="nl-BE"/>
        </w:rPr>
        <w:t>Onderzoek dan de uitdrukking om te bepalen wat de fout juist is: moet er een haakje weg of een haakje worden toegevoegd</w:t>
      </w:r>
      <w:r w:rsidR="00744331">
        <w:rPr>
          <w:lang w:val="nl-BE"/>
        </w:rPr>
        <w:t>,</w:t>
      </w:r>
      <w:r>
        <w:rPr>
          <w:lang w:val="nl-BE"/>
        </w:rPr>
        <w:t xml:space="preserve"> of staan ze op de verkeerde plaats?</w:t>
      </w:r>
    </w:p>
    <w:p w14:paraId="4E197B53" w14:textId="77777777" w:rsidR="00C17EF4" w:rsidRDefault="00C17EF4" w:rsidP="00C17EF4">
      <w:pPr>
        <w:pStyle w:val="Lijstalinea"/>
        <w:numPr>
          <w:ilvl w:val="0"/>
          <w:numId w:val="26"/>
        </w:numPr>
        <w:ind w:left="360"/>
        <w:rPr>
          <w:lang w:val="nl-BE"/>
        </w:rPr>
      </w:pPr>
      <w:r>
        <w:rPr>
          <w:lang w:val="nl-BE"/>
        </w:rPr>
        <w:t>Voor het zoeken van alle syntaxfouten (ook die van de haakjes) is een algemene aanpak die van de substitutie. Voer de volgende stappen uit:</w:t>
      </w:r>
    </w:p>
    <w:p w14:paraId="429D038E" w14:textId="32137081" w:rsidR="00C17EF4" w:rsidRDefault="00C17EF4" w:rsidP="00C17EF4">
      <w:pPr>
        <w:pStyle w:val="Lijstalinea"/>
        <w:numPr>
          <w:ilvl w:val="0"/>
          <w:numId w:val="26"/>
        </w:numPr>
        <w:rPr>
          <w:lang w:val="nl-BE"/>
        </w:rPr>
      </w:pPr>
      <w:r>
        <w:rPr>
          <w:lang w:val="nl-BE"/>
        </w:rPr>
        <w:t xml:space="preserve">Check </w:t>
      </w:r>
      <w:r w:rsidR="00744331">
        <w:rPr>
          <w:lang w:val="nl-BE"/>
        </w:rPr>
        <w:t xml:space="preserve">of </w:t>
      </w:r>
      <w:r>
        <w:rPr>
          <w:lang w:val="nl-BE"/>
        </w:rPr>
        <w:t xml:space="preserve">nergens een dubbele negatie voorkomt: “NIET </w:t>
      </w:r>
      <w:proofErr w:type="spellStart"/>
      <w:r>
        <w:rPr>
          <w:lang w:val="nl-BE"/>
        </w:rPr>
        <w:t>NIET</w:t>
      </w:r>
      <w:proofErr w:type="spellEnd"/>
      <w:r>
        <w:rPr>
          <w:lang w:val="nl-BE"/>
        </w:rPr>
        <w:t>”. Is dat wel het geval, verwijder die dan, want deze is betekenisloos.</w:t>
      </w:r>
    </w:p>
    <w:p w14:paraId="1C9E47B6" w14:textId="77777777" w:rsidR="00C17EF4" w:rsidRDefault="00C17EF4" w:rsidP="00C17EF4">
      <w:pPr>
        <w:pStyle w:val="Lijstalinea"/>
        <w:numPr>
          <w:ilvl w:val="0"/>
          <w:numId w:val="26"/>
        </w:numPr>
        <w:rPr>
          <w:lang w:val="nl-BE"/>
        </w:rPr>
      </w:pPr>
      <w:r>
        <w:rPr>
          <w:lang w:val="nl-BE"/>
        </w:rPr>
        <w:t xml:space="preserve">In een uitdrukking heb je haakjes en drie soorten woorden: triggernamen, de operatoren EN </w:t>
      </w:r>
      <w:proofErr w:type="spellStart"/>
      <w:r>
        <w:rPr>
          <w:lang w:val="nl-BE"/>
        </w:rPr>
        <w:t>en</w:t>
      </w:r>
      <w:proofErr w:type="spellEnd"/>
      <w:r>
        <w:rPr>
          <w:lang w:val="nl-BE"/>
        </w:rPr>
        <w:t xml:space="preserve"> OF en de negatie NIET. We gaan de soorten woorden vervangen door een letter. Deze kunnen vrij gekozen worden. Wij gaan hier werken met: </w:t>
      </w:r>
    </w:p>
    <w:p w14:paraId="7F31E4E2" w14:textId="77777777" w:rsidR="00C17EF4" w:rsidRDefault="00C17EF4" w:rsidP="00C17EF4">
      <w:pPr>
        <w:pStyle w:val="Lijstalinea"/>
        <w:rPr>
          <w:lang w:val="nl-BE"/>
        </w:rPr>
      </w:pPr>
      <w:r>
        <w:rPr>
          <w:lang w:val="nl-BE"/>
        </w:rPr>
        <w:t xml:space="preserve">triggernamen </w:t>
      </w:r>
      <w:r w:rsidRPr="00166325">
        <w:rPr>
          <w:lang w:val="nl-BE"/>
        </w:rPr>
        <w:sym w:font="Wingdings" w:char="F0E0"/>
      </w:r>
      <w:r>
        <w:rPr>
          <w:lang w:val="nl-BE"/>
        </w:rPr>
        <w:t xml:space="preserve"> X ; </w:t>
      </w:r>
    </w:p>
    <w:p w14:paraId="3826B527" w14:textId="2ECFC29B" w:rsidR="00C17EF4" w:rsidRDefault="00C17EF4" w:rsidP="00C17EF4">
      <w:pPr>
        <w:pStyle w:val="Lijstalinea"/>
        <w:rPr>
          <w:lang w:val="nl-BE"/>
        </w:rPr>
      </w:pPr>
      <w:r>
        <w:rPr>
          <w:lang w:val="nl-BE"/>
        </w:rPr>
        <w:t xml:space="preserve">operatoren “EN” en “OF” </w:t>
      </w:r>
      <w:r w:rsidRPr="00166325">
        <w:rPr>
          <w:lang w:val="nl-BE"/>
        </w:rPr>
        <w:sym w:font="Wingdings" w:char="F0E0"/>
      </w:r>
      <w:r>
        <w:rPr>
          <w:lang w:val="nl-BE"/>
        </w:rPr>
        <w:t xml:space="preserve"> </w:t>
      </w:r>
      <w:r w:rsidR="006F75B9">
        <w:rPr>
          <w:lang w:val="nl-BE"/>
        </w:rPr>
        <w:t>Z</w:t>
      </w:r>
      <w:r>
        <w:rPr>
          <w:lang w:val="nl-BE"/>
        </w:rPr>
        <w:t xml:space="preserve">; </w:t>
      </w:r>
    </w:p>
    <w:p w14:paraId="4000672B" w14:textId="3A05105B" w:rsidR="00C17EF4" w:rsidRDefault="00C17EF4" w:rsidP="00C17EF4">
      <w:pPr>
        <w:pStyle w:val="Lijstalinea"/>
        <w:rPr>
          <w:lang w:val="nl-BE"/>
        </w:rPr>
      </w:pPr>
      <w:r>
        <w:rPr>
          <w:lang w:val="nl-BE"/>
        </w:rPr>
        <w:t xml:space="preserve">negatie “NIET” </w:t>
      </w:r>
      <w:r w:rsidRPr="00166325">
        <w:rPr>
          <w:lang w:val="nl-BE"/>
        </w:rPr>
        <w:sym w:font="Wingdings" w:char="F0E0"/>
      </w:r>
      <w:r>
        <w:rPr>
          <w:lang w:val="nl-BE"/>
        </w:rPr>
        <w:t xml:space="preserve"> </w:t>
      </w:r>
      <w:r w:rsidR="006F75B9">
        <w:rPr>
          <w:lang w:val="nl-BE"/>
        </w:rPr>
        <w:t>N</w:t>
      </w:r>
      <w:r w:rsidR="004B750D">
        <w:rPr>
          <w:lang w:val="nl-BE"/>
        </w:rPr>
        <w:t>;</w:t>
      </w:r>
    </w:p>
    <w:p w14:paraId="6A82B9D4" w14:textId="6F066551" w:rsidR="00C17EF4" w:rsidRDefault="00C17EF4" w:rsidP="00C17EF4">
      <w:pPr>
        <w:pStyle w:val="Lijstalinea"/>
        <w:rPr>
          <w:lang w:val="nl-BE"/>
        </w:rPr>
      </w:pPr>
      <w:r>
        <w:rPr>
          <w:lang w:val="nl-BE"/>
        </w:rPr>
        <w:t>Je schrijft de uitdrukking over op een blad papier</w:t>
      </w:r>
      <w:r w:rsidR="00744331">
        <w:rPr>
          <w:lang w:val="nl-BE"/>
        </w:rPr>
        <w:t>,</w:t>
      </w:r>
      <w:r>
        <w:rPr>
          <w:lang w:val="nl-BE"/>
        </w:rPr>
        <w:t xml:space="preserve"> waarbij je de hierboven voorgestelde substitutie doorvoert. Je mag dus enkel de volgende lettertekens opgeschreven hebben:</w:t>
      </w:r>
      <w:r>
        <w:rPr>
          <w:lang w:val="nl-BE"/>
        </w:rPr>
        <w:tab/>
        <w:t>X  Z  N  (  )</w:t>
      </w:r>
    </w:p>
    <w:p w14:paraId="341FF8B8" w14:textId="77777777" w:rsidR="00C17EF4" w:rsidRDefault="00C17EF4" w:rsidP="00C17EF4">
      <w:pPr>
        <w:pStyle w:val="Lijstalinea"/>
        <w:numPr>
          <w:ilvl w:val="0"/>
          <w:numId w:val="26"/>
        </w:numPr>
        <w:rPr>
          <w:lang w:val="nl-BE"/>
        </w:rPr>
      </w:pPr>
      <w:r>
        <w:rPr>
          <w:lang w:val="nl-BE"/>
        </w:rPr>
        <w:t>Vervang nu de volgende uitdrukkingen door “X” tot het niet meer kan:</w:t>
      </w:r>
    </w:p>
    <w:p w14:paraId="49958A9A" w14:textId="77777777" w:rsidR="00C17EF4" w:rsidRDefault="00C17EF4" w:rsidP="00C17EF4">
      <w:pPr>
        <w:pStyle w:val="Lijstalinea"/>
        <w:rPr>
          <w:lang w:val="nl-BE"/>
        </w:rPr>
      </w:pPr>
      <w:r>
        <w:rPr>
          <w:lang w:val="nl-BE"/>
        </w:rPr>
        <w:tab/>
        <w:t>“N X”   “( X )”   “X Z X”</w:t>
      </w:r>
    </w:p>
    <w:p w14:paraId="08F31508" w14:textId="5599706D" w:rsidR="00C17EF4" w:rsidRDefault="00C17EF4" w:rsidP="00C17EF4">
      <w:pPr>
        <w:ind w:left="709"/>
        <w:rPr>
          <w:lang w:val="nl-BE"/>
        </w:rPr>
      </w:pPr>
      <w:r>
        <w:rPr>
          <w:lang w:val="nl-BE"/>
        </w:rPr>
        <w:t>Indien de uitdrukking OK is, dan heb je na de substitutie nog enkel “X” over. Blijft meer over</w:t>
      </w:r>
      <w:r w:rsidR="009874B7">
        <w:rPr>
          <w:lang w:val="nl-BE"/>
        </w:rPr>
        <w:t>,</w:t>
      </w:r>
      <w:r>
        <w:rPr>
          <w:lang w:val="nl-BE"/>
        </w:rPr>
        <w:t xml:space="preserve"> maar kan je geen verdere substitutie meer doen, dan ben je op het probleem gesloten. Enkele basisvoorbeelden:</w:t>
      </w:r>
    </w:p>
    <w:p w14:paraId="707A9AA3" w14:textId="77777777" w:rsidR="00C17EF4" w:rsidRDefault="00C17EF4" w:rsidP="00C17EF4">
      <w:pPr>
        <w:pStyle w:val="Lijstalinea"/>
        <w:numPr>
          <w:ilvl w:val="0"/>
          <w:numId w:val="27"/>
        </w:numPr>
        <w:ind w:left="1069"/>
        <w:rPr>
          <w:lang w:val="nl-BE"/>
        </w:rPr>
      </w:pPr>
      <w:r>
        <w:rPr>
          <w:lang w:val="nl-BE"/>
        </w:rPr>
        <w:t xml:space="preserve">X X: ergens in de uitdrukking ontbreekt een operator OF </w:t>
      </w:r>
      <w:proofErr w:type="spellStart"/>
      <w:r>
        <w:rPr>
          <w:lang w:val="nl-BE"/>
        </w:rPr>
        <w:t>of</w:t>
      </w:r>
      <w:proofErr w:type="spellEnd"/>
      <w:r>
        <w:rPr>
          <w:lang w:val="nl-BE"/>
        </w:rPr>
        <w:t xml:space="preserve"> EN.</w:t>
      </w:r>
    </w:p>
    <w:p w14:paraId="2A8B4B0A" w14:textId="77777777" w:rsidR="00C17EF4" w:rsidRDefault="00C17EF4" w:rsidP="00C17EF4">
      <w:pPr>
        <w:pStyle w:val="Lijstalinea"/>
        <w:numPr>
          <w:ilvl w:val="0"/>
          <w:numId w:val="27"/>
        </w:numPr>
        <w:ind w:left="1069"/>
        <w:rPr>
          <w:lang w:val="nl-BE"/>
        </w:rPr>
      </w:pPr>
      <w:r>
        <w:rPr>
          <w:lang w:val="nl-BE"/>
        </w:rPr>
        <w:t>) X (: ergens in de uitdrukking ontbreken haakjes of staan de haakjes verkeerd.</w:t>
      </w:r>
    </w:p>
    <w:p w14:paraId="3CCA80CC" w14:textId="558DD005" w:rsidR="00C17EF4" w:rsidRDefault="00C17EF4" w:rsidP="00C17EF4">
      <w:pPr>
        <w:pStyle w:val="Lijstalinea"/>
        <w:numPr>
          <w:ilvl w:val="0"/>
          <w:numId w:val="27"/>
        </w:numPr>
        <w:ind w:left="1069"/>
        <w:rPr>
          <w:lang w:val="nl-BE"/>
        </w:rPr>
      </w:pPr>
      <w:r>
        <w:rPr>
          <w:lang w:val="nl-BE"/>
        </w:rPr>
        <w:t>N Z : waarschijnlijk staan NIET en de operator EN/OF in de verkeerde orde, maar het kan ook dat er een trigger is vergeten</w:t>
      </w:r>
    </w:p>
    <w:p w14:paraId="3FBBD47F" w14:textId="77777777" w:rsidR="00C17EF4" w:rsidRDefault="00C17EF4" w:rsidP="00C17EF4">
      <w:pPr>
        <w:pStyle w:val="Lijstalinea"/>
        <w:numPr>
          <w:ilvl w:val="0"/>
          <w:numId w:val="27"/>
        </w:numPr>
        <w:ind w:left="1069"/>
        <w:rPr>
          <w:lang w:val="nl-BE"/>
        </w:rPr>
      </w:pPr>
      <w:r>
        <w:rPr>
          <w:lang w:val="nl-BE"/>
        </w:rPr>
        <w:t>N): ofwel is een trigger vergeten, of staan de haakjes verkeerd, of  …</w:t>
      </w:r>
    </w:p>
    <w:p w14:paraId="23D3E36E" w14:textId="77777777" w:rsidR="00C17EF4" w:rsidRDefault="00C17EF4" w:rsidP="00C17EF4">
      <w:pPr>
        <w:ind w:left="709"/>
        <w:rPr>
          <w:lang w:val="nl-BE"/>
        </w:rPr>
      </w:pPr>
      <w:r>
        <w:rPr>
          <w:lang w:val="nl-BE"/>
        </w:rPr>
        <w:t>Je kan varianten en combinaties van deze vormen hebben, zoals “X ) X (“ .</w:t>
      </w:r>
      <w:r>
        <w:rPr>
          <w:lang w:val="nl-BE"/>
        </w:rPr>
        <w:br/>
        <w:t>Je spoort de fout in de oorspronkelijke conditie op door nu je substitutie in omgekeerde volgorde te doorlopen, waarbij je de positie van de fout volgt.</w:t>
      </w:r>
    </w:p>
    <w:p w14:paraId="12C8BDE4" w14:textId="3C722383" w:rsidR="00C17EF4" w:rsidRDefault="00C17EF4" w:rsidP="00C17EF4">
      <w:pPr>
        <w:ind w:left="709"/>
        <w:rPr>
          <w:lang w:val="nl-BE"/>
        </w:rPr>
      </w:pPr>
      <w:r>
        <w:rPr>
          <w:lang w:val="nl-BE"/>
        </w:rPr>
        <w:t>Voorbeeld van deze werkwijze met de conditie: “(</w:t>
      </w:r>
      <w:proofErr w:type="spellStart"/>
      <w:r>
        <w:rPr>
          <w:lang w:val="nl-BE"/>
        </w:rPr>
        <w:t>Laag_KI</w:t>
      </w:r>
      <w:proofErr w:type="spellEnd"/>
      <w:r>
        <w:rPr>
          <w:lang w:val="nl-BE"/>
        </w:rPr>
        <w:t xml:space="preserve"> EN Bebouwd ) NIET Bedrijf“</w:t>
      </w:r>
      <w:r>
        <w:rPr>
          <w:lang w:val="nl-BE"/>
        </w:rPr>
        <w:br/>
        <w:t>In de tabel hieronder staan in de linkse kolom de resultaten van de opeenvolgende substituties die zijn toegelicht in de middelste kolom. We gaan door tot we de fout vinden en volgen dan in de rechtse kolom de omgekeerde weg om de fout te plaatsen in de conditie</w:t>
      </w:r>
      <w:r w:rsidR="009874B7">
        <w:rPr>
          <w:lang w:val="nl-BE"/>
        </w:rPr>
        <w:t>.</w:t>
      </w:r>
    </w:p>
    <w:tbl>
      <w:tblPr>
        <w:tblStyle w:val="Tabelraster"/>
        <w:tblW w:w="0" w:type="auto"/>
        <w:tblInd w:w="709" w:type="dxa"/>
        <w:tblLook w:val="04A0" w:firstRow="1" w:lastRow="0" w:firstColumn="1" w:lastColumn="0" w:noHBand="0" w:noVBand="1"/>
      </w:tblPr>
      <w:tblGrid>
        <w:gridCol w:w="2093"/>
        <w:gridCol w:w="3634"/>
        <w:gridCol w:w="2852"/>
      </w:tblGrid>
      <w:tr w:rsidR="00C17EF4" w14:paraId="51C292A1" w14:textId="77777777" w:rsidTr="00C11778">
        <w:tc>
          <w:tcPr>
            <w:tcW w:w="2093" w:type="dxa"/>
          </w:tcPr>
          <w:p w14:paraId="3A299FE2" w14:textId="77777777" w:rsidR="00C17EF4" w:rsidRDefault="00C17EF4" w:rsidP="00C11778">
            <w:pPr>
              <w:rPr>
                <w:lang w:val="nl-BE"/>
              </w:rPr>
            </w:pPr>
            <w:r>
              <w:rPr>
                <w:lang w:val="nl-BE"/>
              </w:rPr>
              <w:t>( X Z X ) N X</w:t>
            </w:r>
          </w:p>
        </w:tc>
        <w:tc>
          <w:tcPr>
            <w:tcW w:w="3634" w:type="dxa"/>
          </w:tcPr>
          <w:p w14:paraId="69E76296" w14:textId="77777777" w:rsidR="00C17EF4" w:rsidRDefault="00C17EF4" w:rsidP="00C11778">
            <w:pPr>
              <w:rPr>
                <w:lang w:val="nl-BE"/>
              </w:rPr>
            </w:pPr>
            <w:r>
              <w:rPr>
                <w:lang w:val="nl-BE"/>
              </w:rPr>
              <w:sym w:font="Wingdings" w:char="F0CA"/>
            </w:r>
            <w:r>
              <w:rPr>
                <w:lang w:val="nl-BE"/>
              </w:rPr>
              <w:t xml:space="preserve">  N X </w:t>
            </w:r>
            <w:r w:rsidRPr="007800FD">
              <w:rPr>
                <w:lang w:val="nl-BE"/>
              </w:rPr>
              <w:sym w:font="Wingdings" w:char="F0E0"/>
            </w:r>
            <w:r>
              <w:rPr>
                <w:lang w:val="nl-BE"/>
              </w:rPr>
              <w:t xml:space="preserve"> X</w:t>
            </w:r>
          </w:p>
        </w:tc>
        <w:tc>
          <w:tcPr>
            <w:tcW w:w="2852" w:type="dxa"/>
          </w:tcPr>
          <w:p w14:paraId="6CBE0B40" w14:textId="77777777" w:rsidR="00C17EF4" w:rsidRDefault="00C17EF4" w:rsidP="00C11778">
            <w:pPr>
              <w:rPr>
                <w:lang w:val="nl-BE"/>
              </w:rPr>
            </w:pPr>
            <w:r>
              <w:rPr>
                <w:lang w:val="nl-BE"/>
              </w:rPr>
              <w:t xml:space="preserve">( X Z X ) </w:t>
            </w:r>
            <w:r w:rsidRPr="00DA6BDF">
              <w:rPr>
                <w:color w:val="FF0000"/>
                <w:lang w:val="nl-BE"/>
              </w:rPr>
              <w:t>?</w:t>
            </w:r>
            <w:r>
              <w:rPr>
                <w:lang w:val="nl-BE"/>
              </w:rPr>
              <w:t xml:space="preserve"> N X </w:t>
            </w:r>
          </w:p>
        </w:tc>
      </w:tr>
      <w:tr w:rsidR="00C17EF4" w14:paraId="412EE795" w14:textId="77777777" w:rsidTr="00C11778">
        <w:tc>
          <w:tcPr>
            <w:tcW w:w="2093" w:type="dxa"/>
          </w:tcPr>
          <w:p w14:paraId="30801869" w14:textId="77777777" w:rsidR="00C17EF4" w:rsidRDefault="00C17EF4" w:rsidP="00C11778">
            <w:pPr>
              <w:rPr>
                <w:lang w:val="nl-BE"/>
              </w:rPr>
            </w:pPr>
            <w:r>
              <w:rPr>
                <w:lang w:val="nl-BE"/>
              </w:rPr>
              <w:t>( X Z X ) X</w:t>
            </w:r>
          </w:p>
        </w:tc>
        <w:tc>
          <w:tcPr>
            <w:tcW w:w="3634" w:type="dxa"/>
          </w:tcPr>
          <w:p w14:paraId="3D353987" w14:textId="77777777" w:rsidR="00C17EF4" w:rsidRDefault="00C17EF4" w:rsidP="00C11778">
            <w:pPr>
              <w:rPr>
                <w:lang w:val="nl-BE"/>
              </w:rPr>
            </w:pPr>
            <w:r>
              <w:rPr>
                <w:lang w:val="nl-BE"/>
              </w:rPr>
              <w:sym w:font="Wingdings" w:char="F0CA"/>
            </w:r>
            <w:r>
              <w:rPr>
                <w:lang w:val="nl-BE"/>
              </w:rPr>
              <w:t xml:space="preserve">  X Z X </w:t>
            </w:r>
            <w:r w:rsidRPr="007800FD">
              <w:rPr>
                <w:lang w:val="nl-BE"/>
              </w:rPr>
              <w:sym w:font="Wingdings" w:char="F0E0"/>
            </w:r>
            <w:r>
              <w:rPr>
                <w:lang w:val="nl-BE"/>
              </w:rPr>
              <w:t xml:space="preserve"> X</w:t>
            </w:r>
          </w:p>
        </w:tc>
        <w:tc>
          <w:tcPr>
            <w:tcW w:w="2852" w:type="dxa"/>
          </w:tcPr>
          <w:p w14:paraId="3DECD186" w14:textId="77777777" w:rsidR="00C17EF4" w:rsidRDefault="00C17EF4" w:rsidP="00C11778">
            <w:pPr>
              <w:rPr>
                <w:lang w:val="nl-BE"/>
              </w:rPr>
            </w:pPr>
            <w:r>
              <w:rPr>
                <w:lang w:val="nl-BE"/>
              </w:rPr>
              <w:t xml:space="preserve">( X Z X ) </w:t>
            </w:r>
            <w:r w:rsidRPr="00DA6BDF">
              <w:rPr>
                <w:color w:val="FF0000"/>
                <w:lang w:val="nl-BE"/>
              </w:rPr>
              <w:t>?</w:t>
            </w:r>
            <w:r>
              <w:rPr>
                <w:lang w:val="nl-BE"/>
              </w:rPr>
              <w:t xml:space="preserve"> X </w:t>
            </w:r>
            <w:r>
              <w:rPr>
                <w:lang w:val="nl-BE"/>
              </w:rPr>
              <w:sym w:font="Wingdings" w:char="F0C8"/>
            </w:r>
          </w:p>
        </w:tc>
      </w:tr>
      <w:tr w:rsidR="00C17EF4" w14:paraId="082F7BB1" w14:textId="77777777" w:rsidTr="00C11778">
        <w:tc>
          <w:tcPr>
            <w:tcW w:w="2093" w:type="dxa"/>
          </w:tcPr>
          <w:p w14:paraId="3F771A2B" w14:textId="77777777" w:rsidR="00C17EF4" w:rsidRDefault="00C17EF4" w:rsidP="00C11778">
            <w:pPr>
              <w:rPr>
                <w:lang w:val="nl-BE"/>
              </w:rPr>
            </w:pPr>
            <w:r>
              <w:rPr>
                <w:lang w:val="nl-BE"/>
              </w:rPr>
              <w:t>( X ) X</w:t>
            </w:r>
          </w:p>
        </w:tc>
        <w:tc>
          <w:tcPr>
            <w:tcW w:w="3634" w:type="dxa"/>
          </w:tcPr>
          <w:p w14:paraId="5733B1B2" w14:textId="77777777" w:rsidR="00C17EF4" w:rsidRDefault="00C17EF4" w:rsidP="00C11778">
            <w:pPr>
              <w:rPr>
                <w:lang w:val="nl-BE"/>
              </w:rPr>
            </w:pPr>
            <w:r>
              <w:rPr>
                <w:lang w:val="nl-BE"/>
              </w:rPr>
              <w:sym w:font="Wingdings" w:char="F0CA"/>
            </w:r>
            <w:r>
              <w:rPr>
                <w:lang w:val="nl-BE"/>
              </w:rPr>
              <w:t xml:space="preserve">  ( X ) </w:t>
            </w:r>
            <w:r w:rsidRPr="007800FD">
              <w:rPr>
                <w:lang w:val="nl-BE"/>
              </w:rPr>
              <w:sym w:font="Wingdings" w:char="F0E0"/>
            </w:r>
            <w:r>
              <w:rPr>
                <w:lang w:val="nl-BE"/>
              </w:rPr>
              <w:t xml:space="preserve"> X</w:t>
            </w:r>
          </w:p>
        </w:tc>
        <w:tc>
          <w:tcPr>
            <w:tcW w:w="2852" w:type="dxa"/>
          </w:tcPr>
          <w:p w14:paraId="7534DDD7" w14:textId="77777777" w:rsidR="00C17EF4" w:rsidRDefault="00C17EF4" w:rsidP="00C11778">
            <w:pPr>
              <w:rPr>
                <w:lang w:val="nl-BE"/>
              </w:rPr>
            </w:pPr>
            <w:r>
              <w:rPr>
                <w:lang w:val="nl-BE"/>
              </w:rPr>
              <w:t xml:space="preserve">( X ) </w:t>
            </w:r>
            <w:r w:rsidRPr="00DA6BDF">
              <w:rPr>
                <w:color w:val="FF0000"/>
                <w:lang w:val="nl-BE"/>
              </w:rPr>
              <w:t>?</w:t>
            </w:r>
            <w:r>
              <w:rPr>
                <w:lang w:val="nl-BE"/>
              </w:rPr>
              <w:t xml:space="preserve"> X </w:t>
            </w:r>
            <w:r>
              <w:rPr>
                <w:lang w:val="nl-BE"/>
              </w:rPr>
              <w:sym w:font="Wingdings" w:char="F0C8"/>
            </w:r>
          </w:p>
        </w:tc>
      </w:tr>
      <w:tr w:rsidR="00C17EF4" w14:paraId="34649085" w14:textId="77777777" w:rsidTr="00C11778">
        <w:tc>
          <w:tcPr>
            <w:tcW w:w="2093" w:type="dxa"/>
          </w:tcPr>
          <w:p w14:paraId="20A8EF13" w14:textId="77777777" w:rsidR="00C17EF4" w:rsidRDefault="00C17EF4" w:rsidP="00C11778">
            <w:pPr>
              <w:rPr>
                <w:lang w:val="nl-BE"/>
              </w:rPr>
            </w:pPr>
            <w:r>
              <w:rPr>
                <w:lang w:val="nl-BE"/>
              </w:rPr>
              <w:t xml:space="preserve">X </w:t>
            </w:r>
            <w:proofErr w:type="spellStart"/>
            <w:r>
              <w:rPr>
                <w:lang w:val="nl-BE"/>
              </w:rPr>
              <w:t>X</w:t>
            </w:r>
            <w:proofErr w:type="spellEnd"/>
          </w:p>
        </w:tc>
        <w:tc>
          <w:tcPr>
            <w:tcW w:w="3634" w:type="dxa"/>
          </w:tcPr>
          <w:p w14:paraId="0BE8611B" w14:textId="77777777" w:rsidR="00C17EF4" w:rsidRDefault="00C17EF4" w:rsidP="00C11778">
            <w:pPr>
              <w:rPr>
                <w:lang w:val="nl-BE"/>
              </w:rPr>
            </w:pPr>
            <w:r>
              <w:rPr>
                <w:lang w:val="nl-BE"/>
              </w:rPr>
              <w:sym w:font="Wingdings" w:char="F0F0"/>
            </w:r>
            <w:r>
              <w:rPr>
                <w:lang w:val="nl-BE"/>
              </w:rPr>
              <w:t>fout gevonden: operator vergeten</w:t>
            </w:r>
            <w:r>
              <w:rPr>
                <w:lang w:val="nl-BE"/>
              </w:rPr>
              <w:sym w:font="Wingdings" w:char="F0F0"/>
            </w:r>
          </w:p>
        </w:tc>
        <w:tc>
          <w:tcPr>
            <w:tcW w:w="2852" w:type="dxa"/>
          </w:tcPr>
          <w:p w14:paraId="6CE1FAEF" w14:textId="77777777" w:rsidR="00C17EF4" w:rsidRDefault="00C17EF4" w:rsidP="00C11778">
            <w:pPr>
              <w:rPr>
                <w:lang w:val="nl-BE"/>
              </w:rPr>
            </w:pPr>
            <w:r>
              <w:rPr>
                <w:lang w:val="nl-BE"/>
              </w:rPr>
              <w:t xml:space="preserve">X </w:t>
            </w:r>
            <w:r w:rsidRPr="00DA6BDF">
              <w:rPr>
                <w:color w:val="FF0000"/>
                <w:lang w:val="nl-BE"/>
              </w:rPr>
              <w:t>?</w:t>
            </w:r>
            <w:r>
              <w:rPr>
                <w:lang w:val="nl-BE"/>
              </w:rPr>
              <w:t xml:space="preserve"> X  </w:t>
            </w:r>
            <w:r>
              <w:rPr>
                <w:lang w:val="nl-BE"/>
              </w:rPr>
              <w:sym w:font="Wingdings" w:char="F0C8"/>
            </w:r>
          </w:p>
        </w:tc>
      </w:tr>
    </w:tbl>
    <w:p w14:paraId="11091529" w14:textId="77777777" w:rsidR="00C17EF4" w:rsidRDefault="00C17EF4" w:rsidP="00C17EF4">
      <w:pPr>
        <w:ind w:left="709"/>
        <w:rPr>
          <w:lang w:val="nl-BE"/>
        </w:rPr>
      </w:pPr>
    </w:p>
    <w:p w14:paraId="247D8D61" w14:textId="77777777" w:rsidR="00C17EF4" w:rsidRDefault="00C17EF4" w:rsidP="00C17EF4">
      <w:pPr>
        <w:ind w:left="709"/>
        <w:rPr>
          <w:lang w:val="nl-BE"/>
        </w:rPr>
      </w:pPr>
      <w:r>
        <w:rPr>
          <w:lang w:val="nl-BE"/>
        </w:rPr>
        <w:t>Dan kunnen we de conditie corrigeren. Daarna voeren we de test uit om zeker te zijn dat de uitdrukking geen tweede fout bevat en dat de verbetering juist is uitgevoerd.</w:t>
      </w:r>
    </w:p>
    <w:p w14:paraId="7FA580A6" w14:textId="77777777" w:rsidR="00C17EF4" w:rsidRDefault="00C17EF4" w:rsidP="00C17EF4">
      <w:pPr>
        <w:ind w:left="709"/>
        <w:rPr>
          <w:lang w:val="nl-BE"/>
        </w:rPr>
      </w:pPr>
    </w:p>
    <w:p w14:paraId="0B456C46" w14:textId="77777777" w:rsidR="00C17EF4" w:rsidRDefault="00C17EF4" w:rsidP="00C17EF4">
      <w:pPr>
        <w:rPr>
          <w:u w:val="single"/>
          <w:lang w:val="nl-BE"/>
        </w:rPr>
      </w:pPr>
      <w:r>
        <w:rPr>
          <w:u w:val="single"/>
          <w:lang w:val="nl-BE"/>
        </w:rPr>
        <w:t>Aanpak logica fouten</w:t>
      </w:r>
    </w:p>
    <w:p w14:paraId="01577899" w14:textId="5BF99B41" w:rsidR="00C17EF4" w:rsidRDefault="00C17EF4" w:rsidP="00C17EF4">
      <w:pPr>
        <w:rPr>
          <w:lang w:val="nl-BE"/>
        </w:rPr>
      </w:pPr>
      <w:r>
        <w:rPr>
          <w:lang w:val="nl-BE"/>
        </w:rPr>
        <w:t>Een logicafout belet niet dat de conditie wordt berekend, maar zorgt er wel voor dat het resultaat verkeerd is. In wat volgt kijken we specifiek naar een fout in de conditie van de groep en dat betekent dat we ervan uit gaan de triggers correct zijn. Welke mogelijke oorzaken zijn er van een logicafout:</w:t>
      </w:r>
    </w:p>
    <w:p w14:paraId="13BA3DC8" w14:textId="77777777" w:rsidR="00C17EF4" w:rsidRPr="00EE5F17" w:rsidRDefault="00C17EF4" w:rsidP="00C17EF4">
      <w:pPr>
        <w:pStyle w:val="Lijstalinea"/>
        <w:numPr>
          <w:ilvl w:val="0"/>
          <w:numId w:val="36"/>
        </w:numPr>
        <w:rPr>
          <w:lang w:val="nl-BE"/>
        </w:rPr>
      </w:pPr>
      <w:r w:rsidRPr="00EE5F17">
        <w:rPr>
          <w:lang w:val="nl-BE"/>
        </w:rPr>
        <w:t>Keuze van een verkeerde trigger</w:t>
      </w:r>
    </w:p>
    <w:p w14:paraId="6AE0DDF9" w14:textId="77777777" w:rsidR="00C17EF4" w:rsidRPr="00EE5F17" w:rsidRDefault="00C17EF4" w:rsidP="00C17EF4">
      <w:pPr>
        <w:pStyle w:val="Lijstalinea"/>
        <w:numPr>
          <w:ilvl w:val="0"/>
          <w:numId w:val="36"/>
        </w:numPr>
        <w:rPr>
          <w:lang w:val="nl-BE"/>
        </w:rPr>
      </w:pPr>
      <w:r w:rsidRPr="00EE5F17">
        <w:rPr>
          <w:lang w:val="nl-BE"/>
        </w:rPr>
        <w:t xml:space="preserve">Keuze van een verkeerde operator: EN </w:t>
      </w:r>
      <w:r w:rsidRPr="00EE5F17">
        <w:rPr>
          <w:rFonts w:cstheme="minorHAnsi"/>
          <w:lang w:val="nl-BE"/>
        </w:rPr>
        <w:t>↔</w:t>
      </w:r>
      <w:r w:rsidRPr="00EE5F17">
        <w:rPr>
          <w:lang w:val="nl-BE"/>
        </w:rPr>
        <w:t xml:space="preserve"> OF</w:t>
      </w:r>
    </w:p>
    <w:p w14:paraId="4FB08744" w14:textId="7484EF80" w:rsidR="00C17EF4" w:rsidRPr="00EE5F17" w:rsidRDefault="00C17EF4" w:rsidP="00C17EF4">
      <w:pPr>
        <w:pStyle w:val="Lijstalinea"/>
        <w:numPr>
          <w:ilvl w:val="0"/>
          <w:numId w:val="36"/>
        </w:numPr>
        <w:rPr>
          <w:lang w:val="nl-BE"/>
        </w:rPr>
      </w:pPr>
      <w:r w:rsidRPr="00EE5F17">
        <w:rPr>
          <w:lang w:val="nl-BE"/>
        </w:rPr>
        <w:t xml:space="preserve">Een negatie “NIET”: </w:t>
      </w:r>
      <w:r w:rsidR="00BB1E0C">
        <w:rPr>
          <w:lang w:val="nl-BE"/>
        </w:rPr>
        <w:t xml:space="preserve">ofwel </w:t>
      </w:r>
      <w:r w:rsidRPr="00EE5F17">
        <w:rPr>
          <w:lang w:val="nl-BE"/>
        </w:rPr>
        <w:t>vergeten of</w:t>
      </w:r>
      <w:r w:rsidR="00BB1E0C">
        <w:rPr>
          <w:lang w:val="nl-BE"/>
        </w:rPr>
        <w:t xml:space="preserve">wel </w:t>
      </w:r>
      <w:r w:rsidRPr="00EE5F17">
        <w:rPr>
          <w:lang w:val="nl-BE"/>
        </w:rPr>
        <w:t xml:space="preserve"> </w:t>
      </w:r>
      <w:r w:rsidR="00BB1E0C">
        <w:rPr>
          <w:lang w:val="nl-BE"/>
        </w:rPr>
        <w:t>geplaatst waar het niet nodig was</w:t>
      </w:r>
    </w:p>
    <w:p w14:paraId="424209DB" w14:textId="77777777" w:rsidR="00C17EF4" w:rsidRPr="00EE5F17" w:rsidRDefault="00C17EF4" w:rsidP="00C17EF4">
      <w:pPr>
        <w:pStyle w:val="Lijstalinea"/>
        <w:numPr>
          <w:ilvl w:val="0"/>
          <w:numId w:val="36"/>
        </w:numPr>
        <w:rPr>
          <w:lang w:val="nl-BE"/>
        </w:rPr>
      </w:pPr>
      <w:r w:rsidRPr="00EE5F17">
        <w:rPr>
          <w:lang w:val="nl-BE"/>
        </w:rPr>
        <w:t>Verkeerde plaatsing van de haakjes</w:t>
      </w:r>
    </w:p>
    <w:p w14:paraId="7A80DB57" w14:textId="77777777" w:rsidR="00C17EF4" w:rsidRPr="00EE5F17" w:rsidRDefault="00C17EF4" w:rsidP="00C17EF4">
      <w:pPr>
        <w:pStyle w:val="Lijstalinea"/>
        <w:numPr>
          <w:ilvl w:val="0"/>
          <w:numId w:val="36"/>
        </w:numPr>
        <w:rPr>
          <w:lang w:val="nl-BE"/>
        </w:rPr>
      </w:pPr>
      <w:r w:rsidRPr="00EE5F17">
        <w:rPr>
          <w:lang w:val="nl-BE"/>
        </w:rPr>
        <w:t>Denkfout: de conditie die werd bedacht klopt niet met de voorwaarden die men wilde implementeren</w:t>
      </w:r>
    </w:p>
    <w:p w14:paraId="3C6B8F11" w14:textId="77777777" w:rsidR="00C17EF4" w:rsidRDefault="00C17EF4" w:rsidP="00C17EF4">
      <w:pPr>
        <w:rPr>
          <w:lang w:val="nl-BE"/>
        </w:rPr>
      </w:pPr>
    </w:p>
    <w:p w14:paraId="055C5FC3" w14:textId="77777777" w:rsidR="00C17EF4" w:rsidRDefault="00C17EF4" w:rsidP="00C17EF4">
      <w:pPr>
        <w:rPr>
          <w:lang w:val="nl-BE"/>
        </w:rPr>
      </w:pPr>
      <w:r>
        <w:rPr>
          <w:lang w:val="nl-BE"/>
        </w:rPr>
        <w:t>Onderzoek dit door de volgende stappen, die een variant zijn op de substitutie die is beschreven voor het opsporen van syntaxfouten:</w:t>
      </w:r>
    </w:p>
    <w:p w14:paraId="43D2747C" w14:textId="77777777" w:rsidR="00C17EF4" w:rsidRDefault="00C17EF4" w:rsidP="00C17EF4">
      <w:pPr>
        <w:pStyle w:val="Lijstalinea"/>
        <w:numPr>
          <w:ilvl w:val="0"/>
          <w:numId w:val="36"/>
        </w:numPr>
        <w:rPr>
          <w:lang w:val="nl-BE"/>
        </w:rPr>
      </w:pPr>
      <w:r>
        <w:rPr>
          <w:lang w:val="nl-BE"/>
        </w:rPr>
        <w:t>Schrijf de uitdrukking over op een blad papier</w:t>
      </w:r>
    </w:p>
    <w:p w14:paraId="7BCB9F2C" w14:textId="77777777" w:rsidR="00C17EF4" w:rsidRDefault="00C17EF4" w:rsidP="00C17EF4">
      <w:pPr>
        <w:pStyle w:val="Lijstalinea"/>
        <w:numPr>
          <w:ilvl w:val="0"/>
          <w:numId w:val="36"/>
        </w:numPr>
        <w:rPr>
          <w:lang w:val="nl-BE"/>
        </w:rPr>
      </w:pPr>
      <w:r>
        <w:rPr>
          <w:lang w:val="nl-BE"/>
        </w:rPr>
        <w:t>Vervang alle triggers door hun resultaat WAAR of ONWAAR</w:t>
      </w:r>
    </w:p>
    <w:p w14:paraId="4DA64AED" w14:textId="77777777" w:rsidR="00C17EF4" w:rsidRDefault="00C17EF4" w:rsidP="00C17EF4">
      <w:pPr>
        <w:pStyle w:val="Lijstalinea"/>
        <w:numPr>
          <w:ilvl w:val="0"/>
          <w:numId w:val="36"/>
        </w:numPr>
        <w:rPr>
          <w:lang w:val="nl-BE"/>
        </w:rPr>
      </w:pPr>
      <w:r>
        <w:rPr>
          <w:lang w:val="nl-BE"/>
        </w:rPr>
        <w:t>In opeenvolgende stappen neem je telkens een deel tussen haakjes en los je dit op naar WAAR of ONWAAR</w:t>
      </w:r>
    </w:p>
    <w:p w14:paraId="7F954E2B" w14:textId="77777777" w:rsidR="00C17EF4" w:rsidRDefault="00C17EF4" w:rsidP="00C17EF4">
      <w:pPr>
        <w:pStyle w:val="Lijstalinea"/>
        <w:numPr>
          <w:ilvl w:val="0"/>
          <w:numId w:val="36"/>
        </w:numPr>
        <w:rPr>
          <w:lang w:val="nl-BE"/>
        </w:rPr>
      </w:pPr>
      <w:r>
        <w:rPr>
          <w:lang w:val="nl-BE"/>
        </w:rPr>
        <w:t>In de laatste stap bereik je WAAR of ONWAAR en dat zou moeten overeenstemmen met het resultaat voor de groep op het werkblad</w:t>
      </w:r>
    </w:p>
    <w:p w14:paraId="1DE4D34A" w14:textId="3D8B21AF" w:rsidR="00C17EF4" w:rsidRDefault="00C17EF4" w:rsidP="00C17EF4">
      <w:pPr>
        <w:rPr>
          <w:lang w:val="nl-BE"/>
        </w:rPr>
      </w:pPr>
      <w:r w:rsidRPr="007C5927">
        <w:rPr>
          <w:lang w:val="nl-BE"/>
        </w:rPr>
        <w:sym w:font="Wingdings" w:char="F0E0"/>
      </w:r>
      <w:r>
        <w:rPr>
          <w:lang w:val="nl-BE"/>
        </w:rPr>
        <w:t xml:space="preserve"> Klopt het resultaat op papier niet met het resultaat op het werkblad</w:t>
      </w:r>
      <w:r w:rsidR="009874B7">
        <w:rPr>
          <w:lang w:val="nl-BE"/>
        </w:rPr>
        <w:t>?</w:t>
      </w:r>
      <w:r>
        <w:rPr>
          <w:lang w:val="nl-BE"/>
        </w:rPr>
        <w:t xml:space="preserve"> </w:t>
      </w:r>
      <w:r w:rsidR="009874B7">
        <w:rPr>
          <w:lang w:val="nl-BE"/>
        </w:rPr>
        <w:t>C</w:t>
      </w:r>
      <w:r>
        <w:rPr>
          <w:lang w:val="nl-BE"/>
        </w:rPr>
        <w:t>heck dan eerst je opeenvolgende stappen. Indien die niet fout zijn, dan zit er mogelijk een fout in het programma en kan je dat melden aan Vlabel.</w:t>
      </w:r>
    </w:p>
    <w:p w14:paraId="6E8A8789" w14:textId="6AC96610" w:rsidR="00C17EF4" w:rsidRPr="000C74E5" w:rsidRDefault="00C17EF4" w:rsidP="00C17EF4">
      <w:pPr>
        <w:rPr>
          <w:lang w:val="nl-BE"/>
        </w:rPr>
      </w:pPr>
      <w:r w:rsidRPr="007C5927">
        <w:rPr>
          <w:lang w:val="nl-BE"/>
        </w:rPr>
        <w:sym w:font="Wingdings" w:char="F0E0"/>
      </w:r>
      <w:r>
        <w:rPr>
          <w:lang w:val="nl-BE"/>
        </w:rPr>
        <w:t xml:space="preserve"> Klopt het resultaat op papier wel met het resultaat op het werkblad</w:t>
      </w:r>
      <w:r w:rsidR="009874B7">
        <w:rPr>
          <w:lang w:val="nl-BE"/>
        </w:rPr>
        <w:t>?</w:t>
      </w:r>
      <w:r>
        <w:rPr>
          <w:lang w:val="nl-BE"/>
        </w:rPr>
        <w:t xml:space="preserve"> </w:t>
      </w:r>
      <w:r w:rsidR="009874B7">
        <w:rPr>
          <w:lang w:val="nl-BE"/>
        </w:rPr>
        <w:t>D</w:t>
      </w:r>
      <w:r>
        <w:rPr>
          <w:lang w:val="nl-BE"/>
        </w:rPr>
        <w:t xml:space="preserve">oorloop dan je </w:t>
      </w:r>
      <w:r w:rsidRPr="000C74E5">
        <w:rPr>
          <w:lang w:val="nl-BE"/>
        </w:rPr>
        <w:t>opeenvolgende stappen en kijk waar het fout gaat. Pas dan de uitdrukking overeenkomstig aan.</w:t>
      </w:r>
    </w:p>
    <w:p w14:paraId="537E81D0" w14:textId="77777777" w:rsidR="00C17EF4" w:rsidRPr="00812AB3" w:rsidRDefault="00C17EF4" w:rsidP="00C17EF4">
      <w:pPr>
        <w:rPr>
          <w:lang w:val="nl-BE"/>
        </w:rPr>
      </w:pPr>
    </w:p>
    <w:p w14:paraId="55D70E89" w14:textId="6F62A283" w:rsidR="001047E3" w:rsidRDefault="001047E3" w:rsidP="00452FAD">
      <w:pPr>
        <w:jc w:val="both"/>
        <w:rPr>
          <w:lang w:val="nl-BE"/>
        </w:rPr>
      </w:pPr>
    </w:p>
    <w:p w14:paraId="5499D888" w14:textId="2D14BDD0" w:rsidR="009D763A" w:rsidRDefault="009D763A" w:rsidP="00452FAD">
      <w:pPr>
        <w:jc w:val="both"/>
        <w:rPr>
          <w:lang w:val="nl-BE"/>
        </w:rPr>
      </w:pPr>
    </w:p>
    <w:p w14:paraId="0FC29754" w14:textId="37341EEC" w:rsidR="009D763A" w:rsidRDefault="009D763A" w:rsidP="00452FAD">
      <w:pPr>
        <w:jc w:val="both"/>
        <w:rPr>
          <w:lang w:val="nl-BE"/>
        </w:rPr>
      </w:pPr>
    </w:p>
    <w:p w14:paraId="6593206B" w14:textId="77777777" w:rsidR="009D763A" w:rsidRDefault="009D763A" w:rsidP="00452FAD">
      <w:pPr>
        <w:jc w:val="both"/>
        <w:rPr>
          <w:lang w:val="nl-BE"/>
        </w:rPr>
      </w:pPr>
    </w:p>
    <w:p w14:paraId="2EA7AF65" w14:textId="77777777" w:rsidR="009D763A" w:rsidRPr="009D763A" w:rsidRDefault="009D763A" w:rsidP="00452FAD">
      <w:pPr>
        <w:jc w:val="both"/>
        <w:rPr>
          <w:lang w:val="nl-BE"/>
        </w:rPr>
      </w:pPr>
    </w:p>
    <w:p w14:paraId="12A6D968" w14:textId="77777777" w:rsidR="00AC3D70" w:rsidRPr="00AC3D70" w:rsidRDefault="00AC3D70" w:rsidP="00452FAD">
      <w:pPr>
        <w:jc w:val="both"/>
        <w:rPr>
          <w:lang w:val="nl-BE"/>
        </w:rPr>
      </w:pPr>
    </w:p>
    <w:sectPr w:rsidR="00AC3D70" w:rsidRPr="00AC3D70" w:rsidSect="006873FD">
      <w:footerReference w:type="even" r:id="rId19"/>
      <w:footerReference w:type="default" r:id="rId20"/>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A9AE" w14:textId="77777777" w:rsidR="00FF22FD" w:rsidRDefault="00FF22FD" w:rsidP="006873FD">
      <w:pPr>
        <w:spacing w:after="0" w:line="240" w:lineRule="auto"/>
      </w:pPr>
      <w:r>
        <w:separator/>
      </w:r>
    </w:p>
  </w:endnote>
  <w:endnote w:type="continuationSeparator" w:id="0">
    <w:p w14:paraId="38008E65" w14:textId="77777777" w:rsidR="00FF22FD" w:rsidRDefault="00FF22FD" w:rsidP="0068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5557" w14:textId="67040D90" w:rsidR="00664DB4" w:rsidRPr="006873FD" w:rsidRDefault="00664DB4">
    <w:pPr>
      <w:pStyle w:val="Voettekst"/>
      <w:rPr>
        <w:lang w:val="nl-BE"/>
      </w:rPr>
    </w:pPr>
    <w:r>
      <w:rPr>
        <w:lang w:val="nl-BE"/>
      </w:rPr>
      <w:t xml:space="preserve">Pagina </w:t>
    </w:r>
    <w:r w:rsidRPr="006873FD">
      <w:rPr>
        <w:lang w:val="nl-BE"/>
      </w:rPr>
      <w:fldChar w:fldCharType="begin"/>
    </w:r>
    <w:r w:rsidRPr="006873FD">
      <w:rPr>
        <w:lang w:val="nl-BE"/>
      </w:rPr>
      <w:instrText xml:space="preserve"> PAGE   \* MERGEFORMAT </w:instrText>
    </w:r>
    <w:r w:rsidRPr="006873FD">
      <w:rPr>
        <w:lang w:val="nl-BE"/>
      </w:rPr>
      <w:fldChar w:fldCharType="separate"/>
    </w:r>
    <w:r>
      <w:rPr>
        <w:noProof/>
        <w:lang w:val="nl-BE"/>
      </w:rPr>
      <w:t>32</w:t>
    </w:r>
    <w:r w:rsidRPr="006873FD">
      <w:rPr>
        <w:noProof/>
        <w:lang w:val="nl-BE"/>
      </w:rPr>
      <w:fldChar w:fldCharType="end"/>
    </w:r>
    <w:r>
      <w:rPr>
        <w:noProof/>
        <w:lang w:val="nl-BE"/>
      </w:rPr>
      <w:t xml:space="preserve"> van </w:t>
    </w:r>
    <w:r>
      <w:rPr>
        <w:noProof/>
        <w:lang w:val="nl-BE"/>
      </w:rPr>
      <w:fldChar w:fldCharType="begin"/>
    </w:r>
    <w:r>
      <w:rPr>
        <w:noProof/>
        <w:lang w:val="nl-BE"/>
      </w:rPr>
      <w:instrText xml:space="preserve"> NUMPAGES   \* MERGEFORMAT </w:instrText>
    </w:r>
    <w:r>
      <w:rPr>
        <w:noProof/>
        <w:lang w:val="nl-BE"/>
      </w:rPr>
      <w:fldChar w:fldCharType="separate"/>
    </w:r>
    <w:r>
      <w:rPr>
        <w:noProof/>
        <w:lang w:val="nl-BE"/>
      </w:rPr>
      <w:t>32</w:t>
    </w:r>
    <w:r>
      <w:rPr>
        <w:noProof/>
        <w:lang w:val="nl-BE"/>
      </w:rPr>
      <w:fldChar w:fldCharType="end"/>
    </w:r>
    <w:r>
      <w:rPr>
        <w:noProof/>
        <w:lang w:val="nl-BE"/>
      </w:rPr>
      <w:tab/>
    </w:r>
    <w:sdt>
      <w:sdtPr>
        <w:rPr>
          <w:noProof/>
          <w:lang w:val="nl-BE"/>
        </w:rPr>
        <w:alias w:val="Subject"/>
        <w:tag w:val=""/>
        <w:id w:val="1541243082"/>
        <w:dataBinding w:prefixMappings="xmlns:ns0='http://purl.org/dc/elements/1.1/' xmlns:ns1='http://schemas.openxmlformats.org/package/2006/metadata/core-properties' " w:xpath="/ns1:coreProperties[1]/ns0:subject[1]" w:storeItemID="{6C3C8BC8-F283-45AE-878A-BAB7291924A1}"/>
        <w:text/>
      </w:sdtPr>
      <w:sdtEndPr/>
      <w:sdtContent>
        <w:r>
          <w:rPr>
            <w:noProof/>
            <w:lang w:val="nl-BE"/>
          </w:rPr>
          <w:t>Handleiding Gedifferentieerde Opcentiemen</w:t>
        </w:r>
      </w:sdtContent>
    </w:sdt>
    <w:r>
      <w:rPr>
        <w:noProof/>
        <w:lang w:val="nl-B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8088" w14:textId="6C63121B" w:rsidR="00664DB4" w:rsidRPr="00537A9D" w:rsidRDefault="00664DB4">
    <w:pPr>
      <w:pStyle w:val="Voettekst"/>
      <w:rPr>
        <w:lang w:val="nl-BE"/>
      </w:rPr>
    </w:pPr>
    <w:r>
      <w:ptab w:relativeTo="margin" w:alignment="center" w:leader="none"/>
    </w:r>
    <w:sdt>
      <w:sdtPr>
        <w:rPr>
          <w:lang w:val="nl-BE"/>
        </w:rPr>
        <w:alias w:val="Subject"/>
        <w:tag w:val=""/>
        <w:id w:val="347983904"/>
        <w:dataBinding w:prefixMappings="xmlns:ns0='http://purl.org/dc/elements/1.1/' xmlns:ns1='http://schemas.openxmlformats.org/package/2006/metadata/core-properties' " w:xpath="/ns1:coreProperties[1]/ns0:subject[1]" w:storeItemID="{6C3C8BC8-F283-45AE-878A-BAB7291924A1}"/>
        <w:text/>
      </w:sdtPr>
      <w:sdtEndPr/>
      <w:sdtContent>
        <w:r w:rsidRPr="006E09D5">
          <w:rPr>
            <w:lang w:val="nl-BE"/>
          </w:rPr>
          <w:t>Handleiding Gedifferentieerde Opcentiemen</w:t>
        </w:r>
      </w:sdtContent>
    </w:sdt>
    <w:r>
      <w:ptab w:relativeTo="margin" w:alignment="right" w:leader="none"/>
    </w:r>
    <w:r>
      <w:rPr>
        <w:lang w:val="nl-BE"/>
      </w:rPr>
      <w:t xml:space="preserve">Pagina </w:t>
    </w:r>
    <w:r w:rsidRPr="006873FD">
      <w:rPr>
        <w:lang w:val="nl-BE"/>
      </w:rPr>
      <w:fldChar w:fldCharType="begin"/>
    </w:r>
    <w:r w:rsidRPr="006873FD">
      <w:rPr>
        <w:lang w:val="nl-BE"/>
      </w:rPr>
      <w:instrText xml:space="preserve"> PAGE   \* MERGEFORMAT </w:instrText>
    </w:r>
    <w:r w:rsidRPr="006873FD">
      <w:rPr>
        <w:lang w:val="nl-BE"/>
      </w:rPr>
      <w:fldChar w:fldCharType="separate"/>
    </w:r>
    <w:r>
      <w:rPr>
        <w:noProof/>
        <w:lang w:val="nl-BE"/>
      </w:rPr>
      <w:t>31</w:t>
    </w:r>
    <w:r w:rsidRPr="006873FD">
      <w:rPr>
        <w:noProof/>
        <w:lang w:val="nl-BE"/>
      </w:rPr>
      <w:fldChar w:fldCharType="end"/>
    </w:r>
    <w:r>
      <w:rPr>
        <w:noProof/>
        <w:lang w:val="nl-BE"/>
      </w:rPr>
      <w:t xml:space="preserve"> van </w:t>
    </w:r>
    <w:r>
      <w:rPr>
        <w:noProof/>
        <w:lang w:val="nl-BE"/>
      </w:rPr>
      <w:fldChar w:fldCharType="begin"/>
    </w:r>
    <w:r>
      <w:rPr>
        <w:noProof/>
        <w:lang w:val="nl-BE"/>
      </w:rPr>
      <w:instrText xml:space="preserve"> NUMPAGES   \* MERGEFORMAT </w:instrText>
    </w:r>
    <w:r>
      <w:rPr>
        <w:noProof/>
        <w:lang w:val="nl-BE"/>
      </w:rPr>
      <w:fldChar w:fldCharType="separate"/>
    </w:r>
    <w:r>
      <w:rPr>
        <w:noProof/>
        <w:lang w:val="nl-BE"/>
      </w:rPr>
      <w:t>32</w:t>
    </w:r>
    <w:r>
      <w:rPr>
        <w:noProof/>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C473" w14:textId="77777777" w:rsidR="00FF22FD" w:rsidRDefault="00FF22FD" w:rsidP="006873FD">
      <w:pPr>
        <w:spacing w:after="0" w:line="240" w:lineRule="auto"/>
      </w:pPr>
      <w:r>
        <w:separator/>
      </w:r>
    </w:p>
  </w:footnote>
  <w:footnote w:type="continuationSeparator" w:id="0">
    <w:p w14:paraId="7858BC9F" w14:textId="77777777" w:rsidR="00FF22FD" w:rsidRDefault="00FF22FD" w:rsidP="00687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B01"/>
    <w:multiLevelType w:val="hybridMultilevel"/>
    <w:tmpl w:val="FBBA93B6"/>
    <w:lvl w:ilvl="0" w:tplc="DCD8E8AE">
      <w:start w:val="1"/>
      <w:numFmt w:val="bullet"/>
      <w:lvlText w:val=""/>
      <w:lvlJc w:val="left"/>
      <w:pPr>
        <w:ind w:left="180" w:hanging="180"/>
      </w:pPr>
      <w:rPr>
        <w:rFonts w:ascii="Symbol" w:hAnsi="Symbol" w:hint="default"/>
      </w:rPr>
    </w:lvl>
    <w:lvl w:ilvl="1" w:tplc="08130003">
      <w:start w:val="1"/>
      <w:numFmt w:val="bullet"/>
      <w:lvlText w:val="o"/>
      <w:lvlJc w:val="left"/>
      <w:pPr>
        <w:ind w:left="-180" w:hanging="360"/>
      </w:pPr>
      <w:rPr>
        <w:rFonts w:ascii="Courier New" w:hAnsi="Courier New" w:cs="Courier New" w:hint="default"/>
      </w:rPr>
    </w:lvl>
    <w:lvl w:ilvl="2" w:tplc="08130005">
      <w:start w:val="1"/>
      <w:numFmt w:val="bullet"/>
      <w:lvlText w:val=""/>
      <w:lvlJc w:val="left"/>
      <w:pPr>
        <w:ind w:left="540" w:hanging="360"/>
      </w:pPr>
      <w:rPr>
        <w:rFonts w:ascii="Wingdings" w:hAnsi="Wingdings" w:hint="default"/>
      </w:rPr>
    </w:lvl>
    <w:lvl w:ilvl="3" w:tplc="08130001">
      <w:start w:val="1"/>
      <w:numFmt w:val="bullet"/>
      <w:lvlText w:val=""/>
      <w:lvlJc w:val="left"/>
      <w:pPr>
        <w:ind w:left="1260" w:hanging="360"/>
      </w:pPr>
      <w:rPr>
        <w:rFonts w:ascii="Symbol" w:hAnsi="Symbol" w:hint="default"/>
      </w:rPr>
    </w:lvl>
    <w:lvl w:ilvl="4" w:tplc="08130003" w:tentative="1">
      <w:start w:val="1"/>
      <w:numFmt w:val="bullet"/>
      <w:lvlText w:val="o"/>
      <w:lvlJc w:val="left"/>
      <w:pPr>
        <w:ind w:left="1980" w:hanging="360"/>
      </w:pPr>
      <w:rPr>
        <w:rFonts w:ascii="Courier New" w:hAnsi="Courier New" w:cs="Courier New" w:hint="default"/>
      </w:rPr>
    </w:lvl>
    <w:lvl w:ilvl="5" w:tplc="08130005" w:tentative="1">
      <w:start w:val="1"/>
      <w:numFmt w:val="bullet"/>
      <w:lvlText w:val=""/>
      <w:lvlJc w:val="left"/>
      <w:pPr>
        <w:ind w:left="2700" w:hanging="360"/>
      </w:pPr>
      <w:rPr>
        <w:rFonts w:ascii="Wingdings" w:hAnsi="Wingdings" w:hint="default"/>
      </w:rPr>
    </w:lvl>
    <w:lvl w:ilvl="6" w:tplc="08130001" w:tentative="1">
      <w:start w:val="1"/>
      <w:numFmt w:val="bullet"/>
      <w:lvlText w:val=""/>
      <w:lvlJc w:val="left"/>
      <w:pPr>
        <w:ind w:left="3420" w:hanging="360"/>
      </w:pPr>
      <w:rPr>
        <w:rFonts w:ascii="Symbol" w:hAnsi="Symbol" w:hint="default"/>
      </w:rPr>
    </w:lvl>
    <w:lvl w:ilvl="7" w:tplc="08130003" w:tentative="1">
      <w:start w:val="1"/>
      <w:numFmt w:val="bullet"/>
      <w:lvlText w:val="o"/>
      <w:lvlJc w:val="left"/>
      <w:pPr>
        <w:ind w:left="4140" w:hanging="360"/>
      </w:pPr>
      <w:rPr>
        <w:rFonts w:ascii="Courier New" w:hAnsi="Courier New" w:cs="Courier New" w:hint="default"/>
      </w:rPr>
    </w:lvl>
    <w:lvl w:ilvl="8" w:tplc="08130005" w:tentative="1">
      <w:start w:val="1"/>
      <w:numFmt w:val="bullet"/>
      <w:lvlText w:val=""/>
      <w:lvlJc w:val="left"/>
      <w:pPr>
        <w:ind w:left="4860" w:hanging="360"/>
      </w:pPr>
      <w:rPr>
        <w:rFonts w:ascii="Wingdings" w:hAnsi="Wingdings" w:hint="default"/>
      </w:rPr>
    </w:lvl>
  </w:abstractNum>
  <w:abstractNum w:abstractNumId="1" w15:restartNumberingAfterBreak="0">
    <w:nsid w:val="06272CE6"/>
    <w:multiLevelType w:val="hybridMultilevel"/>
    <w:tmpl w:val="4D3C4E0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3633D4"/>
    <w:multiLevelType w:val="hybridMultilevel"/>
    <w:tmpl w:val="FEB27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72AD2"/>
    <w:multiLevelType w:val="hybridMultilevel"/>
    <w:tmpl w:val="E3328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F2FF9"/>
    <w:multiLevelType w:val="hybridMultilevel"/>
    <w:tmpl w:val="566A892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AA24A6"/>
    <w:multiLevelType w:val="hybridMultilevel"/>
    <w:tmpl w:val="55D6730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154D4DA0"/>
    <w:multiLevelType w:val="hybridMultilevel"/>
    <w:tmpl w:val="688C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C1814"/>
    <w:multiLevelType w:val="hybridMultilevel"/>
    <w:tmpl w:val="E6F4ADC2"/>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80BB6"/>
    <w:multiLevelType w:val="hybridMultilevel"/>
    <w:tmpl w:val="C924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C6C4D"/>
    <w:multiLevelType w:val="hybridMultilevel"/>
    <w:tmpl w:val="13DE9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F00DF"/>
    <w:multiLevelType w:val="hybridMultilevel"/>
    <w:tmpl w:val="2E24A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920200"/>
    <w:multiLevelType w:val="hybridMultilevel"/>
    <w:tmpl w:val="4F664AD6"/>
    <w:lvl w:ilvl="0" w:tplc="D9F294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33214"/>
    <w:multiLevelType w:val="hybridMultilevel"/>
    <w:tmpl w:val="BD82A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0431DB"/>
    <w:multiLevelType w:val="hybridMultilevel"/>
    <w:tmpl w:val="A1F2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84162"/>
    <w:multiLevelType w:val="hybridMultilevel"/>
    <w:tmpl w:val="38FA2932"/>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2D1D6040"/>
    <w:multiLevelType w:val="hybridMultilevel"/>
    <w:tmpl w:val="9762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348D7"/>
    <w:multiLevelType w:val="hybridMultilevel"/>
    <w:tmpl w:val="BD8E7DDE"/>
    <w:lvl w:ilvl="0" w:tplc="D9F294E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720FD"/>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41692146"/>
    <w:multiLevelType w:val="hybridMultilevel"/>
    <w:tmpl w:val="6F323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E81A40"/>
    <w:multiLevelType w:val="hybridMultilevel"/>
    <w:tmpl w:val="7B40B212"/>
    <w:lvl w:ilvl="0" w:tplc="08130001">
      <w:start w:val="1"/>
      <w:numFmt w:val="bullet"/>
      <w:lvlText w:val=""/>
      <w:lvlJc w:val="left"/>
      <w:pPr>
        <w:ind w:left="1074" w:hanging="360"/>
      </w:pPr>
      <w:rPr>
        <w:rFonts w:ascii="Symbol" w:hAnsi="Symbol" w:hint="default"/>
      </w:rPr>
    </w:lvl>
    <w:lvl w:ilvl="1" w:tplc="08130003" w:tentative="1">
      <w:start w:val="1"/>
      <w:numFmt w:val="bullet"/>
      <w:lvlText w:val="o"/>
      <w:lvlJc w:val="left"/>
      <w:pPr>
        <w:ind w:left="1794" w:hanging="360"/>
      </w:pPr>
      <w:rPr>
        <w:rFonts w:ascii="Courier New" w:hAnsi="Courier New" w:cs="Courier New" w:hint="default"/>
      </w:rPr>
    </w:lvl>
    <w:lvl w:ilvl="2" w:tplc="08130005" w:tentative="1">
      <w:start w:val="1"/>
      <w:numFmt w:val="bullet"/>
      <w:lvlText w:val=""/>
      <w:lvlJc w:val="left"/>
      <w:pPr>
        <w:ind w:left="2514" w:hanging="360"/>
      </w:pPr>
      <w:rPr>
        <w:rFonts w:ascii="Wingdings" w:hAnsi="Wingdings" w:hint="default"/>
      </w:rPr>
    </w:lvl>
    <w:lvl w:ilvl="3" w:tplc="08130001" w:tentative="1">
      <w:start w:val="1"/>
      <w:numFmt w:val="bullet"/>
      <w:lvlText w:val=""/>
      <w:lvlJc w:val="left"/>
      <w:pPr>
        <w:ind w:left="3234" w:hanging="360"/>
      </w:pPr>
      <w:rPr>
        <w:rFonts w:ascii="Symbol" w:hAnsi="Symbol" w:hint="default"/>
      </w:rPr>
    </w:lvl>
    <w:lvl w:ilvl="4" w:tplc="08130003" w:tentative="1">
      <w:start w:val="1"/>
      <w:numFmt w:val="bullet"/>
      <w:lvlText w:val="o"/>
      <w:lvlJc w:val="left"/>
      <w:pPr>
        <w:ind w:left="3954" w:hanging="360"/>
      </w:pPr>
      <w:rPr>
        <w:rFonts w:ascii="Courier New" w:hAnsi="Courier New" w:cs="Courier New" w:hint="default"/>
      </w:rPr>
    </w:lvl>
    <w:lvl w:ilvl="5" w:tplc="08130005" w:tentative="1">
      <w:start w:val="1"/>
      <w:numFmt w:val="bullet"/>
      <w:lvlText w:val=""/>
      <w:lvlJc w:val="left"/>
      <w:pPr>
        <w:ind w:left="4674" w:hanging="360"/>
      </w:pPr>
      <w:rPr>
        <w:rFonts w:ascii="Wingdings" w:hAnsi="Wingdings" w:hint="default"/>
      </w:rPr>
    </w:lvl>
    <w:lvl w:ilvl="6" w:tplc="08130001" w:tentative="1">
      <w:start w:val="1"/>
      <w:numFmt w:val="bullet"/>
      <w:lvlText w:val=""/>
      <w:lvlJc w:val="left"/>
      <w:pPr>
        <w:ind w:left="5394" w:hanging="360"/>
      </w:pPr>
      <w:rPr>
        <w:rFonts w:ascii="Symbol" w:hAnsi="Symbol" w:hint="default"/>
      </w:rPr>
    </w:lvl>
    <w:lvl w:ilvl="7" w:tplc="08130003" w:tentative="1">
      <w:start w:val="1"/>
      <w:numFmt w:val="bullet"/>
      <w:lvlText w:val="o"/>
      <w:lvlJc w:val="left"/>
      <w:pPr>
        <w:ind w:left="6114" w:hanging="360"/>
      </w:pPr>
      <w:rPr>
        <w:rFonts w:ascii="Courier New" w:hAnsi="Courier New" w:cs="Courier New" w:hint="default"/>
      </w:rPr>
    </w:lvl>
    <w:lvl w:ilvl="8" w:tplc="08130005" w:tentative="1">
      <w:start w:val="1"/>
      <w:numFmt w:val="bullet"/>
      <w:lvlText w:val=""/>
      <w:lvlJc w:val="left"/>
      <w:pPr>
        <w:ind w:left="6834" w:hanging="360"/>
      </w:pPr>
      <w:rPr>
        <w:rFonts w:ascii="Wingdings" w:hAnsi="Wingdings" w:hint="default"/>
      </w:rPr>
    </w:lvl>
  </w:abstractNum>
  <w:abstractNum w:abstractNumId="20" w15:restartNumberingAfterBreak="0">
    <w:nsid w:val="45866935"/>
    <w:multiLevelType w:val="hybridMultilevel"/>
    <w:tmpl w:val="B9DEF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B178A1"/>
    <w:multiLevelType w:val="hybridMultilevel"/>
    <w:tmpl w:val="F9224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B810FB"/>
    <w:multiLevelType w:val="hybridMultilevel"/>
    <w:tmpl w:val="29A4E16E"/>
    <w:lvl w:ilvl="0" w:tplc="D9F294E0">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54A17CEF"/>
    <w:multiLevelType w:val="hybridMultilevel"/>
    <w:tmpl w:val="6132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172AC"/>
    <w:multiLevelType w:val="hybridMultilevel"/>
    <w:tmpl w:val="EFCAD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206002"/>
    <w:multiLevelType w:val="hybridMultilevel"/>
    <w:tmpl w:val="D8D037A0"/>
    <w:lvl w:ilvl="0" w:tplc="D9F294E0">
      <w:numFmt w:val="bullet"/>
      <w:lvlText w:val="-"/>
      <w:lvlJc w:val="left"/>
      <w:pPr>
        <w:ind w:left="1429" w:hanging="360"/>
      </w:pPr>
      <w:rPr>
        <w:rFonts w:ascii="Calibri" w:eastAsiaTheme="minorHAnsi" w:hAnsi="Calibri"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F1A45FE"/>
    <w:multiLevelType w:val="hybridMultilevel"/>
    <w:tmpl w:val="E874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434529"/>
    <w:multiLevelType w:val="hybridMultilevel"/>
    <w:tmpl w:val="06E6F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204065"/>
    <w:multiLevelType w:val="hybridMultilevel"/>
    <w:tmpl w:val="3EDE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F3514A"/>
    <w:multiLevelType w:val="hybridMultilevel"/>
    <w:tmpl w:val="AF283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C60514"/>
    <w:multiLevelType w:val="hybridMultilevel"/>
    <w:tmpl w:val="1202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80533"/>
    <w:multiLevelType w:val="hybridMultilevel"/>
    <w:tmpl w:val="6496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86720"/>
    <w:multiLevelType w:val="hybridMultilevel"/>
    <w:tmpl w:val="12604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A710A"/>
    <w:multiLevelType w:val="hybridMultilevel"/>
    <w:tmpl w:val="AE84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94BB7"/>
    <w:multiLevelType w:val="hybridMultilevel"/>
    <w:tmpl w:val="C9B4A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9B67B9"/>
    <w:multiLevelType w:val="hybridMultilevel"/>
    <w:tmpl w:val="DE24A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816D71"/>
    <w:multiLevelType w:val="hybridMultilevel"/>
    <w:tmpl w:val="9AF6736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1"/>
  </w:num>
  <w:num w:numId="2">
    <w:abstractNumId w:val="18"/>
  </w:num>
  <w:num w:numId="3">
    <w:abstractNumId w:val="35"/>
  </w:num>
  <w:num w:numId="4">
    <w:abstractNumId w:val="32"/>
  </w:num>
  <w:num w:numId="5">
    <w:abstractNumId w:val="3"/>
  </w:num>
  <w:num w:numId="6">
    <w:abstractNumId w:val="33"/>
  </w:num>
  <w:num w:numId="7">
    <w:abstractNumId w:val="2"/>
  </w:num>
  <w:num w:numId="8">
    <w:abstractNumId w:val="10"/>
  </w:num>
  <w:num w:numId="9">
    <w:abstractNumId w:val="20"/>
  </w:num>
  <w:num w:numId="10">
    <w:abstractNumId w:val="27"/>
  </w:num>
  <w:num w:numId="11">
    <w:abstractNumId w:val="6"/>
  </w:num>
  <w:num w:numId="12">
    <w:abstractNumId w:val="29"/>
  </w:num>
  <w:num w:numId="13">
    <w:abstractNumId w:val="12"/>
  </w:num>
  <w:num w:numId="14">
    <w:abstractNumId w:val="24"/>
  </w:num>
  <w:num w:numId="15">
    <w:abstractNumId w:val="26"/>
  </w:num>
  <w:num w:numId="16">
    <w:abstractNumId w:val="5"/>
  </w:num>
  <w:num w:numId="17">
    <w:abstractNumId w:val="9"/>
  </w:num>
  <w:num w:numId="18">
    <w:abstractNumId w:val="34"/>
  </w:num>
  <w:num w:numId="19">
    <w:abstractNumId w:val="28"/>
  </w:num>
  <w:num w:numId="20">
    <w:abstractNumId w:val="23"/>
  </w:num>
  <w:num w:numId="21">
    <w:abstractNumId w:val="13"/>
  </w:num>
  <w:num w:numId="22">
    <w:abstractNumId w:val="31"/>
  </w:num>
  <w:num w:numId="23">
    <w:abstractNumId w:val="30"/>
  </w:num>
  <w:num w:numId="24">
    <w:abstractNumId w:val="15"/>
  </w:num>
  <w:num w:numId="25">
    <w:abstractNumId w:val="8"/>
  </w:num>
  <w:num w:numId="26">
    <w:abstractNumId w:val="16"/>
  </w:num>
  <w:num w:numId="27">
    <w:abstractNumId w:val="25"/>
  </w:num>
  <w:num w:numId="28">
    <w:abstractNumId w:val="14"/>
  </w:num>
  <w:num w:numId="29">
    <w:abstractNumId w:val="36"/>
  </w:num>
  <w:num w:numId="30">
    <w:abstractNumId w:val="17"/>
  </w:num>
  <w:num w:numId="31">
    <w:abstractNumId w:val="11"/>
  </w:num>
  <w:num w:numId="32">
    <w:abstractNumId w:val="7"/>
  </w:num>
  <w:num w:numId="33">
    <w:abstractNumId w:val="0"/>
  </w:num>
  <w:num w:numId="34">
    <w:abstractNumId w:val="1"/>
  </w:num>
  <w:num w:numId="35">
    <w:abstractNumId w:val="4"/>
  </w:num>
  <w:num w:numId="36">
    <w:abstractNumId w:val="22"/>
  </w:num>
  <w:num w:numId="37">
    <w:abstractNumId w:val="19"/>
  </w:num>
  <w:num w:numId="38">
    <w:abstractNumId w:val="6"/>
    <w:lvlOverride w:ilvl="0"/>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FD"/>
    <w:rsid w:val="00000CAE"/>
    <w:rsid w:val="00001FA8"/>
    <w:rsid w:val="00025D9B"/>
    <w:rsid w:val="0003226F"/>
    <w:rsid w:val="00035D7E"/>
    <w:rsid w:val="00036511"/>
    <w:rsid w:val="00046B65"/>
    <w:rsid w:val="00064BD2"/>
    <w:rsid w:val="00066EA5"/>
    <w:rsid w:val="00070994"/>
    <w:rsid w:val="00076911"/>
    <w:rsid w:val="000925A5"/>
    <w:rsid w:val="000A6FA0"/>
    <w:rsid w:val="000C4DA7"/>
    <w:rsid w:val="000F1BC4"/>
    <w:rsid w:val="00102C79"/>
    <w:rsid w:val="001047E3"/>
    <w:rsid w:val="0011341D"/>
    <w:rsid w:val="0012349E"/>
    <w:rsid w:val="0012670E"/>
    <w:rsid w:val="00126D6E"/>
    <w:rsid w:val="00133409"/>
    <w:rsid w:val="001365D9"/>
    <w:rsid w:val="00151728"/>
    <w:rsid w:val="00155FCC"/>
    <w:rsid w:val="00157D57"/>
    <w:rsid w:val="00166325"/>
    <w:rsid w:val="0017021D"/>
    <w:rsid w:val="0019642E"/>
    <w:rsid w:val="00196EF8"/>
    <w:rsid w:val="001C4B53"/>
    <w:rsid w:val="001F24C3"/>
    <w:rsid w:val="001F6F19"/>
    <w:rsid w:val="00200E98"/>
    <w:rsid w:val="0020180E"/>
    <w:rsid w:val="0023136B"/>
    <w:rsid w:val="0023513C"/>
    <w:rsid w:val="00247295"/>
    <w:rsid w:val="00254902"/>
    <w:rsid w:val="00255545"/>
    <w:rsid w:val="00256192"/>
    <w:rsid w:val="00261402"/>
    <w:rsid w:val="00261E6A"/>
    <w:rsid w:val="0026312B"/>
    <w:rsid w:val="002659AF"/>
    <w:rsid w:val="00270FC4"/>
    <w:rsid w:val="00274E04"/>
    <w:rsid w:val="002756A4"/>
    <w:rsid w:val="002925C1"/>
    <w:rsid w:val="002B53D0"/>
    <w:rsid w:val="002E4A76"/>
    <w:rsid w:val="002F6B9E"/>
    <w:rsid w:val="00302CFC"/>
    <w:rsid w:val="00307735"/>
    <w:rsid w:val="00312C32"/>
    <w:rsid w:val="00315DAE"/>
    <w:rsid w:val="0032182C"/>
    <w:rsid w:val="00324A64"/>
    <w:rsid w:val="0032574E"/>
    <w:rsid w:val="0032764A"/>
    <w:rsid w:val="00334F5F"/>
    <w:rsid w:val="00340EB9"/>
    <w:rsid w:val="0036563C"/>
    <w:rsid w:val="00371098"/>
    <w:rsid w:val="00391F18"/>
    <w:rsid w:val="003B7E95"/>
    <w:rsid w:val="003D019A"/>
    <w:rsid w:val="003D72CF"/>
    <w:rsid w:val="003E3EC7"/>
    <w:rsid w:val="003F051B"/>
    <w:rsid w:val="00413085"/>
    <w:rsid w:val="004206C4"/>
    <w:rsid w:val="00422952"/>
    <w:rsid w:val="00424C02"/>
    <w:rsid w:val="00426961"/>
    <w:rsid w:val="00440D2C"/>
    <w:rsid w:val="00446BD1"/>
    <w:rsid w:val="00452FAD"/>
    <w:rsid w:val="004601B0"/>
    <w:rsid w:val="00460784"/>
    <w:rsid w:val="00460F7E"/>
    <w:rsid w:val="004645FD"/>
    <w:rsid w:val="004756D7"/>
    <w:rsid w:val="0049256D"/>
    <w:rsid w:val="004B750D"/>
    <w:rsid w:val="004C010F"/>
    <w:rsid w:val="004C45E9"/>
    <w:rsid w:val="004D26A3"/>
    <w:rsid w:val="004E1D9B"/>
    <w:rsid w:val="004E2349"/>
    <w:rsid w:val="004E38D7"/>
    <w:rsid w:val="004F361D"/>
    <w:rsid w:val="004F48CF"/>
    <w:rsid w:val="0050064E"/>
    <w:rsid w:val="00501628"/>
    <w:rsid w:val="00502708"/>
    <w:rsid w:val="005113F9"/>
    <w:rsid w:val="00520325"/>
    <w:rsid w:val="005222C3"/>
    <w:rsid w:val="00526436"/>
    <w:rsid w:val="00537A9D"/>
    <w:rsid w:val="00552DE3"/>
    <w:rsid w:val="00561319"/>
    <w:rsid w:val="0057271D"/>
    <w:rsid w:val="0057746F"/>
    <w:rsid w:val="00585BC8"/>
    <w:rsid w:val="005949DF"/>
    <w:rsid w:val="005971E5"/>
    <w:rsid w:val="005B4FF2"/>
    <w:rsid w:val="005C1457"/>
    <w:rsid w:val="005D2162"/>
    <w:rsid w:val="005D3280"/>
    <w:rsid w:val="005D6D63"/>
    <w:rsid w:val="005E332C"/>
    <w:rsid w:val="005E36C8"/>
    <w:rsid w:val="005E5378"/>
    <w:rsid w:val="005E74B3"/>
    <w:rsid w:val="0061197E"/>
    <w:rsid w:val="00614E17"/>
    <w:rsid w:val="0063305A"/>
    <w:rsid w:val="006364FA"/>
    <w:rsid w:val="006435D2"/>
    <w:rsid w:val="00643754"/>
    <w:rsid w:val="00650D03"/>
    <w:rsid w:val="00664DB4"/>
    <w:rsid w:val="00674612"/>
    <w:rsid w:val="00677824"/>
    <w:rsid w:val="00682E49"/>
    <w:rsid w:val="006873FD"/>
    <w:rsid w:val="00691E11"/>
    <w:rsid w:val="006A1A68"/>
    <w:rsid w:val="006C4290"/>
    <w:rsid w:val="006D05AB"/>
    <w:rsid w:val="006D163D"/>
    <w:rsid w:val="006D2822"/>
    <w:rsid w:val="006D4570"/>
    <w:rsid w:val="006E09D5"/>
    <w:rsid w:val="006E4887"/>
    <w:rsid w:val="006F056E"/>
    <w:rsid w:val="006F1696"/>
    <w:rsid w:val="006F59D5"/>
    <w:rsid w:val="006F75B9"/>
    <w:rsid w:val="006F7EB5"/>
    <w:rsid w:val="00711F01"/>
    <w:rsid w:val="00714731"/>
    <w:rsid w:val="00714D9B"/>
    <w:rsid w:val="00721050"/>
    <w:rsid w:val="00727116"/>
    <w:rsid w:val="007323A2"/>
    <w:rsid w:val="00741551"/>
    <w:rsid w:val="00744331"/>
    <w:rsid w:val="007458B4"/>
    <w:rsid w:val="007514FB"/>
    <w:rsid w:val="0075549E"/>
    <w:rsid w:val="00766BA5"/>
    <w:rsid w:val="00767738"/>
    <w:rsid w:val="007725A4"/>
    <w:rsid w:val="0077280E"/>
    <w:rsid w:val="007800FD"/>
    <w:rsid w:val="00780CD7"/>
    <w:rsid w:val="00784DE9"/>
    <w:rsid w:val="00785B85"/>
    <w:rsid w:val="00791464"/>
    <w:rsid w:val="007A2E74"/>
    <w:rsid w:val="007A397B"/>
    <w:rsid w:val="007A3A44"/>
    <w:rsid w:val="007B29B4"/>
    <w:rsid w:val="007B3643"/>
    <w:rsid w:val="007C373B"/>
    <w:rsid w:val="007C5927"/>
    <w:rsid w:val="007C7896"/>
    <w:rsid w:val="007D29F0"/>
    <w:rsid w:val="007D464A"/>
    <w:rsid w:val="007E0C62"/>
    <w:rsid w:val="007E3588"/>
    <w:rsid w:val="007E3817"/>
    <w:rsid w:val="007F6038"/>
    <w:rsid w:val="00827D39"/>
    <w:rsid w:val="008366C7"/>
    <w:rsid w:val="00836B97"/>
    <w:rsid w:val="00836DB1"/>
    <w:rsid w:val="008812BE"/>
    <w:rsid w:val="008A6711"/>
    <w:rsid w:val="008A7475"/>
    <w:rsid w:val="008C665E"/>
    <w:rsid w:val="008E4354"/>
    <w:rsid w:val="008E6885"/>
    <w:rsid w:val="008E6F4B"/>
    <w:rsid w:val="008F350D"/>
    <w:rsid w:val="008F4491"/>
    <w:rsid w:val="008F6E0C"/>
    <w:rsid w:val="009053FB"/>
    <w:rsid w:val="00905C95"/>
    <w:rsid w:val="00914A8C"/>
    <w:rsid w:val="00917A02"/>
    <w:rsid w:val="009369A2"/>
    <w:rsid w:val="009467B8"/>
    <w:rsid w:val="00954FD9"/>
    <w:rsid w:val="00963519"/>
    <w:rsid w:val="00965EFC"/>
    <w:rsid w:val="00967B4C"/>
    <w:rsid w:val="009722EF"/>
    <w:rsid w:val="00974423"/>
    <w:rsid w:val="00975EC3"/>
    <w:rsid w:val="009874B7"/>
    <w:rsid w:val="00990733"/>
    <w:rsid w:val="0099477E"/>
    <w:rsid w:val="009B0246"/>
    <w:rsid w:val="009B4250"/>
    <w:rsid w:val="009C4B8A"/>
    <w:rsid w:val="009D1084"/>
    <w:rsid w:val="009D2535"/>
    <w:rsid w:val="009D5BFE"/>
    <w:rsid w:val="009D763A"/>
    <w:rsid w:val="009E04C1"/>
    <w:rsid w:val="009E17D1"/>
    <w:rsid w:val="009E7FEA"/>
    <w:rsid w:val="009F07C8"/>
    <w:rsid w:val="00A22601"/>
    <w:rsid w:val="00A419F8"/>
    <w:rsid w:val="00A45A1C"/>
    <w:rsid w:val="00A67B34"/>
    <w:rsid w:val="00A7063B"/>
    <w:rsid w:val="00A73D0F"/>
    <w:rsid w:val="00A75220"/>
    <w:rsid w:val="00A8342D"/>
    <w:rsid w:val="00AC365C"/>
    <w:rsid w:val="00AC3D70"/>
    <w:rsid w:val="00AE182D"/>
    <w:rsid w:val="00AE267B"/>
    <w:rsid w:val="00AF51D1"/>
    <w:rsid w:val="00AF647D"/>
    <w:rsid w:val="00B01D6A"/>
    <w:rsid w:val="00B12E33"/>
    <w:rsid w:val="00B232B3"/>
    <w:rsid w:val="00B23514"/>
    <w:rsid w:val="00B25AEE"/>
    <w:rsid w:val="00B2744D"/>
    <w:rsid w:val="00B30877"/>
    <w:rsid w:val="00B45A26"/>
    <w:rsid w:val="00B513B0"/>
    <w:rsid w:val="00B52840"/>
    <w:rsid w:val="00B55CE0"/>
    <w:rsid w:val="00B56331"/>
    <w:rsid w:val="00B61AE9"/>
    <w:rsid w:val="00B817F6"/>
    <w:rsid w:val="00B857EF"/>
    <w:rsid w:val="00B92AAC"/>
    <w:rsid w:val="00B93992"/>
    <w:rsid w:val="00B94220"/>
    <w:rsid w:val="00BA581B"/>
    <w:rsid w:val="00BA5AD0"/>
    <w:rsid w:val="00BB13D5"/>
    <w:rsid w:val="00BB1E0C"/>
    <w:rsid w:val="00BB2322"/>
    <w:rsid w:val="00BC1A84"/>
    <w:rsid w:val="00BD1492"/>
    <w:rsid w:val="00BD77BD"/>
    <w:rsid w:val="00BE00C9"/>
    <w:rsid w:val="00BE4035"/>
    <w:rsid w:val="00BF101B"/>
    <w:rsid w:val="00C11518"/>
    <w:rsid w:val="00C11778"/>
    <w:rsid w:val="00C17EF4"/>
    <w:rsid w:val="00C21A12"/>
    <w:rsid w:val="00C24E7C"/>
    <w:rsid w:val="00C33FD7"/>
    <w:rsid w:val="00C340B7"/>
    <w:rsid w:val="00C373F4"/>
    <w:rsid w:val="00C47527"/>
    <w:rsid w:val="00C47756"/>
    <w:rsid w:val="00C53877"/>
    <w:rsid w:val="00C564CA"/>
    <w:rsid w:val="00C7426B"/>
    <w:rsid w:val="00C754D1"/>
    <w:rsid w:val="00C77828"/>
    <w:rsid w:val="00C812BD"/>
    <w:rsid w:val="00C96134"/>
    <w:rsid w:val="00CA6737"/>
    <w:rsid w:val="00CA6C3E"/>
    <w:rsid w:val="00CC0214"/>
    <w:rsid w:val="00CC0B43"/>
    <w:rsid w:val="00CC6CEF"/>
    <w:rsid w:val="00CD30C7"/>
    <w:rsid w:val="00CD4BA2"/>
    <w:rsid w:val="00CE1326"/>
    <w:rsid w:val="00CF42A1"/>
    <w:rsid w:val="00D20CA5"/>
    <w:rsid w:val="00D277D5"/>
    <w:rsid w:val="00D31D2D"/>
    <w:rsid w:val="00D32B08"/>
    <w:rsid w:val="00D32C34"/>
    <w:rsid w:val="00D32EFD"/>
    <w:rsid w:val="00D507CB"/>
    <w:rsid w:val="00D5405F"/>
    <w:rsid w:val="00D77877"/>
    <w:rsid w:val="00D823D1"/>
    <w:rsid w:val="00D9086C"/>
    <w:rsid w:val="00D92DFF"/>
    <w:rsid w:val="00DA6BDF"/>
    <w:rsid w:val="00DB27F2"/>
    <w:rsid w:val="00DB48FE"/>
    <w:rsid w:val="00DC3B77"/>
    <w:rsid w:val="00DC524E"/>
    <w:rsid w:val="00DD35F9"/>
    <w:rsid w:val="00DE0E37"/>
    <w:rsid w:val="00DF1DF7"/>
    <w:rsid w:val="00DF2608"/>
    <w:rsid w:val="00E051C4"/>
    <w:rsid w:val="00E1498F"/>
    <w:rsid w:val="00E237F0"/>
    <w:rsid w:val="00E24881"/>
    <w:rsid w:val="00E26F1C"/>
    <w:rsid w:val="00E33FA5"/>
    <w:rsid w:val="00E3738B"/>
    <w:rsid w:val="00E570AA"/>
    <w:rsid w:val="00E62974"/>
    <w:rsid w:val="00E74C49"/>
    <w:rsid w:val="00E77427"/>
    <w:rsid w:val="00E81270"/>
    <w:rsid w:val="00E83734"/>
    <w:rsid w:val="00EA67AF"/>
    <w:rsid w:val="00EB302C"/>
    <w:rsid w:val="00EB3528"/>
    <w:rsid w:val="00ED0080"/>
    <w:rsid w:val="00ED0BC7"/>
    <w:rsid w:val="00ED23A4"/>
    <w:rsid w:val="00ED4087"/>
    <w:rsid w:val="00ED5901"/>
    <w:rsid w:val="00EF526B"/>
    <w:rsid w:val="00EF5688"/>
    <w:rsid w:val="00EF6CB2"/>
    <w:rsid w:val="00F0676A"/>
    <w:rsid w:val="00F118DD"/>
    <w:rsid w:val="00F2258F"/>
    <w:rsid w:val="00F32E7F"/>
    <w:rsid w:val="00F369D9"/>
    <w:rsid w:val="00F37BFA"/>
    <w:rsid w:val="00F50D70"/>
    <w:rsid w:val="00F55B01"/>
    <w:rsid w:val="00F57524"/>
    <w:rsid w:val="00F620B2"/>
    <w:rsid w:val="00F742B4"/>
    <w:rsid w:val="00F84B45"/>
    <w:rsid w:val="00F85228"/>
    <w:rsid w:val="00F8682A"/>
    <w:rsid w:val="00F876AE"/>
    <w:rsid w:val="00FA0578"/>
    <w:rsid w:val="00FA07F9"/>
    <w:rsid w:val="00FA218F"/>
    <w:rsid w:val="00FA3660"/>
    <w:rsid w:val="00FB0B28"/>
    <w:rsid w:val="00FB29AA"/>
    <w:rsid w:val="00FB5B5C"/>
    <w:rsid w:val="00FC2C17"/>
    <w:rsid w:val="00FC4F34"/>
    <w:rsid w:val="00FC7AC3"/>
    <w:rsid w:val="00FD03C2"/>
    <w:rsid w:val="00FD0DC2"/>
    <w:rsid w:val="00FE11FC"/>
    <w:rsid w:val="00FE2045"/>
    <w:rsid w:val="00FE60BD"/>
    <w:rsid w:val="00FE79C8"/>
    <w:rsid w:val="00FF22FD"/>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631C9"/>
  <w15:docId w15:val="{E5D84A2F-C7DE-4E6E-A2BD-B51A8C72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53877"/>
    <w:pPr>
      <w:keepNext/>
      <w:keepLines/>
      <w:pageBreakBefore/>
      <w:numPr>
        <w:numId w:val="3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14D9B"/>
    <w:pPr>
      <w:keepNext/>
      <w:keepLines/>
      <w:numPr>
        <w:ilvl w:val="1"/>
        <w:numId w:val="30"/>
      </w:numPr>
      <w:spacing w:before="120" w:after="0"/>
      <w:outlineLvl w:val="1"/>
    </w:pPr>
    <w:rPr>
      <w:rFonts w:asciiTheme="majorHAnsi" w:eastAsiaTheme="majorEastAsia" w:hAnsiTheme="majorHAnsi" w:cstheme="majorBidi"/>
      <w:color w:val="2F5496" w:themeColor="accent1" w:themeShade="BF"/>
      <w:sz w:val="26"/>
      <w:szCs w:val="26"/>
      <w:lang w:val="nl-BE"/>
    </w:rPr>
  </w:style>
  <w:style w:type="paragraph" w:styleId="Kop3">
    <w:name w:val="heading 3"/>
    <w:basedOn w:val="Standaard"/>
    <w:next w:val="Standaard"/>
    <w:link w:val="Kop3Char"/>
    <w:uiPriority w:val="9"/>
    <w:unhideWhenUsed/>
    <w:qFormat/>
    <w:rsid w:val="0020180E"/>
    <w:pPr>
      <w:keepNext/>
      <w:keepLines/>
      <w:numPr>
        <w:ilvl w:val="2"/>
        <w:numId w:val="30"/>
      </w:numPr>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20180E"/>
    <w:pPr>
      <w:keepNext/>
      <w:keepLines/>
      <w:numPr>
        <w:ilvl w:val="3"/>
        <w:numId w:val="30"/>
      </w:numPr>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20180E"/>
    <w:pPr>
      <w:keepNext/>
      <w:keepLines/>
      <w:numPr>
        <w:ilvl w:val="4"/>
        <w:numId w:val="30"/>
      </w:numPr>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20180E"/>
    <w:pPr>
      <w:keepNext/>
      <w:keepLines/>
      <w:numPr>
        <w:ilvl w:val="5"/>
        <w:numId w:val="30"/>
      </w:numPr>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20180E"/>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20180E"/>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20180E"/>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873FD"/>
    <w:pPr>
      <w:autoSpaceDE w:val="0"/>
      <w:autoSpaceDN w:val="0"/>
      <w:adjustRightInd w:val="0"/>
      <w:spacing w:after="0" w:line="240" w:lineRule="auto"/>
    </w:pPr>
    <w:rPr>
      <w:rFonts w:ascii="FlandersArtSans-Regular" w:hAnsi="FlandersArtSans-Regular" w:cs="FlandersArtSans-Regular"/>
      <w:color w:val="000000"/>
      <w:sz w:val="24"/>
      <w:szCs w:val="24"/>
    </w:rPr>
  </w:style>
  <w:style w:type="paragraph" w:styleId="Koptekst">
    <w:name w:val="header"/>
    <w:basedOn w:val="Standaard"/>
    <w:link w:val="KoptekstChar"/>
    <w:uiPriority w:val="99"/>
    <w:unhideWhenUsed/>
    <w:rsid w:val="006873FD"/>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6873FD"/>
  </w:style>
  <w:style w:type="paragraph" w:styleId="Voettekst">
    <w:name w:val="footer"/>
    <w:basedOn w:val="Standaard"/>
    <w:link w:val="VoettekstChar"/>
    <w:uiPriority w:val="99"/>
    <w:unhideWhenUsed/>
    <w:rsid w:val="006873FD"/>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6873FD"/>
  </w:style>
  <w:style w:type="character" w:styleId="Tekstvantijdelijkeaanduiding">
    <w:name w:val="Placeholder Text"/>
    <w:basedOn w:val="Standaardalinea-lettertype"/>
    <w:uiPriority w:val="99"/>
    <w:semiHidden/>
    <w:rsid w:val="006873FD"/>
    <w:rPr>
      <w:color w:val="808080"/>
    </w:rPr>
  </w:style>
  <w:style w:type="paragraph" w:styleId="Titel">
    <w:name w:val="Title"/>
    <w:basedOn w:val="Standaard"/>
    <w:next w:val="Standaard"/>
    <w:link w:val="TitelChar"/>
    <w:uiPriority w:val="10"/>
    <w:qFormat/>
    <w:rsid w:val="008A6711"/>
    <w:pPr>
      <w:keepNext/>
      <w:keepLines/>
      <w:pageBreakBefore/>
      <w:spacing w:after="0" w:line="240" w:lineRule="auto"/>
      <w:contextualSpacing/>
    </w:pPr>
    <w:rPr>
      <w:rFonts w:asciiTheme="majorHAnsi" w:eastAsiaTheme="majorEastAsia" w:hAnsiTheme="majorHAnsi" w:cstheme="majorBidi"/>
      <w:spacing w:val="-10"/>
      <w:kern w:val="28"/>
      <w:sz w:val="56"/>
      <w:szCs w:val="56"/>
      <w:lang w:val="nl-BE"/>
    </w:rPr>
  </w:style>
  <w:style w:type="character" w:customStyle="1" w:styleId="TitelChar">
    <w:name w:val="Titel Char"/>
    <w:basedOn w:val="Standaardalinea-lettertype"/>
    <w:link w:val="Titel"/>
    <w:uiPriority w:val="10"/>
    <w:rsid w:val="008A6711"/>
    <w:rPr>
      <w:rFonts w:asciiTheme="majorHAnsi" w:eastAsiaTheme="majorEastAsia" w:hAnsiTheme="majorHAnsi" w:cstheme="majorBidi"/>
      <w:spacing w:val="-10"/>
      <w:kern w:val="28"/>
      <w:sz w:val="56"/>
      <w:szCs w:val="56"/>
      <w:lang w:val="nl-BE"/>
    </w:rPr>
  </w:style>
  <w:style w:type="character" w:customStyle="1" w:styleId="Kop1Char">
    <w:name w:val="Kop 1 Char"/>
    <w:basedOn w:val="Standaardalinea-lettertype"/>
    <w:link w:val="Kop1"/>
    <w:uiPriority w:val="9"/>
    <w:rsid w:val="00C53877"/>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8A6711"/>
    <w:pPr>
      <w:outlineLvl w:val="9"/>
    </w:pPr>
  </w:style>
  <w:style w:type="character" w:customStyle="1" w:styleId="Kop2Char">
    <w:name w:val="Kop 2 Char"/>
    <w:basedOn w:val="Standaardalinea-lettertype"/>
    <w:link w:val="Kop2"/>
    <w:uiPriority w:val="9"/>
    <w:rsid w:val="00714D9B"/>
    <w:rPr>
      <w:rFonts w:asciiTheme="majorHAnsi" w:eastAsiaTheme="majorEastAsia" w:hAnsiTheme="majorHAnsi" w:cstheme="majorBidi"/>
      <w:color w:val="2F5496" w:themeColor="accent1" w:themeShade="BF"/>
      <w:sz w:val="26"/>
      <w:szCs w:val="26"/>
      <w:lang w:val="nl-BE"/>
    </w:rPr>
  </w:style>
  <w:style w:type="paragraph" w:styleId="Inhopg1">
    <w:name w:val="toc 1"/>
    <w:basedOn w:val="Standaard"/>
    <w:next w:val="Standaard"/>
    <w:autoRedefine/>
    <w:uiPriority w:val="39"/>
    <w:unhideWhenUsed/>
    <w:rsid w:val="00C53877"/>
    <w:pPr>
      <w:spacing w:after="100"/>
    </w:pPr>
  </w:style>
  <w:style w:type="character" w:styleId="Hyperlink">
    <w:name w:val="Hyperlink"/>
    <w:basedOn w:val="Standaardalinea-lettertype"/>
    <w:uiPriority w:val="99"/>
    <w:unhideWhenUsed/>
    <w:rsid w:val="00C53877"/>
    <w:rPr>
      <w:color w:val="0563C1" w:themeColor="hyperlink"/>
      <w:u w:val="single"/>
    </w:rPr>
  </w:style>
  <w:style w:type="paragraph" w:styleId="Inhopg2">
    <w:name w:val="toc 2"/>
    <w:basedOn w:val="Standaard"/>
    <w:next w:val="Standaard"/>
    <w:autoRedefine/>
    <w:uiPriority w:val="39"/>
    <w:unhideWhenUsed/>
    <w:rsid w:val="0020180E"/>
    <w:pPr>
      <w:tabs>
        <w:tab w:val="right" w:leader="dot" w:pos="9396"/>
      </w:tabs>
      <w:spacing w:after="100"/>
      <w:ind w:left="220"/>
      <w:jc w:val="both"/>
    </w:pPr>
  </w:style>
  <w:style w:type="paragraph" w:styleId="Lijstalinea">
    <w:name w:val="List Paragraph"/>
    <w:basedOn w:val="Standaard"/>
    <w:uiPriority w:val="34"/>
    <w:qFormat/>
    <w:rsid w:val="00BA581B"/>
    <w:pPr>
      <w:ind w:left="720"/>
      <w:contextualSpacing/>
    </w:pPr>
  </w:style>
  <w:style w:type="table" w:styleId="Tabelraster">
    <w:name w:val="Table Grid"/>
    <w:basedOn w:val="Standaardtabel"/>
    <w:uiPriority w:val="39"/>
    <w:rsid w:val="003E3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11">
    <w:name w:val="Onopgemaakte tabel 11"/>
    <w:basedOn w:val="Standaardtabel"/>
    <w:uiPriority w:val="41"/>
    <w:rsid w:val="00BD77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erwijzingopmerking">
    <w:name w:val="annotation reference"/>
    <w:basedOn w:val="Standaardalinea-lettertype"/>
    <w:uiPriority w:val="99"/>
    <w:semiHidden/>
    <w:unhideWhenUsed/>
    <w:rsid w:val="00F742B4"/>
    <w:rPr>
      <w:sz w:val="16"/>
      <w:szCs w:val="16"/>
    </w:rPr>
  </w:style>
  <w:style w:type="paragraph" w:styleId="Tekstopmerking">
    <w:name w:val="annotation text"/>
    <w:basedOn w:val="Standaard"/>
    <w:link w:val="TekstopmerkingChar"/>
    <w:uiPriority w:val="99"/>
    <w:semiHidden/>
    <w:unhideWhenUsed/>
    <w:rsid w:val="00F742B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42B4"/>
    <w:rPr>
      <w:sz w:val="20"/>
      <w:szCs w:val="20"/>
    </w:rPr>
  </w:style>
  <w:style w:type="paragraph" w:styleId="Onderwerpvanopmerking">
    <w:name w:val="annotation subject"/>
    <w:basedOn w:val="Tekstopmerking"/>
    <w:next w:val="Tekstopmerking"/>
    <w:link w:val="OnderwerpvanopmerkingChar"/>
    <w:uiPriority w:val="99"/>
    <w:semiHidden/>
    <w:unhideWhenUsed/>
    <w:rsid w:val="00F742B4"/>
    <w:rPr>
      <w:b/>
      <w:bCs/>
    </w:rPr>
  </w:style>
  <w:style w:type="character" w:customStyle="1" w:styleId="OnderwerpvanopmerkingChar">
    <w:name w:val="Onderwerp van opmerking Char"/>
    <w:basedOn w:val="TekstopmerkingChar"/>
    <w:link w:val="Onderwerpvanopmerking"/>
    <w:uiPriority w:val="99"/>
    <w:semiHidden/>
    <w:rsid w:val="00F742B4"/>
    <w:rPr>
      <w:b/>
      <w:bCs/>
      <w:sz w:val="20"/>
      <w:szCs w:val="20"/>
    </w:rPr>
  </w:style>
  <w:style w:type="paragraph" w:styleId="Ballontekst">
    <w:name w:val="Balloon Text"/>
    <w:basedOn w:val="Standaard"/>
    <w:link w:val="BallontekstChar"/>
    <w:uiPriority w:val="99"/>
    <w:semiHidden/>
    <w:unhideWhenUsed/>
    <w:rsid w:val="00F742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42B4"/>
    <w:rPr>
      <w:rFonts w:ascii="Segoe UI" w:hAnsi="Segoe UI" w:cs="Segoe UI"/>
      <w:sz w:val="18"/>
      <w:szCs w:val="18"/>
    </w:rPr>
  </w:style>
  <w:style w:type="table" w:styleId="Gemiddeldearcering1-accent1">
    <w:name w:val="Medium Shading 1 Accent 1"/>
    <w:basedOn w:val="Standaardtabel"/>
    <w:uiPriority w:val="63"/>
    <w:rsid w:val="006D4570"/>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Kop3Char">
    <w:name w:val="Kop 3 Char"/>
    <w:basedOn w:val="Standaardalinea-lettertype"/>
    <w:link w:val="Kop3"/>
    <w:uiPriority w:val="9"/>
    <w:rsid w:val="0020180E"/>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20180E"/>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20180E"/>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20180E"/>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20180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0180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0180E"/>
    <w:rPr>
      <w:rFonts w:asciiTheme="majorHAnsi" w:eastAsiaTheme="majorEastAsia" w:hAnsiTheme="majorHAnsi" w:cstheme="majorBidi"/>
      <w:i/>
      <w:iCs/>
      <w:color w:val="404040" w:themeColor="text1" w:themeTint="BF"/>
      <w:sz w:val="20"/>
      <w:szCs w:val="20"/>
    </w:rPr>
  </w:style>
  <w:style w:type="paragraph" w:styleId="Revisie">
    <w:name w:val="Revision"/>
    <w:hidden/>
    <w:uiPriority w:val="99"/>
    <w:semiHidden/>
    <w:rsid w:val="00BB13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8162">
      <w:bodyDiv w:val="1"/>
      <w:marLeft w:val="0"/>
      <w:marRight w:val="0"/>
      <w:marTop w:val="0"/>
      <w:marBottom w:val="0"/>
      <w:divBdr>
        <w:top w:val="none" w:sz="0" w:space="0" w:color="auto"/>
        <w:left w:val="none" w:sz="0" w:space="0" w:color="auto"/>
        <w:bottom w:val="none" w:sz="0" w:space="0" w:color="auto"/>
        <w:right w:val="none" w:sz="0" w:space="0" w:color="auto"/>
      </w:divBdr>
    </w:div>
    <w:div w:id="513570048">
      <w:bodyDiv w:val="1"/>
      <w:marLeft w:val="0"/>
      <w:marRight w:val="0"/>
      <w:marTop w:val="0"/>
      <w:marBottom w:val="0"/>
      <w:divBdr>
        <w:top w:val="none" w:sz="0" w:space="0" w:color="auto"/>
        <w:left w:val="none" w:sz="0" w:space="0" w:color="auto"/>
        <w:bottom w:val="none" w:sz="0" w:space="0" w:color="auto"/>
        <w:right w:val="none" w:sz="0" w:space="0" w:color="auto"/>
      </w:divBdr>
    </w:div>
    <w:div w:id="60916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fferentiatie@fb.vlaanderen.be"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4DBBC-7D75-4C8E-9F71-9E2FE6FE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9433</Words>
  <Characters>51883</Characters>
  <Application>Microsoft Office Word</Application>
  <DocSecurity>0</DocSecurity>
  <Lines>432</Lines>
  <Paragraphs>122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61194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Handleiding Gedifferentieerde Opcentiemen</dc:subject>
  <dc:creator>Edelhard Van De Maele</dc:creator>
  <cp:lastModifiedBy>Bogaert, Wim</cp:lastModifiedBy>
  <cp:revision>4</cp:revision>
  <dcterms:created xsi:type="dcterms:W3CDTF">2022-03-03T09:23:00Z</dcterms:created>
  <dcterms:modified xsi:type="dcterms:W3CDTF">2022-03-03T09:23:00Z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itgaveDatum">
    <vt:lpwstr>26.10.2018</vt:lpwstr>
  </property>
  <property fmtid="{D5CDD505-2E9C-101B-9397-08002B2CF9AE}" pid="3" name="Versie">
    <vt:lpwstr>7</vt:lpwstr>
  </property>
</Properties>
</file>