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3E" w:rsidRPr="00E95180" w:rsidRDefault="00E95180">
      <w:pPr>
        <w:rPr>
          <w:b/>
          <w:color w:val="333333"/>
        </w:rPr>
      </w:pPr>
      <w:r w:rsidRPr="00E95180">
        <w:rPr>
          <w:b/>
          <w:color w:val="333333"/>
        </w:rPr>
        <w:t>Op de i</w:t>
      </w:r>
      <w:r w:rsidRPr="00E95180">
        <w:rPr>
          <w:b/>
          <w:color w:val="333333"/>
        </w:rPr>
        <w:t>nteractieve workshop ‘Integer werken als P&amp;O - personeels- en organisatieverantwoordelijke' op 27 mei 2011</w:t>
      </w:r>
      <w:r w:rsidRPr="00E95180">
        <w:rPr>
          <w:b/>
          <w:color w:val="333333"/>
        </w:rPr>
        <w:t xml:space="preserve"> werden een </w:t>
      </w:r>
      <w:r>
        <w:rPr>
          <w:b/>
          <w:color w:val="333333"/>
        </w:rPr>
        <w:t>drietal</w:t>
      </w:r>
      <w:r w:rsidRPr="00E95180">
        <w:rPr>
          <w:b/>
          <w:color w:val="333333"/>
        </w:rPr>
        <w:t xml:space="preserve"> HR-cases geanalyseerd aan de hand van het analyseschema.</w:t>
      </w:r>
    </w:p>
    <w:p w:rsidR="00E95180" w:rsidRPr="00E95180" w:rsidRDefault="00E95180" w:rsidP="00E95180">
      <w:pPr>
        <w:pStyle w:val="Lijstalinea"/>
        <w:numPr>
          <w:ilvl w:val="0"/>
          <w:numId w:val="8"/>
        </w:numPr>
        <w:rPr>
          <w:b/>
          <w:color w:val="333333"/>
        </w:rPr>
      </w:pPr>
      <w:r w:rsidRPr="00E95180">
        <w:rPr>
          <w:b/>
          <w:color w:val="333333"/>
        </w:rPr>
        <w:t>Case selectieprocedure</w:t>
      </w:r>
    </w:p>
    <w:p w:rsidR="00E95180" w:rsidRDefault="00E95180" w:rsidP="00E95180">
      <w:pPr>
        <w:pStyle w:val="Lijstalinea"/>
        <w:numPr>
          <w:ilvl w:val="0"/>
          <w:numId w:val="8"/>
        </w:numPr>
        <w:rPr>
          <w:b/>
          <w:color w:val="333333"/>
        </w:rPr>
      </w:pPr>
      <w:r w:rsidRPr="00E95180">
        <w:rPr>
          <w:b/>
          <w:color w:val="333333"/>
        </w:rPr>
        <w:t>Case functies indelen</w:t>
      </w:r>
    </w:p>
    <w:p w:rsidR="00E95180" w:rsidRPr="00E95180" w:rsidRDefault="00E95180" w:rsidP="00E95180">
      <w:pPr>
        <w:pStyle w:val="Lijstalinea"/>
        <w:numPr>
          <w:ilvl w:val="0"/>
          <w:numId w:val="8"/>
        </w:numPr>
        <w:rPr>
          <w:b/>
          <w:color w:val="333333"/>
        </w:rPr>
      </w:pPr>
      <w:r>
        <w:rPr>
          <w:b/>
          <w:color w:val="333333"/>
        </w:rPr>
        <w:t>Case personeelspeiling</w:t>
      </w:r>
    </w:p>
    <w:p w:rsidR="00E95180" w:rsidRDefault="00E95180" w:rsidP="00E95180">
      <w:pPr>
        <w:pStyle w:val="Kop1"/>
      </w:pPr>
      <w:r w:rsidRPr="009153ED">
        <w:rPr>
          <w:u w:val="single"/>
        </w:rPr>
        <w:t>Analyse case selectieprocedure</w:t>
      </w:r>
      <w:r>
        <w:t xml:space="preserve"> </w:t>
      </w:r>
      <w:r w:rsidR="009153ED">
        <w:t>(</w:t>
      </w:r>
      <w:r>
        <w:t>aan de hand van het analyseschema</w:t>
      </w:r>
      <w:r w:rsidR="009153ED">
        <w:t>)</w:t>
      </w:r>
    </w:p>
    <w:p w:rsidR="00E95180" w:rsidRPr="00E95180" w:rsidRDefault="00E95180" w:rsidP="00E95180">
      <w:pPr>
        <w:rPr>
          <w:i/>
        </w:rPr>
      </w:pPr>
      <w:r w:rsidRPr="007F6E18">
        <w:rPr>
          <w:i/>
        </w:rPr>
        <w:t>Een</w:t>
      </w:r>
      <w:r>
        <w:rPr>
          <w:i/>
        </w:rPr>
        <w:t xml:space="preserve"> selectie voor een dringende vacature bestaat uit een aantal computergestuurde oefeningen, een persoonlijkheidsvragenlijst en een jurygesprek met 3 juryleden: het afdelingshoofd, de teamverantwoordelijk en u zelf als </w:t>
      </w:r>
      <w:proofErr w:type="spellStart"/>
      <w:r>
        <w:rPr>
          <w:i/>
        </w:rPr>
        <w:t>P&amp;O’er</w:t>
      </w:r>
      <w:proofErr w:type="spellEnd"/>
      <w:r>
        <w:rPr>
          <w:i/>
        </w:rPr>
        <w:t xml:space="preserve">. Er nemen 2 kandidaten deel: kandidaat x en kandidaat y. Voor de start van de jurygesprekken zegt het jurylid die het afdelingshoofd is van de afdeling waar de vacature vacant is, dat hij kandidaat x kent en dat hij deze niet wil in de functie. Het afdelingshoofd blijft na afloop van alle jurygesprekken nog steeds bij zijn mening. Kandidaat x wil hij niet in de functie. Hij wil </w:t>
      </w:r>
      <w:proofErr w:type="spellStart"/>
      <w:r>
        <w:rPr>
          <w:i/>
        </w:rPr>
        <w:t>kanddaat</w:t>
      </w:r>
      <w:proofErr w:type="spellEnd"/>
      <w:r>
        <w:rPr>
          <w:i/>
        </w:rPr>
        <w:t xml:space="preserve"> y. Op basis van de resultaten uit het onderzoek en het jurygesprek is kandidaat x naar uw mening echter geschikt voor de functie. Kandidaat y is volgens de resultaten niet geschikt. De teamverantwoordelijke wil kandidaat x wel. Aan u wordt gevraagd het juryverslag op te maken. Tot uw taak behoort uiteraard ook het voeren achteraf van de feedbackgesprekken met beide kandidaten. Hoe reageert u ? </w:t>
      </w:r>
    </w:p>
    <w:p w:rsidR="00E95180" w:rsidRDefault="00E95180" w:rsidP="00E95180">
      <w:pPr>
        <w:rPr>
          <w:b/>
        </w:rPr>
      </w:pPr>
      <w:r>
        <w:rPr>
          <w:b/>
        </w:rPr>
        <w:t>Betrokken</w:t>
      </w:r>
      <w:r>
        <w:rPr>
          <w:b/>
        </w:rPr>
        <w:t>en</w:t>
      </w:r>
      <w:r>
        <w:rPr>
          <w:b/>
        </w:rPr>
        <w:t>:</w:t>
      </w:r>
    </w:p>
    <w:p w:rsidR="00E95180" w:rsidRDefault="00E95180" w:rsidP="00E95180">
      <w:pPr>
        <w:numPr>
          <w:ilvl w:val="0"/>
          <w:numId w:val="1"/>
        </w:numPr>
        <w:spacing w:after="0" w:line="240" w:lineRule="auto"/>
      </w:pPr>
      <w:r>
        <w:t>Afdeling regelgeving / VPS</w:t>
      </w:r>
    </w:p>
    <w:p w:rsidR="00E95180" w:rsidRDefault="00E95180" w:rsidP="00E95180">
      <w:pPr>
        <w:numPr>
          <w:ilvl w:val="0"/>
          <w:numId w:val="1"/>
        </w:numPr>
        <w:spacing w:after="0" w:line="240" w:lineRule="auto"/>
      </w:pPr>
      <w:r>
        <w:t xml:space="preserve">Kandidaat X en kandidaat Y </w:t>
      </w:r>
    </w:p>
    <w:p w:rsidR="00E95180" w:rsidRDefault="00E95180" w:rsidP="00E95180">
      <w:pPr>
        <w:numPr>
          <w:ilvl w:val="0"/>
          <w:numId w:val="1"/>
        </w:numPr>
        <w:spacing w:after="0" w:line="240" w:lineRule="auto"/>
      </w:pPr>
      <w:r>
        <w:t xml:space="preserve">Collega’s </w:t>
      </w:r>
    </w:p>
    <w:p w:rsidR="00E95180" w:rsidRDefault="00E95180" w:rsidP="00E95180">
      <w:pPr>
        <w:numPr>
          <w:ilvl w:val="0"/>
          <w:numId w:val="1"/>
        </w:numPr>
        <w:spacing w:after="0" w:line="240" w:lineRule="auto"/>
      </w:pPr>
      <w:r>
        <w:t>Organisatie</w:t>
      </w:r>
    </w:p>
    <w:p w:rsidR="00E95180" w:rsidRDefault="00E95180" w:rsidP="00E95180">
      <w:pPr>
        <w:numPr>
          <w:ilvl w:val="0"/>
          <w:numId w:val="1"/>
        </w:numPr>
        <w:spacing w:after="0" w:line="240" w:lineRule="auto"/>
      </w:pPr>
      <w:r>
        <w:t>Gezin, familie, privé-omgeving van beide kandidaten</w:t>
      </w:r>
    </w:p>
    <w:p w:rsidR="00E95180" w:rsidRDefault="00E95180" w:rsidP="00E95180">
      <w:pPr>
        <w:numPr>
          <w:ilvl w:val="0"/>
          <w:numId w:val="1"/>
        </w:numPr>
        <w:spacing w:after="0" w:line="240" w:lineRule="auto"/>
      </w:pPr>
      <w:r>
        <w:t>Juryleden: 2: afdelingshoofd en teamverantwoordelijke</w:t>
      </w:r>
    </w:p>
    <w:p w:rsidR="00E95180" w:rsidRDefault="00E95180" w:rsidP="00E95180">
      <w:pPr>
        <w:numPr>
          <w:ilvl w:val="0"/>
          <w:numId w:val="1"/>
        </w:numPr>
        <w:spacing w:after="0" w:line="240" w:lineRule="auto"/>
      </w:pPr>
      <w:r>
        <w:t>L.A.</w:t>
      </w:r>
    </w:p>
    <w:p w:rsidR="00E95180" w:rsidRDefault="00E95180" w:rsidP="00E95180">
      <w:pPr>
        <w:numPr>
          <w:ilvl w:val="0"/>
          <w:numId w:val="1"/>
        </w:numPr>
        <w:spacing w:after="0" w:line="240" w:lineRule="auto"/>
      </w:pPr>
      <w:r>
        <w:t xml:space="preserve">Jijzelf als </w:t>
      </w:r>
      <w:proofErr w:type="spellStart"/>
      <w:r>
        <w:t>p&amp;O</w:t>
      </w:r>
      <w:proofErr w:type="spellEnd"/>
    </w:p>
    <w:p w:rsidR="00E95180" w:rsidRDefault="00E95180" w:rsidP="00E95180">
      <w:pPr>
        <w:numPr>
          <w:ilvl w:val="0"/>
          <w:numId w:val="1"/>
        </w:numPr>
        <w:spacing w:after="0" w:line="240" w:lineRule="auto"/>
      </w:pPr>
      <w:r>
        <w:t>Jouw eigen organisatie</w:t>
      </w:r>
    </w:p>
    <w:p w:rsidR="00E95180" w:rsidRDefault="00E95180" w:rsidP="00E95180">
      <w:pPr>
        <w:numPr>
          <w:ilvl w:val="0"/>
          <w:numId w:val="5"/>
        </w:numPr>
        <w:spacing w:after="0" w:line="240" w:lineRule="auto"/>
      </w:pPr>
      <w:r>
        <w:t>Leidinggevenden van de P&amp;O</w:t>
      </w:r>
    </w:p>
    <w:p w:rsidR="00E95180" w:rsidRDefault="00E95180" w:rsidP="00E95180">
      <w:pPr>
        <w:numPr>
          <w:ilvl w:val="0"/>
          <w:numId w:val="5"/>
        </w:numPr>
        <w:spacing w:after="0" w:line="240" w:lineRule="auto"/>
      </w:pPr>
      <w:r>
        <w:t>Werkcollega’s van kandidaat X en kandidaat Y</w:t>
      </w:r>
    </w:p>
    <w:p w:rsidR="00E95180" w:rsidRDefault="00E95180" w:rsidP="00E95180">
      <w:pPr>
        <w:numPr>
          <w:ilvl w:val="0"/>
          <w:numId w:val="5"/>
        </w:numPr>
        <w:spacing w:after="0" w:line="240" w:lineRule="auto"/>
      </w:pPr>
      <w:r>
        <w:t>De toekomstige werkcollega’s</w:t>
      </w:r>
    </w:p>
    <w:p w:rsidR="00E95180" w:rsidRDefault="00E95180" w:rsidP="00E95180">
      <w:pPr>
        <w:numPr>
          <w:ilvl w:val="0"/>
          <w:numId w:val="5"/>
        </w:numPr>
        <w:spacing w:after="0" w:line="240" w:lineRule="auto"/>
      </w:pPr>
      <w:r>
        <w:t>Eigen P&amp;O-collega’s</w:t>
      </w:r>
    </w:p>
    <w:p w:rsidR="00E95180" w:rsidRDefault="00E95180" w:rsidP="00E95180">
      <w:pPr>
        <w:numPr>
          <w:ilvl w:val="0"/>
          <w:numId w:val="5"/>
        </w:numPr>
        <w:spacing w:after="0" w:line="240" w:lineRule="auto"/>
      </w:pPr>
      <w:r>
        <w:t>Ambtenaren-generaal van oude en nieuwe organisaties van kandidaat X en kandidaat Y</w:t>
      </w:r>
    </w:p>
    <w:p w:rsidR="00E95180" w:rsidRDefault="00E95180" w:rsidP="00E95180">
      <w:pPr>
        <w:numPr>
          <w:ilvl w:val="0"/>
          <w:numId w:val="5"/>
        </w:numPr>
        <w:spacing w:after="0" w:line="240" w:lineRule="auto"/>
      </w:pPr>
      <w:r>
        <w:t>Klanten van de betrokken organisaties</w:t>
      </w:r>
    </w:p>
    <w:p w:rsidR="00E95180" w:rsidRDefault="00E95180" w:rsidP="00E95180">
      <w:pPr>
        <w:numPr>
          <w:ilvl w:val="0"/>
          <w:numId w:val="5"/>
        </w:numPr>
        <w:spacing w:after="0" w:line="240" w:lineRule="auto"/>
      </w:pPr>
      <w:r>
        <w:t>Klanten van P&amp;O</w:t>
      </w:r>
    </w:p>
    <w:p w:rsidR="00E95180" w:rsidRDefault="00E95180" w:rsidP="00E95180">
      <w:pPr>
        <w:numPr>
          <w:ilvl w:val="0"/>
          <w:numId w:val="5"/>
        </w:numPr>
        <w:spacing w:after="0" w:line="240" w:lineRule="auto"/>
      </w:pPr>
      <w:r>
        <w:t>IAVA / Interne Audit</w:t>
      </w:r>
    </w:p>
    <w:p w:rsidR="00E95180" w:rsidRDefault="00E95180" w:rsidP="00E95180">
      <w:pPr>
        <w:numPr>
          <w:ilvl w:val="0"/>
          <w:numId w:val="5"/>
        </w:numPr>
        <w:spacing w:after="0" w:line="240" w:lineRule="auto"/>
      </w:pPr>
      <w:r>
        <w:t>Vlaams Parlement</w:t>
      </w:r>
    </w:p>
    <w:p w:rsidR="00E95180" w:rsidRDefault="00E95180" w:rsidP="00E95180">
      <w:pPr>
        <w:numPr>
          <w:ilvl w:val="0"/>
          <w:numId w:val="5"/>
        </w:numPr>
        <w:spacing w:after="0" w:line="240" w:lineRule="auto"/>
      </w:pPr>
      <w:r>
        <w:t>Maatschappij</w:t>
      </w:r>
    </w:p>
    <w:p w:rsidR="00E95180" w:rsidRDefault="00E95180" w:rsidP="00E95180">
      <w:pPr>
        <w:numPr>
          <w:ilvl w:val="0"/>
          <w:numId w:val="5"/>
        </w:numPr>
        <w:spacing w:after="0" w:line="240" w:lineRule="auto"/>
      </w:pPr>
      <w:r>
        <w:t>Vakbonden</w:t>
      </w:r>
    </w:p>
    <w:p w:rsidR="009153ED" w:rsidRDefault="009153ED" w:rsidP="009153ED">
      <w:pPr>
        <w:spacing w:after="0" w:line="240" w:lineRule="auto"/>
        <w:ind w:left="720"/>
      </w:pPr>
    </w:p>
    <w:p w:rsidR="00E95180" w:rsidRDefault="00E95180" w:rsidP="00E95180">
      <w:pPr>
        <w:rPr>
          <w:b/>
        </w:rPr>
      </w:pPr>
      <w:r>
        <w:rPr>
          <w:b/>
        </w:rPr>
        <w:t xml:space="preserve">Belangen / </w:t>
      </w:r>
      <w:r w:rsidRPr="006C05F8">
        <w:rPr>
          <w:b/>
        </w:rPr>
        <w:t>Waarden</w:t>
      </w:r>
      <w:r>
        <w:rPr>
          <w:b/>
        </w:rPr>
        <w:t>: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Professionaliteit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Werkmotivatie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lastRenderedPageBreak/>
        <w:t>Inzetbaarheid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Financieel belang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Persoonlijk belang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 xml:space="preserve">Afdeling / dienst / 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Resultaatgerichtheid, efficiëntie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Correctheid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Professioneel belang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Visie op leidinggeven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Relativiteit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Loyauteit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Klantgerichtheid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 xml:space="preserve">Loon naar werk 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Werktevredenheid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Eerlijkheid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Interne billijkheid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Juiste mens op de juiste plaats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Geheime agenda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Persoonlijke voorkeur / relaties</w:t>
      </w:r>
    </w:p>
    <w:p w:rsidR="00E95180" w:rsidRPr="00F15317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Voorbeeldfunctie</w:t>
      </w:r>
    </w:p>
    <w:p w:rsidR="00E95180" w:rsidRPr="00C90393" w:rsidRDefault="00E95180" w:rsidP="00E95180">
      <w:pPr>
        <w:numPr>
          <w:ilvl w:val="0"/>
          <w:numId w:val="2"/>
        </w:numPr>
        <w:spacing w:after="0" w:line="240" w:lineRule="auto"/>
        <w:rPr>
          <w:b/>
        </w:rPr>
      </w:pPr>
      <w:r>
        <w:t>Resultaatgerichtheid van procedure</w:t>
      </w:r>
    </w:p>
    <w:p w:rsidR="00E95180" w:rsidRPr="00C90393" w:rsidRDefault="00E95180" w:rsidP="00E95180">
      <w:pPr>
        <w:numPr>
          <w:ilvl w:val="0"/>
          <w:numId w:val="6"/>
        </w:numPr>
        <w:spacing w:after="0" w:line="240" w:lineRule="auto"/>
        <w:rPr>
          <w:b/>
        </w:rPr>
      </w:pPr>
      <w:r>
        <w:t>Integriteit P&amp;O in de eigen organisatie en in de Vlaamse overheid</w:t>
      </w:r>
    </w:p>
    <w:p w:rsidR="00E95180" w:rsidRPr="00C90393" w:rsidRDefault="00E95180" w:rsidP="00E95180">
      <w:pPr>
        <w:numPr>
          <w:ilvl w:val="0"/>
          <w:numId w:val="6"/>
        </w:numPr>
        <w:spacing w:after="0" w:line="240" w:lineRule="auto"/>
        <w:rPr>
          <w:b/>
        </w:rPr>
      </w:pPr>
      <w:r>
        <w:t>Objectiviteit</w:t>
      </w:r>
    </w:p>
    <w:p w:rsidR="00E95180" w:rsidRPr="00C90393" w:rsidRDefault="00E95180" w:rsidP="00E95180">
      <w:pPr>
        <w:numPr>
          <w:ilvl w:val="0"/>
          <w:numId w:val="6"/>
        </w:numPr>
        <w:spacing w:after="0" w:line="240" w:lineRule="auto"/>
        <w:rPr>
          <w:b/>
        </w:rPr>
      </w:pPr>
      <w:r>
        <w:t>Efficiëntie in uitvoering selectie</w:t>
      </w:r>
    </w:p>
    <w:p w:rsidR="00E95180" w:rsidRPr="00C90393" w:rsidRDefault="00E95180" w:rsidP="00E95180">
      <w:pPr>
        <w:numPr>
          <w:ilvl w:val="0"/>
          <w:numId w:val="6"/>
        </w:numPr>
        <w:spacing w:after="0" w:line="240" w:lineRule="auto"/>
        <w:rPr>
          <w:b/>
        </w:rPr>
      </w:pPr>
      <w:r>
        <w:t>Efficiëntie in uitvoering werkzaamheden dienst</w:t>
      </w:r>
    </w:p>
    <w:p w:rsidR="00E95180" w:rsidRPr="00C90393" w:rsidRDefault="00E95180" w:rsidP="00E95180">
      <w:pPr>
        <w:numPr>
          <w:ilvl w:val="0"/>
          <w:numId w:val="6"/>
        </w:numPr>
        <w:spacing w:after="0" w:line="240" w:lineRule="auto"/>
        <w:rPr>
          <w:b/>
        </w:rPr>
      </w:pPr>
      <w:r>
        <w:t>Perceptie over objectiviteit in selectieproces</w:t>
      </w:r>
    </w:p>
    <w:p w:rsidR="00E95180" w:rsidRPr="00C90393" w:rsidRDefault="00E95180" w:rsidP="00E95180">
      <w:pPr>
        <w:numPr>
          <w:ilvl w:val="0"/>
          <w:numId w:val="6"/>
        </w:numPr>
        <w:spacing w:after="0" w:line="240" w:lineRule="auto"/>
        <w:rPr>
          <w:b/>
        </w:rPr>
      </w:pPr>
      <w:r>
        <w:t>Transparantie</w:t>
      </w:r>
    </w:p>
    <w:p w:rsidR="00E95180" w:rsidRPr="00C90393" w:rsidRDefault="00E95180" w:rsidP="00E95180">
      <w:pPr>
        <w:numPr>
          <w:ilvl w:val="0"/>
          <w:numId w:val="6"/>
        </w:numPr>
        <w:spacing w:after="0" w:line="240" w:lineRule="auto"/>
        <w:rPr>
          <w:b/>
        </w:rPr>
      </w:pPr>
      <w:r>
        <w:t>P&amp;O-principes</w:t>
      </w:r>
    </w:p>
    <w:p w:rsidR="00E95180" w:rsidRPr="00C90393" w:rsidRDefault="00E95180" w:rsidP="00E95180">
      <w:pPr>
        <w:numPr>
          <w:ilvl w:val="0"/>
          <w:numId w:val="6"/>
        </w:numPr>
        <w:spacing w:after="0" w:line="240" w:lineRule="auto"/>
        <w:rPr>
          <w:b/>
        </w:rPr>
      </w:pPr>
      <w:r>
        <w:t>Invloed op PLOEG (prestatiemanagement)</w:t>
      </w:r>
    </w:p>
    <w:p w:rsidR="00E95180" w:rsidRPr="00C90393" w:rsidRDefault="00E95180" w:rsidP="00E95180">
      <w:pPr>
        <w:numPr>
          <w:ilvl w:val="0"/>
          <w:numId w:val="6"/>
        </w:numPr>
        <w:spacing w:after="0" w:line="240" w:lineRule="auto"/>
        <w:rPr>
          <w:b/>
        </w:rPr>
      </w:pPr>
      <w:r>
        <w:t>Rechten van individuele werknemer</w:t>
      </w:r>
    </w:p>
    <w:p w:rsidR="00E95180" w:rsidRPr="00C90393" w:rsidRDefault="00E95180" w:rsidP="00E95180">
      <w:pPr>
        <w:numPr>
          <w:ilvl w:val="0"/>
          <w:numId w:val="6"/>
        </w:numPr>
        <w:spacing w:after="0" w:line="240" w:lineRule="auto"/>
        <w:rPr>
          <w:b/>
        </w:rPr>
      </w:pPr>
      <w:r>
        <w:t>Welzijn</w:t>
      </w:r>
    </w:p>
    <w:p w:rsidR="00E95180" w:rsidRPr="00F15317" w:rsidRDefault="00E95180" w:rsidP="00E95180">
      <w:pPr>
        <w:numPr>
          <w:ilvl w:val="0"/>
          <w:numId w:val="6"/>
        </w:numPr>
        <w:spacing w:after="0" w:line="240" w:lineRule="auto"/>
        <w:rPr>
          <w:b/>
        </w:rPr>
      </w:pPr>
      <w:r>
        <w:t xml:space="preserve">Financieel belang.. </w:t>
      </w:r>
    </w:p>
    <w:p w:rsidR="00E95180" w:rsidRDefault="00E95180" w:rsidP="00E95180"/>
    <w:p w:rsidR="00E95180" w:rsidRDefault="00E95180" w:rsidP="00E95180">
      <w:pPr>
        <w:rPr>
          <w:b/>
        </w:rPr>
      </w:pPr>
      <w:r>
        <w:rPr>
          <w:b/>
        </w:rPr>
        <w:t>Alternatieven:</w:t>
      </w:r>
    </w:p>
    <w:p w:rsidR="00E95180" w:rsidRPr="00E16780" w:rsidRDefault="00E95180" w:rsidP="00E95180">
      <w:pPr>
        <w:numPr>
          <w:ilvl w:val="0"/>
          <w:numId w:val="7"/>
        </w:numPr>
        <w:spacing w:after="0" w:line="240" w:lineRule="auto"/>
      </w:pPr>
      <w:r>
        <w:t>Afdelingshoofd volgen en zo motiveren d.w.z. Y iets geschikter maken, en motiveren waarom Y geschikt is.</w:t>
      </w:r>
    </w:p>
    <w:p w:rsidR="00E95180" w:rsidRPr="00F15317" w:rsidRDefault="00E95180" w:rsidP="00E95180">
      <w:pPr>
        <w:numPr>
          <w:ilvl w:val="0"/>
          <w:numId w:val="3"/>
        </w:numPr>
        <w:spacing w:after="0" w:line="240" w:lineRule="auto"/>
        <w:rPr>
          <w:b/>
        </w:rPr>
      </w:pPr>
      <w:r>
        <w:t>Veto stellen: verslag maken / verslag niet maken</w:t>
      </w:r>
    </w:p>
    <w:p w:rsidR="00E95180" w:rsidRPr="00F15317" w:rsidRDefault="00E95180" w:rsidP="00E95180">
      <w:pPr>
        <w:numPr>
          <w:ilvl w:val="0"/>
          <w:numId w:val="3"/>
        </w:numPr>
        <w:spacing w:after="0" w:line="240" w:lineRule="auto"/>
        <w:rPr>
          <w:b/>
        </w:rPr>
      </w:pPr>
      <w:r>
        <w:t xml:space="preserve">Interne </w:t>
      </w:r>
      <w:proofErr w:type="spellStart"/>
      <w:r>
        <w:t>potentieelinschatting</w:t>
      </w:r>
      <w:proofErr w:type="spellEnd"/>
      <w:r>
        <w:t xml:space="preserve"> maken</w:t>
      </w:r>
    </w:p>
    <w:p w:rsidR="00E95180" w:rsidRPr="00F15317" w:rsidRDefault="00E95180" w:rsidP="00E95180">
      <w:pPr>
        <w:numPr>
          <w:ilvl w:val="0"/>
          <w:numId w:val="3"/>
        </w:numPr>
        <w:spacing w:after="0" w:line="240" w:lineRule="auto"/>
        <w:rPr>
          <w:b/>
        </w:rPr>
      </w:pPr>
      <w:r>
        <w:t>Afdelingshoofd bevragen en die info toevoegen</w:t>
      </w:r>
    </w:p>
    <w:p w:rsidR="00E95180" w:rsidRPr="00F15317" w:rsidRDefault="00E95180" w:rsidP="00E95180">
      <w:pPr>
        <w:numPr>
          <w:ilvl w:val="0"/>
          <w:numId w:val="3"/>
        </w:numPr>
        <w:spacing w:after="0" w:line="240" w:lineRule="auto"/>
        <w:rPr>
          <w:b/>
        </w:rPr>
      </w:pPr>
      <w:r>
        <w:t xml:space="preserve">Lijst van geschikten opstellen: </w:t>
      </w:r>
      <w:proofErr w:type="spellStart"/>
      <w:r>
        <w:t>Jobpunt</w:t>
      </w:r>
      <w:proofErr w:type="spellEnd"/>
      <w:r>
        <w:t>: volledige arbeidsmarkt</w:t>
      </w:r>
    </w:p>
    <w:p w:rsidR="00E95180" w:rsidRPr="00F15317" w:rsidRDefault="00E95180" w:rsidP="00E95180">
      <w:pPr>
        <w:numPr>
          <w:ilvl w:val="0"/>
          <w:numId w:val="3"/>
        </w:numPr>
        <w:spacing w:after="0" w:line="240" w:lineRule="auto"/>
        <w:rPr>
          <w:b/>
        </w:rPr>
      </w:pPr>
      <w:r>
        <w:t>Verslag opmaken zoals gevraagd en zelf niet tekenen</w:t>
      </w:r>
    </w:p>
    <w:p w:rsidR="00E95180" w:rsidRPr="00F15317" w:rsidRDefault="00E95180" w:rsidP="00E95180">
      <w:pPr>
        <w:numPr>
          <w:ilvl w:val="0"/>
          <w:numId w:val="3"/>
        </w:numPr>
        <w:spacing w:after="0" w:line="240" w:lineRule="auto"/>
        <w:rPr>
          <w:b/>
        </w:rPr>
      </w:pPr>
      <w:r>
        <w:t>Advies aan lijnmanager, die kiest.</w:t>
      </w:r>
    </w:p>
    <w:p w:rsidR="00E95180" w:rsidRPr="00F15317" w:rsidRDefault="00E95180" w:rsidP="00E95180">
      <w:pPr>
        <w:numPr>
          <w:ilvl w:val="0"/>
          <w:numId w:val="3"/>
        </w:numPr>
        <w:spacing w:after="0" w:line="240" w:lineRule="auto"/>
        <w:rPr>
          <w:b/>
        </w:rPr>
      </w:pPr>
      <w:r>
        <w:t>Discussie met leidinggevende</w:t>
      </w:r>
    </w:p>
    <w:p w:rsidR="00E95180" w:rsidRPr="00F15317" w:rsidRDefault="00E95180" w:rsidP="00E95180">
      <w:pPr>
        <w:numPr>
          <w:ilvl w:val="0"/>
          <w:numId w:val="3"/>
        </w:numPr>
        <w:spacing w:after="0" w:line="240" w:lineRule="auto"/>
        <w:rPr>
          <w:b/>
        </w:rPr>
      </w:pPr>
      <w:r>
        <w:t>P&amp;O maakt deel van verslag, lijnmanager maakt aanvullend deel.</w:t>
      </w:r>
    </w:p>
    <w:p w:rsidR="00E95180" w:rsidRPr="00F15317" w:rsidRDefault="00E95180" w:rsidP="00E95180">
      <w:pPr>
        <w:numPr>
          <w:ilvl w:val="0"/>
          <w:numId w:val="3"/>
        </w:numPr>
        <w:spacing w:after="0" w:line="240" w:lineRule="auto"/>
        <w:rPr>
          <w:b/>
        </w:rPr>
      </w:pPr>
      <w:r>
        <w:t>Bevragen: lijnmanager: motivatie; teamverantwoordelijke: motivatie.</w:t>
      </w:r>
    </w:p>
    <w:p w:rsidR="00E95180" w:rsidRPr="00F15317" w:rsidRDefault="00E95180" w:rsidP="00E95180">
      <w:pPr>
        <w:numPr>
          <w:ilvl w:val="0"/>
          <w:numId w:val="3"/>
        </w:numPr>
        <w:spacing w:after="0" w:line="240" w:lineRule="auto"/>
        <w:rPr>
          <w:b/>
        </w:rPr>
      </w:pPr>
      <w:r>
        <w:t>ook andere elementen meenemen dan eigen selectieproeven</w:t>
      </w:r>
    </w:p>
    <w:p w:rsidR="00E95180" w:rsidRPr="00E16780" w:rsidRDefault="00E95180" w:rsidP="00E95180">
      <w:pPr>
        <w:numPr>
          <w:ilvl w:val="0"/>
          <w:numId w:val="3"/>
        </w:numPr>
        <w:spacing w:after="0" w:line="240" w:lineRule="auto"/>
        <w:rPr>
          <w:b/>
        </w:rPr>
      </w:pPr>
      <w:r>
        <w:t>zelf argumenteren waarom kandidaat geschikt of niet geschikt.</w:t>
      </w:r>
    </w:p>
    <w:p w:rsidR="00E95180" w:rsidRDefault="00E95180" w:rsidP="00E95180">
      <w:pPr>
        <w:numPr>
          <w:ilvl w:val="0"/>
          <w:numId w:val="3"/>
        </w:numPr>
        <w:spacing w:after="0" w:line="240" w:lineRule="auto"/>
      </w:pPr>
      <w:r>
        <w:t>Kijken naar afspraken vooraf: wat betekent niet geschikt ?  geef je advies of neem je beslissing ?</w:t>
      </w:r>
    </w:p>
    <w:p w:rsidR="00E95180" w:rsidRDefault="00E95180" w:rsidP="00E95180">
      <w:pPr>
        <w:numPr>
          <w:ilvl w:val="0"/>
          <w:numId w:val="3"/>
        </w:numPr>
        <w:spacing w:after="0" w:line="240" w:lineRule="auto"/>
      </w:pPr>
      <w:r>
        <w:lastRenderedPageBreak/>
        <w:t>De zwaarte van de verschillende proeven bekijken; wat zijn de scores van beide  kandidaten voor de verschillende proeven ?</w:t>
      </w:r>
    </w:p>
    <w:p w:rsidR="00E95180" w:rsidRDefault="00E95180" w:rsidP="00E95180">
      <w:pPr>
        <w:numPr>
          <w:ilvl w:val="0"/>
          <w:numId w:val="3"/>
        </w:numPr>
        <w:spacing w:after="0" w:line="240" w:lineRule="auto"/>
      </w:pPr>
      <w:r>
        <w:t>Bekijken: wat zegt het selectiereglement ?</w:t>
      </w:r>
    </w:p>
    <w:p w:rsidR="00E95180" w:rsidRDefault="00E95180" w:rsidP="00E95180">
      <w:pPr>
        <w:numPr>
          <w:ilvl w:val="0"/>
          <w:numId w:val="3"/>
        </w:numPr>
        <w:spacing w:after="0" w:line="240" w:lineRule="auto"/>
      </w:pPr>
      <w:r>
        <w:t xml:space="preserve">Signaleren aan het eigen afdelingshoofd van de </w:t>
      </w:r>
      <w:proofErr w:type="spellStart"/>
      <w:r>
        <w:t>P&amp;O’er</w:t>
      </w:r>
      <w:proofErr w:type="spellEnd"/>
      <w:r>
        <w:t xml:space="preserve"> dat de procedure niet objectief verloopt.</w:t>
      </w:r>
    </w:p>
    <w:p w:rsidR="00E95180" w:rsidRDefault="00E95180" w:rsidP="00E95180">
      <w:pPr>
        <w:numPr>
          <w:ilvl w:val="0"/>
          <w:numId w:val="3"/>
        </w:numPr>
        <w:spacing w:after="0" w:line="240" w:lineRule="auto"/>
      </w:pPr>
      <w:r>
        <w:t xml:space="preserve">Weigeren om het </w:t>
      </w:r>
      <w:proofErr w:type="spellStart"/>
      <w:r>
        <w:t>jurYverslag</w:t>
      </w:r>
      <w:proofErr w:type="spellEnd"/>
      <w:r>
        <w:t xml:space="preserve"> te maken</w:t>
      </w:r>
    </w:p>
    <w:p w:rsidR="00E95180" w:rsidRDefault="00E95180" w:rsidP="00E95180">
      <w:pPr>
        <w:numPr>
          <w:ilvl w:val="0"/>
          <w:numId w:val="3"/>
        </w:numPr>
        <w:spacing w:after="0" w:line="240" w:lineRule="auto"/>
      </w:pPr>
      <w:r>
        <w:t xml:space="preserve">Een deliberatiegesprek houden voorafgaand aan het </w:t>
      </w:r>
      <w:proofErr w:type="spellStart"/>
      <w:r>
        <w:t>jurYrapport</w:t>
      </w:r>
      <w:proofErr w:type="spellEnd"/>
    </w:p>
    <w:p w:rsidR="00E95180" w:rsidRDefault="00E95180" w:rsidP="00E95180">
      <w:pPr>
        <w:numPr>
          <w:ilvl w:val="0"/>
          <w:numId w:val="3"/>
        </w:numPr>
        <w:spacing w:after="0" w:line="240" w:lineRule="auto"/>
      </w:pPr>
      <w:r>
        <w:t xml:space="preserve">In het </w:t>
      </w:r>
      <w:proofErr w:type="spellStart"/>
      <w:r>
        <w:t>jurYrapport</w:t>
      </w:r>
      <w:proofErr w:type="spellEnd"/>
      <w:r>
        <w:t xml:space="preserve"> het resultaat van het deliberatiegesprek opnemen. </w:t>
      </w:r>
    </w:p>
    <w:p w:rsidR="00E95180" w:rsidRDefault="00E95180" w:rsidP="00E95180">
      <w:pPr>
        <w:numPr>
          <w:ilvl w:val="0"/>
          <w:numId w:val="3"/>
        </w:numPr>
        <w:spacing w:after="0" w:line="240" w:lineRule="auto"/>
      </w:pPr>
      <w:r>
        <w:t>Competentie: afdelingshoofd proberen te overtuigen op basis van eigen professionele P&amp;O-instrumentarium.</w:t>
      </w:r>
    </w:p>
    <w:p w:rsidR="00E95180" w:rsidRDefault="00E95180" w:rsidP="00E95180">
      <w:pPr>
        <w:numPr>
          <w:ilvl w:val="0"/>
          <w:numId w:val="3"/>
        </w:numPr>
        <w:spacing w:after="0" w:line="240" w:lineRule="auto"/>
      </w:pPr>
      <w:r>
        <w:t>Vragen aan teamverantwoordelijke of hij / zij kan leven met Y ?</w:t>
      </w:r>
    </w:p>
    <w:p w:rsidR="00E95180" w:rsidRDefault="00E95180" w:rsidP="00E95180">
      <w:pPr>
        <w:numPr>
          <w:ilvl w:val="0"/>
          <w:numId w:val="3"/>
        </w:numPr>
        <w:spacing w:after="0" w:line="240" w:lineRule="auto"/>
      </w:pPr>
      <w:r>
        <w:t>Afdelingshoofd wijzen op de procedure en de consequenties ervan.</w:t>
      </w:r>
    </w:p>
    <w:p w:rsidR="00E95180" w:rsidRDefault="00E95180" w:rsidP="00E951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95180" w:rsidTr="00734A96">
        <w:tc>
          <w:tcPr>
            <w:tcW w:w="9212" w:type="dxa"/>
            <w:gridSpan w:val="2"/>
            <w:shd w:val="clear" w:color="auto" w:fill="auto"/>
          </w:tcPr>
          <w:p w:rsidR="00E95180" w:rsidRDefault="00E95180" w:rsidP="00E95180">
            <w:pPr>
              <w:spacing w:after="0"/>
            </w:pPr>
            <w:r w:rsidRPr="00606256">
              <w:rPr>
                <w:b/>
              </w:rPr>
              <w:t>Uitgangssituatie:</w:t>
            </w:r>
            <w:r>
              <w:t xml:space="preserve"> P&amp;O:                                 vindt   X geschikt</w:t>
            </w:r>
          </w:p>
          <w:p w:rsidR="00E95180" w:rsidRDefault="00E95180" w:rsidP="00E95180">
            <w:pPr>
              <w:spacing w:after="0"/>
            </w:pPr>
            <w:r>
              <w:t xml:space="preserve">                                                                                   Y niet geschikt</w:t>
            </w:r>
          </w:p>
          <w:p w:rsidR="00E95180" w:rsidRDefault="00E95180" w:rsidP="00E95180">
            <w:pPr>
              <w:spacing w:after="0"/>
            </w:pPr>
            <w:r>
              <w:t xml:space="preserve">                              Afdelingshoofd:                vindt   X niet geschikt</w:t>
            </w:r>
          </w:p>
          <w:p w:rsidR="00E95180" w:rsidRDefault="00E95180" w:rsidP="00E95180">
            <w:pPr>
              <w:spacing w:after="0"/>
            </w:pPr>
            <w:r>
              <w:t xml:space="preserve">                                                                                   Y geschikt</w:t>
            </w:r>
          </w:p>
          <w:p w:rsidR="00E95180" w:rsidRDefault="00E95180" w:rsidP="00E95180">
            <w:pPr>
              <w:spacing w:after="0"/>
            </w:pPr>
            <w:r>
              <w:t xml:space="preserve">                              Teamverantwoordelijke:   vindt  X geschikt</w:t>
            </w:r>
          </w:p>
          <w:p w:rsidR="00E95180" w:rsidRDefault="00E95180" w:rsidP="00E95180">
            <w:pPr>
              <w:spacing w:after="0"/>
            </w:pPr>
            <w:r>
              <w:t xml:space="preserve">                                                                                   Y (mening niet gekend)</w:t>
            </w:r>
          </w:p>
        </w:tc>
      </w:tr>
      <w:tr w:rsidR="00E95180" w:rsidTr="00734A96">
        <w:tc>
          <w:tcPr>
            <w:tcW w:w="4606" w:type="dxa"/>
            <w:shd w:val="clear" w:color="auto" w:fill="auto"/>
          </w:tcPr>
          <w:p w:rsidR="00E95180" w:rsidRPr="00606256" w:rsidRDefault="00E95180" w:rsidP="00E95180">
            <w:pPr>
              <w:spacing w:after="0"/>
              <w:rPr>
                <w:b/>
              </w:rPr>
            </w:pPr>
            <w:r w:rsidRPr="00606256">
              <w:rPr>
                <w:b/>
              </w:rPr>
              <w:t xml:space="preserve">Mogelijkheden tot aanpassen  beoordeling kandidaat X en Y </w:t>
            </w:r>
          </w:p>
        </w:tc>
        <w:tc>
          <w:tcPr>
            <w:tcW w:w="4606" w:type="dxa"/>
            <w:shd w:val="clear" w:color="auto" w:fill="auto"/>
          </w:tcPr>
          <w:p w:rsidR="00E95180" w:rsidRPr="00606256" w:rsidRDefault="00E95180" w:rsidP="00E95180">
            <w:pPr>
              <w:spacing w:after="0"/>
              <w:rPr>
                <w:b/>
              </w:rPr>
            </w:pPr>
            <w:r w:rsidRPr="00606256">
              <w:rPr>
                <w:b/>
              </w:rPr>
              <w:t xml:space="preserve">Consequenties </w:t>
            </w:r>
          </w:p>
        </w:tc>
      </w:tr>
      <w:tr w:rsidR="00E95180" w:rsidTr="00734A96">
        <w:tc>
          <w:tcPr>
            <w:tcW w:w="4606" w:type="dxa"/>
            <w:shd w:val="clear" w:color="auto" w:fill="auto"/>
          </w:tcPr>
          <w:p w:rsidR="00E95180" w:rsidRDefault="00E95180" w:rsidP="00E95180">
            <w:pPr>
              <w:spacing w:after="0"/>
            </w:pPr>
            <w:r>
              <w:t xml:space="preserve">X geschikt           blijft geschikt </w:t>
            </w:r>
          </w:p>
          <w:p w:rsidR="00E95180" w:rsidRDefault="00E95180" w:rsidP="00E95180">
            <w:pPr>
              <w:spacing w:after="0"/>
            </w:pPr>
            <w:r>
              <w:t xml:space="preserve">Y niet geschikt    wordt geschikt </w:t>
            </w:r>
          </w:p>
        </w:tc>
        <w:tc>
          <w:tcPr>
            <w:tcW w:w="4606" w:type="dxa"/>
            <w:shd w:val="clear" w:color="auto" w:fill="auto"/>
          </w:tcPr>
          <w:p w:rsidR="00E95180" w:rsidRDefault="00E95180" w:rsidP="00E95180">
            <w:pPr>
              <w:spacing w:after="0"/>
            </w:pPr>
            <w:r>
              <w:t>2 geschikte kandidaten</w:t>
            </w:r>
          </w:p>
          <w:p w:rsidR="00E95180" w:rsidRDefault="00E95180" w:rsidP="00E95180">
            <w:pPr>
              <w:spacing w:after="0"/>
            </w:pPr>
            <w:r>
              <w:t xml:space="preserve">   Keuze door LA.</w:t>
            </w:r>
          </w:p>
          <w:p w:rsidR="00E95180" w:rsidRDefault="00E95180" w:rsidP="00E95180">
            <w:pPr>
              <w:spacing w:after="0"/>
            </w:pPr>
          </w:p>
        </w:tc>
      </w:tr>
      <w:tr w:rsidR="00E95180" w:rsidTr="00734A96">
        <w:tc>
          <w:tcPr>
            <w:tcW w:w="4606" w:type="dxa"/>
            <w:shd w:val="clear" w:color="auto" w:fill="auto"/>
          </w:tcPr>
          <w:p w:rsidR="00E95180" w:rsidRDefault="00E95180" w:rsidP="00E95180">
            <w:pPr>
              <w:spacing w:after="0"/>
            </w:pPr>
            <w:r>
              <w:t xml:space="preserve">X geschikt            wordt niet geschikt </w:t>
            </w:r>
          </w:p>
          <w:p w:rsidR="00E95180" w:rsidRDefault="00E95180" w:rsidP="00E95180">
            <w:pPr>
              <w:spacing w:after="0"/>
            </w:pPr>
            <w:r>
              <w:t>Y niet geschikt     wordt geschikt</w:t>
            </w:r>
          </w:p>
        </w:tc>
        <w:tc>
          <w:tcPr>
            <w:tcW w:w="4606" w:type="dxa"/>
            <w:shd w:val="clear" w:color="auto" w:fill="auto"/>
          </w:tcPr>
          <w:p w:rsidR="00E95180" w:rsidRDefault="00E95180" w:rsidP="00E95180">
            <w:pPr>
              <w:spacing w:after="0"/>
            </w:pPr>
            <w:r>
              <w:t>Y is enige kandidaat</w:t>
            </w:r>
          </w:p>
        </w:tc>
      </w:tr>
      <w:tr w:rsidR="00E95180" w:rsidTr="00734A96">
        <w:tc>
          <w:tcPr>
            <w:tcW w:w="4606" w:type="dxa"/>
            <w:shd w:val="clear" w:color="auto" w:fill="auto"/>
          </w:tcPr>
          <w:p w:rsidR="00E95180" w:rsidRDefault="00E95180" w:rsidP="00E95180">
            <w:pPr>
              <w:spacing w:after="0"/>
            </w:pPr>
            <w:r>
              <w:t>X geschikt            wordt niet geschikt</w:t>
            </w:r>
          </w:p>
          <w:p w:rsidR="00E95180" w:rsidRDefault="00E95180" w:rsidP="00E95180">
            <w:pPr>
              <w:spacing w:after="0"/>
            </w:pPr>
            <w:r>
              <w:t xml:space="preserve">Y niet geschikt     blijft niet geschikt </w:t>
            </w:r>
          </w:p>
        </w:tc>
        <w:tc>
          <w:tcPr>
            <w:tcW w:w="4606" w:type="dxa"/>
            <w:shd w:val="clear" w:color="auto" w:fill="auto"/>
          </w:tcPr>
          <w:p w:rsidR="00E95180" w:rsidRDefault="00E95180" w:rsidP="00E95180">
            <w:pPr>
              <w:spacing w:after="0"/>
            </w:pPr>
            <w:r>
              <w:t>Geen kandidaten</w:t>
            </w:r>
          </w:p>
        </w:tc>
      </w:tr>
      <w:tr w:rsidR="00E95180" w:rsidTr="00734A96">
        <w:tc>
          <w:tcPr>
            <w:tcW w:w="4606" w:type="dxa"/>
            <w:shd w:val="clear" w:color="auto" w:fill="auto"/>
          </w:tcPr>
          <w:p w:rsidR="00E95180" w:rsidRDefault="00E95180" w:rsidP="00E95180">
            <w:pPr>
              <w:spacing w:after="0"/>
            </w:pPr>
            <w:r>
              <w:t>Niet veranderen:</w:t>
            </w:r>
          </w:p>
          <w:p w:rsidR="00E95180" w:rsidRDefault="00E95180" w:rsidP="00E95180">
            <w:pPr>
              <w:spacing w:after="0"/>
            </w:pPr>
            <w:r>
              <w:t xml:space="preserve"> X geschikt           blijft geschikt </w:t>
            </w:r>
          </w:p>
          <w:p w:rsidR="00E95180" w:rsidRDefault="00E95180" w:rsidP="00E95180">
            <w:pPr>
              <w:spacing w:after="0"/>
            </w:pPr>
            <w:r>
              <w:t xml:space="preserve">Y niet geschikt     blijft niet geschikt </w:t>
            </w:r>
          </w:p>
        </w:tc>
        <w:tc>
          <w:tcPr>
            <w:tcW w:w="4606" w:type="dxa"/>
            <w:shd w:val="clear" w:color="auto" w:fill="auto"/>
          </w:tcPr>
          <w:p w:rsidR="00E95180" w:rsidRDefault="00E95180" w:rsidP="00E95180">
            <w:pPr>
              <w:spacing w:after="0"/>
            </w:pPr>
          </w:p>
          <w:p w:rsidR="00E95180" w:rsidRDefault="00E95180" w:rsidP="00E95180">
            <w:pPr>
              <w:spacing w:after="0"/>
            </w:pPr>
            <w:r>
              <w:t>X = enige kandidaat</w:t>
            </w:r>
          </w:p>
        </w:tc>
      </w:tr>
    </w:tbl>
    <w:p w:rsidR="00E95180" w:rsidRDefault="00E95180" w:rsidP="00E95180">
      <w:pPr>
        <w:rPr>
          <w:b/>
        </w:rPr>
      </w:pPr>
    </w:p>
    <w:p w:rsidR="00E95180" w:rsidRDefault="00E95180" w:rsidP="00E95180">
      <w:pPr>
        <w:rPr>
          <w:b/>
        </w:rPr>
      </w:pPr>
      <w:r>
        <w:rPr>
          <w:b/>
        </w:rPr>
        <w:t>Keuze</w:t>
      </w:r>
    </w:p>
    <w:p w:rsidR="00E95180" w:rsidRDefault="00E95180" w:rsidP="00E95180">
      <w:pPr>
        <w:numPr>
          <w:ilvl w:val="0"/>
          <w:numId w:val="4"/>
        </w:numPr>
        <w:spacing w:after="0" w:line="240" w:lineRule="auto"/>
      </w:pPr>
      <w:r>
        <w:t>toelichten eigen onderzoek, motivatie van geschikte kandidaat</w:t>
      </w:r>
    </w:p>
    <w:p w:rsidR="00E95180" w:rsidRDefault="00E95180" w:rsidP="00E95180">
      <w:pPr>
        <w:numPr>
          <w:ilvl w:val="0"/>
          <w:numId w:val="4"/>
        </w:numPr>
        <w:spacing w:after="0" w:line="240" w:lineRule="auto"/>
      </w:pPr>
      <w:r>
        <w:t>discussie, vragen naar reacties van afdelingshoofd en van teamverantwoordelijke; samen bevragen</w:t>
      </w:r>
    </w:p>
    <w:p w:rsidR="00E95180" w:rsidRDefault="00E95180" w:rsidP="00E95180">
      <w:pPr>
        <w:numPr>
          <w:ilvl w:val="0"/>
          <w:numId w:val="4"/>
        </w:numPr>
        <w:spacing w:after="0" w:line="240" w:lineRule="auto"/>
      </w:pPr>
      <w:r>
        <w:t>bij standpunt blijven: - luik geschiktheid maken; rest laten aanvullen</w:t>
      </w:r>
    </w:p>
    <w:p w:rsidR="00E95180" w:rsidRDefault="00E95180" w:rsidP="00E95180">
      <w:pPr>
        <w:ind w:left="360"/>
      </w:pPr>
      <w:r>
        <w:t xml:space="preserve">          (argumenten niet redelijk)</w:t>
      </w:r>
    </w:p>
    <w:p w:rsidR="00E95180" w:rsidRDefault="00E95180" w:rsidP="00E95180">
      <w:pPr>
        <w:numPr>
          <w:ilvl w:val="1"/>
          <w:numId w:val="4"/>
        </w:numPr>
        <w:spacing w:after="0" w:line="240" w:lineRule="auto"/>
      </w:pPr>
      <w:r>
        <w:t xml:space="preserve">veranderen van standpunt: X geschikt ? </w:t>
      </w:r>
    </w:p>
    <w:p w:rsidR="00E95180" w:rsidRDefault="00E95180" w:rsidP="00E95180"/>
    <w:p w:rsidR="00E95180" w:rsidRDefault="00E95180" w:rsidP="00E95180">
      <w:r>
        <w:t>Alternatieve keuze:</w:t>
      </w:r>
    </w:p>
    <w:p w:rsidR="00E95180" w:rsidRDefault="00E95180" w:rsidP="00E95180">
      <w:pPr>
        <w:spacing w:after="0"/>
      </w:pPr>
      <w:r>
        <w:t xml:space="preserve">1. Zo snel mogelijk in de procedure navraag doen naar de motivatie van het afdelingshoofd. Dat kan in een jurygesprek vooraf. Dit capteren en meenemen in de selectieprocedure. </w:t>
      </w:r>
    </w:p>
    <w:p w:rsidR="00E95180" w:rsidRDefault="00E95180" w:rsidP="00E95180">
      <w:pPr>
        <w:spacing w:after="0"/>
      </w:pPr>
      <w:r>
        <w:lastRenderedPageBreak/>
        <w:t xml:space="preserve">Ook bekijken of die info al dan niet wordt bevestigd door de teamverantwoordelijke. </w:t>
      </w:r>
    </w:p>
    <w:p w:rsidR="00E95180" w:rsidRDefault="00E95180" w:rsidP="00E95180">
      <w:pPr>
        <w:spacing w:after="0"/>
      </w:pPr>
      <w:r>
        <w:t xml:space="preserve">2. De motivatie van het afdelingshoofd kan worden getoetst aan de selectiecriteria. </w:t>
      </w:r>
    </w:p>
    <w:p w:rsidR="00E95180" w:rsidRDefault="00E95180" w:rsidP="00E95180">
      <w:pPr>
        <w:spacing w:after="0"/>
      </w:pPr>
      <w:r>
        <w:t xml:space="preserve">3. Achteraf een deliberatiegesprek houden, en alle resultaten hierin meenemen. </w:t>
      </w:r>
    </w:p>
    <w:p w:rsidR="00E95180" w:rsidRDefault="00E95180" w:rsidP="00E95180">
      <w:pPr>
        <w:spacing w:after="0"/>
      </w:pPr>
      <w:r>
        <w:t xml:space="preserve">4. Al deze elementen vermelden in het juryrapport. </w:t>
      </w:r>
    </w:p>
    <w:p w:rsidR="00E95180" w:rsidRDefault="00E95180" w:rsidP="00E95180">
      <w:pPr>
        <w:spacing w:after="0"/>
      </w:pPr>
    </w:p>
    <w:p w:rsidR="00E95180" w:rsidRDefault="00E95180" w:rsidP="00E95180">
      <w:pPr>
        <w:pStyle w:val="Kop1"/>
      </w:pPr>
      <w:r w:rsidRPr="009153ED">
        <w:rPr>
          <w:u w:val="single"/>
        </w:rPr>
        <w:t>Analyse case functies indelen</w:t>
      </w:r>
      <w:r>
        <w:t xml:space="preserve"> </w:t>
      </w:r>
      <w:r w:rsidR="009153ED">
        <w:t>(</w:t>
      </w:r>
      <w:r>
        <w:t>aan de hand van het analyseschema</w:t>
      </w:r>
      <w:r w:rsidR="009153ED">
        <w:t>)</w:t>
      </w:r>
    </w:p>
    <w:p w:rsidR="00E95180" w:rsidRPr="00286828" w:rsidRDefault="00E95180" w:rsidP="00E95180">
      <w:pPr>
        <w:rPr>
          <w:i/>
        </w:rPr>
      </w:pPr>
      <w:r w:rsidRPr="00286828">
        <w:rPr>
          <w:i/>
        </w:rPr>
        <w:t xml:space="preserve">Het afdelingshoofd vraagt aan u als </w:t>
      </w:r>
      <w:proofErr w:type="spellStart"/>
      <w:r w:rsidRPr="00286828">
        <w:rPr>
          <w:i/>
        </w:rPr>
        <w:t>P&amp;O’er</w:t>
      </w:r>
      <w:proofErr w:type="spellEnd"/>
      <w:r w:rsidRPr="00286828">
        <w:rPr>
          <w:i/>
        </w:rPr>
        <w:t xml:space="preserve">, die toegang heeft tot de tool functiefamilies, om de functie van Janne Janssens in te delen als lager kader niveau 3, een hoger </w:t>
      </w:r>
      <w:r>
        <w:rPr>
          <w:i/>
        </w:rPr>
        <w:t xml:space="preserve">niveau dan u ze objectief hebt ingedeeld. Een functie ingedeeld in lager </w:t>
      </w:r>
      <w:proofErr w:type="spellStart"/>
      <w:r>
        <w:rPr>
          <w:i/>
        </w:rPr>
        <w:t>kander</w:t>
      </w:r>
      <w:proofErr w:type="spellEnd"/>
      <w:r>
        <w:rPr>
          <w:i/>
        </w:rPr>
        <w:t xml:space="preserve"> niveau 3 kan beschouwd worden als een N-2-functie en als dusdanig vergoed worden. Het afdelingshoofd vindt dat Janne Janssens het loon van een N-2 verdient. Hoe reageert u ? </w:t>
      </w:r>
    </w:p>
    <w:p w:rsidR="00E95180" w:rsidRPr="00FB2AFD" w:rsidRDefault="00E95180" w:rsidP="00E95180">
      <w:pPr>
        <w:pStyle w:val="Kop3"/>
      </w:pPr>
      <w:r>
        <w:t>Wie is betrokken?</w:t>
      </w:r>
    </w:p>
    <w:p w:rsidR="00E95180" w:rsidRDefault="00E95180" w:rsidP="00E95180">
      <w:pPr>
        <w:spacing w:after="0"/>
        <w:ind w:left="360"/>
      </w:pPr>
      <w:r>
        <w:t>P&amp;O</w:t>
      </w:r>
    </w:p>
    <w:p w:rsidR="00E95180" w:rsidRDefault="00E95180" w:rsidP="00E95180">
      <w:pPr>
        <w:spacing w:after="0"/>
        <w:ind w:left="360"/>
      </w:pPr>
      <w:r>
        <w:t>Afdelingshoofd</w:t>
      </w:r>
    </w:p>
    <w:p w:rsidR="00E95180" w:rsidRDefault="00E95180" w:rsidP="00E95180">
      <w:pPr>
        <w:spacing w:after="0"/>
        <w:ind w:left="360"/>
      </w:pPr>
      <w:r>
        <w:t>Personeelslid zelf</w:t>
      </w:r>
    </w:p>
    <w:p w:rsidR="00E95180" w:rsidRDefault="00E95180" w:rsidP="00E95180">
      <w:pPr>
        <w:spacing w:after="0"/>
        <w:ind w:left="360"/>
      </w:pPr>
      <w:r>
        <w:t>Collega’s</w:t>
      </w:r>
    </w:p>
    <w:p w:rsidR="00E95180" w:rsidRDefault="00E95180" w:rsidP="00E95180">
      <w:pPr>
        <w:spacing w:after="0"/>
        <w:ind w:left="360"/>
      </w:pPr>
      <w:r>
        <w:t>Organisatie</w:t>
      </w:r>
    </w:p>
    <w:p w:rsidR="00E95180" w:rsidRDefault="00E95180" w:rsidP="00E95180">
      <w:pPr>
        <w:spacing w:after="0"/>
        <w:ind w:left="360"/>
      </w:pPr>
      <w:r>
        <w:t>Vlaamse overheid</w:t>
      </w:r>
    </w:p>
    <w:p w:rsidR="00E95180" w:rsidRDefault="00E95180" w:rsidP="00E95180">
      <w:pPr>
        <w:spacing w:after="0"/>
        <w:ind w:left="360"/>
      </w:pPr>
      <w:r>
        <w:t xml:space="preserve">Directieraad </w:t>
      </w:r>
    </w:p>
    <w:p w:rsidR="00E95180" w:rsidRDefault="00E95180" w:rsidP="00E95180">
      <w:pPr>
        <w:spacing w:after="0"/>
        <w:ind w:left="360"/>
      </w:pPr>
      <w:r>
        <w:t>Vakorganisaties</w:t>
      </w:r>
    </w:p>
    <w:p w:rsidR="00E95180" w:rsidRDefault="00E95180" w:rsidP="00E95180">
      <w:pPr>
        <w:spacing w:after="0"/>
        <w:ind w:left="360"/>
      </w:pPr>
      <w:r>
        <w:t xml:space="preserve">Familie Janne Janssens. </w:t>
      </w:r>
    </w:p>
    <w:p w:rsidR="00E95180" w:rsidRPr="00FB2AFD" w:rsidRDefault="00E95180" w:rsidP="00E95180">
      <w:pPr>
        <w:pStyle w:val="Kop3"/>
      </w:pPr>
      <w:r>
        <w:t>Welke belangen</w:t>
      </w:r>
      <w:r w:rsidRPr="00FB2AFD">
        <w:t>?</w:t>
      </w:r>
      <w:r>
        <w:t xml:space="preserve"> Waarden 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Belastingbetaler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Kostenbewustzijn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Correctheid t.a.v. collega’s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Objectiviteit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Integriteit / professional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Interne billijkheid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Efficiëntie: juiste persoon op juiste plaats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Imago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Kwaliteit, inspraak, effectiviteit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Functie moet afgestemd zijn op de opdracht van de organisatie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Kwaliteit van de tool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 xml:space="preserve">Precedent ? 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Beleid van de Vlaamse overheid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Belangen personeelslid: financieel, status, motivering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Managementcode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Belangen afdelingshoofd: status, druk wegnemen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Professionaliteit</w:t>
      </w:r>
    </w:p>
    <w:p w:rsidR="00E95180" w:rsidRDefault="00E95180" w:rsidP="00E95180"/>
    <w:p w:rsidR="00E95180" w:rsidRDefault="00E95180" w:rsidP="00E95180"/>
    <w:p w:rsidR="00E95180" w:rsidRPr="00FB2AFD" w:rsidRDefault="00E95180" w:rsidP="00E95180">
      <w:pPr>
        <w:pStyle w:val="Kop3"/>
      </w:pPr>
      <w:r w:rsidRPr="00FB2AFD">
        <w:lastRenderedPageBreak/>
        <w:t>Mogelijke alternatieven?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Functie-inhoud herbekijken voor mogelijke upgrade van de functie.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Functie opnieuw aftoetsen via de tool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Weigeren en hoger niveau laten beslissen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Toestemmen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Benchmark doen in organisatie / in Vlaamse overheid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Loopbaanmogelijkheden met betrokkene / met leidinggevende bespreken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Motivatie (tijdelijk / permanent) met afdelingshoofd nagaan / alternatieven zoeken (financieel / niet financieel).</w:t>
      </w:r>
    </w:p>
    <w:p w:rsidR="00E95180" w:rsidRDefault="00E95180" w:rsidP="00E95180"/>
    <w:p w:rsidR="00E95180" w:rsidRDefault="00E95180" w:rsidP="00E95180">
      <w:pPr>
        <w:rPr>
          <w:rFonts w:ascii="Arial" w:hAnsi="Arial" w:cs="Arial"/>
          <w:b/>
          <w:bCs/>
          <w:iCs/>
          <w:sz w:val="26"/>
          <w:szCs w:val="26"/>
        </w:rPr>
      </w:pPr>
      <w:r w:rsidRPr="004A3958">
        <w:rPr>
          <w:rFonts w:ascii="Arial" w:hAnsi="Arial" w:cs="Arial"/>
          <w:b/>
          <w:bCs/>
          <w:iCs/>
          <w:sz w:val="26"/>
          <w:szCs w:val="26"/>
        </w:rPr>
        <w:t>K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euze: </w:t>
      </w:r>
    </w:p>
    <w:p w:rsidR="00E95180" w:rsidRDefault="00E95180" w:rsidP="00E95180">
      <w:r w:rsidRPr="00BB5BF6">
        <w:t xml:space="preserve">Alternatieven die niet in aanmerking komen: </w:t>
      </w:r>
    </w:p>
    <w:p w:rsidR="00E95180" w:rsidRDefault="00E95180" w:rsidP="00E95180">
      <w:r>
        <w:t xml:space="preserve">weigeren </w:t>
      </w:r>
    </w:p>
    <w:p w:rsidR="00E95180" w:rsidRDefault="00E95180" w:rsidP="00E95180">
      <w:r>
        <w:t>toestemmen</w:t>
      </w:r>
    </w:p>
    <w:p w:rsidR="00E95180" w:rsidRDefault="00E95180" w:rsidP="00E95180">
      <w:r>
        <w:t>Kwaliteitsbeoordeling van de andere oplossingen (van 1 tot 5 (beste keuze), op basis van de toetsing aan de belangen / waarden en aan de betrokkenen:</w:t>
      </w:r>
    </w:p>
    <w:p w:rsidR="00E95180" w:rsidRDefault="00E95180" w:rsidP="00E95180">
      <w:r>
        <w:t xml:space="preserve">    Score 1: - functie opnieuw aftoetsen aan de tool</w:t>
      </w:r>
    </w:p>
    <w:p w:rsidR="00E95180" w:rsidRDefault="00E95180" w:rsidP="00E95180">
      <w:r>
        <w:t xml:space="preserve">    Score 4: -     functie-inhoud herbekijken</w:t>
      </w:r>
    </w:p>
    <w:p w:rsidR="00E95180" w:rsidRDefault="00E95180" w:rsidP="00E95180">
      <w:pPr>
        <w:numPr>
          <w:ilvl w:val="0"/>
          <w:numId w:val="10"/>
        </w:numPr>
        <w:spacing w:after="0" w:line="240" w:lineRule="auto"/>
      </w:pPr>
      <w:r>
        <w:t>benchmark</w:t>
      </w:r>
    </w:p>
    <w:p w:rsidR="00E95180" w:rsidRDefault="00E95180" w:rsidP="00E95180">
      <w:pPr>
        <w:numPr>
          <w:ilvl w:val="0"/>
          <w:numId w:val="10"/>
        </w:numPr>
        <w:spacing w:after="0" w:line="240" w:lineRule="auto"/>
      </w:pPr>
      <w:r>
        <w:t>loopbaanmogelijkheden bekijken</w:t>
      </w:r>
    </w:p>
    <w:p w:rsidR="00E95180" w:rsidRPr="00E95180" w:rsidRDefault="00E95180" w:rsidP="00E95180">
      <w:pPr>
        <w:numPr>
          <w:ilvl w:val="0"/>
          <w:numId w:val="10"/>
        </w:numPr>
        <w:spacing w:after="0" w:line="240" w:lineRule="auto"/>
      </w:pPr>
      <w:r>
        <w:t xml:space="preserve">motivatie nagaan en alternatieven zoeken. </w:t>
      </w:r>
    </w:p>
    <w:p w:rsidR="00E95180" w:rsidRPr="00316895" w:rsidRDefault="00E95180" w:rsidP="00E95180">
      <w:pPr>
        <w:pStyle w:val="Kop1"/>
      </w:pPr>
      <w:r w:rsidRPr="009153ED">
        <w:rPr>
          <w:u w:val="single"/>
        </w:rPr>
        <w:t>Analyse c</w:t>
      </w:r>
      <w:r w:rsidRPr="009153ED">
        <w:rPr>
          <w:u w:val="single"/>
        </w:rPr>
        <w:t>ase Personeelspeiling</w:t>
      </w:r>
      <w:r>
        <w:t xml:space="preserve">  </w:t>
      </w:r>
      <w:r w:rsidR="009153ED">
        <w:t>(</w:t>
      </w:r>
      <w:r>
        <w:t>aan de hand van het analyseschema</w:t>
      </w:r>
      <w:r w:rsidR="009153ED">
        <w:t>)</w:t>
      </w:r>
    </w:p>
    <w:p w:rsidR="00E95180" w:rsidRPr="00E95180" w:rsidRDefault="00E95180" w:rsidP="00E95180">
      <w:pPr>
        <w:rPr>
          <w:bCs/>
          <w:i/>
        </w:rPr>
      </w:pPr>
      <w:r w:rsidRPr="00316895">
        <w:rPr>
          <w:bCs/>
          <w:i/>
        </w:rPr>
        <w:t>De leidend ambtenaar roept u bij zich ter voorbereiding van de rapportering aan de personeelsleden over de resultaten van de personeelspeiling. Zij laat u de open commentaren lezen, waarin 2 personeelsleden hebben geschreven dat ze worden gepest door hun leidinggevende. Zij vraagt u om uit te zoeken wie die 2 personeelsleden zijn. U weet om wie het gaat, omdat betrokken personeelsleden al bij u in vertrouwen hun beklag deden over hun leidinggevende. Hoe reageer</w:t>
      </w:r>
      <w:r>
        <w:rPr>
          <w:bCs/>
          <w:i/>
        </w:rPr>
        <w:t xml:space="preserve">t u ? </w:t>
      </w:r>
    </w:p>
    <w:p w:rsidR="00E95180" w:rsidRPr="00FB2AFD" w:rsidRDefault="00E95180" w:rsidP="00E95180">
      <w:pPr>
        <w:pStyle w:val="Kop3"/>
      </w:pPr>
      <w:r>
        <w:t>Wie is betrokken?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 xml:space="preserve">Jij als </w:t>
      </w:r>
      <w:proofErr w:type="spellStart"/>
      <w:r>
        <w:t>P&amp;O’er</w:t>
      </w:r>
      <w:proofErr w:type="spellEnd"/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Leidend ambtenaar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2 personeelsleden die melden gepest te worden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(2 personeelsleden die in vertrouwen bij jou gemeld hebben gepest te worden)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‘</w:t>
      </w:r>
      <w:proofErr w:type="spellStart"/>
      <w:r>
        <w:t>pester</w:t>
      </w:r>
      <w:proofErr w:type="spellEnd"/>
      <w:r>
        <w:t>’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Instrument van personeelspeiling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Medewerkers van de entiteit</w:t>
      </w:r>
    </w:p>
    <w:p w:rsidR="00E95180" w:rsidRDefault="00E95180" w:rsidP="00E95180">
      <w:pPr>
        <w:numPr>
          <w:ilvl w:val="1"/>
          <w:numId w:val="11"/>
        </w:numPr>
        <w:spacing w:after="0" w:line="240" w:lineRule="auto"/>
      </w:pPr>
      <w:r>
        <w:t>Die deelgenomen hebben aan de personeelspeiling</w:t>
      </w:r>
    </w:p>
    <w:p w:rsidR="00E95180" w:rsidRDefault="00E95180" w:rsidP="00E95180">
      <w:pPr>
        <w:numPr>
          <w:ilvl w:val="1"/>
          <w:numId w:val="11"/>
        </w:numPr>
        <w:spacing w:after="0" w:line="240" w:lineRule="auto"/>
      </w:pPr>
      <w:r>
        <w:t>Die een andere leidinggevende hebben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Vertrouwenspersoon van de entiteit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Entiteit zelf (imago)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lastRenderedPageBreak/>
        <w:t>Integriteitsbeleid Vlaamse overheid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Coördinator integriteitszorg Vlaamse overheid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Spreekbuis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Emancipatieambtenaar Vlaamse overheid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Beleidsdomein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Vlaamse overheid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Maatschappij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Pers / media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Vakorganisaties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Justitie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  <w:r>
        <w:t>Privé (partner / familie)</w:t>
      </w:r>
    </w:p>
    <w:p w:rsidR="00E95180" w:rsidRDefault="00E95180" w:rsidP="00E95180">
      <w:pPr>
        <w:numPr>
          <w:ilvl w:val="0"/>
          <w:numId w:val="11"/>
        </w:numPr>
        <w:spacing w:after="0" w:line="240" w:lineRule="auto"/>
      </w:pPr>
    </w:p>
    <w:p w:rsidR="00E95180" w:rsidRPr="00FB2AFD" w:rsidRDefault="00E95180" w:rsidP="00E95180">
      <w:pPr>
        <w:pStyle w:val="Kop3"/>
      </w:pPr>
      <w:r>
        <w:t>Welke belangen</w:t>
      </w:r>
      <w:r w:rsidRPr="00FB2AFD">
        <w:t>?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respect voor de medemens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Pesten: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Negatief voorbeeld in de organisatie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Actiebereidheid: tegen pesten ingaan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Er zijn altijd 2 kanten aan een verhaal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respecteren van het integriteitsbeleid van de entiteit / Vlaamse overheid: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voorkomen van pesten door regels, afspraken, informeren, communiceren (en herhalen)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repressief door sancties, maatregelen, …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proofErr w:type="spellStart"/>
      <w:r>
        <w:t>P&amp;O’er</w:t>
      </w:r>
      <w:proofErr w:type="spellEnd"/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Adviseur van de leidinggevende(n)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Vertrouwen in jou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 xml:space="preserve">Beheerder van instrument </w:t>
      </w:r>
      <w:proofErr w:type="spellStart"/>
      <w:r>
        <w:t>tbv</w:t>
      </w:r>
      <w:proofErr w:type="spellEnd"/>
      <w:r>
        <w:t xml:space="preserve"> personeelspeiling (waaronder anonimiteit)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Meetinstrument voor personeelspeiling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Anonimiteit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Betrouwbaarheid / geloof in instrument voor respons in de toekomst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Leidinggevenden: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Aanpak van ‘pest’-probleem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Vraag om kennis van identiteit medewerkers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‘gepeste personeelsleden’: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Anonimiteit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Aanpak van het pestprobleem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‘</w:t>
      </w:r>
      <w:proofErr w:type="spellStart"/>
      <w:r>
        <w:t>pester</w:t>
      </w:r>
      <w:proofErr w:type="spellEnd"/>
      <w:r>
        <w:t>’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Aanpak van het pestprobleem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…</w:t>
      </w:r>
    </w:p>
    <w:p w:rsidR="00E95180" w:rsidRDefault="00E95180" w:rsidP="00E95180"/>
    <w:p w:rsidR="00E95180" w:rsidRPr="00FB2AFD" w:rsidRDefault="00E95180" w:rsidP="00E95180">
      <w:pPr>
        <w:pStyle w:val="Kop3"/>
      </w:pPr>
      <w:r w:rsidRPr="00FB2AFD">
        <w:t>Mogelijke alternatieven?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Niets geven, want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‘niet te achterhalen’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‘niet in overeenstemming met anonimiteitgarantie instrument personeelspeiling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Namen geven, op basis van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Namen uit de resultaten van de personeelspeiling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 xml:space="preserve">De vertrouwelijke informatie die jij als </w:t>
      </w:r>
      <w:proofErr w:type="spellStart"/>
      <w:r>
        <w:t>P&amp;O’er</w:t>
      </w:r>
      <w:proofErr w:type="spellEnd"/>
      <w:r>
        <w:t xml:space="preserve"> hebt ontvangen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Geen namen geven maar: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lastRenderedPageBreak/>
        <w:t>Aan de leidend ambtenaar melden dat jij al twee vertrouwelijke meldingen hebt ontvangen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En deze 2 personen vragen om actie te laten ondernemen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Voorstel: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Vragen aan LA om zelf op te nemen (MANDAAT)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Geen namen noemen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Gepeste personen aanspreken, zo ja ACTIE (MANDAAT)</w:t>
      </w:r>
    </w:p>
    <w:p w:rsidR="00E95180" w:rsidRDefault="00E95180" w:rsidP="00E95180">
      <w:pPr>
        <w:numPr>
          <w:ilvl w:val="2"/>
          <w:numId w:val="9"/>
        </w:numPr>
        <w:spacing w:after="0" w:line="240" w:lineRule="auto"/>
      </w:pPr>
      <w:r>
        <w:t>Actie op feiten</w:t>
      </w:r>
    </w:p>
    <w:p w:rsidR="00E95180" w:rsidRDefault="00E95180" w:rsidP="00E95180">
      <w:pPr>
        <w:numPr>
          <w:ilvl w:val="2"/>
          <w:numId w:val="9"/>
        </w:numPr>
        <w:spacing w:after="0" w:line="240" w:lineRule="auto"/>
      </w:pPr>
      <w:r>
        <w:t>Actie in het algemeen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Terugkoppeling aan LA (over FEITEN)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Bijkomend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 xml:space="preserve">in </w:t>
      </w:r>
      <w:proofErr w:type="spellStart"/>
      <w:r>
        <w:t>vertouwen</w:t>
      </w:r>
      <w:proofErr w:type="spellEnd"/>
      <w:r>
        <w:t>: dilemma: actie vanuit eigen integriteit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aangestelde vertrouwenspersoon heeft niet altijd het vertrouwen van de medewerkers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 xml:space="preserve">soms is melding alleen een vraag om advies van </w:t>
      </w:r>
      <w:proofErr w:type="spellStart"/>
      <w:r>
        <w:t>P&amp;O’er</w:t>
      </w:r>
      <w:proofErr w:type="spellEnd"/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 xml:space="preserve">vraag stellen als </w:t>
      </w:r>
      <w:proofErr w:type="spellStart"/>
      <w:r>
        <w:t>P&amp;O’er</w:t>
      </w:r>
      <w:proofErr w:type="spellEnd"/>
      <w:r>
        <w:t xml:space="preserve"> ‘wat verwacht je van mij?’</w:t>
      </w:r>
    </w:p>
    <w:p w:rsidR="00E95180" w:rsidRPr="00E95180" w:rsidRDefault="00E95180" w:rsidP="00E95180">
      <w:pPr>
        <w:numPr>
          <w:ilvl w:val="1"/>
          <w:numId w:val="9"/>
        </w:numPr>
        <w:spacing w:after="0" w:line="240" w:lineRule="auto"/>
      </w:pPr>
      <w:r>
        <w:t>ANONIMITEIT is zeer belangrijk</w:t>
      </w:r>
    </w:p>
    <w:p w:rsidR="00E95180" w:rsidRDefault="00E95180" w:rsidP="00E95180">
      <w:pPr>
        <w:rPr>
          <w:rFonts w:ascii="Arial" w:hAnsi="Arial" w:cs="Arial"/>
          <w:b/>
          <w:bCs/>
          <w:iCs/>
          <w:sz w:val="26"/>
          <w:szCs w:val="26"/>
        </w:rPr>
      </w:pPr>
      <w:r w:rsidRPr="004A3958">
        <w:rPr>
          <w:rFonts w:ascii="Arial" w:hAnsi="Arial" w:cs="Arial"/>
          <w:b/>
          <w:bCs/>
          <w:iCs/>
          <w:sz w:val="26"/>
          <w:szCs w:val="26"/>
        </w:rPr>
        <w:t>K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euze: 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Voorstel: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Vragen aan LA om zelf op te nemen (MANDAAT)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Geen namen noemen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Gepeste personen aanspreken, zo ja ACTIE (MANDAAT)</w:t>
      </w:r>
    </w:p>
    <w:p w:rsidR="00E95180" w:rsidRDefault="00E95180" w:rsidP="00E95180">
      <w:pPr>
        <w:numPr>
          <w:ilvl w:val="2"/>
          <w:numId w:val="9"/>
        </w:numPr>
        <w:spacing w:after="0" w:line="240" w:lineRule="auto"/>
      </w:pPr>
      <w:r>
        <w:t>Actie op feiten</w:t>
      </w:r>
    </w:p>
    <w:p w:rsidR="00E95180" w:rsidRDefault="00E95180" w:rsidP="00E95180">
      <w:pPr>
        <w:numPr>
          <w:ilvl w:val="2"/>
          <w:numId w:val="9"/>
        </w:numPr>
        <w:spacing w:after="0" w:line="240" w:lineRule="auto"/>
      </w:pPr>
      <w:r>
        <w:t xml:space="preserve">Actie </w:t>
      </w:r>
      <w:proofErr w:type="spellStart"/>
      <w:r>
        <w:t>in’t</w:t>
      </w:r>
      <w:proofErr w:type="spellEnd"/>
      <w:r>
        <w:t xml:space="preserve"> algemeen</w:t>
      </w:r>
    </w:p>
    <w:p w:rsidR="00E95180" w:rsidRDefault="00E95180" w:rsidP="00E95180">
      <w:pPr>
        <w:numPr>
          <w:ilvl w:val="1"/>
          <w:numId w:val="9"/>
        </w:numPr>
        <w:spacing w:after="0" w:line="240" w:lineRule="auto"/>
      </w:pPr>
      <w:r>
        <w:t>Terugkoppeling aan LA (over FEITEN)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rPr>
          <w:i/>
        </w:rPr>
        <w:t>Niet besproken hoe de actie aan te pakken</w:t>
      </w:r>
    </w:p>
    <w:p w:rsidR="00E95180" w:rsidRDefault="00E95180" w:rsidP="00E95180">
      <w:pPr>
        <w:rPr>
          <w:rFonts w:ascii="Arial" w:hAnsi="Arial" w:cs="Arial"/>
          <w:b/>
          <w:bCs/>
          <w:iCs/>
          <w:sz w:val="26"/>
          <w:szCs w:val="26"/>
        </w:rPr>
      </w:pPr>
    </w:p>
    <w:p w:rsidR="00E95180" w:rsidRDefault="00E95180" w:rsidP="00E95180">
      <w:pPr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Welke waarden geven doorslag? 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Respect vertrouwelijke informatie inhoud pestprobleem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 xml:space="preserve">Respect anonimiteit </w:t>
      </w:r>
    </w:p>
    <w:p w:rsidR="00E95180" w:rsidRDefault="00E95180" w:rsidP="00E95180">
      <w:pPr>
        <w:numPr>
          <w:ilvl w:val="0"/>
          <w:numId w:val="9"/>
        </w:numPr>
        <w:spacing w:after="0" w:line="240" w:lineRule="auto"/>
      </w:pPr>
      <w:r>
        <w:t>Aanpak pestprobleem</w:t>
      </w:r>
    </w:p>
    <w:p w:rsidR="00E95180" w:rsidRDefault="00E95180" w:rsidP="00E95180">
      <w:pPr>
        <w:rPr>
          <w:rFonts w:ascii="Arial" w:hAnsi="Arial" w:cs="Arial"/>
          <w:b/>
          <w:bCs/>
          <w:iCs/>
          <w:sz w:val="26"/>
          <w:szCs w:val="26"/>
        </w:rPr>
      </w:pPr>
    </w:p>
    <w:p w:rsidR="00E95180" w:rsidRDefault="00E95180" w:rsidP="00E95180">
      <w:pPr>
        <w:rPr>
          <w:rFonts w:ascii="Arial" w:hAnsi="Arial" w:cs="Arial"/>
          <w:b/>
          <w:bCs/>
          <w:iCs/>
          <w:sz w:val="26"/>
          <w:szCs w:val="26"/>
        </w:rPr>
      </w:pPr>
    </w:p>
    <w:p w:rsidR="00E95180" w:rsidRDefault="00E95180" w:rsidP="00E95180">
      <w:pPr>
        <w:rPr>
          <w:rFonts w:ascii="Arial" w:hAnsi="Arial" w:cs="Arial"/>
          <w:b/>
          <w:bCs/>
          <w:iCs/>
          <w:sz w:val="26"/>
          <w:szCs w:val="26"/>
        </w:rPr>
      </w:pPr>
    </w:p>
    <w:p w:rsidR="00E95180" w:rsidRPr="00E95180" w:rsidRDefault="00E95180">
      <w:pPr>
        <w:rPr>
          <w:b/>
        </w:rPr>
      </w:pPr>
      <w:bookmarkStart w:id="0" w:name="_GoBack"/>
      <w:bookmarkEnd w:id="0"/>
    </w:p>
    <w:sectPr w:rsidR="00E95180" w:rsidRPr="00E9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A30"/>
    <w:multiLevelType w:val="hybridMultilevel"/>
    <w:tmpl w:val="46CA0D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D07BE"/>
    <w:multiLevelType w:val="hybridMultilevel"/>
    <w:tmpl w:val="8F6EEF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5207E"/>
    <w:multiLevelType w:val="hybridMultilevel"/>
    <w:tmpl w:val="7B5CE1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72909"/>
    <w:multiLevelType w:val="hybridMultilevel"/>
    <w:tmpl w:val="9ADC51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CE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704C1"/>
    <w:multiLevelType w:val="hybridMultilevel"/>
    <w:tmpl w:val="45CAAA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A3006"/>
    <w:multiLevelType w:val="hybridMultilevel"/>
    <w:tmpl w:val="0F2E95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C6C4F"/>
    <w:multiLevelType w:val="hybridMultilevel"/>
    <w:tmpl w:val="87B21B70"/>
    <w:lvl w:ilvl="0" w:tplc="86E6B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06D96"/>
    <w:multiLevelType w:val="hybridMultilevel"/>
    <w:tmpl w:val="D59E8A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C1869"/>
    <w:multiLevelType w:val="hybridMultilevel"/>
    <w:tmpl w:val="6EBA79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F6C18"/>
    <w:multiLevelType w:val="hybridMultilevel"/>
    <w:tmpl w:val="2B78FC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E57DC0"/>
    <w:multiLevelType w:val="hybridMultilevel"/>
    <w:tmpl w:val="FADEB73A"/>
    <w:lvl w:ilvl="0" w:tplc="E0F46D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80"/>
    <w:rsid w:val="00184BC1"/>
    <w:rsid w:val="007A4565"/>
    <w:rsid w:val="009153ED"/>
    <w:rsid w:val="0095613B"/>
    <w:rsid w:val="00E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5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E951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518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E95180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9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5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E951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518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E95180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9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1728</Words>
  <Characters>9507</Characters>
  <Application>Microsoft Office Word</Application>
  <DocSecurity>0</DocSecurity>
  <Lines>79</Lines>
  <Paragraphs>22</Paragraphs>
  <ScaleCrop>false</ScaleCrop>
  <Company>VO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Wachter, Josefien</dc:creator>
  <cp:lastModifiedBy>De Wachter, Josefien</cp:lastModifiedBy>
  <cp:revision>3</cp:revision>
  <dcterms:created xsi:type="dcterms:W3CDTF">2014-12-02T15:32:00Z</dcterms:created>
  <dcterms:modified xsi:type="dcterms:W3CDTF">2014-12-02T15:47:00Z</dcterms:modified>
</cp:coreProperties>
</file>