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6E17" w14:textId="77777777" w:rsidR="00742D22" w:rsidRPr="009556D6" w:rsidRDefault="00742D22" w:rsidP="00742D22">
      <w:pPr>
        <w:spacing w:after="0" w:line="240" w:lineRule="auto"/>
        <w:rPr>
          <w:rFonts w:ascii="FlandersArtSans-Regular" w:hAnsi="FlandersArtSans-Regular"/>
        </w:rPr>
      </w:pPr>
      <w:bookmarkStart w:id="0" w:name="_GoBack"/>
      <w:bookmarkEnd w:id="0"/>
      <w:r w:rsidRPr="003F6FA9">
        <w:rPr>
          <w:rFonts w:ascii="Flanders Art Sans Medium" w:hAnsi="Flanders Art Sans Medium"/>
          <w:noProof/>
          <w:lang w:eastAsia="nl-BE"/>
        </w:rPr>
        <w:drawing>
          <wp:inline distT="0" distB="0" distL="0" distR="0" wp14:anchorId="30E0B4A9" wp14:editId="377F8672">
            <wp:extent cx="3224779" cy="660716"/>
            <wp:effectExtent l="0" t="0" r="0" b="0"/>
            <wp:docPr id="6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_brief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779" cy="6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3135D" w14:textId="77777777" w:rsidR="00742D22" w:rsidRPr="009556D6" w:rsidRDefault="004306A9" w:rsidP="00742D22">
      <w:pPr>
        <w:spacing w:after="20" w:line="240" w:lineRule="auto"/>
        <w:rPr>
          <w:rFonts w:ascii="FlandersArtSans-Regular" w:hAnsi="FlandersArtSans-Regular"/>
          <w:sz w:val="20"/>
          <w:szCs w:val="20"/>
        </w:rPr>
      </w:pPr>
      <w:r>
        <w:rPr>
          <w:rFonts w:ascii="FlandersArtSans-Regular" w:hAnsi="FlandersArtSans-Regular"/>
          <w:sz w:val="20"/>
          <w:szCs w:val="20"/>
        </w:rPr>
        <w:t>Havenlaan 88</w:t>
      </w:r>
      <w:r w:rsidR="005E7D3B" w:rsidRPr="005E7D3B">
        <w:rPr>
          <w:rFonts w:ascii="FlandersArtSans-Regular" w:hAnsi="FlandersArtSans-Regular"/>
          <w:sz w:val="20"/>
          <w:szCs w:val="20"/>
        </w:rPr>
        <w:t xml:space="preserve"> bus 50</w:t>
      </w:r>
    </w:p>
    <w:p w14:paraId="056ABAAB" w14:textId="77777777" w:rsidR="00742D22" w:rsidRPr="005E7D3B" w:rsidRDefault="005E7D3B" w:rsidP="00742D22">
      <w:pPr>
        <w:spacing w:after="20" w:line="240" w:lineRule="auto"/>
        <w:rPr>
          <w:rFonts w:ascii="FlandersArtSans-Regular" w:hAnsi="FlandersArtSans-Regular"/>
          <w:sz w:val="20"/>
          <w:szCs w:val="20"/>
        </w:rPr>
      </w:pPr>
      <w:r w:rsidRPr="005E7D3B">
        <w:rPr>
          <w:rFonts w:ascii="FlandersArtSans-Regular" w:hAnsi="FlandersArtSans-Regular"/>
          <w:sz w:val="20"/>
          <w:szCs w:val="20"/>
        </w:rPr>
        <w:t>100</w:t>
      </w:r>
      <w:r w:rsidR="00742D22" w:rsidRPr="005E7D3B">
        <w:rPr>
          <w:rFonts w:ascii="FlandersArtSans-Regular" w:hAnsi="FlandersArtSans-Regular"/>
          <w:sz w:val="20"/>
          <w:szCs w:val="20"/>
        </w:rPr>
        <w:t>0 BRUSSEL</w:t>
      </w:r>
    </w:p>
    <w:p w14:paraId="6A87EA77" w14:textId="77777777" w:rsidR="00742D22" w:rsidRPr="005E7D3B" w:rsidRDefault="00742D22" w:rsidP="00742D22">
      <w:pPr>
        <w:spacing w:after="20" w:line="240" w:lineRule="auto"/>
        <w:rPr>
          <w:rFonts w:ascii="FlandersArtSans-Regular" w:hAnsi="FlandersArtSans-Regular"/>
          <w:sz w:val="20"/>
          <w:szCs w:val="20"/>
        </w:rPr>
      </w:pPr>
      <w:r w:rsidRPr="005E7D3B">
        <w:rPr>
          <w:rFonts w:ascii="FlandersArtSans-Bold" w:hAnsi="FlandersArtSans-Bold"/>
          <w:sz w:val="20"/>
          <w:szCs w:val="20"/>
        </w:rPr>
        <w:t xml:space="preserve">T </w:t>
      </w:r>
      <w:r w:rsidR="005E7D3B" w:rsidRPr="005E7D3B">
        <w:rPr>
          <w:rFonts w:ascii="FlandersArtSans-Regular" w:hAnsi="FlandersArtSans-Regular"/>
          <w:sz w:val="20"/>
          <w:szCs w:val="20"/>
        </w:rPr>
        <w:t>02 553 50 30</w:t>
      </w:r>
    </w:p>
    <w:p w14:paraId="7B3AC7D8" w14:textId="77777777" w:rsidR="00742D22" w:rsidRPr="005E7D3B" w:rsidRDefault="00742D22" w:rsidP="00742D22">
      <w:pPr>
        <w:spacing w:after="20" w:line="240" w:lineRule="auto"/>
        <w:rPr>
          <w:rFonts w:ascii="FlandersArtSans-Regular" w:hAnsi="FlandersArtSans-Regular"/>
          <w:sz w:val="20"/>
          <w:szCs w:val="20"/>
        </w:rPr>
      </w:pPr>
      <w:r w:rsidRPr="005E7D3B">
        <w:rPr>
          <w:rFonts w:ascii="FlandersArtSans-Bold" w:hAnsi="FlandersArtSans-Bold"/>
          <w:sz w:val="20"/>
          <w:szCs w:val="20"/>
        </w:rPr>
        <w:t>F</w:t>
      </w:r>
      <w:r w:rsidRPr="005E7D3B">
        <w:rPr>
          <w:rFonts w:ascii="FlandersArtSans-Regular" w:hAnsi="FlandersArtSans-Regular"/>
          <w:sz w:val="20"/>
          <w:szCs w:val="20"/>
        </w:rPr>
        <w:t xml:space="preserve"> </w:t>
      </w:r>
      <w:r w:rsidR="005E7D3B" w:rsidRPr="005E7D3B">
        <w:rPr>
          <w:rFonts w:ascii="FlandersArtSans-Regular" w:hAnsi="FlandersArtSans-Regular"/>
          <w:sz w:val="20"/>
          <w:szCs w:val="20"/>
          <w:lang w:val="fr-BE"/>
        </w:rPr>
        <w:t>02 553 50 28</w:t>
      </w:r>
    </w:p>
    <w:p w14:paraId="1911A9E6" w14:textId="77777777" w:rsidR="00742D22" w:rsidRPr="005E7D3B" w:rsidRDefault="005E7D3B" w:rsidP="00742D22">
      <w:pPr>
        <w:spacing w:after="20" w:line="240" w:lineRule="auto"/>
        <w:rPr>
          <w:rFonts w:ascii="FlandersArtSans-Regular" w:hAnsi="FlandersArtSans-Regular"/>
          <w:sz w:val="20"/>
          <w:szCs w:val="20"/>
          <w:lang w:val="fr-BE"/>
        </w:rPr>
      </w:pPr>
      <w:r w:rsidRPr="005E7D3B">
        <w:rPr>
          <w:rFonts w:ascii="FlandersArtSans-Regular" w:hAnsi="FlandersArtSans-Regular"/>
          <w:sz w:val="20"/>
          <w:szCs w:val="20"/>
          <w:lang w:val="fr-BE"/>
        </w:rPr>
        <w:t>overheidspersoneel@vlaanderen.be</w:t>
      </w:r>
    </w:p>
    <w:p w14:paraId="4F9D39CB" w14:textId="6119E69C" w:rsidR="00B239C7" w:rsidRDefault="00B50E87" w:rsidP="00742D22">
      <w:pPr>
        <w:spacing w:before="400" w:after="0" w:line="240" w:lineRule="auto"/>
        <w:rPr>
          <w:rFonts w:ascii="FlandersArtSans-Medium" w:hAnsi="FlandersArtSans-Medium"/>
          <w:sz w:val="36"/>
          <w:szCs w:val="36"/>
          <w:lang w:val="fr-BE"/>
        </w:rPr>
      </w:pPr>
      <w:r>
        <w:rPr>
          <w:rFonts w:ascii="FlandersArtSans-Medium" w:hAnsi="FlandersArtSans-Medium"/>
          <w:sz w:val="36"/>
          <w:szCs w:val="36"/>
          <w:lang w:val="fr-BE"/>
        </w:rPr>
        <w:t>TRAJECT</w:t>
      </w:r>
      <w:r w:rsidR="006E07A5">
        <w:rPr>
          <w:rFonts w:ascii="FlandersArtSans-Medium" w:hAnsi="FlandersArtSans-Medium"/>
          <w:sz w:val="36"/>
          <w:szCs w:val="36"/>
          <w:lang w:val="fr-BE"/>
        </w:rPr>
        <w:t xml:space="preserve"> FUNCTIECLASSIFICATIE</w:t>
      </w:r>
    </w:p>
    <w:p w14:paraId="55AF9CEB" w14:textId="073EF1DD" w:rsidR="00B50E87" w:rsidRPr="005E7D3B" w:rsidRDefault="007B3793" w:rsidP="00742D22">
      <w:pPr>
        <w:spacing w:before="400" w:after="0" w:line="240" w:lineRule="auto"/>
        <w:rPr>
          <w:rFonts w:ascii="FlandersArtSans-Medium" w:hAnsi="FlandersArtSans-Medium"/>
          <w:b/>
          <w:sz w:val="36"/>
          <w:szCs w:val="36"/>
          <w:lang w:val="fr-BE"/>
        </w:rPr>
      </w:pPr>
      <w:proofErr w:type="spellStart"/>
      <w:r>
        <w:rPr>
          <w:rFonts w:ascii="FlandersArtSans-Medium" w:hAnsi="FlandersArtSans-Medium"/>
          <w:sz w:val="36"/>
          <w:szCs w:val="36"/>
          <w:lang w:val="fr-BE"/>
        </w:rPr>
        <w:t>Duiding</w:t>
      </w:r>
      <w:proofErr w:type="spellEnd"/>
      <w:r>
        <w:rPr>
          <w:rFonts w:ascii="FlandersArtSans-Medium" w:hAnsi="FlandersArtSans-Medium"/>
          <w:sz w:val="36"/>
          <w:szCs w:val="36"/>
          <w:lang w:val="fr-BE"/>
        </w:rPr>
        <w:t xml:space="preserve"> </w:t>
      </w:r>
      <w:proofErr w:type="spellStart"/>
      <w:r w:rsidR="00236C9E">
        <w:rPr>
          <w:rFonts w:ascii="FlandersArtSans-Medium" w:hAnsi="FlandersArtSans-Medium"/>
          <w:sz w:val="36"/>
          <w:szCs w:val="36"/>
          <w:lang w:val="fr-BE"/>
        </w:rPr>
        <w:t>kader</w:t>
      </w:r>
      <w:proofErr w:type="spellEnd"/>
      <w:r w:rsidR="00236C9E">
        <w:rPr>
          <w:rFonts w:ascii="FlandersArtSans-Medium" w:hAnsi="FlandersArtSans-Medium"/>
          <w:sz w:val="36"/>
          <w:szCs w:val="36"/>
          <w:lang w:val="fr-BE"/>
        </w:rPr>
        <w:t xml:space="preserve"> </w:t>
      </w:r>
      <w:proofErr w:type="spellStart"/>
      <w:r w:rsidR="00236C9E">
        <w:rPr>
          <w:rFonts w:ascii="FlandersArtSans-Medium" w:hAnsi="FlandersArtSans-Medium"/>
          <w:sz w:val="36"/>
          <w:szCs w:val="36"/>
          <w:lang w:val="fr-BE"/>
        </w:rPr>
        <w:t>voor</w:t>
      </w:r>
      <w:proofErr w:type="spellEnd"/>
      <w:r>
        <w:rPr>
          <w:rFonts w:ascii="FlandersArtSans-Medium" w:hAnsi="FlandersArtSans-Medium"/>
          <w:sz w:val="36"/>
          <w:szCs w:val="36"/>
          <w:lang w:val="fr-BE"/>
        </w:rPr>
        <w:t xml:space="preserve"> </w:t>
      </w:r>
      <w:proofErr w:type="spellStart"/>
      <w:r>
        <w:rPr>
          <w:rFonts w:ascii="FlandersArtSans-Medium" w:hAnsi="FlandersArtSans-Medium"/>
          <w:sz w:val="36"/>
          <w:szCs w:val="36"/>
          <w:lang w:val="fr-BE"/>
        </w:rPr>
        <w:t>aanpak</w:t>
      </w:r>
      <w:proofErr w:type="spellEnd"/>
      <w:r>
        <w:rPr>
          <w:rFonts w:ascii="FlandersArtSans-Medium" w:hAnsi="FlandersArtSans-Medium"/>
          <w:sz w:val="36"/>
          <w:szCs w:val="36"/>
          <w:lang w:val="fr-BE"/>
        </w:rPr>
        <w:t xml:space="preserve"> </w:t>
      </w:r>
      <w:proofErr w:type="spellStart"/>
      <w:r>
        <w:rPr>
          <w:rFonts w:ascii="FlandersArtSans-Medium" w:hAnsi="FlandersArtSans-Medium"/>
          <w:sz w:val="36"/>
          <w:szCs w:val="36"/>
          <w:lang w:val="fr-BE"/>
        </w:rPr>
        <w:t>binnen</w:t>
      </w:r>
      <w:proofErr w:type="spellEnd"/>
      <w:r>
        <w:rPr>
          <w:rFonts w:ascii="FlandersArtSans-Medium" w:hAnsi="FlandersArtSans-Medium"/>
          <w:sz w:val="36"/>
          <w:szCs w:val="36"/>
          <w:lang w:val="fr-BE"/>
        </w:rPr>
        <w:t xml:space="preserve"> </w:t>
      </w:r>
      <w:proofErr w:type="spellStart"/>
      <w:r>
        <w:rPr>
          <w:rFonts w:ascii="FlandersArtSans-Medium" w:hAnsi="FlandersArtSans-Medium"/>
          <w:sz w:val="36"/>
          <w:szCs w:val="36"/>
          <w:lang w:val="fr-BE"/>
        </w:rPr>
        <w:t>entiteiten</w:t>
      </w:r>
      <w:proofErr w:type="spellEnd"/>
      <w:r w:rsidR="00B50E87">
        <w:rPr>
          <w:rFonts w:ascii="FlandersArtSans-Medium" w:hAnsi="FlandersArtSans-Medium"/>
          <w:sz w:val="36"/>
          <w:szCs w:val="36"/>
          <w:lang w:val="fr-BE"/>
        </w:rPr>
        <w:br/>
      </w:r>
    </w:p>
    <w:p w14:paraId="4D23BE55" w14:textId="77777777" w:rsidR="00742D22" w:rsidRPr="009556D6" w:rsidRDefault="00742D22" w:rsidP="00742D22">
      <w:pPr>
        <w:spacing w:after="0" w:line="240" w:lineRule="auto"/>
        <w:rPr>
          <w:rFonts w:ascii="FlandersArtSans-Regular" w:hAnsi="FlandersArtSans-Regular"/>
          <w:sz w:val="16"/>
          <w:szCs w:val="16"/>
        </w:rPr>
      </w:pPr>
      <w:r w:rsidRPr="009556D6">
        <w:rPr>
          <w:rFonts w:ascii="FlandersArtSans-Regular" w:hAnsi="FlandersArtSans-Regular"/>
          <w:sz w:val="16"/>
          <w:szCs w:val="16"/>
        </w:rPr>
        <w:t>//////////////////////////////////////////////////////////////////////////////////////////////////////////////////////////////////</w:t>
      </w:r>
    </w:p>
    <w:p w14:paraId="04550A83" w14:textId="77777777" w:rsidR="00B239C7" w:rsidRDefault="00B239C7" w:rsidP="00E952A2">
      <w:pPr>
        <w:spacing w:line="240" w:lineRule="auto"/>
        <w:rPr>
          <w:rFonts w:ascii="FlandersArtSans-Regular" w:hAnsi="FlandersArtSans-Regular"/>
        </w:rPr>
      </w:pPr>
    </w:p>
    <w:p w14:paraId="24EBAEBF" w14:textId="77777777" w:rsidR="00526EFA" w:rsidRDefault="00D46185" w:rsidP="00E952A2">
      <w:pPr>
        <w:spacing w:line="24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Het </w:t>
      </w:r>
      <w:r w:rsidRPr="000F7016">
        <w:rPr>
          <w:rFonts w:ascii="FlandersArtSans-Regular" w:hAnsi="FlandersArtSans-Regular"/>
          <w:b/>
        </w:rPr>
        <w:t>traject functieclassificatie</w:t>
      </w:r>
      <w:r>
        <w:rPr>
          <w:rFonts w:ascii="FlandersArtSans-Regular" w:hAnsi="FlandersArtSans-Regular"/>
        </w:rPr>
        <w:t xml:space="preserve"> houdt in dat a</w:t>
      </w:r>
      <w:r w:rsidRPr="00D46185">
        <w:rPr>
          <w:rFonts w:ascii="FlandersArtSans-Regular" w:hAnsi="FlandersArtSans-Regular"/>
        </w:rPr>
        <w:t>lle functies op het personeelsplan</w:t>
      </w:r>
    </w:p>
    <w:p w14:paraId="273FE121" w14:textId="2D21F20B" w:rsidR="00526EFA" w:rsidRDefault="00526EFA" w:rsidP="00F02F87">
      <w:pPr>
        <w:pStyle w:val="Lijstalinea"/>
        <w:numPr>
          <w:ilvl w:val="0"/>
          <w:numId w:val="46"/>
        </w:numPr>
        <w:spacing w:line="240" w:lineRule="auto"/>
      </w:pPr>
      <w:r w:rsidRPr="00526EFA">
        <w:t>een geactualiseerde functiebeschrijving krijgen</w:t>
      </w:r>
      <w:r>
        <w:t xml:space="preserve"> - </w:t>
      </w:r>
      <w:r w:rsidR="00D46185" w:rsidRPr="00526EFA">
        <w:t>met uitzondering van de management- en pr</w:t>
      </w:r>
      <w:r w:rsidR="00D46185" w:rsidRPr="00A326E1">
        <w:t xml:space="preserve">ojectleidersfuncties van N-niveau, de functies van algemeen directeur en de functies van hoofd van het secretariaatspersoneel van een strategische adviesraad </w:t>
      </w:r>
      <w:r>
        <w:t xml:space="preserve">- </w:t>
      </w:r>
      <w:r w:rsidR="00D46185" w:rsidRPr="00526EFA">
        <w:t xml:space="preserve">en </w:t>
      </w:r>
    </w:p>
    <w:p w14:paraId="30CF2065" w14:textId="3439DE1D" w:rsidR="00D46185" w:rsidRPr="00526EFA" w:rsidRDefault="00D46185" w:rsidP="00F02F87">
      <w:pPr>
        <w:pStyle w:val="Lijstalinea"/>
        <w:numPr>
          <w:ilvl w:val="0"/>
          <w:numId w:val="46"/>
        </w:numPr>
        <w:spacing w:line="240" w:lineRule="auto"/>
      </w:pPr>
      <w:r w:rsidRPr="00526EFA">
        <w:t xml:space="preserve">door het hoofd van de entiteit, raad of instelling </w:t>
      </w:r>
      <w:r w:rsidR="009C6A1B" w:rsidRPr="00526EFA">
        <w:t xml:space="preserve">met de organisatie-eigen wegingsmethodiek </w:t>
      </w:r>
      <w:r w:rsidRPr="00526EFA">
        <w:t xml:space="preserve">toegewezen </w:t>
      </w:r>
      <w:r w:rsidR="009C6A1B" w:rsidRPr="00526EFA">
        <w:t xml:space="preserve">worden </w:t>
      </w:r>
      <w:r w:rsidRPr="00526EFA">
        <w:t xml:space="preserve">aan </w:t>
      </w:r>
      <w:r w:rsidR="009C6A1B" w:rsidRPr="00526EFA">
        <w:t>een functiefamilie en een functieklasse in d</w:t>
      </w:r>
      <w:r w:rsidRPr="00526EFA">
        <w:t>e functiematrix</w:t>
      </w:r>
      <w:r w:rsidR="008A5654" w:rsidRPr="00526EFA">
        <w:t xml:space="preserve"> van de Vlaamse overheid</w:t>
      </w:r>
      <w:r w:rsidR="00526EFA" w:rsidRPr="00526EFA">
        <w:t xml:space="preserve"> </w:t>
      </w:r>
      <w:r w:rsidR="00526EFA">
        <w:t xml:space="preserve">- </w:t>
      </w:r>
      <w:r w:rsidR="00526EFA" w:rsidRPr="00526EFA">
        <w:t>met uitzondering van de niet-toewijsbare functies</w:t>
      </w:r>
      <w:r w:rsidR="009C6A1B" w:rsidRPr="00526EFA">
        <w:t>.</w:t>
      </w:r>
      <w:r w:rsidR="00526EFA">
        <w:br/>
      </w:r>
    </w:p>
    <w:p w14:paraId="151A938B" w14:textId="44FC6931" w:rsidR="00E952A2" w:rsidRDefault="00B50E87" w:rsidP="00E952A2">
      <w:pPr>
        <w:spacing w:line="24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Op 26 januari 2018 </w:t>
      </w:r>
      <w:r w:rsidR="00084C7E">
        <w:rPr>
          <w:rFonts w:ascii="FlandersArtSans-Regular" w:hAnsi="FlandersArtSans-Regular"/>
        </w:rPr>
        <w:t>besliste</w:t>
      </w:r>
      <w:r>
        <w:rPr>
          <w:rFonts w:ascii="FlandersArtSans-Regular" w:hAnsi="FlandersArtSans-Regular"/>
        </w:rPr>
        <w:t xml:space="preserve"> </w:t>
      </w:r>
      <w:r w:rsidR="007829A0">
        <w:rPr>
          <w:rFonts w:ascii="FlandersArtSans-Regular" w:hAnsi="FlandersArtSans-Regular"/>
        </w:rPr>
        <w:t>de minister van Bestuurszaken</w:t>
      </w:r>
      <w:r>
        <w:rPr>
          <w:rFonts w:ascii="FlandersArtSans-Regular" w:hAnsi="FlandersArtSans-Regular"/>
        </w:rPr>
        <w:t xml:space="preserve"> om </w:t>
      </w:r>
      <w:r w:rsidR="00235795">
        <w:rPr>
          <w:rFonts w:ascii="FlandersArtSans-Regular" w:hAnsi="FlandersArtSans-Regular"/>
        </w:rPr>
        <w:t xml:space="preserve">de </w:t>
      </w:r>
      <w:r w:rsidR="00235795" w:rsidRPr="000D5A9C">
        <w:rPr>
          <w:rFonts w:ascii="FlandersArtSans-Regular" w:hAnsi="FlandersArtSans-Regular"/>
          <w:b/>
        </w:rPr>
        <w:t>betekening van de wegingsresultaten</w:t>
      </w:r>
      <w:r w:rsidR="00235795">
        <w:rPr>
          <w:rFonts w:ascii="FlandersArtSans-Regular" w:hAnsi="FlandersArtSans-Regular"/>
        </w:rPr>
        <w:t xml:space="preserve"> (functiefamilie en functieklasse) aan de individuele functiehouders </w:t>
      </w:r>
      <w:r w:rsidR="008A5654">
        <w:rPr>
          <w:rFonts w:ascii="FlandersArtSans-Regular" w:hAnsi="FlandersArtSans-Regular"/>
        </w:rPr>
        <w:t>in het kader van het traject functieclassificatie</w:t>
      </w:r>
      <w:r w:rsidR="00ED2AFA">
        <w:rPr>
          <w:rFonts w:ascii="FlandersArtSans-Regular" w:hAnsi="FlandersArtSans-Regular"/>
        </w:rPr>
        <w:t>,</w:t>
      </w:r>
      <w:r w:rsidR="008A5654">
        <w:rPr>
          <w:rFonts w:ascii="FlandersArtSans-Regular" w:hAnsi="FlandersArtSans-Regular"/>
        </w:rPr>
        <w:t xml:space="preserve"> </w:t>
      </w:r>
      <w:r w:rsidR="00875AC1">
        <w:rPr>
          <w:rFonts w:ascii="FlandersArtSans-Regular" w:hAnsi="FlandersArtSans-Regular"/>
        </w:rPr>
        <w:t>en dus ook de toepassing van de beroepsprocedure</w:t>
      </w:r>
      <w:r w:rsidR="007829A0">
        <w:rPr>
          <w:rFonts w:ascii="FlandersArtSans-Regular" w:hAnsi="FlandersArtSans-Regular"/>
        </w:rPr>
        <w:t>,</w:t>
      </w:r>
      <w:r w:rsidR="00875AC1">
        <w:rPr>
          <w:rFonts w:ascii="FlandersArtSans-Regular" w:hAnsi="FlandersArtSans-Regular"/>
        </w:rPr>
        <w:t xml:space="preserve"> </w:t>
      </w:r>
      <w:r w:rsidR="00235795" w:rsidRPr="000D5A9C">
        <w:rPr>
          <w:rFonts w:ascii="FlandersArtSans-Regular" w:hAnsi="FlandersArtSans-Regular"/>
          <w:b/>
        </w:rPr>
        <w:t>op</w:t>
      </w:r>
      <w:r w:rsidR="00235795">
        <w:rPr>
          <w:rFonts w:ascii="FlandersArtSans-Regular" w:hAnsi="FlandersArtSans-Regular"/>
        </w:rPr>
        <w:t xml:space="preserve"> </w:t>
      </w:r>
      <w:r w:rsidR="00235795" w:rsidRPr="00F02F87">
        <w:rPr>
          <w:rFonts w:ascii="FlandersArtSans-Regular" w:hAnsi="FlandersArtSans-Regular"/>
          <w:b/>
        </w:rPr>
        <w:t>te</w:t>
      </w:r>
      <w:r w:rsidR="00235795">
        <w:rPr>
          <w:rFonts w:ascii="FlandersArtSans-Regular" w:hAnsi="FlandersArtSans-Regular"/>
        </w:rPr>
        <w:t xml:space="preserve"> </w:t>
      </w:r>
      <w:r w:rsidR="00235795" w:rsidRPr="000D5A9C">
        <w:rPr>
          <w:rFonts w:ascii="FlandersArtSans-Regular" w:hAnsi="FlandersArtSans-Regular"/>
          <w:b/>
        </w:rPr>
        <w:t>schorten</w:t>
      </w:r>
      <w:r w:rsidR="00ED2AFA">
        <w:rPr>
          <w:rFonts w:ascii="FlandersArtSans-Regular" w:hAnsi="FlandersArtSans-Regular"/>
          <w:b/>
        </w:rPr>
        <w:t xml:space="preserve">. </w:t>
      </w:r>
      <w:r w:rsidR="00ED2AFA" w:rsidRPr="00F02F87">
        <w:rPr>
          <w:rFonts w:ascii="FlandersArtSans-Regular" w:hAnsi="FlandersArtSans-Regular"/>
        </w:rPr>
        <w:t xml:space="preserve">Dit </w:t>
      </w:r>
      <w:r w:rsidR="00235795">
        <w:rPr>
          <w:rFonts w:ascii="FlandersArtSans-Regular" w:hAnsi="FlandersArtSans-Regular"/>
        </w:rPr>
        <w:t>tot er voor de organisatie en het individu meer duidelijkheid bestaat over de concrete gevolgen van het vernieuwde loopbaan- en beloningsbeleid.</w:t>
      </w:r>
      <w:r w:rsidR="00875AC1">
        <w:rPr>
          <w:rFonts w:ascii="FlandersArtSans-Regular" w:hAnsi="FlandersArtSans-Regular"/>
        </w:rPr>
        <w:t xml:space="preserve"> </w:t>
      </w:r>
    </w:p>
    <w:p w14:paraId="55A8D037" w14:textId="4E8046D6" w:rsidR="00C10C72" w:rsidRPr="0050258E" w:rsidRDefault="00C10C72" w:rsidP="00EA4B99">
      <w:pPr>
        <w:spacing w:line="240" w:lineRule="auto"/>
      </w:pPr>
      <w:r>
        <w:rPr>
          <w:rFonts w:ascii="FlandersArtSans-Regular" w:hAnsi="FlandersArtSans-Regular"/>
        </w:rPr>
        <w:t xml:space="preserve">Concreet betekent deze opschorting dat </w:t>
      </w:r>
      <w:r w:rsidR="009C6A1B" w:rsidRPr="0050258E">
        <w:t xml:space="preserve">de </w:t>
      </w:r>
      <w:r w:rsidR="009C6A1B" w:rsidRPr="00356754">
        <w:rPr>
          <w:b/>
        </w:rPr>
        <w:t>communicatie</w:t>
      </w:r>
      <w:r w:rsidR="009C6A1B" w:rsidRPr="0050258E">
        <w:t xml:space="preserve"> </w:t>
      </w:r>
      <w:r w:rsidR="0050258E">
        <w:t>over</w:t>
      </w:r>
      <w:r w:rsidR="009C6A1B" w:rsidRPr="0050258E">
        <w:t xml:space="preserve"> de functiebeschrijving, </w:t>
      </w:r>
      <w:r w:rsidR="006A5171">
        <w:t xml:space="preserve">de </w:t>
      </w:r>
      <w:r w:rsidR="009C6A1B" w:rsidRPr="0050258E">
        <w:t xml:space="preserve">functiefamilie en </w:t>
      </w:r>
      <w:r w:rsidR="006A5171">
        <w:t xml:space="preserve">de </w:t>
      </w:r>
      <w:r w:rsidR="009C6A1B" w:rsidRPr="0050258E">
        <w:t>functieklasse aan de functiehouder</w:t>
      </w:r>
      <w:r w:rsidR="00EB1159" w:rsidRPr="0050258E">
        <w:t>,</w:t>
      </w:r>
      <w:r w:rsidR="009C6A1B" w:rsidRPr="0050258E">
        <w:t xml:space="preserve"> zoals voorzien in het traject functieclassificatie (artikel I 4bis van het </w:t>
      </w:r>
      <w:r w:rsidR="00EB1159" w:rsidRPr="0050258E">
        <w:t>Vlaams personeelsstatuut (</w:t>
      </w:r>
      <w:r w:rsidR="009C6A1B" w:rsidRPr="0050258E">
        <w:t>VPS</w:t>
      </w:r>
      <w:r w:rsidR="00EB1159" w:rsidRPr="0050258E">
        <w:t>)</w:t>
      </w:r>
      <w:r w:rsidR="009C6A1B" w:rsidRPr="0050258E">
        <w:t>)</w:t>
      </w:r>
      <w:r w:rsidR="00EB1159" w:rsidRPr="0050258E">
        <w:t>,</w:t>
      </w:r>
      <w:r w:rsidR="009C6A1B" w:rsidRPr="0050258E">
        <w:t xml:space="preserve"> pas kan gebeuren </w:t>
      </w:r>
      <w:r w:rsidR="009C6A1B" w:rsidRPr="00356754">
        <w:rPr>
          <w:b/>
        </w:rPr>
        <w:t>zodra de minister het signaal geeft</w:t>
      </w:r>
      <w:r w:rsidR="009C6A1B" w:rsidRPr="0050258E">
        <w:t xml:space="preserve"> dat er </w:t>
      </w:r>
      <w:r w:rsidR="009C6A1B" w:rsidRPr="00356754">
        <w:rPr>
          <w:b/>
        </w:rPr>
        <w:t>formeel</w:t>
      </w:r>
      <w:r w:rsidR="009C6A1B" w:rsidRPr="0050258E">
        <w:t xml:space="preserve"> </w:t>
      </w:r>
      <w:r w:rsidR="00EB1159" w:rsidRPr="0050258E">
        <w:t xml:space="preserve">over de wegingsresultaten mag </w:t>
      </w:r>
      <w:r w:rsidR="009C6A1B" w:rsidRPr="0050258E">
        <w:t>gecommunicee</w:t>
      </w:r>
      <w:r w:rsidR="008A5654" w:rsidRPr="0050258E">
        <w:t xml:space="preserve">rd worden </w:t>
      </w:r>
      <w:r w:rsidR="00EB1159" w:rsidRPr="0050258E">
        <w:t>n</w:t>
      </w:r>
      <w:r w:rsidR="008A5654" w:rsidRPr="0050258E">
        <w:t>aa</w:t>
      </w:r>
      <w:r w:rsidR="00EB1159" w:rsidRPr="0050258E">
        <w:t>r</w:t>
      </w:r>
      <w:r w:rsidR="008A5654" w:rsidRPr="0050258E">
        <w:t xml:space="preserve"> de personeelsleden</w:t>
      </w:r>
      <w:r w:rsidR="00D719A6" w:rsidRPr="0050258E">
        <w:t>.</w:t>
      </w:r>
      <w:r w:rsidR="009C6A1B" w:rsidRPr="0050258E">
        <w:t xml:space="preserve"> </w:t>
      </w:r>
    </w:p>
    <w:p w14:paraId="624EF1EC" w14:textId="5FD789C2" w:rsidR="00B50E87" w:rsidRPr="005D04C8" w:rsidRDefault="00D719A6" w:rsidP="00356754">
      <w:pPr>
        <w:spacing w:line="240" w:lineRule="auto"/>
      </w:pPr>
      <w:bookmarkStart w:id="1" w:name="aI4bis"/>
      <w:bookmarkEnd w:id="1"/>
      <w:r w:rsidRPr="0050258E">
        <w:t xml:space="preserve">De minister </w:t>
      </w:r>
      <w:r w:rsidR="00B50E87" w:rsidRPr="0050258E">
        <w:t xml:space="preserve">benadrukte </w:t>
      </w:r>
      <w:r w:rsidR="00C10C72">
        <w:t>bij haar beslissing</w:t>
      </w:r>
      <w:r w:rsidR="00C10C72" w:rsidRPr="0050258E">
        <w:t xml:space="preserve"> </w:t>
      </w:r>
      <w:r w:rsidR="00B50E87" w:rsidRPr="0050258E">
        <w:t xml:space="preserve">dat de entiteiten moesten </w:t>
      </w:r>
      <w:r w:rsidR="00B50E87" w:rsidRPr="00356754">
        <w:rPr>
          <w:b/>
        </w:rPr>
        <w:t>doorgaan met het actualiseren van hun functiebeschrijvingen</w:t>
      </w:r>
      <w:r w:rsidR="00B50E87" w:rsidRPr="0050258E">
        <w:t xml:space="preserve"> </w:t>
      </w:r>
      <w:bookmarkStart w:id="2" w:name="_Hlk2856706"/>
      <w:r w:rsidR="00B50E87" w:rsidRPr="0050258E">
        <w:t xml:space="preserve">in dialoog tussen functiehouders en leidinggevenden </w:t>
      </w:r>
      <w:bookmarkEnd w:id="2"/>
      <w:r w:rsidR="00B50E87" w:rsidRPr="0050258E">
        <w:t xml:space="preserve">en </w:t>
      </w:r>
      <w:r w:rsidR="00B50E87" w:rsidRPr="00356754">
        <w:rPr>
          <w:b/>
        </w:rPr>
        <w:t>met</w:t>
      </w:r>
      <w:r w:rsidR="00B50E87" w:rsidRPr="005D04C8">
        <w:t xml:space="preserve"> </w:t>
      </w:r>
      <w:r w:rsidR="00B50E87" w:rsidRPr="00356754">
        <w:rPr>
          <w:b/>
        </w:rPr>
        <w:t>het aanleveren van wegingsresultaten</w:t>
      </w:r>
      <w:r w:rsidR="00B50E87" w:rsidRPr="005D04C8">
        <w:t xml:space="preserve"> </w:t>
      </w:r>
      <w:r w:rsidR="00B50E87" w:rsidRPr="00356754">
        <w:rPr>
          <w:b/>
        </w:rPr>
        <w:t xml:space="preserve">aan </w:t>
      </w:r>
      <w:proofErr w:type="spellStart"/>
      <w:r w:rsidR="00B50E87" w:rsidRPr="00356754">
        <w:rPr>
          <w:b/>
        </w:rPr>
        <w:t>AgO</w:t>
      </w:r>
      <w:proofErr w:type="spellEnd"/>
      <w:r w:rsidR="001056FF" w:rsidRPr="005D04C8">
        <w:t>,</w:t>
      </w:r>
      <w:r w:rsidR="002B697E">
        <w:t xml:space="preserve"> voor de</w:t>
      </w:r>
      <w:r w:rsidR="00B50E87" w:rsidRPr="005D04C8">
        <w:t xml:space="preserve"> simulaties </w:t>
      </w:r>
      <w:r w:rsidR="002B697E">
        <w:t xml:space="preserve">die </w:t>
      </w:r>
      <w:r w:rsidR="00B50E87" w:rsidRPr="005D04C8">
        <w:t xml:space="preserve">door </w:t>
      </w:r>
      <w:proofErr w:type="spellStart"/>
      <w:r w:rsidR="00B50E87" w:rsidRPr="005D04C8">
        <w:t>AgO</w:t>
      </w:r>
      <w:proofErr w:type="spellEnd"/>
      <w:r w:rsidR="00B50E87" w:rsidRPr="005D04C8">
        <w:t xml:space="preserve"> ter ondersteuning van het vernieuwde loopbaan- en beloningsbeleid</w:t>
      </w:r>
      <w:r w:rsidR="002B697E">
        <w:t xml:space="preserve"> worden gemaakt</w:t>
      </w:r>
      <w:r w:rsidR="00B50E87" w:rsidRPr="005D04C8">
        <w:t>.</w:t>
      </w:r>
      <w:r w:rsidR="00124A48" w:rsidRPr="005D04C8">
        <w:t xml:space="preserve"> Een duidelijk beeld van het functiehuis van de Vlaamse overheid is immers noodzakelijk om implementatiescenario’s voor het vernieuwde loopbaan- en beloningsbeleid te kunnen ontwikkelen en budgettair te simuleren.</w:t>
      </w:r>
    </w:p>
    <w:p w14:paraId="6B4AAC16" w14:textId="6D83ED1E" w:rsidR="000E3794" w:rsidRDefault="000E3794" w:rsidP="000E3794">
      <w:pPr>
        <w:spacing w:line="24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Op 21 februari 2019 besliste het Voorzitterscollege </w:t>
      </w:r>
      <w:r w:rsidR="008D7690">
        <w:rPr>
          <w:rFonts w:ascii="FlandersArtSans-Regular" w:hAnsi="FlandersArtSans-Regular"/>
        </w:rPr>
        <w:t xml:space="preserve">bijkomend </w:t>
      </w:r>
      <w:r>
        <w:rPr>
          <w:rFonts w:ascii="FlandersArtSans-Regular" w:hAnsi="FlandersArtSans-Regular"/>
        </w:rPr>
        <w:t xml:space="preserve">om voortaan de </w:t>
      </w:r>
      <w:r w:rsidRPr="00101B1A">
        <w:rPr>
          <w:rFonts w:ascii="FlandersArtSans-Regular" w:hAnsi="FlandersArtSans-Regular"/>
          <w:b/>
        </w:rPr>
        <w:t>generieke competentieprofielen</w:t>
      </w:r>
      <w:r>
        <w:rPr>
          <w:rFonts w:ascii="FlandersArtSans-Regular" w:hAnsi="FlandersArtSans-Regular"/>
          <w:b/>
        </w:rPr>
        <w:t>,</w:t>
      </w:r>
      <w:r>
        <w:rPr>
          <w:rFonts w:ascii="FlandersArtSans-Regular" w:hAnsi="FlandersArtSans-Regular"/>
        </w:rPr>
        <w:t xml:space="preserve"> gekoppeld aan de sjablonen van functiebeschrijvingen, per functieklasse te </w:t>
      </w:r>
      <w:r w:rsidRPr="00101B1A">
        <w:rPr>
          <w:rFonts w:ascii="FlandersArtSans-Regular" w:hAnsi="FlandersArtSans-Regular"/>
          <w:b/>
        </w:rPr>
        <w:t>volgen</w:t>
      </w:r>
      <w:r>
        <w:rPr>
          <w:rFonts w:ascii="FlandersArtSans-Regular" w:hAnsi="FlandersArtSans-Regular"/>
        </w:rPr>
        <w:t xml:space="preserve">. Het toevoegen van </w:t>
      </w:r>
      <w:proofErr w:type="spellStart"/>
      <w:r>
        <w:rPr>
          <w:rFonts w:ascii="FlandersArtSans-Regular" w:hAnsi="FlandersArtSans-Regular"/>
        </w:rPr>
        <w:t>functiespecifieke</w:t>
      </w:r>
      <w:proofErr w:type="spellEnd"/>
      <w:r>
        <w:rPr>
          <w:rFonts w:ascii="FlandersArtSans-Regular" w:hAnsi="FlandersArtSans-Regular"/>
        </w:rPr>
        <w:t xml:space="preserve"> vaktechnische en gedragscompetenties, en het toevoegen van resultaatgebieden blijven wel mogelijk. </w:t>
      </w:r>
    </w:p>
    <w:p w14:paraId="72CE23CE" w14:textId="69408567" w:rsidR="000E3794" w:rsidRDefault="000E3794" w:rsidP="000E3794">
      <w:pPr>
        <w:spacing w:line="240" w:lineRule="auto"/>
        <w:rPr>
          <w:rFonts w:ascii="FlandersArtSans-Regular" w:hAnsi="FlandersArtSans-Regular"/>
        </w:rPr>
      </w:pPr>
      <w:proofErr w:type="spellStart"/>
      <w:r>
        <w:rPr>
          <w:rFonts w:ascii="FlandersArtSans-Regular" w:hAnsi="FlandersArtSans-Regular"/>
        </w:rPr>
        <w:t>AgO</w:t>
      </w:r>
      <w:proofErr w:type="spellEnd"/>
      <w:r>
        <w:rPr>
          <w:rFonts w:ascii="FlandersArtSans-Regular" w:hAnsi="FlandersArtSans-Regular"/>
        </w:rPr>
        <w:t xml:space="preserve"> start, in samenwerking met de HR-businesspartners, op korte termijn een traject op om de competentieprofielen kritisch te screenen en zo nodig bij te sturen.</w:t>
      </w:r>
    </w:p>
    <w:p w14:paraId="0A9E368B" w14:textId="7BB3FBDF" w:rsidR="00635B05" w:rsidRPr="00F02F87" w:rsidRDefault="00C10C72" w:rsidP="00E952A2">
      <w:pPr>
        <w:spacing w:line="240" w:lineRule="auto"/>
        <w:rPr>
          <w:rFonts w:ascii="FlandersArtSans-Regular" w:hAnsi="FlandersArtSans-Regular"/>
          <w:b/>
        </w:rPr>
      </w:pPr>
      <w:r>
        <w:rPr>
          <w:rFonts w:ascii="FlandersArtSans-Regular" w:hAnsi="FlandersArtSans-Regular"/>
          <w:b/>
        </w:rPr>
        <w:lastRenderedPageBreak/>
        <w:t>Concrete gevolgen voor uw entiteit</w:t>
      </w:r>
    </w:p>
    <w:p w14:paraId="3945819A" w14:textId="2BBB0AEB" w:rsidR="000F7016" w:rsidRDefault="00EA4B99" w:rsidP="00E952A2">
      <w:pPr>
        <w:spacing w:line="24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De minister van Bestuur</w:t>
      </w:r>
      <w:r w:rsidR="004238F5">
        <w:rPr>
          <w:rFonts w:ascii="FlandersArtSans-Regular" w:hAnsi="FlandersArtSans-Regular"/>
        </w:rPr>
        <w:t>s</w:t>
      </w:r>
      <w:r>
        <w:rPr>
          <w:rFonts w:ascii="FlandersArtSans-Regular" w:hAnsi="FlandersArtSans-Regular"/>
        </w:rPr>
        <w:t>zaken verwacht dat</w:t>
      </w:r>
      <w:r w:rsidR="00180AB6">
        <w:rPr>
          <w:rFonts w:ascii="FlandersArtSans-Regular" w:hAnsi="FlandersArtSans-Regular"/>
        </w:rPr>
        <w:t xml:space="preserve"> </w:t>
      </w:r>
      <w:r w:rsidR="000F7016">
        <w:rPr>
          <w:rFonts w:ascii="FlandersArtSans-Regular" w:hAnsi="FlandersArtSans-Regular"/>
        </w:rPr>
        <w:t xml:space="preserve">de entiteiten het actualiseren van functiebeschrijvingen </w:t>
      </w:r>
      <w:r w:rsidR="00082954" w:rsidRPr="0050258E">
        <w:t xml:space="preserve">in dialoog tussen functiehouders en leidinggevenden </w:t>
      </w:r>
      <w:r w:rsidR="000F7016">
        <w:rPr>
          <w:rFonts w:ascii="FlandersArtSans-Regular" w:hAnsi="FlandersArtSans-Regular"/>
        </w:rPr>
        <w:t xml:space="preserve">en het indelen van functies in een functiefamilie en klasse </w:t>
      </w:r>
      <w:r w:rsidR="00C10C72">
        <w:rPr>
          <w:rFonts w:ascii="FlandersArtSans-Regular" w:hAnsi="FlandersArtSans-Regular"/>
        </w:rPr>
        <w:t xml:space="preserve">onverminderd </w:t>
      </w:r>
      <w:r w:rsidR="000F7016">
        <w:rPr>
          <w:rFonts w:ascii="FlandersArtSans-Regular" w:hAnsi="FlandersArtSans-Regular"/>
        </w:rPr>
        <w:t>afwerken</w:t>
      </w:r>
      <w:r w:rsidR="002B697E">
        <w:rPr>
          <w:rFonts w:ascii="FlandersArtSans-Regular" w:hAnsi="FlandersArtSans-Regular"/>
        </w:rPr>
        <w:t xml:space="preserve"> en de wegingsresultaten aanleveren aan </w:t>
      </w:r>
      <w:proofErr w:type="spellStart"/>
      <w:r w:rsidR="002B697E">
        <w:rPr>
          <w:rFonts w:ascii="FlandersArtSans-Regular" w:hAnsi="FlandersArtSans-Regular"/>
        </w:rPr>
        <w:t>AgO</w:t>
      </w:r>
      <w:proofErr w:type="spellEnd"/>
      <w:r w:rsidR="002B697E">
        <w:rPr>
          <w:rStyle w:val="Verwijzingopmerking"/>
        </w:rPr>
        <w:t xml:space="preserve">, </w:t>
      </w:r>
      <w:r w:rsidR="000F7016" w:rsidRPr="001056FF">
        <w:rPr>
          <w:rFonts w:ascii="FlandersArtSans-Regular" w:hAnsi="FlandersArtSans-Regular"/>
          <w:b/>
        </w:rPr>
        <w:t>zonder de wegingsresultaten formeel te laten valideren door de leidend ambtenaar</w:t>
      </w:r>
      <w:r w:rsidR="000F7016">
        <w:rPr>
          <w:rFonts w:ascii="FlandersArtSans-Regular" w:hAnsi="FlandersArtSans-Regular"/>
        </w:rPr>
        <w:t>, waardoor de</w:t>
      </w:r>
      <w:r w:rsidR="005D04C8">
        <w:rPr>
          <w:rFonts w:ascii="FlandersArtSans-Regular" w:hAnsi="FlandersArtSans-Regular"/>
        </w:rPr>
        <w:t>,</w:t>
      </w:r>
      <w:r w:rsidR="000F7016">
        <w:rPr>
          <w:rFonts w:ascii="FlandersArtSans-Regular" w:hAnsi="FlandersArtSans-Regular"/>
        </w:rPr>
        <w:t xml:space="preserve"> in het VPS voorziene</w:t>
      </w:r>
      <w:r w:rsidR="00635B05">
        <w:rPr>
          <w:rFonts w:ascii="FlandersArtSans-Regular" w:hAnsi="FlandersArtSans-Regular"/>
        </w:rPr>
        <w:t>,</w:t>
      </w:r>
      <w:r w:rsidR="000F7016">
        <w:rPr>
          <w:rFonts w:ascii="FlandersArtSans-Regular" w:hAnsi="FlandersArtSans-Regular"/>
        </w:rPr>
        <w:t xml:space="preserve"> beroepstermijnen zouden beginnen te lopen. </w:t>
      </w:r>
      <w:r w:rsidR="00C10C72">
        <w:rPr>
          <w:rFonts w:ascii="FlandersArtSans-Regular" w:hAnsi="FlandersArtSans-Regular"/>
        </w:rPr>
        <w:t xml:space="preserve">Hierdoor wordt ook de formele communicatie van de resultaten van de functiewegingen aan individuele medewerkers opgeschort. </w:t>
      </w:r>
      <w:r w:rsidR="00082954">
        <w:rPr>
          <w:rFonts w:ascii="FlandersArtSans-Regular" w:hAnsi="FlandersArtSans-Regular"/>
        </w:rPr>
        <w:t xml:space="preserve">Het is aangewezen het entiteitsoverlegcomité (EOC) </w:t>
      </w:r>
      <w:r w:rsidR="00C10C72">
        <w:rPr>
          <w:rFonts w:ascii="FlandersArtSans-Regular" w:hAnsi="FlandersArtSans-Regular"/>
        </w:rPr>
        <w:t xml:space="preserve">over dit traject </w:t>
      </w:r>
      <w:r w:rsidR="00082954">
        <w:rPr>
          <w:rFonts w:ascii="FlandersArtSans-Regular" w:hAnsi="FlandersArtSans-Regular"/>
        </w:rPr>
        <w:t>te informeren.</w:t>
      </w:r>
    </w:p>
    <w:p w14:paraId="1E41E0FE" w14:textId="0F950B36" w:rsidR="00101B1A" w:rsidRDefault="000F0345" w:rsidP="00E952A2">
      <w:pPr>
        <w:spacing w:line="24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Entiteiten </w:t>
      </w:r>
      <w:r w:rsidR="000E3794">
        <w:rPr>
          <w:rFonts w:ascii="FlandersArtSans-Regular" w:hAnsi="FlandersArtSans-Regular"/>
        </w:rPr>
        <w:t xml:space="preserve">kunnen uiteraard </w:t>
      </w:r>
      <w:r w:rsidR="00180AB6">
        <w:rPr>
          <w:rFonts w:ascii="FlandersArtSans-Regular" w:hAnsi="FlandersArtSans-Regular"/>
        </w:rPr>
        <w:t xml:space="preserve">functiebeschrijvingen </w:t>
      </w:r>
      <w:r w:rsidR="000E3794">
        <w:rPr>
          <w:rFonts w:ascii="FlandersArtSans-Regular" w:hAnsi="FlandersArtSans-Regular"/>
        </w:rPr>
        <w:t xml:space="preserve">verder actualiseren </w:t>
      </w:r>
      <w:r w:rsidR="004238F5">
        <w:rPr>
          <w:rFonts w:ascii="FlandersArtSans-Regular" w:hAnsi="FlandersArtSans-Regular"/>
        </w:rPr>
        <w:t xml:space="preserve">en communiceren aan hun medewerkers </w:t>
      </w:r>
      <w:r w:rsidR="00180AB6">
        <w:rPr>
          <w:rFonts w:ascii="FlandersArtSans-Regular" w:hAnsi="FlandersArtSans-Regular"/>
        </w:rPr>
        <w:t xml:space="preserve">in het kader van het </w:t>
      </w:r>
      <w:r w:rsidR="00180AB6" w:rsidRPr="001056FF">
        <w:rPr>
          <w:rFonts w:ascii="FlandersArtSans-Regular" w:hAnsi="FlandersArtSans-Regular"/>
          <w:b/>
        </w:rPr>
        <w:t>regulier personeelsbeleid</w:t>
      </w:r>
      <w:r w:rsidR="00180AB6">
        <w:rPr>
          <w:rFonts w:ascii="FlandersArtSans-Regular" w:hAnsi="FlandersArtSans-Regular"/>
        </w:rPr>
        <w:t xml:space="preserve"> (prestatiemanagement, ontwikkeling, loopbaanbeleid,</w:t>
      </w:r>
      <w:r w:rsidR="00A743C0">
        <w:rPr>
          <w:rFonts w:ascii="FlandersArtSans-Regular" w:hAnsi="FlandersArtSans-Regular"/>
        </w:rPr>
        <w:t xml:space="preserve"> </w:t>
      </w:r>
      <w:r w:rsidR="002B697E">
        <w:rPr>
          <w:rFonts w:ascii="FlandersArtSans-Regular" w:hAnsi="FlandersArtSans-Regular"/>
        </w:rPr>
        <w:t>…)</w:t>
      </w:r>
      <w:r w:rsidR="000E3794">
        <w:rPr>
          <w:rFonts w:ascii="FlandersArtSans-Regular" w:hAnsi="FlandersArtSans-Regular"/>
        </w:rPr>
        <w:t xml:space="preserve">. Ook het opladen van functiebeschrijvingen in de </w:t>
      </w:r>
      <w:r w:rsidR="00C77571">
        <w:rPr>
          <w:rFonts w:ascii="FlandersArtSans-Regular" w:hAnsi="FlandersArtSans-Regular"/>
        </w:rPr>
        <w:t xml:space="preserve">nieuwe </w:t>
      </w:r>
      <w:proofErr w:type="spellStart"/>
      <w:r w:rsidR="00C77571" w:rsidRPr="00041980">
        <w:rPr>
          <w:rFonts w:ascii="FlandersArtSans-Regular" w:hAnsi="FlandersArtSans-Regular"/>
          <w:b/>
        </w:rPr>
        <w:t>Vlimpers</w:t>
      </w:r>
      <w:proofErr w:type="spellEnd"/>
      <w:r w:rsidR="00635B05">
        <w:rPr>
          <w:rFonts w:ascii="FlandersArtSans-Regular" w:hAnsi="FlandersArtSans-Regular"/>
          <w:b/>
        </w:rPr>
        <w:t>-</w:t>
      </w:r>
      <w:r w:rsidR="00C77571" w:rsidRPr="00041980">
        <w:rPr>
          <w:rFonts w:ascii="FlandersArtSans-Regular" w:hAnsi="FlandersArtSans-Regular"/>
          <w:b/>
        </w:rPr>
        <w:t>module Profielbeheer</w:t>
      </w:r>
      <w:r w:rsidR="00C77571">
        <w:rPr>
          <w:rFonts w:ascii="FlandersArtSans-Regular" w:hAnsi="FlandersArtSans-Regular"/>
        </w:rPr>
        <w:t xml:space="preserve"> (pro</w:t>
      </w:r>
      <w:r w:rsidR="00635B05">
        <w:rPr>
          <w:rFonts w:ascii="FlandersArtSans-Regular" w:hAnsi="FlandersArtSans-Regular"/>
        </w:rPr>
        <w:t>gramma</w:t>
      </w:r>
      <w:r w:rsidR="00C77571">
        <w:rPr>
          <w:rFonts w:ascii="FlandersArtSans-Regular" w:hAnsi="FlandersArtSans-Regular"/>
        </w:rPr>
        <w:t xml:space="preserve"> </w:t>
      </w:r>
      <w:proofErr w:type="spellStart"/>
      <w:r w:rsidR="00180AB6">
        <w:rPr>
          <w:rFonts w:ascii="FlandersArtSans-Regular" w:hAnsi="FlandersArtSans-Regular"/>
        </w:rPr>
        <w:t>PersoneelPunt</w:t>
      </w:r>
      <w:proofErr w:type="spellEnd"/>
      <w:r w:rsidR="00C77571">
        <w:rPr>
          <w:rFonts w:ascii="FlandersArtSans-Regular" w:hAnsi="FlandersArtSans-Regular"/>
        </w:rPr>
        <w:t>)</w:t>
      </w:r>
      <w:r w:rsidR="000E3794">
        <w:rPr>
          <w:rFonts w:ascii="FlandersArtSans-Regular" w:hAnsi="FlandersArtSans-Regular"/>
        </w:rPr>
        <w:t xml:space="preserve">, al dan niet gekoppeld aan </w:t>
      </w:r>
      <w:r w:rsidR="00992E91">
        <w:rPr>
          <w:rFonts w:ascii="FlandersArtSans-Regular" w:hAnsi="FlandersArtSans-Regular"/>
        </w:rPr>
        <w:t xml:space="preserve">individuele </w:t>
      </w:r>
      <w:r w:rsidR="000E3794">
        <w:rPr>
          <w:rFonts w:ascii="FlandersArtSans-Regular" w:hAnsi="FlandersArtSans-Regular"/>
        </w:rPr>
        <w:t xml:space="preserve">personeelsleden, is </w:t>
      </w:r>
      <w:r w:rsidR="00180AB6">
        <w:rPr>
          <w:rFonts w:ascii="FlandersArtSans-Regular" w:hAnsi="FlandersArtSans-Regular"/>
        </w:rPr>
        <w:t xml:space="preserve">mogelijk. </w:t>
      </w:r>
      <w:r w:rsidR="00E5757A">
        <w:rPr>
          <w:rFonts w:ascii="FlandersArtSans-Regular" w:hAnsi="FlandersArtSans-Regular"/>
        </w:rPr>
        <w:t xml:space="preserve">Het </w:t>
      </w:r>
      <w:r w:rsidR="004238F5">
        <w:rPr>
          <w:rFonts w:ascii="FlandersArtSans-Regular" w:hAnsi="FlandersArtSans-Regular"/>
        </w:rPr>
        <w:t>is aangewezen</w:t>
      </w:r>
      <w:r w:rsidR="00E5757A">
        <w:rPr>
          <w:rFonts w:ascii="FlandersArtSans-Regular" w:hAnsi="FlandersArtSans-Regular"/>
        </w:rPr>
        <w:t xml:space="preserve"> om bij deze oefening </w:t>
      </w:r>
      <w:r w:rsidR="004238F5">
        <w:rPr>
          <w:rFonts w:ascii="FlandersArtSans-Regular" w:hAnsi="FlandersArtSans-Regular"/>
        </w:rPr>
        <w:t>al</w:t>
      </w:r>
      <w:r w:rsidR="00E5757A">
        <w:rPr>
          <w:rFonts w:ascii="FlandersArtSans-Regular" w:hAnsi="FlandersArtSans-Regular"/>
        </w:rPr>
        <w:t xml:space="preserve"> te werken met de bestaande generieke functieprofielen.</w:t>
      </w:r>
    </w:p>
    <w:p w14:paraId="37726DD5" w14:textId="6C1BEFE9" w:rsidR="00EB2CD9" w:rsidRDefault="00487A8F" w:rsidP="00E952A2">
      <w:pPr>
        <w:spacing w:line="240" w:lineRule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Op</w:t>
      </w:r>
      <w:r w:rsidR="00507B01">
        <w:rPr>
          <w:rFonts w:ascii="FlandersArtSans-Regular" w:hAnsi="FlandersArtSans-Regular"/>
        </w:rPr>
        <w:t xml:space="preserve"> de </w:t>
      </w:r>
      <w:hyperlink r:id="rId9" w:history="1">
        <w:r w:rsidR="00507B01" w:rsidRPr="00507B01">
          <w:rPr>
            <w:rStyle w:val="Hyperlink"/>
            <w:rFonts w:ascii="FlandersArtSans-Regular" w:hAnsi="FlandersArtSans-Regular"/>
          </w:rPr>
          <w:t>website functieclassificatie</w:t>
        </w:r>
      </w:hyperlink>
      <w:r w:rsidR="00507B01">
        <w:rPr>
          <w:rFonts w:ascii="FlandersArtSans-Regular" w:hAnsi="FlandersArtSans-Regular"/>
        </w:rPr>
        <w:t xml:space="preserve"> werd alle informatie over dit traject gebundeld. Ook een ruime waaier aan ondersteunende instrumenten en sjablonen is daar terug te vinden.</w:t>
      </w:r>
      <w:r>
        <w:rPr>
          <w:rFonts w:ascii="FlandersArtSans-Regular" w:hAnsi="FlandersArtSans-Regular"/>
        </w:rPr>
        <w:t xml:space="preserve"> </w:t>
      </w:r>
    </w:p>
    <w:p w14:paraId="5C3DB205" w14:textId="77777777" w:rsidR="00B239C7" w:rsidRDefault="00B239C7" w:rsidP="00E952A2">
      <w:pPr>
        <w:spacing w:line="240" w:lineRule="auto"/>
        <w:rPr>
          <w:rFonts w:ascii="FlandersArtSans-Regular" w:hAnsi="FlandersArtSans-Regular"/>
        </w:rPr>
      </w:pPr>
    </w:p>
    <w:p w14:paraId="131D2E16" w14:textId="30040181" w:rsidR="00B50E87" w:rsidRDefault="00B50E87" w:rsidP="00E952A2">
      <w:pPr>
        <w:spacing w:line="240" w:lineRule="auto"/>
        <w:rPr>
          <w:rFonts w:ascii="FlandersArtSans-Regular" w:hAnsi="FlandersArtSans-Regular"/>
        </w:rPr>
      </w:pPr>
    </w:p>
    <w:p w14:paraId="617DC44D" w14:textId="77777777" w:rsidR="00B50E87" w:rsidRDefault="00B50E87" w:rsidP="00E952A2">
      <w:pPr>
        <w:spacing w:line="240" w:lineRule="auto"/>
        <w:rPr>
          <w:rFonts w:ascii="FlandersArtSans-Regular" w:hAnsi="FlandersArtSans-Regular"/>
        </w:rPr>
      </w:pPr>
    </w:p>
    <w:sectPr w:rsidR="00B50E87" w:rsidSect="006E07A5">
      <w:footerReference w:type="default" r:id="rId10"/>
      <w:footerReference w:type="first" r:id="rId11"/>
      <w:type w:val="continuous"/>
      <w:pgSz w:w="11906" w:h="16838"/>
      <w:pgMar w:top="851" w:right="851" w:bottom="61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DC053" w14:textId="77777777" w:rsidR="00623F73" w:rsidRDefault="00623F73" w:rsidP="00C41C85">
      <w:pPr>
        <w:spacing w:line="240" w:lineRule="auto"/>
      </w:pPr>
      <w:r>
        <w:separator/>
      </w:r>
    </w:p>
  </w:endnote>
  <w:endnote w:type="continuationSeparator" w:id="0">
    <w:p w14:paraId="212CF838" w14:textId="77777777" w:rsidR="00623F73" w:rsidRDefault="00623F73" w:rsidP="00C4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3F92262D-5E2F-41F3-AEA8-F1A52F0F1B28}"/>
    <w:embedBold r:id="rId2" w:fontKey="{2F984B2A-2592-47CD-9B8B-D12574E85434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6E99B536-6963-460B-AAC5-DDBCC264D27C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7A4974DB-2CC8-47AE-B79B-FA3A2BE6845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Medium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EAF62" w14:textId="1788C16A" w:rsidR="00D46185" w:rsidRPr="00742D22" w:rsidRDefault="00D46185" w:rsidP="006E07A5">
    <w:pPr>
      <w:pStyle w:val="Koptekst"/>
      <w:tabs>
        <w:tab w:val="clear" w:pos="4536"/>
        <w:tab w:val="clear" w:pos="9072"/>
        <w:tab w:val="center" w:pos="9356"/>
        <w:tab w:val="right" w:pos="10206"/>
      </w:tabs>
      <w:spacing w:before="200" w:after="120"/>
      <w:rPr>
        <w:rFonts w:ascii="FlandersArtSans-Regular" w:hAnsi="FlandersArtSans-Regular"/>
      </w:rPr>
    </w:pPr>
    <w:r w:rsidRPr="00742D22">
      <w:rPr>
        <w:rFonts w:ascii="FlandersArtSans-Regular" w:hAnsi="FlandersArtSans-Regular" w:cs="Calibri"/>
        <w:sz w:val="18"/>
        <w:szCs w:val="18"/>
      </w:rPr>
      <w:tab/>
      <w:t xml:space="preserve">pagina </w:t>
    </w:r>
    <w:r w:rsidRPr="00742D22">
      <w:rPr>
        <w:rFonts w:ascii="FlandersArtSans-Regular" w:hAnsi="FlandersArtSans-Regular" w:cs="Calibri"/>
        <w:sz w:val="18"/>
        <w:szCs w:val="18"/>
      </w:rPr>
      <w:fldChar w:fldCharType="begin"/>
    </w:r>
    <w:r w:rsidRPr="00742D22">
      <w:rPr>
        <w:rFonts w:ascii="FlandersArtSans-Regular" w:hAnsi="FlandersArtSans-Regular" w:cs="Calibri"/>
        <w:sz w:val="18"/>
        <w:szCs w:val="18"/>
      </w:rPr>
      <w:instrText xml:space="preserve"> PAGE </w:instrText>
    </w:r>
    <w:r w:rsidRPr="00742D22">
      <w:rPr>
        <w:rFonts w:ascii="FlandersArtSans-Regular" w:hAnsi="FlandersArtSans-Regular" w:cs="Calibri"/>
        <w:sz w:val="18"/>
        <w:szCs w:val="18"/>
      </w:rPr>
      <w:fldChar w:fldCharType="separate"/>
    </w:r>
    <w:r w:rsidR="00712B8F">
      <w:rPr>
        <w:rFonts w:ascii="FlandersArtSans-Regular" w:hAnsi="FlandersArtSans-Regular" w:cs="Calibri"/>
        <w:noProof/>
        <w:sz w:val="18"/>
        <w:szCs w:val="18"/>
      </w:rPr>
      <w:t>2</w:t>
    </w:r>
    <w:r w:rsidRPr="00742D22">
      <w:rPr>
        <w:rFonts w:ascii="FlandersArtSans-Regular" w:hAnsi="FlandersArtSans-Regular" w:cs="Calibri"/>
        <w:sz w:val="18"/>
        <w:szCs w:val="18"/>
      </w:rPr>
      <w:fldChar w:fldCharType="end"/>
    </w:r>
    <w:r w:rsidRPr="00742D22">
      <w:rPr>
        <w:rFonts w:ascii="FlandersArtSans-Regular" w:hAnsi="FlandersArtSans-Regular" w:cs="Calibri"/>
        <w:sz w:val="18"/>
        <w:szCs w:val="18"/>
      </w:rPr>
      <w:t xml:space="preserve"> van </w:t>
    </w:r>
    <w:r w:rsidRPr="00742D22">
      <w:rPr>
        <w:rStyle w:val="Paginanummer"/>
        <w:rFonts w:ascii="FlandersArtSans-Regular" w:hAnsi="FlandersArtSans-Regular" w:cs="Calibri"/>
        <w:sz w:val="18"/>
        <w:szCs w:val="18"/>
      </w:rPr>
      <w:fldChar w:fldCharType="begin"/>
    </w:r>
    <w:r w:rsidRPr="00742D22">
      <w:rPr>
        <w:rStyle w:val="Paginanummer"/>
        <w:rFonts w:ascii="FlandersArtSans-Regular" w:hAnsi="FlandersArtSans-Regular" w:cs="Calibri"/>
        <w:sz w:val="18"/>
        <w:szCs w:val="18"/>
      </w:rPr>
      <w:instrText xml:space="preserve"> NUMPAGES </w:instrText>
    </w:r>
    <w:r w:rsidRPr="00742D22">
      <w:rPr>
        <w:rStyle w:val="Paginanummer"/>
        <w:rFonts w:ascii="FlandersArtSans-Regular" w:hAnsi="FlandersArtSans-Regular" w:cs="Calibri"/>
        <w:sz w:val="18"/>
        <w:szCs w:val="18"/>
      </w:rPr>
      <w:fldChar w:fldCharType="separate"/>
    </w:r>
    <w:r w:rsidR="00712B8F">
      <w:rPr>
        <w:rStyle w:val="Paginanummer"/>
        <w:rFonts w:ascii="FlandersArtSans-Regular" w:hAnsi="FlandersArtSans-Regular" w:cs="Calibri"/>
        <w:noProof/>
        <w:sz w:val="18"/>
        <w:szCs w:val="18"/>
      </w:rPr>
      <w:t>2</w:t>
    </w:r>
    <w:r w:rsidRPr="00742D22">
      <w:rPr>
        <w:rStyle w:val="Paginanummer"/>
        <w:rFonts w:ascii="FlandersArtSans-Regular" w:hAnsi="FlandersArtSans-Regular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AA76" w14:textId="65E138F5" w:rsidR="00D46185" w:rsidRDefault="00D46185" w:rsidP="006E07A5">
    <w:pPr>
      <w:pStyle w:val="Koptekst"/>
      <w:tabs>
        <w:tab w:val="clear" w:pos="4536"/>
        <w:tab w:val="clear" w:pos="9072"/>
        <w:tab w:val="center" w:pos="9356"/>
        <w:tab w:val="right" w:pos="10206"/>
      </w:tabs>
      <w:spacing w:before="200" w:after="120"/>
    </w:pPr>
    <w:r>
      <w:rPr>
        <w:noProof/>
        <w:lang w:eastAsia="nl-BE"/>
      </w:rPr>
      <w:drawing>
        <wp:inline distT="0" distB="0" distL="0" distR="0" wp14:anchorId="272E047F" wp14:editId="2B6F3994">
          <wp:extent cx="1170000" cy="540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18"/>
        <w:szCs w:val="18"/>
      </w:rPr>
      <w:tab/>
    </w:r>
    <w:r w:rsidRPr="00E344C5">
      <w:rPr>
        <w:rFonts w:ascii="FlandersArtSans-Regular" w:hAnsi="FlandersArtSans-Regular" w:cs="Calibri"/>
        <w:sz w:val="18"/>
        <w:szCs w:val="18"/>
      </w:rPr>
      <w:t xml:space="preserve">pagina </w:t>
    </w:r>
    <w:r w:rsidRPr="00E344C5">
      <w:rPr>
        <w:rFonts w:ascii="FlandersArtSans-Regular" w:hAnsi="FlandersArtSans-Regular" w:cs="Calibri"/>
        <w:sz w:val="18"/>
        <w:szCs w:val="18"/>
      </w:rPr>
      <w:fldChar w:fldCharType="begin"/>
    </w:r>
    <w:r w:rsidRPr="00E344C5">
      <w:rPr>
        <w:rFonts w:ascii="FlandersArtSans-Regular" w:hAnsi="FlandersArtSans-Regular" w:cs="Calibri"/>
        <w:sz w:val="18"/>
        <w:szCs w:val="18"/>
      </w:rPr>
      <w:instrText xml:space="preserve"> PAGE </w:instrText>
    </w:r>
    <w:r w:rsidRPr="00E344C5">
      <w:rPr>
        <w:rFonts w:ascii="FlandersArtSans-Regular" w:hAnsi="FlandersArtSans-Regular" w:cs="Calibri"/>
        <w:sz w:val="18"/>
        <w:szCs w:val="18"/>
      </w:rPr>
      <w:fldChar w:fldCharType="separate"/>
    </w:r>
    <w:r w:rsidR="00712B8F">
      <w:rPr>
        <w:rFonts w:ascii="FlandersArtSans-Regular" w:hAnsi="FlandersArtSans-Regular" w:cs="Calibri"/>
        <w:noProof/>
        <w:sz w:val="18"/>
        <w:szCs w:val="18"/>
      </w:rPr>
      <w:t>1</w:t>
    </w:r>
    <w:r w:rsidRPr="00E344C5">
      <w:rPr>
        <w:rFonts w:ascii="FlandersArtSans-Regular" w:hAnsi="FlandersArtSans-Regular" w:cs="Calibri"/>
        <w:sz w:val="18"/>
        <w:szCs w:val="18"/>
      </w:rPr>
      <w:fldChar w:fldCharType="end"/>
    </w:r>
    <w:r w:rsidRPr="00E344C5">
      <w:rPr>
        <w:rFonts w:ascii="FlandersArtSans-Regular" w:hAnsi="FlandersArtSans-Regular" w:cs="Calibri"/>
        <w:sz w:val="18"/>
        <w:szCs w:val="18"/>
      </w:rPr>
      <w:t xml:space="preserve"> van </w:t>
    </w:r>
    <w:r w:rsidRPr="00E344C5">
      <w:rPr>
        <w:rStyle w:val="Paginanummer"/>
        <w:rFonts w:cs="Calibri"/>
        <w:sz w:val="18"/>
        <w:szCs w:val="18"/>
      </w:rPr>
      <w:fldChar w:fldCharType="begin"/>
    </w:r>
    <w:r w:rsidRPr="00E344C5">
      <w:rPr>
        <w:rStyle w:val="Paginanummer"/>
        <w:rFonts w:cs="Calibri"/>
        <w:sz w:val="18"/>
        <w:szCs w:val="18"/>
      </w:rPr>
      <w:instrText xml:space="preserve"> NUMPAGES </w:instrText>
    </w:r>
    <w:r w:rsidRPr="00E344C5">
      <w:rPr>
        <w:rStyle w:val="Paginanummer"/>
        <w:rFonts w:cs="Calibri"/>
        <w:sz w:val="18"/>
        <w:szCs w:val="18"/>
      </w:rPr>
      <w:fldChar w:fldCharType="separate"/>
    </w:r>
    <w:r w:rsidR="00712B8F">
      <w:rPr>
        <w:rStyle w:val="Paginanummer"/>
        <w:rFonts w:cs="Calibri"/>
        <w:noProof/>
        <w:sz w:val="18"/>
        <w:szCs w:val="18"/>
      </w:rPr>
      <w:t>2</w:t>
    </w:r>
    <w:r w:rsidRPr="00E344C5">
      <w:rPr>
        <w:rStyle w:val="Paginanummer"/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299B" w14:textId="77777777" w:rsidR="00623F73" w:rsidRDefault="00623F73" w:rsidP="00C41C85">
      <w:pPr>
        <w:spacing w:line="240" w:lineRule="auto"/>
      </w:pPr>
      <w:r>
        <w:separator/>
      </w:r>
    </w:p>
  </w:footnote>
  <w:footnote w:type="continuationSeparator" w:id="0">
    <w:p w14:paraId="67F272F9" w14:textId="77777777" w:rsidR="00623F73" w:rsidRDefault="00623F73" w:rsidP="00C41C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CEB"/>
    <w:multiLevelType w:val="hybridMultilevel"/>
    <w:tmpl w:val="79620EBE"/>
    <w:lvl w:ilvl="0" w:tplc="0813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929E3"/>
    <w:multiLevelType w:val="multilevel"/>
    <w:tmpl w:val="4BAC60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9DE7309"/>
    <w:multiLevelType w:val="hybridMultilevel"/>
    <w:tmpl w:val="E6E0D4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327963"/>
    <w:multiLevelType w:val="hybridMultilevel"/>
    <w:tmpl w:val="B78AD666"/>
    <w:lvl w:ilvl="0" w:tplc="F28202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85161"/>
    <w:multiLevelType w:val="hybridMultilevel"/>
    <w:tmpl w:val="282EBF7C"/>
    <w:lvl w:ilvl="0" w:tplc="AA504EA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87172E4"/>
    <w:multiLevelType w:val="hybridMultilevel"/>
    <w:tmpl w:val="FACC02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C67D3"/>
    <w:multiLevelType w:val="multilevel"/>
    <w:tmpl w:val="665C413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22D0666"/>
    <w:multiLevelType w:val="hybridMultilevel"/>
    <w:tmpl w:val="C14405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41472"/>
    <w:multiLevelType w:val="hybridMultilevel"/>
    <w:tmpl w:val="C510B002"/>
    <w:lvl w:ilvl="0" w:tplc="05BC6F2E"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1"/>
  </w:num>
  <w:num w:numId="38">
    <w:abstractNumId w:val="7"/>
  </w:num>
  <w:num w:numId="39">
    <w:abstractNumId w:val="2"/>
  </w:num>
  <w:num w:numId="40">
    <w:abstractNumId w:val="10"/>
  </w:num>
  <w:num w:numId="41">
    <w:abstractNumId w:val="3"/>
  </w:num>
  <w:num w:numId="42">
    <w:abstractNumId w:val="5"/>
  </w:num>
  <w:num w:numId="43">
    <w:abstractNumId w:val="12"/>
  </w:num>
  <w:num w:numId="44">
    <w:abstractNumId w:val="8"/>
  </w:num>
  <w:num w:numId="45">
    <w:abstractNumId w:val="6"/>
  </w:num>
  <w:num w:numId="46">
    <w:abstractNumId w:val="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54"/>
    <w:rsid w:val="00041980"/>
    <w:rsid w:val="00053C12"/>
    <w:rsid w:val="0005674D"/>
    <w:rsid w:val="00057F3C"/>
    <w:rsid w:val="00082954"/>
    <w:rsid w:val="00084C7E"/>
    <w:rsid w:val="000A4A9C"/>
    <w:rsid w:val="000D5A9C"/>
    <w:rsid w:val="000E2632"/>
    <w:rsid w:val="000E3794"/>
    <w:rsid w:val="000F0345"/>
    <w:rsid w:val="000F7016"/>
    <w:rsid w:val="000F7165"/>
    <w:rsid w:val="00101B1A"/>
    <w:rsid w:val="00103464"/>
    <w:rsid w:val="001056FF"/>
    <w:rsid w:val="00113DDC"/>
    <w:rsid w:val="001212E4"/>
    <w:rsid w:val="00124A48"/>
    <w:rsid w:val="001674CD"/>
    <w:rsid w:val="00180AB6"/>
    <w:rsid w:val="001B5DAD"/>
    <w:rsid w:val="001E2D82"/>
    <w:rsid w:val="00201EF5"/>
    <w:rsid w:val="00217386"/>
    <w:rsid w:val="00235795"/>
    <w:rsid w:val="00236C9E"/>
    <w:rsid w:val="00241647"/>
    <w:rsid w:val="00260102"/>
    <w:rsid w:val="00275776"/>
    <w:rsid w:val="00293F59"/>
    <w:rsid w:val="002B697E"/>
    <w:rsid w:val="002C3BBD"/>
    <w:rsid w:val="0032164B"/>
    <w:rsid w:val="00356754"/>
    <w:rsid w:val="00360947"/>
    <w:rsid w:val="00372477"/>
    <w:rsid w:val="00390771"/>
    <w:rsid w:val="00397944"/>
    <w:rsid w:val="004238F5"/>
    <w:rsid w:val="004306A9"/>
    <w:rsid w:val="0044197C"/>
    <w:rsid w:val="00485B13"/>
    <w:rsid w:val="00487A8F"/>
    <w:rsid w:val="00495D75"/>
    <w:rsid w:val="004B7E37"/>
    <w:rsid w:val="004D66FE"/>
    <w:rsid w:val="0050258E"/>
    <w:rsid w:val="00507B01"/>
    <w:rsid w:val="00526EFA"/>
    <w:rsid w:val="0053001C"/>
    <w:rsid w:val="00553B32"/>
    <w:rsid w:val="00553D4D"/>
    <w:rsid w:val="00575A8B"/>
    <w:rsid w:val="00581C6D"/>
    <w:rsid w:val="005D04C8"/>
    <w:rsid w:val="005E7D3B"/>
    <w:rsid w:val="0061388B"/>
    <w:rsid w:val="00623F73"/>
    <w:rsid w:val="00635B05"/>
    <w:rsid w:val="00654F9F"/>
    <w:rsid w:val="00655DE8"/>
    <w:rsid w:val="0066479C"/>
    <w:rsid w:val="006668D6"/>
    <w:rsid w:val="006825A7"/>
    <w:rsid w:val="006A5171"/>
    <w:rsid w:val="006A66F5"/>
    <w:rsid w:val="006E07A5"/>
    <w:rsid w:val="00707820"/>
    <w:rsid w:val="00712B8F"/>
    <w:rsid w:val="0072236A"/>
    <w:rsid w:val="00727106"/>
    <w:rsid w:val="00733899"/>
    <w:rsid w:val="00742D22"/>
    <w:rsid w:val="00756F57"/>
    <w:rsid w:val="007829A0"/>
    <w:rsid w:val="00792D8A"/>
    <w:rsid w:val="007B3793"/>
    <w:rsid w:val="007D783C"/>
    <w:rsid w:val="00803EF2"/>
    <w:rsid w:val="00811E7A"/>
    <w:rsid w:val="00833607"/>
    <w:rsid w:val="00875AC1"/>
    <w:rsid w:val="008A5654"/>
    <w:rsid w:val="008D7690"/>
    <w:rsid w:val="008E1A4B"/>
    <w:rsid w:val="008E2474"/>
    <w:rsid w:val="008E637C"/>
    <w:rsid w:val="009077C2"/>
    <w:rsid w:val="00921462"/>
    <w:rsid w:val="00922A25"/>
    <w:rsid w:val="00942D7E"/>
    <w:rsid w:val="00992E91"/>
    <w:rsid w:val="0099504F"/>
    <w:rsid w:val="009B24CD"/>
    <w:rsid w:val="009C6A1B"/>
    <w:rsid w:val="009D3602"/>
    <w:rsid w:val="009D6CE9"/>
    <w:rsid w:val="009F097A"/>
    <w:rsid w:val="00A00042"/>
    <w:rsid w:val="00A06EF2"/>
    <w:rsid w:val="00A21E5E"/>
    <w:rsid w:val="00A326E1"/>
    <w:rsid w:val="00A40F4B"/>
    <w:rsid w:val="00A47036"/>
    <w:rsid w:val="00A62B0B"/>
    <w:rsid w:val="00A65F44"/>
    <w:rsid w:val="00A743C0"/>
    <w:rsid w:val="00AA6192"/>
    <w:rsid w:val="00AB3FDC"/>
    <w:rsid w:val="00AD0855"/>
    <w:rsid w:val="00B1790E"/>
    <w:rsid w:val="00B239C7"/>
    <w:rsid w:val="00B413F5"/>
    <w:rsid w:val="00B50E87"/>
    <w:rsid w:val="00B65A02"/>
    <w:rsid w:val="00B749E3"/>
    <w:rsid w:val="00B74FE1"/>
    <w:rsid w:val="00B92664"/>
    <w:rsid w:val="00BC2A4F"/>
    <w:rsid w:val="00BF025D"/>
    <w:rsid w:val="00C10C72"/>
    <w:rsid w:val="00C41150"/>
    <w:rsid w:val="00C41C85"/>
    <w:rsid w:val="00C67B55"/>
    <w:rsid w:val="00C77571"/>
    <w:rsid w:val="00C918AD"/>
    <w:rsid w:val="00CA4BD6"/>
    <w:rsid w:val="00CC1FDB"/>
    <w:rsid w:val="00CD4AAE"/>
    <w:rsid w:val="00D37297"/>
    <w:rsid w:val="00D46185"/>
    <w:rsid w:val="00D55CF2"/>
    <w:rsid w:val="00D719A6"/>
    <w:rsid w:val="00DD5411"/>
    <w:rsid w:val="00E5757A"/>
    <w:rsid w:val="00E77F81"/>
    <w:rsid w:val="00E9329E"/>
    <w:rsid w:val="00E952A2"/>
    <w:rsid w:val="00EA4B99"/>
    <w:rsid w:val="00EB1159"/>
    <w:rsid w:val="00EB2CD9"/>
    <w:rsid w:val="00ED2AFA"/>
    <w:rsid w:val="00F02F87"/>
    <w:rsid w:val="00F2148B"/>
    <w:rsid w:val="00F6709A"/>
    <w:rsid w:val="00F82337"/>
    <w:rsid w:val="00F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FDB99"/>
  <w15:docId w15:val="{8C3D9A1B-CF59-4A53-A9B0-33D675B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42D2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60102"/>
    <w:pPr>
      <w:keepNext/>
      <w:keepLines/>
      <w:numPr>
        <w:numId w:val="36"/>
      </w:numPr>
      <w:spacing w:before="480" w:after="0" w:line="270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102"/>
    <w:pPr>
      <w:keepNext/>
      <w:keepLines/>
      <w:numPr>
        <w:ilvl w:val="1"/>
        <w:numId w:val="36"/>
      </w:numPr>
      <w:spacing w:before="200" w:after="0" w:line="270" w:lineRule="exact"/>
      <w:contextualSpacing/>
      <w:outlineLvl w:val="1"/>
    </w:pPr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0102"/>
    <w:pPr>
      <w:keepNext/>
      <w:keepLines/>
      <w:spacing w:before="200" w:after="0" w:line="270" w:lineRule="exact"/>
      <w:ind w:left="720" w:hanging="720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0102"/>
    <w:pPr>
      <w:keepNext/>
      <w:keepLines/>
      <w:numPr>
        <w:ilvl w:val="3"/>
        <w:numId w:val="36"/>
      </w:numPr>
      <w:spacing w:before="200" w:after="0" w:line="270" w:lineRule="exact"/>
      <w:contextualSpacing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szCs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0102"/>
    <w:pPr>
      <w:keepNext/>
      <w:keepLines/>
      <w:numPr>
        <w:ilvl w:val="4"/>
        <w:numId w:val="36"/>
      </w:numPr>
      <w:spacing w:before="200" w:after="0" w:line="270" w:lineRule="exact"/>
      <w:contextualSpacing/>
      <w:outlineLvl w:val="4"/>
    </w:pPr>
    <w:rPr>
      <w:rFonts w:ascii="FlandersArtSans-Regular" w:eastAsiaTheme="majorEastAsia" w:hAnsi="FlandersArtSans-Regular" w:cstheme="majorBidi"/>
      <w:color w:val="1C1A15" w:themeColor="background2" w:themeShade="1A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0102"/>
    <w:pPr>
      <w:keepNext/>
      <w:keepLines/>
      <w:numPr>
        <w:ilvl w:val="5"/>
        <w:numId w:val="36"/>
      </w:numPr>
      <w:spacing w:before="200" w:after="0" w:line="270" w:lineRule="exact"/>
      <w:contextualSpacing/>
      <w:outlineLvl w:val="5"/>
    </w:pPr>
    <w:rPr>
      <w:rFonts w:ascii="FlandersArtSerif-Regular" w:eastAsiaTheme="majorEastAsia" w:hAnsi="FlandersArtSerif-Regular" w:cstheme="majorBidi"/>
      <w:iCs/>
      <w:color w:val="1C1A15" w:themeColor="background2" w:themeShade="1A"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0102"/>
    <w:pPr>
      <w:keepNext/>
      <w:keepLines/>
      <w:numPr>
        <w:ilvl w:val="6"/>
        <w:numId w:val="36"/>
      </w:numPr>
      <w:spacing w:before="200" w:after="0" w:line="270" w:lineRule="exact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A62B0B"/>
    <w:pPr>
      <w:keepNext/>
      <w:keepLines/>
      <w:numPr>
        <w:ilvl w:val="7"/>
        <w:numId w:val="36"/>
      </w:numPr>
      <w:spacing w:before="200" w:after="0" w:line="270" w:lineRule="exact"/>
      <w:contextualSpacing/>
      <w:outlineLvl w:val="7"/>
    </w:pPr>
    <w:rPr>
      <w:rFonts w:asciiTheme="majorHAnsi" w:eastAsiaTheme="majorEastAsia" w:hAnsiTheme="majorHAnsi" w:cstheme="majorBidi"/>
      <w:color w:val="696767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A62B0B"/>
    <w:pPr>
      <w:keepNext/>
      <w:keepLines/>
      <w:numPr>
        <w:ilvl w:val="8"/>
        <w:numId w:val="4"/>
      </w:numPr>
      <w:spacing w:before="200" w:after="0" w:line="270" w:lineRule="exact"/>
      <w:contextualSpacing/>
      <w:outlineLvl w:val="8"/>
    </w:pPr>
    <w:rPr>
      <w:rFonts w:asciiTheme="majorHAnsi" w:eastAsiaTheme="majorEastAsia" w:hAnsiTheme="majorHAnsi" w:cstheme="majorBidi"/>
      <w:i/>
      <w:iCs/>
      <w:color w:val="696767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uiPriority w:val="34"/>
    <w:qFormat/>
    <w:rsid w:val="00A62B0B"/>
    <w:pPr>
      <w:spacing w:after="0" w:line="270" w:lineRule="exact"/>
      <w:ind w:left="708"/>
      <w:contextualSpacing/>
    </w:pPr>
    <w:rPr>
      <w:rFonts w:ascii="FlandersArtSans-Regular" w:hAnsi="FlandersArtSans-Regular"/>
      <w:color w:val="1C1A15" w:themeColor="background2" w:themeShade="1A"/>
    </w:rPr>
  </w:style>
  <w:style w:type="character" w:customStyle="1" w:styleId="Kop1Char">
    <w:name w:val="Kop 1 Char"/>
    <w:basedOn w:val="Standaardalinea-lettertype"/>
    <w:link w:val="Kop1"/>
    <w:uiPriority w:val="9"/>
    <w:rsid w:val="00260102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0102"/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260102"/>
    <w:rPr>
      <w:rFonts w:ascii="FlandersArtSerif-Bold" w:eastAsiaTheme="majorEastAsia" w:hAnsi="FlandersArtSerif-Bold" w:cstheme="majorBidi"/>
      <w:bCs/>
      <w:color w:val="9B9DA0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0102"/>
    <w:rPr>
      <w:rFonts w:ascii="FlandersArtSerif-Bold" w:eastAsiaTheme="majorEastAsia" w:hAnsi="FlandersArtSerif-Bold" w:cstheme="majorBidi"/>
      <w:bCs/>
      <w:iCs/>
      <w:color w:val="373636" w:themeColor="text1"/>
      <w:sz w:val="22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260102"/>
    <w:rPr>
      <w:rFonts w:ascii="FlandersArtSans-Regular" w:eastAsiaTheme="majorEastAsia" w:hAnsi="FlandersArtSans-Regular" w:cstheme="majorBidi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260102"/>
    <w:rPr>
      <w:rFonts w:ascii="FlandersArtSerif-Regular" w:eastAsiaTheme="majorEastAsia" w:hAnsi="FlandersArtSerif-Regular" w:cstheme="majorBidi"/>
      <w:iCs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260102"/>
    <w:rPr>
      <w:rFonts w:ascii="FlandersArtSerif-Medium" w:eastAsiaTheme="majorEastAsia" w:hAnsi="FlandersArtSerif-Medium" w:cstheme="majorBidi"/>
      <w:iCs/>
      <w:color w:val="9B9DA0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A62B0B"/>
    <w:rPr>
      <w:rFonts w:asciiTheme="majorHAnsi" w:eastAsiaTheme="majorEastAsia" w:hAnsiTheme="majorHAnsi" w:cstheme="majorBidi"/>
      <w:color w:val="696767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A62B0B"/>
    <w:rPr>
      <w:rFonts w:asciiTheme="majorHAnsi" w:eastAsiaTheme="majorEastAsia" w:hAnsiTheme="majorHAnsi" w:cstheme="majorBidi"/>
      <w:i/>
      <w:iCs/>
      <w:color w:val="696767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1C85"/>
    <w:pPr>
      <w:numPr>
        <w:ilvl w:val="1"/>
      </w:numPr>
      <w:tabs>
        <w:tab w:val="left" w:pos="3686"/>
      </w:tabs>
      <w:spacing w:after="0" w:line="600" w:lineRule="exact"/>
      <w:contextualSpacing/>
      <w:jc w:val="center"/>
    </w:pPr>
    <w:rPr>
      <w:rFonts w:ascii="FlandersArtSerif-Bold" w:hAnsi="FlandersArtSerif-Bold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1C85"/>
    <w:rPr>
      <w:rFonts w:ascii="FlandersArtSerif-Bold" w:hAnsi="FlandersArtSerif-Bold" w:cstheme="minorBidi"/>
      <w:sz w:val="52"/>
      <w:szCs w:val="30"/>
    </w:rPr>
  </w:style>
  <w:style w:type="character" w:styleId="Zwaar">
    <w:name w:val="Strong"/>
    <w:basedOn w:val="Standaardalinea-lettertype"/>
    <w:uiPriority w:val="22"/>
    <w:qFormat/>
    <w:rsid w:val="00727106"/>
    <w:rPr>
      <w:rFonts w:ascii="FlandersArtSans-Bold" w:hAnsi="FlandersArtSans-Bold"/>
      <w:b w:val="0"/>
      <w:bCs/>
    </w:rPr>
  </w:style>
  <w:style w:type="character" w:styleId="Nadruk">
    <w:name w:val="Emphasis"/>
    <w:basedOn w:val="Standaardalinea-lettertype"/>
    <w:rsid w:val="00727106"/>
    <w:rPr>
      <w:rFonts w:ascii="FlandersArtSans-Regular" w:hAnsi="FlandersArtSans-Regular"/>
      <w:i w:val="0"/>
      <w:iCs/>
    </w:rPr>
  </w:style>
  <w:style w:type="paragraph" w:styleId="Lijstalinea">
    <w:name w:val="List Paragraph"/>
    <w:basedOn w:val="Standaard"/>
    <w:uiPriority w:val="34"/>
    <w:qFormat/>
    <w:rsid w:val="00727106"/>
    <w:pPr>
      <w:spacing w:after="0" w:line="270" w:lineRule="exact"/>
      <w:ind w:left="720"/>
      <w:contextualSpacing/>
    </w:pPr>
    <w:rPr>
      <w:rFonts w:ascii="FlandersArtSans-Regular" w:eastAsia="Calibri" w:hAnsi="FlandersArtSans-Regular"/>
      <w:color w:val="1C1A15" w:themeColor="background2" w:themeShade="1A"/>
    </w:rPr>
  </w:style>
  <w:style w:type="paragraph" w:styleId="Geenafstand">
    <w:name w:val="No Spacing"/>
    <w:uiPriority w:val="1"/>
    <w:qFormat/>
    <w:rsid w:val="00BC2A4F"/>
    <w:rPr>
      <w:rFonts w:asciiTheme="minorHAnsi" w:hAnsiTheme="minorHAnsi" w:cstheme="minorBidi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C41C85"/>
    <w:pPr>
      <w:tabs>
        <w:tab w:val="left" w:pos="3686"/>
      </w:tabs>
      <w:spacing w:before="420" w:after="520" w:line="1200" w:lineRule="exact"/>
      <w:contextualSpacing/>
      <w:jc w:val="center"/>
    </w:pPr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C41C85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727106"/>
    <w:rPr>
      <w:rFonts w:ascii="FlandersArtSans-Regular" w:hAnsi="FlandersArtSans-Regular"/>
      <w:i w:val="0"/>
      <w:iCs/>
      <w:color w:val="9C9A9A" w:themeColor="text1" w:themeTint="7F"/>
    </w:rPr>
  </w:style>
  <w:style w:type="character" w:styleId="Tekstvantijdelijkeaanduiding">
    <w:name w:val="Placeholder Text"/>
    <w:basedOn w:val="Standaardalinea-lettertype"/>
    <w:uiPriority w:val="99"/>
    <w:semiHidden/>
    <w:rsid w:val="00C41C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C85"/>
    <w:pPr>
      <w:spacing w:after="0" w:line="240" w:lineRule="auto"/>
      <w:contextualSpacing/>
    </w:pPr>
    <w:rPr>
      <w:rFonts w:ascii="Tahoma" w:hAnsi="Tahoma" w:cs="Tahoma"/>
      <w:color w:val="1C1A15" w:themeColor="background2" w:themeShade="1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C85"/>
    <w:rPr>
      <w:rFonts w:ascii="Tahoma" w:hAnsi="Tahoma" w:cs="Tahoma"/>
      <w:color w:val="1C1A15" w:themeColor="background2" w:themeShade="1A"/>
      <w:sz w:val="16"/>
      <w:szCs w:val="16"/>
    </w:rPr>
  </w:style>
  <w:style w:type="paragraph" w:customStyle="1" w:styleId="streepjes">
    <w:name w:val="streepjes"/>
    <w:basedOn w:val="Standaard"/>
    <w:link w:val="streepjesChar"/>
    <w:qFormat/>
    <w:rsid w:val="00C41C85"/>
    <w:pPr>
      <w:tabs>
        <w:tab w:val="right" w:pos="9923"/>
      </w:tabs>
      <w:spacing w:after="0" w:line="270" w:lineRule="exact"/>
      <w:contextualSpacing/>
      <w:jc w:val="right"/>
    </w:pPr>
    <w:rPr>
      <w:rFonts w:ascii="Calibri" w:eastAsia="FlandersArtSerif-Regular" w:hAnsi="Calibri" w:cs="Calibri"/>
      <w:sz w:val="16"/>
    </w:rPr>
  </w:style>
  <w:style w:type="character" w:styleId="Titelvanboek">
    <w:name w:val="Book Title"/>
    <w:uiPriority w:val="33"/>
    <w:qFormat/>
    <w:rsid w:val="00C41C85"/>
    <w:rPr>
      <w:rFonts w:ascii="FlandersArtSans-Bold" w:hAnsi="FlandersArtSans-Bold"/>
      <w:color w:val="auto"/>
      <w:sz w:val="24"/>
      <w:szCs w:val="24"/>
    </w:rPr>
  </w:style>
  <w:style w:type="character" w:customStyle="1" w:styleId="streepjesChar">
    <w:name w:val="streepjes Char"/>
    <w:basedOn w:val="Standaardalinea-lettertype"/>
    <w:link w:val="streepjes"/>
    <w:rsid w:val="00C41C85"/>
    <w:rPr>
      <w:rFonts w:ascii="Calibri" w:eastAsia="FlandersArtSerif-Regular" w:hAnsi="Calibri" w:cs="Calibri"/>
      <w:sz w:val="16"/>
      <w:szCs w:val="22"/>
    </w:rPr>
  </w:style>
  <w:style w:type="paragraph" w:customStyle="1" w:styleId="Tabelheader">
    <w:name w:val="Tabel header"/>
    <w:basedOn w:val="Standaard"/>
    <w:link w:val="TabelheaderChar"/>
    <w:qFormat/>
    <w:rsid w:val="00727106"/>
    <w:pPr>
      <w:tabs>
        <w:tab w:val="left" w:pos="3686"/>
      </w:tabs>
      <w:spacing w:after="0" w:line="240" w:lineRule="auto"/>
      <w:contextualSpacing/>
      <w:jc w:val="center"/>
    </w:pPr>
    <w:rPr>
      <w:rFonts w:ascii="Flanders Art Sans Medium" w:hAnsi="Flanders Art Sans Medium"/>
      <w:bCs/>
      <w:color w:val="FFFFFF" w:themeColor="background1"/>
      <w:sz w:val="17"/>
    </w:rPr>
  </w:style>
  <w:style w:type="paragraph" w:customStyle="1" w:styleId="tabelheader0">
    <w:name w:val="tabel header"/>
    <w:basedOn w:val="Tabelheader"/>
    <w:link w:val="tabelheaderChar0"/>
    <w:rsid w:val="00727106"/>
    <w:rPr>
      <w:rFonts w:ascii="FlandersArtSans-Medium" w:hAnsi="FlandersArtSans-Medium"/>
      <w:bCs w:val="0"/>
    </w:rPr>
  </w:style>
  <w:style w:type="paragraph" w:customStyle="1" w:styleId="Tabelinhoud">
    <w:name w:val="Tabel inhoud"/>
    <w:basedOn w:val="Standaard"/>
    <w:qFormat/>
    <w:rsid w:val="00727106"/>
    <w:pPr>
      <w:tabs>
        <w:tab w:val="left" w:pos="3686"/>
      </w:tabs>
      <w:spacing w:after="0" w:line="270" w:lineRule="exact"/>
      <w:contextualSpacing/>
      <w:jc w:val="center"/>
    </w:pPr>
    <w:rPr>
      <w:rFonts w:ascii="FlandersArtSans-Regular" w:hAnsi="FlandersArtSans-Regular"/>
      <w:bCs/>
      <w:color w:val="1C1A15" w:themeColor="background2" w:themeShade="1A"/>
      <w:sz w:val="17"/>
      <w:szCs w:val="17"/>
    </w:rPr>
  </w:style>
  <w:style w:type="character" w:customStyle="1" w:styleId="TabelheaderChar">
    <w:name w:val="Tabel header Char"/>
    <w:basedOn w:val="Standaardalinea-lettertype"/>
    <w:link w:val="Tabelheader"/>
    <w:rsid w:val="00727106"/>
    <w:rPr>
      <w:rFonts w:ascii="Flanders Art Sans Medium" w:hAnsi="Flanders Art Sans Medium" w:cstheme="minorBidi"/>
      <w:bCs/>
      <w:color w:val="FFFFFF" w:themeColor="background1"/>
      <w:sz w:val="17"/>
      <w:szCs w:val="22"/>
    </w:rPr>
  </w:style>
  <w:style w:type="character" w:customStyle="1" w:styleId="tabelheaderChar0">
    <w:name w:val="tabel header Char"/>
    <w:basedOn w:val="TabelheaderChar"/>
    <w:link w:val="tabelheader0"/>
    <w:rsid w:val="00727106"/>
    <w:rPr>
      <w:rFonts w:ascii="FlandersArtSans-Medium" w:hAnsi="FlandersArtSans-Medium" w:cstheme="minorBidi"/>
      <w:bCs w:val="0"/>
      <w:color w:val="FFFFFF" w:themeColor="background1"/>
      <w:sz w:val="17"/>
      <w:szCs w:val="22"/>
    </w:rPr>
  </w:style>
  <w:style w:type="paragraph" w:styleId="Lijstopsomteken">
    <w:name w:val="List Bullet"/>
    <w:basedOn w:val="Vlottetekst-roodMSF"/>
    <w:uiPriority w:val="99"/>
    <w:unhideWhenUsed/>
    <w:qFormat/>
    <w:rsid w:val="00C41C85"/>
    <w:pPr>
      <w:ind w:left="284" w:hanging="284"/>
    </w:pPr>
  </w:style>
  <w:style w:type="paragraph" w:styleId="Lijstopsomteken2">
    <w:name w:val="List Bullet 2"/>
    <w:basedOn w:val="Inspringing"/>
    <w:uiPriority w:val="99"/>
    <w:unhideWhenUsed/>
    <w:rsid w:val="00C41C85"/>
    <w:pPr>
      <w:ind w:left="567" w:hanging="283"/>
    </w:pPr>
  </w:style>
  <w:style w:type="paragraph" w:styleId="Lijstopsomteken3">
    <w:name w:val="List Bullet 3"/>
    <w:basedOn w:val="Standaard"/>
    <w:uiPriority w:val="99"/>
    <w:unhideWhenUsed/>
    <w:rsid w:val="00727106"/>
    <w:pPr>
      <w:numPr>
        <w:numId w:val="40"/>
      </w:numPr>
      <w:tabs>
        <w:tab w:val="left" w:pos="3686"/>
      </w:tabs>
      <w:spacing w:after="0" w:line="270" w:lineRule="exact"/>
      <w:ind w:left="851" w:hanging="284"/>
      <w:contextualSpacing/>
    </w:pPr>
    <w:rPr>
      <w:rFonts w:ascii="FlandersArtSans-Regular" w:hAnsi="FlandersArtSans-Regular"/>
      <w:color w:val="1C1A15" w:themeColor="background2" w:themeShade="1A"/>
    </w:rPr>
  </w:style>
  <w:style w:type="paragraph" w:styleId="Lijstopsomteken4">
    <w:name w:val="List Bullet 4"/>
    <w:basedOn w:val="Standaard"/>
    <w:uiPriority w:val="99"/>
    <w:unhideWhenUsed/>
    <w:rsid w:val="00727106"/>
    <w:pPr>
      <w:numPr>
        <w:numId w:val="41"/>
      </w:numPr>
      <w:spacing w:after="0" w:line="270" w:lineRule="exact"/>
      <w:ind w:left="1134" w:hanging="283"/>
      <w:contextualSpacing/>
    </w:pPr>
    <w:rPr>
      <w:rFonts w:ascii="FlandersArtSans-Regular" w:hAnsi="FlandersArtSans-Regular"/>
      <w:color w:val="1C1A15" w:themeColor="background2" w:themeShade="1A"/>
    </w:rPr>
  </w:style>
  <w:style w:type="paragraph" w:styleId="Lijstopsomteken5">
    <w:name w:val="List Bullet 5"/>
    <w:basedOn w:val="Standaard"/>
    <w:uiPriority w:val="99"/>
    <w:unhideWhenUsed/>
    <w:rsid w:val="00727106"/>
    <w:pPr>
      <w:numPr>
        <w:numId w:val="37"/>
      </w:numPr>
      <w:spacing w:after="0" w:line="270" w:lineRule="exact"/>
      <w:ind w:left="1418" w:hanging="284"/>
      <w:contextualSpacing/>
    </w:pPr>
    <w:rPr>
      <w:rFonts w:ascii="FlandersArtSans-Regular" w:hAnsi="FlandersArtSans-Regular"/>
      <w:color w:val="1C1A15" w:themeColor="background2" w:themeShade="1A"/>
    </w:rPr>
  </w:style>
  <w:style w:type="paragraph" w:customStyle="1" w:styleId="Vlottetekst-roodMSF">
    <w:name w:val="Vlotte tekst - rood MSF"/>
    <w:basedOn w:val="Standaard"/>
    <w:rsid w:val="00727106"/>
    <w:pPr>
      <w:numPr>
        <w:numId w:val="39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  <w:color w:val="1C1A15" w:themeColor="background2" w:themeShade="1A"/>
    </w:rPr>
  </w:style>
  <w:style w:type="paragraph" w:customStyle="1" w:styleId="Inspringing">
    <w:name w:val="Inspringing"/>
    <w:basedOn w:val="Standaard"/>
    <w:rsid w:val="00727106"/>
    <w:pPr>
      <w:numPr>
        <w:numId w:val="38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  <w:color w:val="1C1A15" w:themeColor="background2" w:themeShade="1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1C85"/>
    <w:pPr>
      <w:spacing w:after="0" w:line="240" w:lineRule="auto"/>
      <w:contextualSpacing/>
    </w:pPr>
    <w:rPr>
      <w:rFonts w:ascii="FlandersArtSans-Regular" w:hAnsi="FlandersArtSans-Regular"/>
      <w:color w:val="1C1A15" w:themeColor="background2" w:themeShade="1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1C85"/>
    <w:rPr>
      <w:rFonts w:asciiTheme="minorHAnsi" w:hAnsiTheme="minorHAnsi" w:cstheme="minorBidi"/>
      <w:color w:val="1C1A15" w:themeColor="background2" w:themeShade="1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1C85"/>
    <w:rPr>
      <w:vertAlign w:val="superscript"/>
    </w:rPr>
  </w:style>
  <w:style w:type="character" w:styleId="Intensievebenadrukking">
    <w:name w:val="Intense Emphasis"/>
    <w:basedOn w:val="Standaardalinea-lettertype"/>
    <w:uiPriority w:val="21"/>
    <w:rsid w:val="00727106"/>
    <w:rPr>
      <w:rFonts w:ascii="FlandersArtSans-Bold" w:hAnsi="FlandersArtSans-Bold"/>
      <w:b w:val="0"/>
      <w:bCs/>
      <w:i w:val="0"/>
      <w:iCs/>
      <w:color w:val="6B6B6B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727106"/>
    <w:pPr>
      <w:spacing w:after="0" w:line="270" w:lineRule="exact"/>
      <w:contextualSpacing/>
    </w:pPr>
    <w:rPr>
      <w:rFonts w:ascii="FlandersArtSans-Regular" w:hAnsi="FlandersArtSans-Regular"/>
      <w:iCs/>
      <w:color w:val="373636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27106"/>
    <w:rPr>
      <w:rFonts w:ascii="FlandersArtSans-Regular" w:hAnsi="FlandersArtSans-Regular" w:cstheme="minorBidi"/>
      <w:iCs/>
      <w:color w:val="373636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7106"/>
    <w:pPr>
      <w:pBdr>
        <w:bottom w:val="single" w:sz="4" w:space="4" w:color="FFF200" w:themeColor="accent1"/>
      </w:pBdr>
      <w:spacing w:before="200" w:after="280" w:line="270" w:lineRule="exact"/>
      <w:ind w:left="936" w:right="936"/>
      <w:contextualSpacing/>
    </w:pPr>
    <w:rPr>
      <w:rFonts w:ascii="FlandersArtSans-Bold" w:hAnsi="FlandersArtSans-Bold"/>
      <w:bCs/>
      <w:iCs/>
      <w:color w:val="6B6B6B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7106"/>
    <w:rPr>
      <w:rFonts w:ascii="FlandersArtSans-Bold" w:hAnsi="FlandersArtSans-Bold" w:cstheme="minorBidi"/>
      <w:bCs/>
      <w:iCs/>
      <w:color w:val="6B6B6B" w:themeColor="text2"/>
      <w:sz w:val="22"/>
      <w:szCs w:val="22"/>
    </w:rPr>
  </w:style>
  <w:style w:type="character" w:styleId="Subtieleverwijzing">
    <w:name w:val="Subtle Reference"/>
    <w:basedOn w:val="Standaardalinea-lettertype"/>
    <w:uiPriority w:val="31"/>
    <w:qFormat/>
    <w:rsid w:val="00727106"/>
    <w:rPr>
      <w:rFonts w:ascii="FlandersArtSans-Regular" w:hAnsi="FlandersArtSans-Regular"/>
      <w:caps w:val="0"/>
      <w:smallCaps/>
      <w:color w:val="37363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27106"/>
    <w:rPr>
      <w:rFonts w:ascii="FlandersArtSans-Bold" w:hAnsi="FlandersArtSans-Bold"/>
      <w:b w:val="0"/>
      <w:bCs/>
      <w:smallCaps/>
      <w:color w:val="373636" w:themeColor="accent2"/>
      <w:spacing w:val="5"/>
      <w:u w:val="single"/>
    </w:rPr>
  </w:style>
  <w:style w:type="paragraph" w:styleId="Koptekst">
    <w:name w:val="header"/>
    <w:basedOn w:val="Standaard"/>
    <w:link w:val="KoptekstChar"/>
    <w:unhideWhenUsed/>
    <w:rsid w:val="0074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742D22"/>
    <w:rPr>
      <w:rFonts w:asciiTheme="minorHAnsi" w:hAnsiTheme="minorHAnsi" w:cstheme="minorBidi"/>
      <w:sz w:val="22"/>
      <w:szCs w:val="22"/>
    </w:rPr>
  </w:style>
  <w:style w:type="character" w:styleId="Paginanummer">
    <w:name w:val="page number"/>
    <w:basedOn w:val="Standaardalinea-lettertype"/>
    <w:rsid w:val="00742D22"/>
  </w:style>
  <w:style w:type="table" w:styleId="Tabelraster">
    <w:name w:val="Table Grid"/>
    <w:basedOn w:val="Standaardtabel"/>
    <w:uiPriority w:val="59"/>
    <w:rsid w:val="00742D2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74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2D22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4618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4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artikel">
    <w:name w:val="artikel"/>
    <w:basedOn w:val="Standaard"/>
    <w:rsid w:val="00D4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4A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24A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24A48"/>
    <w:rPr>
      <w:rFonts w:asciiTheme="minorHAnsi" w:hAnsiTheme="minorHAnsi" w:cstheme="minorBid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4A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4A48"/>
    <w:rPr>
      <w:rFonts w:asciiTheme="minorHAnsi" w:hAnsiTheme="minorHAnsi" w:cstheme="minorBidi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7944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057F3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744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91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297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16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verheid.vlaanderen.be/functieclassificatie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3645-6A5E-45AE-BBB4-2BEB9C31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Simons, Kato 1L3C</dc:creator>
  <cp:lastModifiedBy>Simons Kato (1P3G)</cp:lastModifiedBy>
  <cp:revision>2</cp:revision>
  <dcterms:created xsi:type="dcterms:W3CDTF">2019-03-13T10:15:00Z</dcterms:created>
  <dcterms:modified xsi:type="dcterms:W3CDTF">2019-03-13T10:15:00Z</dcterms:modified>
</cp:coreProperties>
</file>