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210"/>
        <w:gridCol w:w="7400"/>
      </w:tblGrid>
      <w:tr w:rsidR="002D1F3A" w:rsidRPr="00B62F3E" w14:paraId="7FB81D67" w14:textId="77777777" w:rsidTr="0076493A">
        <w:trPr>
          <w:cantSplit/>
          <w:trHeight w:val="674"/>
        </w:trPr>
        <w:tc>
          <w:tcPr>
            <w:tcW w:w="14459" w:type="dxa"/>
            <w:gridSpan w:val="3"/>
            <w:tcBorders>
              <w:bottom w:val="single" w:sz="4" w:space="0" w:color="auto"/>
            </w:tcBorders>
            <w:shd w:val="clear" w:color="000000" w:fill="3366FF"/>
            <w:vAlign w:val="center"/>
          </w:tcPr>
          <w:p w14:paraId="6DFF8C59" w14:textId="77777777" w:rsidR="002D1F3A" w:rsidRPr="00B62F3E" w:rsidRDefault="002D1F3A" w:rsidP="0076493A">
            <w:pPr>
              <w:pStyle w:val="Kop2"/>
              <w:rPr>
                <w:rFonts w:ascii="Arial" w:hAnsi="Arial" w:cs="Arial"/>
                <w:sz w:val="28"/>
                <w:lang w:val="nl-NL"/>
              </w:rPr>
            </w:pPr>
            <w:r w:rsidRPr="00B62F3E">
              <w:rPr>
                <w:rFonts w:ascii="Arial" w:hAnsi="Arial" w:cs="Arial"/>
                <w:sz w:val="28"/>
                <w:lang w:val="nl-NL"/>
              </w:rPr>
              <w:t>Doel van de functiefamilie</w:t>
            </w:r>
          </w:p>
        </w:tc>
      </w:tr>
      <w:tr w:rsidR="002D1F3A" w:rsidRPr="00347D8A" w14:paraId="1A4B994C" w14:textId="77777777">
        <w:trPr>
          <w:cantSplit/>
          <w:trHeight w:val="1210"/>
        </w:trPr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4DEE55FA" w14:textId="77777777" w:rsidR="002908C0" w:rsidRDefault="002908C0" w:rsidP="007A2DE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FF86AD0" w14:textId="463F830F" w:rsidR="002D1F3A" w:rsidRPr="0096201C" w:rsidRDefault="0096201C" w:rsidP="007A2DE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szCs w:val="22"/>
                <w:lang w:val="nl-NL"/>
              </w:rPr>
              <w:t>Ontwikkelen</w:t>
            </w:r>
            <w:r w:rsidR="00F00228">
              <w:rPr>
                <w:rFonts w:ascii="Arial" w:hAnsi="Arial" w:cs="Arial"/>
                <w:sz w:val="22"/>
                <w:szCs w:val="22"/>
                <w:lang w:val="nl-NL"/>
              </w:rPr>
              <w:t>, behartigen</w:t>
            </w:r>
            <w:r w:rsidRPr="0096201C">
              <w:rPr>
                <w:rFonts w:ascii="Arial" w:hAnsi="Arial" w:cs="Arial"/>
                <w:sz w:val="22"/>
                <w:szCs w:val="22"/>
                <w:lang w:val="nl-NL"/>
              </w:rPr>
              <w:t xml:space="preserve"> en/of implementeren van</w:t>
            </w:r>
            <w:r w:rsidR="00B452AB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96201C">
              <w:rPr>
                <w:rFonts w:ascii="Arial" w:hAnsi="Arial" w:cs="Arial"/>
                <w:sz w:val="22"/>
                <w:szCs w:val="22"/>
                <w:lang w:val="nl-NL"/>
              </w:rPr>
              <w:t>beleid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48265CB1" w14:textId="77777777" w:rsidR="002D1F3A" w:rsidRPr="0096201C" w:rsidRDefault="002D1F3A" w:rsidP="007A2DE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02BED5CF" w14:textId="147F6C80" w:rsidR="002D1F3A" w:rsidRPr="0096201C" w:rsidRDefault="00F12C48" w:rsidP="007A2DE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szCs w:val="22"/>
                <w:lang w:val="nl-NL"/>
              </w:rPr>
              <w:t>met als doel</w:t>
            </w:r>
          </w:p>
          <w:p w14:paraId="6E1D2210" w14:textId="77777777" w:rsidR="002D1F3A" w:rsidRPr="0096201C" w:rsidRDefault="002D1F3A" w:rsidP="007A2DE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EB0C509" w14:textId="77777777" w:rsidR="002D1F3A" w:rsidRPr="0096201C" w:rsidRDefault="002D1F3A" w:rsidP="007A2DE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121" w:type="dxa"/>
            <w:tcBorders>
              <w:left w:val="nil"/>
              <w:bottom w:val="single" w:sz="4" w:space="0" w:color="auto"/>
            </w:tcBorders>
          </w:tcPr>
          <w:p w14:paraId="0E83D98B" w14:textId="77777777" w:rsidR="002D1F3A" w:rsidRPr="0096201C" w:rsidRDefault="002D1F3A" w:rsidP="007A2DE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B49376F" w14:textId="77777777" w:rsidR="00F00228" w:rsidRDefault="0096201C" w:rsidP="00F0022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szCs w:val="22"/>
                <w:lang w:val="nl-NL"/>
              </w:rPr>
              <w:t>de beleidsbepaler(s) in staat te stellen juiste en politiek gedragen beleidsbeslissingen te nemen en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96201C">
              <w:rPr>
                <w:rFonts w:ascii="Arial" w:hAnsi="Arial" w:cs="Arial"/>
                <w:sz w:val="22"/>
                <w:szCs w:val="22"/>
                <w:lang w:val="nl-NL"/>
              </w:rPr>
              <w:t>toepassingen omtrent het beleid te initiëren, te stimuleren en te bewaken</w:t>
            </w:r>
            <w:r w:rsidR="00F00228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45ECB317" w14:textId="77777777" w:rsidR="00F00228" w:rsidRDefault="00F00228" w:rsidP="00F0022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49F41D0" w14:textId="70992194" w:rsidR="00F00228" w:rsidRPr="00F00228" w:rsidRDefault="00D3370A" w:rsidP="00F00228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EN/</w:t>
            </w:r>
            <w:r w:rsidR="00F00228" w:rsidRPr="00F00228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OF </w:t>
            </w:r>
          </w:p>
          <w:p w14:paraId="53D6D27F" w14:textId="77777777" w:rsidR="00F00228" w:rsidRDefault="00F00228" w:rsidP="00F0022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3563C88" w14:textId="4ED865DA" w:rsidR="002D1F3A" w:rsidRDefault="00803416" w:rsidP="00F0022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om </w:t>
            </w:r>
            <w:r w:rsidR="00F00228">
              <w:rPr>
                <w:rFonts w:ascii="Arial" w:hAnsi="Arial" w:cs="Arial"/>
                <w:sz w:val="22"/>
                <w:szCs w:val="22"/>
                <w:lang w:val="nl-NL"/>
              </w:rPr>
              <w:t>ervoo</w:t>
            </w:r>
            <w:r w:rsidR="00D3370A">
              <w:rPr>
                <w:rFonts w:ascii="Arial" w:hAnsi="Arial" w:cs="Arial"/>
                <w:sz w:val="22"/>
                <w:szCs w:val="22"/>
                <w:lang w:val="nl-NL"/>
              </w:rPr>
              <w:t xml:space="preserve">r voor te zorgen dat de (inter)nationale </w:t>
            </w:r>
            <w:r w:rsidR="00F00228" w:rsidRPr="00F00228">
              <w:rPr>
                <w:rFonts w:ascii="Arial" w:hAnsi="Arial" w:cs="Arial"/>
                <w:sz w:val="22"/>
                <w:szCs w:val="22"/>
                <w:lang w:val="nl-NL"/>
              </w:rPr>
              <w:t>beleid- en besluitvorming maximaal rekening houdt met politiek gedragen standpunten en beleidsbeslissingen genomen door Vlaamse beleidsbepalers.</w:t>
            </w:r>
          </w:p>
          <w:p w14:paraId="2091F408" w14:textId="0CAC94D8" w:rsidR="00F00228" w:rsidRPr="0096201C" w:rsidRDefault="00F00228" w:rsidP="00F0022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6144A989" w14:textId="77777777" w:rsidR="002D1F3A" w:rsidRPr="00B62F3E" w:rsidRDefault="002D1F3A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2228DE10" w14:textId="77777777" w:rsidR="00FF2491" w:rsidRPr="00B62F3E" w:rsidRDefault="00FF2491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14DBD7DE" w14:textId="77777777" w:rsidR="00FF2491" w:rsidRPr="00B62F3E" w:rsidRDefault="00FF2491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50F52123" w14:textId="77777777" w:rsidR="00FF2491" w:rsidRPr="00B62F3E" w:rsidRDefault="00FF2491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67050C1C" w14:textId="77777777" w:rsidR="00FF2491" w:rsidRPr="00B62F3E" w:rsidRDefault="00FF2491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47AE8A8D" w14:textId="77777777" w:rsidR="00FF2491" w:rsidRPr="00B62F3E" w:rsidRDefault="00FF2491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0E063125" w14:textId="77777777" w:rsidR="00FF2491" w:rsidRPr="00B62F3E" w:rsidRDefault="00FF2491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1E981DD4" w14:textId="77777777" w:rsidR="002D1F3A" w:rsidRPr="00B62F3E" w:rsidRDefault="002D1F3A" w:rsidP="002D1F3A">
      <w:pPr>
        <w:rPr>
          <w:rFonts w:ascii="Arial" w:hAnsi="Arial" w:cs="Arial"/>
          <w:sz w:val="22"/>
          <w:lang w:val="nl-NL"/>
        </w:rPr>
      </w:pPr>
      <w:r w:rsidRPr="00B62F3E">
        <w:rPr>
          <w:rFonts w:ascii="Arial" w:hAnsi="Arial" w:cs="Arial"/>
          <w:b/>
          <w:sz w:val="22"/>
          <w:lang w:val="nl-NL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181"/>
        <w:gridCol w:w="2510"/>
        <w:gridCol w:w="147"/>
        <w:gridCol w:w="8417"/>
      </w:tblGrid>
      <w:tr w:rsidR="002D1F3A" w:rsidRPr="00B62F3E" w14:paraId="2364EFA7" w14:textId="77777777" w:rsidTr="00B452AB">
        <w:trPr>
          <w:cantSplit/>
          <w:trHeight w:val="567"/>
          <w:tblHeader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144342" w14:textId="56E1296E" w:rsidR="002D1F3A" w:rsidRPr="00B62F3E" w:rsidRDefault="002D1F3A" w:rsidP="0096201C">
            <w:pPr>
              <w:pStyle w:val="Kop2"/>
              <w:rPr>
                <w:rFonts w:ascii="Arial" w:hAnsi="Arial" w:cs="Arial"/>
                <w:sz w:val="28"/>
                <w:lang w:val="nl-NL"/>
              </w:rPr>
            </w:pPr>
            <w:r w:rsidRPr="00B62F3E">
              <w:rPr>
                <w:rFonts w:ascii="Arial" w:hAnsi="Arial" w:cs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2D1F3A" w:rsidRPr="00B62F3E" w14:paraId="3C6C7ECA" w14:textId="77777777">
        <w:trPr>
          <w:cantSplit/>
          <w:tblHeader/>
        </w:trPr>
        <w:tc>
          <w:tcPr>
            <w:tcW w:w="2771" w:type="dxa"/>
            <w:tcBorders>
              <w:bottom w:val="single" w:sz="4" w:space="0" w:color="auto"/>
              <w:right w:val="nil"/>
            </w:tcBorders>
          </w:tcPr>
          <w:p w14:paraId="724AA7BE" w14:textId="77777777" w:rsidR="002D1F3A" w:rsidRPr="00B62F3E" w:rsidRDefault="002D1F3A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B62F3E">
              <w:rPr>
                <w:rFonts w:ascii="Arial" w:hAnsi="Arial" w:cs="Arial"/>
                <w:b/>
                <w:sz w:val="22"/>
                <w:lang w:val="nl-NL"/>
              </w:rPr>
              <w:t>Wat</w:t>
            </w: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</w:tcPr>
          <w:p w14:paraId="35120834" w14:textId="77777777" w:rsidR="002D1F3A" w:rsidRPr="00B62F3E" w:rsidRDefault="002D1F3A" w:rsidP="007A2DE9">
            <w:pPr>
              <w:pStyle w:val="Kop6"/>
              <w:rPr>
                <w:rFonts w:ascii="Arial" w:hAnsi="Arial" w:cs="Arial"/>
                <w:lang w:val="nl-NL"/>
              </w:rPr>
            </w:pPr>
          </w:p>
        </w:tc>
        <w:tc>
          <w:tcPr>
            <w:tcW w:w="26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D18730" w14:textId="77777777" w:rsidR="002D1F3A" w:rsidRPr="00B62F3E" w:rsidRDefault="002D1F3A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B62F3E">
              <w:rPr>
                <w:rFonts w:ascii="Arial" w:hAnsi="Arial" w:cs="Arial"/>
                <w:b/>
                <w:sz w:val="22"/>
                <w:lang w:val="nl-NL"/>
              </w:rPr>
              <w:t>Resultaat</w:t>
            </w:r>
          </w:p>
        </w:tc>
        <w:tc>
          <w:tcPr>
            <w:tcW w:w="8417" w:type="dxa"/>
            <w:tcBorders>
              <w:left w:val="nil"/>
              <w:bottom w:val="single" w:sz="4" w:space="0" w:color="auto"/>
            </w:tcBorders>
          </w:tcPr>
          <w:p w14:paraId="743BFD2C" w14:textId="77777777" w:rsidR="002D1F3A" w:rsidRPr="00B62F3E" w:rsidRDefault="002D1F3A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B62F3E">
              <w:rPr>
                <w:rFonts w:ascii="Arial" w:hAnsi="Arial" w:cs="Arial"/>
                <w:b/>
                <w:sz w:val="22"/>
                <w:lang w:val="nl-NL"/>
              </w:rPr>
              <w:t>Voorbeelden van activiteiten</w:t>
            </w:r>
          </w:p>
        </w:tc>
      </w:tr>
      <w:tr w:rsidR="002D1F3A" w:rsidRPr="00B62F3E" w14:paraId="6C6C0EEE" w14:textId="77777777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2948E453" w14:textId="69938113" w:rsidR="002D1F3A" w:rsidRPr="00B62F3E" w:rsidRDefault="002D1F3A" w:rsidP="00F12C48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rFonts w:cs="Arial"/>
                <w:b/>
              </w:rPr>
            </w:pPr>
            <w:r w:rsidRPr="00B62F3E">
              <w:rPr>
                <w:rFonts w:cs="Arial"/>
              </w:rPr>
              <w:t>1.</w:t>
            </w:r>
            <w:r w:rsidR="00B452AB">
              <w:rPr>
                <w:rFonts w:cs="Arial"/>
              </w:rPr>
              <w:t xml:space="preserve"> </w:t>
            </w:r>
            <w:r w:rsidR="0096201C" w:rsidRPr="0096201C">
              <w:rPr>
                <w:rFonts w:cs="Arial"/>
              </w:rPr>
              <w:t>BELEIDSVOORBEREIDING</w:t>
            </w:r>
          </w:p>
        </w:tc>
      </w:tr>
      <w:tr w:rsidR="002D1F3A" w:rsidRPr="00B62F3E" w14:paraId="302DBE89" w14:textId="77777777">
        <w:trPr>
          <w:cantSplit/>
          <w:trHeight w:val="1654"/>
        </w:trPr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14:paraId="0A157B5C" w14:textId="50D6B0C5" w:rsidR="002D1F3A" w:rsidRPr="0096201C" w:rsidRDefault="0096201C" w:rsidP="00F12C48">
            <w:pPr>
              <w:pStyle w:val="Kop3"/>
              <w:rPr>
                <w:rFonts w:ascii="Arial" w:hAnsi="Arial" w:cs="Arial"/>
                <w:b w:val="0"/>
                <w:sz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lang w:val="nl-NL"/>
              </w:rPr>
              <w:t>Proactief</w:t>
            </w:r>
            <w:r w:rsidRPr="0096201C">
              <w:rPr>
                <w:rFonts w:ascii="Arial" w:hAnsi="Arial" w:cs="Arial"/>
                <w:b w:val="0"/>
                <w:sz w:val="22"/>
                <w:lang w:val="nl-NL"/>
              </w:rPr>
              <w:t xml:space="preserve"> verzamelen, genereren en verwerken van informatie en uitbouwen, onderhouden en consulteren van netwerken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752A28AC" w14:textId="713FF917" w:rsidR="002D1F3A" w:rsidRPr="0096201C" w:rsidRDefault="00F12C48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>met als doel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4DC9" w14:textId="0A32386E" w:rsidR="002D1F3A" w:rsidRPr="0096201C" w:rsidRDefault="00432BB1" w:rsidP="00432BB1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het beleid met kennis en data te </w:t>
            </w:r>
            <w:r w:rsidR="0096201C" w:rsidRPr="0096201C">
              <w:rPr>
                <w:rFonts w:cs="Arial"/>
              </w:rPr>
              <w:t xml:space="preserve">onderbouwen, te adviseren over de wenselijke richting van het beleid en </w:t>
            </w:r>
            <w:r w:rsidR="0096201C">
              <w:rPr>
                <w:rFonts w:cs="Arial"/>
              </w:rPr>
              <w:t>proactief</w:t>
            </w:r>
            <w:r w:rsidR="0096201C" w:rsidRPr="0096201C">
              <w:rPr>
                <w:rFonts w:cs="Arial"/>
              </w:rPr>
              <w:t xml:space="preserve"> behoeften, opportuniteiten of knelpunten te identificeren.</w:t>
            </w:r>
          </w:p>
        </w:tc>
        <w:tc>
          <w:tcPr>
            <w:tcW w:w="8417" w:type="dxa"/>
            <w:vMerge w:val="restart"/>
            <w:tcBorders>
              <w:top w:val="nil"/>
              <w:left w:val="nil"/>
              <w:bottom w:val="nil"/>
            </w:tcBorders>
          </w:tcPr>
          <w:p w14:paraId="5ADE3CF3" w14:textId="0A490083" w:rsidR="00432BB1" w:rsidRPr="00742524" w:rsidRDefault="00432BB1" w:rsidP="00B452AB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Aansturen van externe studies</w:t>
            </w:r>
            <w:r w:rsidR="00742524" w:rsidRPr="00742524">
              <w:rPr>
                <w:rFonts w:ascii="Arial" w:hAnsi="Arial" w:cs="Arial"/>
                <w:i/>
                <w:lang w:val="nl-NL"/>
              </w:rPr>
              <w:t xml:space="preserve"> of v</w:t>
            </w:r>
            <w:r w:rsidRPr="00742524">
              <w:rPr>
                <w:rFonts w:ascii="Arial" w:hAnsi="Arial" w:cs="Arial"/>
                <w:i/>
                <w:lang w:val="nl-NL"/>
              </w:rPr>
              <w:t>erzamelen van informatie geleverd door externe en interne onderzoekers</w:t>
            </w:r>
          </w:p>
          <w:p w14:paraId="1AD52CE4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Interpreteren van monitoring gegevens</w:t>
            </w:r>
          </w:p>
          <w:p w14:paraId="7F27EEE8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Zelf uitvoeren van beperkt, kort, gefocust onderzoek</w:t>
            </w:r>
          </w:p>
          <w:p w14:paraId="3A053072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Contacten onderhouden met kennisleveranciers en studiecentra</w:t>
            </w:r>
          </w:p>
          <w:p w14:paraId="74204A1F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Kennismanagement</w:t>
            </w:r>
          </w:p>
          <w:p w14:paraId="15C876C2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Volgen van internationale trends</w:t>
            </w:r>
          </w:p>
          <w:p w14:paraId="4680AEBE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Identificeren en in kaart brengen van de kennis die nodig is</w:t>
            </w:r>
          </w:p>
          <w:p w14:paraId="5875BCE2" w14:textId="5266CEE1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Vanuit ervaring het management adviseren over het te voeren beleid aangaande het thema, mogelijke knelpunten en opportuniteiten en eventueel scenario’s</w:t>
            </w:r>
            <w:r w:rsidR="00B452AB"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742524">
              <w:rPr>
                <w:rFonts w:ascii="Arial" w:hAnsi="Arial" w:cs="Arial"/>
                <w:i/>
                <w:lang w:val="nl-NL"/>
              </w:rPr>
              <w:t>aanreiken</w:t>
            </w:r>
          </w:p>
          <w:p w14:paraId="37DC0F55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Beleidsmatige vragen beantwoorden van belangengroepen uit de sectoren, kabinet,…</w:t>
            </w:r>
          </w:p>
          <w:p w14:paraId="1044F291" w14:textId="54AAC9D0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 xml:space="preserve">Rapporten, artikelen, brochures en andere teksten opstellen om bij te dragen tot beleidsvoorbereiding en </w:t>
            </w:r>
            <w:r w:rsidR="00FD2891">
              <w:rPr>
                <w:rFonts w:ascii="Arial" w:hAnsi="Arial" w:cs="Arial"/>
                <w:i/>
                <w:lang w:val="nl-NL"/>
              </w:rPr>
              <w:t>-</w:t>
            </w:r>
            <w:r w:rsidRPr="00742524">
              <w:rPr>
                <w:rFonts w:ascii="Arial" w:hAnsi="Arial" w:cs="Arial"/>
                <w:i/>
                <w:lang w:val="nl-NL"/>
              </w:rPr>
              <w:t>evaluatie</w:t>
            </w:r>
          </w:p>
          <w:p w14:paraId="401A717A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Antwoorden formuleren op concrete vragen rond het beleidsthema</w:t>
            </w:r>
          </w:p>
          <w:p w14:paraId="51803620" w14:textId="77777777" w:rsidR="00432BB1" w:rsidRPr="00742524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Aftoetsen met het werkveld</w:t>
            </w:r>
          </w:p>
          <w:p w14:paraId="027650E7" w14:textId="77777777" w:rsidR="00432BB1" w:rsidRDefault="00432BB1" w:rsidP="00432BB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Actoren mobiliseren en beleidsvoorbereiding coördineren</w:t>
            </w:r>
          </w:p>
          <w:p w14:paraId="724FE364" w14:textId="77777777" w:rsidR="005A055C" w:rsidRPr="005A055C" w:rsidRDefault="005A055C" w:rsidP="005A055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5A055C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t>Relevante gegevens, analyses, studies en adviezen vanuit andere thema’s gebruiken bij de eigen werkzaamheden</w:t>
            </w:r>
          </w:p>
          <w:p w14:paraId="4BC3C372" w14:textId="7DD37972" w:rsidR="002D1F3A" w:rsidRPr="00B62F3E" w:rsidRDefault="00742524" w:rsidP="005A055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742524">
              <w:rPr>
                <w:rFonts w:ascii="Arial" w:hAnsi="Arial" w:cs="Arial"/>
                <w:lang w:val="nl-NL"/>
              </w:rPr>
              <w:t>…</w:t>
            </w:r>
            <w:r w:rsidR="00B452AB">
              <w:rPr>
                <w:rFonts w:ascii="Arial" w:hAnsi="Arial" w:cs="Arial"/>
                <w:lang w:val="nl-NL"/>
              </w:rPr>
              <w:br/>
            </w:r>
          </w:p>
        </w:tc>
      </w:tr>
      <w:tr w:rsidR="002D1F3A" w:rsidRPr="00B62F3E" w14:paraId="29D39DFD" w14:textId="77777777">
        <w:trPr>
          <w:cantSplit/>
          <w:trHeight w:val="335"/>
        </w:trPr>
        <w:tc>
          <w:tcPr>
            <w:tcW w:w="6609" w:type="dxa"/>
            <w:gridSpan w:val="4"/>
            <w:tcBorders>
              <w:top w:val="nil"/>
              <w:bottom w:val="nil"/>
              <w:right w:val="nil"/>
            </w:tcBorders>
          </w:tcPr>
          <w:p w14:paraId="65F36A9B" w14:textId="77777777" w:rsidR="002D1F3A" w:rsidRPr="00B62F3E" w:rsidRDefault="002D1F3A" w:rsidP="007A2DE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rFonts w:cs="Arial"/>
                <w:i/>
              </w:rPr>
            </w:pPr>
          </w:p>
        </w:tc>
        <w:tc>
          <w:tcPr>
            <w:tcW w:w="8417" w:type="dxa"/>
            <w:vMerge/>
            <w:tcBorders>
              <w:top w:val="nil"/>
              <w:left w:val="nil"/>
              <w:bottom w:val="nil"/>
            </w:tcBorders>
          </w:tcPr>
          <w:p w14:paraId="464D982C" w14:textId="77777777" w:rsidR="002D1F3A" w:rsidRPr="00B62F3E" w:rsidRDefault="002D1F3A" w:rsidP="007A2DE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lang w:val="nl-NL"/>
              </w:rPr>
            </w:pPr>
          </w:p>
        </w:tc>
      </w:tr>
      <w:tr w:rsidR="002D1F3A" w:rsidRPr="00B62F3E" w14:paraId="355D4FD1" w14:textId="77777777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3660A9C2" w14:textId="7F544310" w:rsidR="002D1F3A" w:rsidRPr="00B62F3E" w:rsidRDefault="002D1F3A" w:rsidP="0096201C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rFonts w:cs="Arial"/>
                <w:sz w:val="24"/>
              </w:rPr>
            </w:pPr>
            <w:r w:rsidRPr="00B62F3E">
              <w:rPr>
                <w:rFonts w:cs="Arial"/>
              </w:rPr>
              <w:t xml:space="preserve">2. </w:t>
            </w:r>
            <w:r w:rsidR="0096201C" w:rsidRPr="0096201C">
              <w:rPr>
                <w:rFonts w:cs="Arial"/>
              </w:rPr>
              <w:t>BELEIDSONTWIKKELING</w:t>
            </w:r>
          </w:p>
        </w:tc>
      </w:tr>
      <w:tr w:rsidR="002D1F3A" w:rsidRPr="00B62F3E" w14:paraId="009C6CBB" w14:textId="77777777" w:rsidTr="00B452AB">
        <w:trPr>
          <w:cantSplit/>
          <w:trHeight w:val="1962"/>
        </w:trPr>
        <w:tc>
          <w:tcPr>
            <w:tcW w:w="2771" w:type="dxa"/>
            <w:tcBorders>
              <w:top w:val="nil"/>
              <w:bottom w:val="single" w:sz="4" w:space="0" w:color="auto"/>
              <w:right w:val="nil"/>
            </w:tcBorders>
          </w:tcPr>
          <w:p w14:paraId="57CBE4AF" w14:textId="45E26587" w:rsidR="002D1F3A" w:rsidRPr="00B62F3E" w:rsidRDefault="0096201C" w:rsidP="007A2DE9">
            <w:pPr>
              <w:pStyle w:val="Plattetekst3"/>
              <w:rPr>
                <w:rFonts w:ascii="Arial" w:hAnsi="Arial" w:cs="Arial"/>
                <w:i w:val="0"/>
                <w:sz w:val="22"/>
                <w:lang w:val="nl-NL"/>
              </w:rPr>
            </w:pPr>
            <w:r w:rsidRPr="0096201C">
              <w:rPr>
                <w:rFonts w:ascii="Arial" w:hAnsi="Arial" w:cs="Arial"/>
                <w:i w:val="0"/>
                <w:sz w:val="22"/>
                <w:lang w:val="nl-NL"/>
              </w:rPr>
              <w:t>Voorbereiden, uitwerken en afstemmen van beleidsplannen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0ECA9" w14:textId="4A17D8BC" w:rsidR="002D1F3A" w:rsidRPr="00B62F3E" w:rsidRDefault="00F12C48" w:rsidP="007A2DE9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met als doel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3D620" w14:textId="47BADEDC" w:rsidR="002D1F3A" w:rsidRPr="00B62F3E" w:rsidRDefault="0096201C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>een visie, een plan van aanpak en bijbehorend instrumentarium te ontwikkelen en op te leveren.</w:t>
            </w:r>
          </w:p>
        </w:tc>
        <w:tc>
          <w:tcPr>
            <w:tcW w:w="85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72D884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Deelnemen aan of leiden van projecten</w:t>
            </w:r>
          </w:p>
          <w:p w14:paraId="60E918D1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Schrijven van nota’s</w:t>
            </w:r>
          </w:p>
          <w:p w14:paraId="6969F419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Deelnemen aan en organiseren van beleidsvergaderingen</w:t>
            </w:r>
          </w:p>
          <w:p w14:paraId="20C64BAF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Tussen verschillende scenario’s het meest geschikte selecteren en voorstellen</w:t>
            </w:r>
          </w:p>
          <w:p w14:paraId="725241ED" w14:textId="2D49A07D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Deelnemen aan interkabinetten</w:t>
            </w:r>
            <w:r w:rsidR="009B0354"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742524">
              <w:rPr>
                <w:rFonts w:ascii="Arial" w:hAnsi="Arial" w:cs="Arial"/>
                <w:i/>
                <w:lang w:val="nl-NL"/>
              </w:rPr>
              <w:t>werkgroepen</w:t>
            </w:r>
          </w:p>
          <w:p w14:paraId="58B81AA1" w14:textId="35749F3F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 xml:space="preserve">Bespreken met </w:t>
            </w:r>
            <w:r w:rsidR="00F307CF" w:rsidRPr="00742524">
              <w:rPr>
                <w:rFonts w:ascii="Arial" w:hAnsi="Arial" w:cs="Arial"/>
                <w:i/>
                <w:lang w:val="nl-NL"/>
              </w:rPr>
              <w:t>vakbonden, relevante</w:t>
            </w:r>
            <w:r w:rsidRPr="00742524">
              <w:rPr>
                <w:rFonts w:ascii="Arial" w:hAnsi="Arial" w:cs="Arial"/>
                <w:i/>
                <w:lang w:val="nl-NL"/>
              </w:rPr>
              <w:t xml:space="preserve"> actoren</w:t>
            </w:r>
          </w:p>
          <w:p w14:paraId="29E2844E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Plannen van de stappen in de implementatie</w:t>
            </w:r>
          </w:p>
          <w:p w14:paraId="1A792D97" w14:textId="77777777" w:rsidR="002D1F3A" w:rsidRDefault="00742524" w:rsidP="007A2D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…</w:t>
            </w:r>
            <w:r w:rsidR="00B452AB">
              <w:rPr>
                <w:rFonts w:ascii="Arial" w:hAnsi="Arial" w:cs="Arial"/>
                <w:sz w:val="22"/>
                <w:lang w:val="nl-NL"/>
              </w:rPr>
              <w:br/>
            </w:r>
          </w:p>
          <w:p w14:paraId="35D6BC2B" w14:textId="77777777" w:rsidR="00C462F2" w:rsidRDefault="00C462F2" w:rsidP="00C462F2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09FD8DF3" w14:textId="77777777" w:rsidR="00C462F2" w:rsidRDefault="00C462F2" w:rsidP="00C462F2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638F0414" w14:textId="2119A842" w:rsidR="00C462F2" w:rsidRPr="00B62F3E" w:rsidRDefault="00C462F2" w:rsidP="00C462F2">
            <w:pPr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2D1F3A" w:rsidRPr="00B62F3E" w14:paraId="71D3F3C5" w14:textId="77777777" w:rsidTr="00B452AB">
        <w:trPr>
          <w:cantSplit/>
        </w:trPr>
        <w:tc>
          <w:tcPr>
            <w:tcW w:w="15026" w:type="dxa"/>
            <w:gridSpan w:val="5"/>
            <w:tcBorders>
              <w:top w:val="nil"/>
              <w:bottom w:val="nil"/>
            </w:tcBorders>
            <w:shd w:val="pct5" w:color="auto" w:fill="FFFFFF"/>
          </w:tcPr>
          <w:p w14:paraId="2AB1609B" w14:textId="2FF6E3B7" w:rsidR="002D1F3A" w:rsidRPr="00B62F3E" w:rsidRDefault="002D1F3A" w:rsidP="00F12C48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rFonts w:cs="Arial"/>
                <w:b/>
                <w:i/>
              </w:rPr>
            </w:pPr>
            <w:r w:rsidRPr="00B62F3E">
              <w:rPr>
                <w:rFonts w:cs="Arial"/>
              </w:rPr>
              <w:lastRenderedPageBreak/>
              <w:t>3.</w:t>
            </w:r>
            <w:r w:rsidR="00B452AB">
              <w:rPr>
                <w:rFonts w:cs="Arial"/>
              </w:rPr>
              <w:t xml:space="preserve"> </w:t>
            </w:r>
            <w:r w:rsidR="0096201C" w:rsidRPr="0096201C">
              <w:rPr>
                <w:rFonts w:cs="Arial"/>
              </w:rPr>
              <w:t>DRAAGVLAK EN BETROKKENHEID</w:t>
            </w:r>
          </w:p>
        </w:tc>
      </w:tr>
      <w:tr w:rsidR="002D1F3A" w:rsidRPr="00B62F3E" w14:paraId="0C5A1775" w14:textId="77777777">
        <w:trPr>
          <w:cantSplit/>
          <w:trHeight w:val="1889"/>
        </w:trPr>
        <w:tc>
          <w:tcPr>
            <w:tcW w:w="2771" w:type="dxa"/>
            <w:tcBorders>
              <w:top w:val="nil"/>
              <w:bottom w:val="single" w:sz="4" w:space="0" w:color="auto"/>
              <w:right w:val="nil"/>
            </w:tcBorders>
          </w:tcPr>
          <w:p w14:paraId="60525AF8" w14:textId="77777777" w:rsidR="002D1F3A" w:rsidRDefault="0096201C" w:rsidP="00742524">
            <w:pPr>
              <w:pStyle w:val="Plattetekst3"/>
              <w:rPr>
                <w:rFonts w:ascii="Arial" w:hAnsi="Arial" w:cs="Arial"/>
                <w:i w:val="0"/>
                <w:sz w:val="22"/>
                <w:lang w:val="nl-NL"/>
              </w:rPr>
            </w:pPr>
            <w:r w:rsidRPr="0096201C">
              <w:rPr>
                <w:rFonts w:ascii="Arial" w:hAnsi="Arial" w:cs="Arial"/>
                <w:i w:val="0"/>
                <w:sz w:val="22"/>
                <w:lang w:val="nl-NL"/>
              </w:rPr>
              <w:t>Betrekken van relevante actoren binnen en buiten de organisatie bij de beleidsontwikkeling en -uitvoering</w:t>
            </w:r>
            <w:r w:rsidR="00B452AB">
              <w:rPr>
                <w:rFonts w:ascii="Arial" w:hAnsi="Arial" w:cs="Arial"/>
                <w:i w:val="0"/>
                <w:sz w:val="22"/>
                <w:lang w:val="nl-NL"/>
              </w:rPr>
              <w:t xml:space="preserve"> </w:t>
            </w:r>
            <w:r w:rsidRPr="0096201C">
              <w:rPr>
                <w:rFonts w:ascii="Arial" w:hAnsi="Arial" w:cs="Arial"/>
                <w:i w:val="0"/>
                <w:sz w:val="22"/>
                <w:lang w:val="nl-NL"/>
              </w:rPr>
              <w:t>en de voorstellen op regelmatige basis met hen aftoetsen</w:t>
            </w:r>
          </w:p>
          <w:p w14:paraId="18E5FF47" w14:textId="3B1E2C09" w:rsidR="00B452AB" w:rsidRPr="00B62F3E" w:rsidRDefault="00B452AB" w:rsidP="00742524">
            <w:pPr>
              <w:pStyle w:val="Plattetekst3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F00B6" w14:textId="016C5B1A" w:rsidR="002D1F3A" w:rsidRPr="00B62F3E" w:rsidRDefault="00F12C48" w:rsidP="007A2DE9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met als doel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B2F9F" w14:textId="2FD6F2B4" w:rsidR="002D1F3A" w:rsidRPr="00B62F3E" w:rsidRDefault="0096201C" w:rsidP="0096201C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>de betrokkenheid en het draagvlak te vergroten.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4" w:space="0" w:color="auto"/>
            </w:tcBorders>
          </w:tcPr>
          <w:p w14:paraId="4A6047E3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 xml:space="preserve">Juiste actoren identificeren </w:t>
            </w:r>
          </w:p>
          <w:p w14:paraId="6AB2B5F7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 xml:space="preserve">Detecteren en afwegen van belangen </w:t>
            </w:r>
          </w:p>
          <w:p w14:paraId="64FBB126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Aftoetsen van beleidsvoorstellen met het werkveld</w:t>
            </w:r>
          </w:p>
          <w:p w14:paraId="26C7F8A4" w14:textId="77777777" w:rsidR="00432BB1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Een netwerk onderhouden van betrokken actoren</w:t>
            </w:r>
          </w:p>
          <w:p w14:paraId="23B9CE10" w14:textId="77777777" w:rsidR="00C462F2" w:rsidRPr="00C462F2" w:rsidRDefault="00C462F2" w:rsidP="00C462F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C462F2">
              <w:rPr>
                <w:rFonts w:ascii="Arial" w:eastAsia="Times New Roman" w:hAnsi="Arial" w:cs="Arial"/>
                <w:i/>
                <w:sz w:val="20"/>
                <w:szCs w:val="20"/>
                <w:lang w:val="nl-NL" w:eastAsia="nl-NL"/>
              </w:rPr>
              <w:t>Op verzoek en/of eigen initiatief deelnemen aan of organiseren van afstemmingsvergaderingen met interne en externe betrokkenen</w:t>
            </w:r>
          </w:p>
          <w:p w14:paraId="78631644" w14:textId="2A22F762" w:rsidR="002D1F3A" w:rsidRPr="00B62F3E" w:rsidRDefault="00432BB1" w:rsidP="00C462F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…</w:t>
            </w:r>
          </w:p>
        </w:tc>
      </w:tr>
      <w:tr w:rsidR="002D1F3A" w:rsidRPr="00B62F3E" w14:paraId="504AF0FE" w14:textId="77777777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77429494" w14:textId="0F292029" w:rsidR="002D1F3A" w:rsidRPr="00B62F3E" w:rsidRDefault="002D1F3A" w:rsidP="00F12C48">
            <w:pPr>
              <w:pStyle w:val="Plattetekstinspringen"/>
              <w:pageBreakBefore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rFonts w:cs="Arial"/>
              </w:rPr>
            </w:pPr>
            <w:r w:rsidRPr="00B62F3E">
              <w:rPr>
                <w:rFonts w:cs="Arial"/>
              </w:rPr>
              <w:lastRenderedPageBreak/>
              <w:t>4.</w:t>
            </w:r>
            <w:r w:rsidR="00B452AB">
              <w:rPr>
                <w:rFonts w:cs="Arial"/>
              </w:rPr>
              <w:t xml:space="preserve"> </w:t>
            </w:r>
            <w:r w:rsidR="0096201C" w:rsidRPr="0096201C">
              <w:rPr>
                <w:rFonts w:cs="Arial"/>
              </w:rPr>
              <w:t>BELEIDSIMPLEMENTATIE</w:t>
            </w:r>
          </w:p>
        </w:tc>
      </w:tr>
      <w:tr w:rsidR="002D1F3A" w:rsidRPr="00B62F3E" w14:paraId="073B8A28" w14:textId="77777777">
        <w:trPr>
          <w:cantSplit/>
          <w:trHeight w:val="1717"/>
        </w:trPr>
        <w:tc>
          <w:tcPr>
            <w:tcW w:w="2771" w:type="dxa"/>
            <w:tcBorders>
              <w:top w:val="nil"/>
              <w:bottom w:val="single" w:sz="4" w:space="0" w:color="auto"/>
              <w:right w:val="nil"/>
            </w:tcBorders>
          </w:tcPr>
          <w:p w14:paraId="7BCAFFC1" w14:textId="5F55788C" w:rsidR="002D1F3A" w:rsidRPr="00B62F3E" w:rsidRDefault="0096201C" w:rsidP="00F12C48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rFonts w:cs="Arial"/>
              </w:rPr>
            </w:pPr>
            <w:r w:rsidRPr="0096201C">
              <w:rPr>
                <w:rFonts w:cs="Arial"/>
              </w:rPr>
              <w:t>Coördineren en ondersteunen</w:t>
            </w:r>
            <w:r w:rsidR="00B452AB">
              <w:rPr>
                <w:rFonts w:cs="Arial"/>
              </w:rPr>
              <w:t xml:space="preserve"> </w:t>
            </w:r>
            <w:r w:rsidRPr="0096201C">
              <w:rPr>
                <w:rFonts w:cs="Arial"/>
              </w:rPr>
              <w:t>van de voorbereiding en uitvoering van de beleidsimplementatie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27697" w14:textId="6AE42511" w:rsidR="002D1F3A" w:rsidRPr="00B62F3E" w:rsidRDefault="00F12C48" w:rsidP="007A2DE9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met als doel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3406D" w14:textId="27AE2349" w:rsidR="002D1F3A" w:rsidRPr="00B62F3E" w:rsidRDefault="0096201C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>ervoor te zorgen dat de implementatie van het beleid efficiënt verloopt.</w:t>
            </w:r>
          </w:p>
        </w:tc>
        <w:tc>
          <w:tcPr>
            <w:tcW w:w="85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152CECD" w14:textId="77777777" w:rsidR="00432BB1" w:rsidRPr="002917FE" w:rsidRDefault="00432BB1" w:rsidP="00432BB1">
            <w:pPr>
              <w:pStyle w:val="Kop3"/>
              <w:numPr>
                <w:ilvl w:val="0"/>
                <w:numId w:val="36"/>
              </w:numPr>
              <w:rPr>
                <w:rFonts w:ascii="Arial" w:hAnsi="Arial" w:cs="Arial"/>
                <w:b w:val="0"/>
                <w:i/>
                <w:sz w:val="20"/>
                <w:lang w:val="nl-NL"/>
              </w:rPr>
            </w:pPr>
            <w:r w:rsidRPr="002917FE">
              <w:rPr>
                <w:rFonts w:ascii="Arial" w:hAnsi="Arial" w:cs="Arial"/>
                <w:b w:val="0"/>
                <w:i/>
                <w:sz w:val="20"/>
                <w:lang w:val="nl-NL"/>
              </w:rPr>
              <w:t>Implementatieplan opstellen</w:t>
            </w:r>
          </w:p>
          <w:p w14:paraId="2363E8A7" w14:textId="758ED91A" w:rsidR="00742524" w:rsidRPr="002917FE" w:rsidRDefault="00742524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(Piloot-) p</w:t>
            </w:r>
            <w:r w:rsidRPr="002917FE">
              <w:rPr>
                <w:rFonts w:ascii="Arial" w:hAnsi="Arial" w:cs="Arial"/>
                <w:i/>
                <w:lang w:val="nl-NL"/>
              </w:rPr>
              <w:t xml:space="preserve">rojecten aangaande het beleidsthema plannen, opvolgen en/of uitvoeren </w:t>
            </w:r>
          </w:p>
          <w:p w14:paraId="760712F3" w14:textId="781BDA68" w:rsidR="00432BB1" w:rsidRPr="002917FE" w:rsidRDefault="00432BB1" w:rsidP="00432BB1">
            <w:pPr>
              <w:numPr>
                <w:ilvl w:val="0"/>
                <w:numId w:val="37"/>
              </w:numPr>
              <w:rPr>
                <w:rFonts w:ascii="Arial" w:hAnsi="Arial" w:cs="Arial"/>
                <w:i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Samen met anderen nagaan hoe het beleidsthema kan aangewend</w:t>
            </w:r>
            <w:r w:rsidR="009B0354">
              <w:rPr>
                <w:rFonts w:ascii="Arial" w:hAnsi="Arial" w:cs="Arial"/>
                <w:i/>
                <w:lang w:val="nl-NL"/>
              </w:rPr>
              <w:t xml:space="preserve"> worden</w:t>
            </w:r>
            <w:r w:rsidRPr="002917FE">
              <w:rPr>
                <w:rFonts w:ascii="Arial" w:hAnsi="Arial" w:cs="Arial"/>
                <w:i/>
                <w:lang w:val="nl-NL"/>
              </w:rPr>
              <w:t xml:space="preserve"> in hun activiteiten</w:t>
            </w:r>
          </w:p>
          <w:p w14:paraId="086EE892" w14:textId="77777777" w:rsidR="00432BB1" w:rsidRPr="002917FE" w:rsidRDefault="00432BB1" w:rsidP="00432BB1">
            <w:pPr>
              <w:numPr>
                <w:ilvl w:val="0"/>
                <w:numId w:val="37"/>
              </w:numPr>
              <w:rPr>
                <w:rFonts w:ascii="Arial" w:hAnsi="Arial" w:cs="Arial"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Waken over implementeerbaarheid van het beleid</w:t>
            </w:r>
          </w:p>
          <w:p w14:paraId="21DCD8EC" w14:textId="77777777" w:rsidR="00432BB1" w:rsidRPr="002917FE" w:rsidRDefault="00432BB1" w:rsidP="00432BB1">
            <w:pPr>
              <w:numPr>
                <w:ilvl w:val="0"/>
                <w:numId w:val="37"/>
              </w:numPr>
              <w:rPr>
                <w:rFonts w:ascii="Arial" w:hAnsi="Arial" w:cs="Arial"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Detecteren en afwegen van belangen</w:t>
            </w:r>
          </w:p>
          <w:p w14:paraId="307A8BD5" w14:textId="1FD30948" w:rsidR="00432BB1" w:rsidRPr="002917FE" w:rsidRDefault="00432BB1" w:rsidP="00432BB1">
            <w:pPr>
              <w:numPr>
                <w:ilvl w:val="0"/>
                <w:numId w:val="37"/>
              </w:numPr>
              <w:rPr>
                <w:rFonts w:ascii="Arial" w:hAnsi="Arial" w:cs="Arial"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Proactief verzamelen, genereren en verwerken van informatie</w:t>
            </w:r>
          </w:p>
          <w:p w14:paraId="179B8EFC" w14:textId="77777777" w:rsidR="00432BB1" w:rsidRPr="002917FE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Indicaties inzake inhoudelijke ontwikkelingen op het veld signaleren en de toepasbaarheid evalueren</w:t>
            </w:r>
          </w:p>
          <w:p w14:paraId="45C91497" w14:textId="77777777" w:rsidR="00432BB1" w:rsidRPr="002917FE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Betrokkenen overtuigen van de meerwaarde van de vernieuwing en verbetering en een draagvlak creëren</w:t>
            </w:r>
          </w:p>
          <w:p w14:paraId="4E27C3CA" w14:textId="4C7CE9E6" w:rsidR="00432BB1" w:rsidRPr="002917FE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 xml:space="preserve">Instrumenten, modellen, </w:t>
            </w:r>
            <w:r w:rsidR="00E27CCE">
              <w:rPr>
                <w:rFonts w:ascii="Arial" w:hAnsi="Arial" w:cs="Arial"/>
                <w:i/>
                <w:lang w:val="nl-NL"/>
              </w:rPr>
              <w:t xml:space="preserve">processen, </w:t>
            </w:r>
            <w:r w:rsidRPr="002917FE">
              <w:rPr>
                <w:rFonts w:ascii="Arial" w:hAnsi="Arial" w:cs="Arial"/>
                <w:i/>
                <w:lang w:val="nl-NL"/>
              </w:rPr>
              <w:t>reglementeringen aangaande het beleidsthema toepassen en verfijnen</w:t>
            </w:r>
          </w:p>
          <w:p w14:paraId="1654D133" w14:textId="77777777" w:rsidR="00432BB1" w:rsidRPr="002917FE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Maximale input geven bij het vormgeven en uitbouwen van het aanbod van de organisatie rond het thema</w:t>
            </w:r>
          </w:p>
          <w:p w14:paraId="7257FD6E" w14:textId="77777777" w:rsidR="00432BB1" w:rsidRPr="002917FE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Er zorg voor dragen dat de juiste instrumenten op de juiste wijze worden ingezet</w:t>
            </w:r>
          </w:p>
          <w:p w14:paraId="5278D76D" w14:textId="77777777" w:rsidR="002D1F3A" w:rsidRDefault="00432BB1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2917FE">
              <w:rPr>
                <w:rFonts w:ascii="Arial" w:hAnsi="Arial" w:cs="Arial"/>
                <w:i/>
                <w:lang w:val="nl-NL"/>
              </w:rPr>
              <w:t>…</w:t>
            </w:r>
          </w:p>
          <w:p w14:paraId="0387AE6F" w14:textId="109069BD" w:rsidR="00B452AB" w:rsidRPr="00742524" w:rsidRDefault="00B452AB" w:rsidP="00B452AB">
            <w:pPr>
              <w:ind w:left="360"/>
              <w:rPr>
                <w:rFonts w:ascii="Arial" w:hAnsi="Arial" w:cs="Arial"/>
                <w:i/>
                <w:lang w:val="nl-NL"/>
              </w:rPr>
            </w:pPr>
          </w:p>
        </w:tc>
      </w:tr>
      <w:tr w:rsidR="002D1F3A" w:rsidRPr="00B62F3E" w14:paraId="4EB1903C" w14:textId="77777777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122FCBFE" w14:textId="790150A9" w:rsidR="002D1F3A" w:rsidRPr="00B62F3E" w:rsidRDefault="002D1F3A" w:rsidP="00F12C48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rFonts w:cs="Arial"/>
                <w:i/>
              </w:rPr>
            </w:pPr>
            <w:r w:rsidRPr="00B62F3E">
              <w:rPr>
                <w:rFonts w:cs="Arial"/>
              </w:rPr>
              <w:t>5.</w:t>
            </w:r>
            <w:r w:rsidR="00B452AB">
              <w:rPr>
                <w:rFonts w:cs="Arial"/>
              </w:rPr>
              <w:t xml:space="preserve"> </w:t>
            </w:r>
            <w:r w:rsidR="0096201C" w:rsidRPr="0096201C">
              <w:rPr>
                <w:rFonts w:cs="Arial"/>
              </w:rPr>
              <w:t>OPVOLGING EN BIJSTURING</w:t>
            </w:r>
          </w:p>
        </w:tc>
      </w:tr>
      <w:tr w:rsidR="002D1F3A" w:rsidRPr="00B62F3E" w14:paraId="254A9FA3" w14:textId="77777777" w:rsidTr="00DA79C8">
        <w:trPr>
          <w:cantSplit/>
          <w:trHeight w:val="1717"/>
        </w:trPr>
        <w:tc>
          <w:tcPr>
            <w:tcW w:w="2771" w:type="dxa"/>
            <w:tcBorders>
              <w:top w:val="nil"/>
              <w:bottom w:val="single" w:sz="4" w:space="0" w:color="auto"/>
              <w:right w:val="nil"/>
            </w:tcBorders>
          </w:tcPr>
          <w:p w14:paraId="037E69F2" w14:textId="61A855F8" w:rsidR="002D1F3A" w:rsidRPr="00B62F3E" w:rsidRDefault="0096201C" w:rsidP="00F12C48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 xml:space="preserve">Organiseren, uitvoeren en rapporteren van de </w:t>
            </w:r>
            <w:r w:rsidR="00E27CCE">
              <w:rPr>
                <w:rFonts w:ascii="Arial" w:hAnsi="Arial" w:cs="Arial"/>
                <w:sz w:val="22"/>
                <w:lang w:val="nl-NL"/>
              </w:rPr>
              <w:t>(</w:t>
            </w:r>
            <w:r w:rsidRPr="0096201C">
              <w:rPr>
                <w:rFonts w:ascii="Arial" w:hAnsi="Arial" w:cs="Arial"/>
                <w:sz w:val="22"/>
                <w:lang w:val="nl-NL"/>
              </w:rPr>
              <w:t>beleids</w:t>
            </w:r>
            <w:r w:rsidR="00E27CCE">
              <w:rPr>
                <w:rFonts w:ascii="Arial" w:hAnsi="Arial" w:cs="Arial"/>
                <w:sz w:val="22"/>
                <w:lang w:val="nl-NL"/>
              </w:rPr>
              <w:t>)</w:t>
            </w:r>
            <w:r w:rsidRPr="0096201C">
              <w:rPr>
                <w:rFonts w:ascii="Arial" w:hAnsi="Arial" w:cs="Arial"/>
                <w:sz w:val="22"/>
                <w:lang w:val="nl-NL"/>
              </w:rPr>
              <w:t>monitoring en -evaluatie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32DDA" w14:textId="3378D0DA" w:rsidR="002D1F3A" w:rsidRPr="00B62F3E" w:rsidRDefault="00F12C48" w:rsidP="007A2DE9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met als doel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E0BEB" w14:textId="66FE3003" w:rsidR="002D1F3A" w:rsidRPr="00B62F3E" w:rsidRDefault="0096201C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>om via bijsturing de doelstellingen van het beleid te realiseren.</w:t>
            </w:r>
          </w:p>
        </w:tc>
        <w:tc>
          <w:tcPr>
            <w:tcW w:w="85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3974CB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Input vanuit werkveld capteren</w:t>
            </w:r>
          </w:p>
          <w:p w14:paraId="5BD781D8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Informatiestromen en processen bewaken</w:t>
            </w:r>
          </w:p>
          <w:p w14:paraId="6EDD3B22" w14:textId="2D01EE5A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Erover waken dat beleid goed uitvoerbaar is</w:t>
            </w:r>
          </w:p>
          <w:p w14:paraId="2129FB10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Richtlijnen bepalen volgens welke monitoring dient te gebeuren</w:t>
            </w:r>
          </w:p>
          <w:p w14:paraId="62914776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Coördineren van beleidsmonitoring en bewaken van overzicht en consolidatie</w:t>
            </w:r>
          </w:p>
          <w:p w14:paraId="7A6F71F9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Toewijzen van monitoring opdrachten aan interne of externe organisaties</w:t>
            </w:r>
          </w:p>
          <w:p w14:paraId="7D9D54BA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Volgen van monitoringdata en detecteren van trends</w:t>
            </w:r>
          </w:p>
          <w:p w14:paraId="17C868CC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Evaluatierapporten schrijven</w:t>
            </w:r>
          </w:p>
          <w:p w14:paraId="7E690C15" w14:textId="5096CC0E" w:rsidR="00432BB1" w:rsidRPr="00742524" w:rsidRDefault="00432BB1" w:rsidP="00B452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Evalueren van</w:t>
            </w:r>
            <w:r w:rsidR="00B452AB"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742524">
              <w:rPr>
                <w:rFonts w:ascii="Arial" w:hAnsi="Arial" w:cs="Arial"/>
                <w:i/>
                <w:lang w:val="nl-NL"/>
              </w:rPr>
              <w:t>het beleid</w:t>
            </w:r>
            <w:r w:rsidR="00742524" w:rsidRPr="00742524">
              <w:rPr>
                <w:rFonts w:ascii="Arial" w:hAnsi="Arial" w:cs="Arial"/>
                <w:i/>
                <w:lang w:val="nl-NL"/>
              </w:rPr>
              <w:t xml:space="preserve"> en beleidsontwikkelaars feedback geven over de uitvoerbaarheid van het beleid</w:t>
            </w:r>
          </w:p>
          <w:p w14:paraId="1F0187C1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Adviseren over bijsturing van het beleid</w:t>
            </w:r>
          </w:p>
          <w:p w14:paraId="18C1AFFD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Voorstellen doen voor beleidswijziging</w:t>
            </w:r>
          </w:p>
          <w:p w14:paraId="6B2BC173" w14:textId="1386E238" w:rsid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Opvolgen van de indicat</w:t>
            </w:r>
            <w:r w:rsidR="00742524" w:rsidRPr="00742524">
              <w:rPr>
                <w:rFonts w:ascii="Arial" w:hAnsi="Arial" w:cs="Arial"/>
                <w:i/>
                <w:lang w:val="nl-NL"/>
              </w:rPr>
              <w:t xml:space="preserve">oren </w:t>
            </w:r>
            <w:r w:rsidR="00E27CCE">
              <w:rPr>
                <w:rFonts w:ascii="Arial" w:hAnsi="Arial" w:cs="Arial"/>
                <w:i/>
                <w:lang w:val="nl-NL"/>
              </w:rPr>
              <w:t>en risico’s</w:t>
            </w:r>
          </w:p>
          <w:p w14:paraId="38A139B0" w14:textId="4231CEE3" w:rsidR="00E27CCE" w:rsidRPr="00742524" w:rsidRDefault="00E27CCE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Vinger  aan de pols houden en pijnpunten identificeren</w:t>
            </w:r>
          </w:p>
          <w:p w14:paraId="59ABD83F" w14:textId="77777777" w:rsidR="002D1F3A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…</w:t>
            </w:r>
          </w:p>
          <w:p w14:paraId="10C9B5A8" w14:textId="08A936BE" w:rsidR="00742524" w:rsidRPr="00742524" w:rsidRDefault="00742524" w:rsidP="00742524">
            <w:pPr>
              <w:rPr>
                <w:rFonts w:ascii="Arial" w:hAnsi="Arial" w:cs="Arial"/>
                <w:i/>
                <w:lang w:val="nl-NL"/>
              </w:rPr>
            </w:pPr>
          </w:p>
        </w:tc>
      </w:tr>
      <w:tr w:rsidR="002D1F3A" w:rsidRPr="00B62F3E" w14:paraId="7BC7FEAD" w14:textId="77777777" w:rsidTr="00DA79C8">
        <w:trPr>
          <w:cantSplit/>
        </w:trPr>
        <w:tc>
          <w:tcPr>
            <w:tcW w:w="15026" w:type="dxa"/>
            <w:gridSpan w:val="5"/>
            <w:tcBorders>
              <w:top w:val="nil"/>
              <w:bottom w:val="nil"/>
            </w:tcBorders>
            <w:shd w:val="pct5" w:color="auto" w:fill="FFFFFF"/>
          </w:tcPr>
          <w:p w14:paraId="3ADAED22" w14:textId="77CB7D69" w:rsidR="002D1F3A" w:rsidRPr="00B62F3E" w:rsidRDefault="002D1F3A" w:rsidP="00F12C48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rFonts w:cs="Arial"/>
                <w:sz w:val="24"/>
              </w:rPr>
            </w:pPr>
            <w:r w:rsidRPr="00B62F3E">
              <w:rPr>
                <w:rFonts w:cs="Arial"/>
              </w:rPr>
              <w:lastRenderedPageBreak/>
              <w:t>6.</w:t>
            </w:r>
            <w:r w:rsidR="00B452AB">
              <w:rPr>
                <w:rFonts w:cs="Arial"/>
              </w:rPr>
              <w:t xml:space="preserve"> </w:t>
            </w:r>
            <w:r w:rsidR="0096201C" w:rsidRPr="0096201C">
              <w:rPr>
                <w:rFonts w:cs="Arial"/>
              </w:rPr>
              <w:t>COMMUNICATIE</w:t>
            </w:r>
          </w:p>
        </w:tc>
      </w:tr>
      <w:tr w:rsidR="002D1F3A" w:rsidRPr="00FD2891" w14:paraId="17252823" w14:textId="77777777">
        <w:trPr>
          <w:cantSplit/>
          <w:trHeight w:val="2917"/>
        </w:trPr>
        <w:tc>
          <w:tcPr>
            <w:tcW w:w="2771" w:type="dxa"/>
            <w:tcBorders>
              <w:top w:val="nil"/>
              <w:right w:val="nil"/>
            </w:tcBorders>
          </w:tcPr>
          <w:p w14:paraId="68714990" w14:textId="7C9EB4F2" w:rsidR="002D1F3A" w:rsidRPr="00B62F3E" w:rsidRDefault="0096201C" w:rsidP="007F42B9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>Verzorgen van communicatie en ondersteunen van de communicatie over beleidsbeslissingen en het beleid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14:paraId="5D2013F8" w14:textId="08422620" w:rsidR="002D1F3A" w:rsidRPr="00B62F3E" w:rsidRDefault="00F12C48" w:rsidP="007A2DE9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met als doel</w:t>
            </w:r>
          </w:p>
        </w:tc>
        <w:tc>
          <w:tcPr>
            <w:tcW w:w="2510" w:type="dxa"/>
            <w:tcBorders>
              <w:top w:val="nil"/>
              <w:left w:val="nil"/>
              <w:right w:val="nil"/>
            </w:tcBorders>
          </w:tcPr>
          <w:p w14:paraId="07334EB0" w14:textId="6F90AA70" w:rsidR="002D1F3A" w:rsidRPr="00B62F3E" w:rsidRDefault="004747BB" w:rsidP="007A2DE9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 xml:space="preserve">het beleid </w:t>
            </w:r>
            <w:r w:rsidR="007F42B9">
              <w:rPr>
                <w:rFonts w:ascii="Arial" w:hAnsi="Arial" w:cs="Arial"/>
                <w:sz w:val="22"/>
                <w:lang w:val="nl-NL"/>
              </w:rPr>
              <w:t xml:space="preserve">bij interne en externe doelgroepen </w:t>
            </w:r>
            <w:r>
              <w:rPr>
                <w:rFonts w:ascii="Arial" w:hAnsi="Arial" w:cs="Arial"/>
                <w:sz w:val="22"/>
                <w:lang w:val="nl-NL"/>
              </w:rPr>
              <w:t>bekend te maken</w:t>
            </w:r>
            <w:r w:rsidR="00B452AB">
              <w:rPr>
                <w:rFonts w:ascii="Arial" w:hAnsi="Arial" w:cs="Arial"/>
                <w:sz w:val="22"/>
                <w:lang w:val="nl-NL"/>
              </w:rPr>
              <w:t>.</w:t>
            </w:r>
          </w:p>
        </w:tc>
        <w:tc>
          <w:tcPr>
            <w:tcW w:w="8564" w:type="dxa"/>
            <w:gridSpan w:val="2"/>
            <w:tcBorders>
              <w:top w:val="nil"/>
              <w:left w:val="nil"/>
            </w:tcBorders>
          </w:tcPr>
          <w:p w14:paraId="64CA8B0B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Begeleidende teksten schrijven</w:t>
            </w:r>
          </w:p>
          <w:p w14:paraId="7D2C60C7" w14:textId="77777777" w:rsidR="00742524" w:rsidRPr="00742524" w:rsidRDefault="00742524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Vanuit de eigen specialisatie gegevens, analyses, studies en adviezen verstrekken die door anderen in hun werkzaamheden gebruikt worden</w:t>
            </w:r>
          </w:p>
          <w:p w14:paraId="49450428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Communicatie voorbereiden</w:t>
            </w:r>
          </w:p>
          <w:p w14:paraId="77BD403B" w14:textId="77777777" w:rsidR="00432BB1" w:rsidRPr="00742524" w:rsidRDefault="00432BB1" w:rsidP="00432BB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Afspraken maken over de communicatie met de beleidsuitvoering</w:t>
            </w:r>
          </w:p>
          <w:p w14:paraId="755B47F3" w14:textId="77777777" w:rsidR="00742524" w:rsidRPr="00742524" w:rsidRDefault="00742524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42524">
              <w:rPr>
                <w:rFonts w:ascii="Arial" w:hAnsi="Arial" w:cs="Arial"/>
                <w:i/>
                <w:lang w:val="nl-NL"/>
              </w:rPr>
              <w:t>Inhoudelijke bijdrage leveren aan opleidingsprogramma’s, communicatie-initiatieven rond het thema</w:t>
            </w:r>
          </w:p>
          <w:p w14:paraId="1414920C" w14:textId="6814FB4F" w:rsidR="00FD2891" w:rsidRPr="00FD2891" w:rsidRDefault="00FD2891" w:rsidP="00FD289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FD2891">
              <w:rPr>
                <w:rFonts w:ascii="Arial" w:hAnsi="Arial" w:cs="Arial"/>
                <w:i/>
                <w:lang w:val="nl-NL"/>
              </w:rPr>
              <w:t>Verslag uitbrengen over relevante actuele, Europese dossiers via</w:t>
            </w:r>
            <w:r>
              <w:rPr>
                <w:rFonts w:ascii="Arial" w:hAnsi="Arial" w:cs="Arial"/>
                <w:i/>
                <w:lang w:val="nl-NL"/>
              </w:rPr>
              <w:t xml:space="preserve"> het officiële VL-EUROP-verslag</w:t>
            </w:r>
          </w:p>
          <w:p w14:paraId="7433A3D5" w14:textId="41C13CE3" w:rsidR="00FD2891" w:rsidRPr="00FD2891" w:rsidRDefault="00B318FA" w:rsidP="00FD289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O</w:t>
            </w:r>
            <w:r w:rsidR="00FD2891" w:rsidRPr="00FD2891">
              <w:rPr>
                <w:rFonts w:ascii="Arial" w:hAnsi="Arial" w:cs="Arial"/>
                <w:i/>
                <w:lang w:val="nl-NL"/>
              </w:rPr>
              <w:t xml:space="preserve">pmaken van of bijdragen aan de opmaak van </w:t>
            </w:r>
            <w:r w:rsidR="007F42B9">
              <w:rPr>
                <w:rFonts w:ascii="Arial" w:hAnsi="Arial" w:cs="Arial"/>
                <w:i/>
                <w:lang w:val="nl-NL"/>
              </w:rPr>
              <w:t>het officiële BRU-EUROP-verslag</w:t>
            </w:r>
          </w:p>
          <w:p w14:paraId="7C211B89" w14:textId="1D8D82EC" w:rsidR="00FD2891" w:rsidRDefault="00FD2891" w:rsidP="00FD289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FD2891">
              <w:rPr>
                <w:rFonts w:ascii="Arial" w:hAnsi="Arial" w:cs="Arial"/>
                <w:i/>
                <w:lang w:val="nl-NL"/>
              </w:rPr>
              <w:t>Informeren, rapporteren en adviseren over ontwikkelingen in de EU aan de eigen Vlaamse administratie, het eigen kabinet, de AAVR, en eventuele a</w:t>
            </w:r>
            <w:r>
              <w:rPr>
                <w:rFonts w:ascii="Arial" w:hAnsi="Arial" w:cs="Arial"/>
                <w:i/>
                <w:lang w:val="nl-NL"/>
              </w:rPr>
              <w:t>ndere betrokken Vlaamse actoren</w:t>
            </w:r>
          </w:p>
          <w:p w14:paraId="58E44836" w14:textId="6EFA5B8B" w:rsidR="00FD2891" w:rsidRPr="00FD2891" w:rsidRDefault="00FD2891" w:rsidP="00FD289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…</w:t>
            </w:r>
          </w:p>
          <w:p w14:paraId="06B98B64" w14:textId="4532B8AA" w:rsidR="00B452AB" w:rsidRPr="00B62F3E" w:rsidRDefault="00B452AB" w:rsidP="00B452AB">
            <w:pPr>
              <w:ind w:left="360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2D1F3A" w:rsidRPr="00347D8A" w14:paraId="10CB925A" w14:textId="77777777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14:paraId="07819206" w14:textId="45DF74BC" w:rsidR="002D1F3A" w:rsidRPr="00B62F3E" w:rsidRDefault="002D1F3A" w:rsidP="00F12C48">
            <w:pPr>
              <w:pStyle w:val="Plattetekstinspringen"/>
              <w:pageBreakBefore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rFonts w:cs="Arial"/>
                <w:sz w:val="24"/>
              </w:rPr>
            </w:pPr>
            <w:r w:rsidRPr="00B62F3E">
              <w:rPr>
                <w:rFonts w:cs="Arial"/>
              </w:rPr>
              <w:lastRenderedPageBreak/>
              <w:t>7.</w:t>
            </w:r>
            <w:r w:rsidR="00B452AB">
              <w:rPr>
                <w:rFonts w:cs="Arial"/>
              </w:rPr>
              <w:t xml:space="preserve"> </w:t>
            </w:r>
            <w:r w:rsidR="0096201C" w:rsidRPr="0096201C">
              <w:rPr>
                <w:rFonts w:cs="Arial"/>
              </w:rPr>
              <w:t>KENNIS M.B.T. HET VAKGEBIED</w:t>
            </w:r>
          </w:p>
        </w:tc>
      </w:tr>
      <w:tr w:rsidR="002D1F3A" w:rsidRPr="00B62F3E" w14:paraId="14E74D7B" w14:textId="77777777" w:rsidTr="00DA79C8">
        <w:trPr>
          <w:cantSplit/>
          <w:trHeight w:val="1028"/>
        </w:trPr>
        <w:tc>
          <w:tcPr>
            <w:tcW w:w="2771" w:type="dxa"/>
            <w:tcBorders>
              <w:top w:val="nil"/>
              <w:right w:val="nil"/>
            </w:tcBorders>
          </w:tcPr>
          <w:p w14:paraId="0B9E4F32" w14:textId="3A08088E" w:rsidR="002D1F3A" w:rsidRPr="00B62F3E" w:rsidRDefault="0096201C" w:rsidP="00F12C48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>Actief uitbouwen, bijhouden en uitwisselen van kennis en ervaring m.b.t. het vakgebied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14:paraId="5350EC5B" w14:textId="3626C5E7" w:rsidR="002D1F3A" w:rsidRPr="00B62F3E" w:rsidRDefault="00F12C48" w:rsidP="007A2DE9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met als doel</w:t>
            </w:r>
          </w:p>
        </w:tc>
        <w:tc>
          <w:tcPr>
            <w:tcW w:w="2510" w:type="dxa"/>
            <w:tcBorders>
              <w:top w:val="nil"/>
              <w:left w:val="nil"/>
              <w:right w:val="nil"/>
            </w:tcBorders>
          </w:tcPr>
          <w:p w14:paraId="21D5C061" w14:textId="1B6E67D4" w:rsidR="002D1F3A" w:rsidRPr="00B62F3E" w:rsidRDefault="0096201C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96201C">
              <w:rPr>
                <w:rFonts w:ascii="Arial" w:hAnsi="Arial" w:cs="Arial"/>
                <w:sz w:val="22"/>
                <w:lang w:val="nl-NL"/>
              </w:rPr>
              <w:t>via integratie van de praktische en theoretische ontwikkelingen de kwaliteit van het beleid continu te verbeteren.</w:t>
            </w:r>
          </w:p>
        </w:tc>
        <w:tc>
          <w:tcPr>
            <w:tcW w:w="8564" w:type="dxa"/>
            <w:gridSpan w:val="2"/>
            <w:tcBorders>
              <w:top w:val="nil"/>
              <w:left w:val="nil"/>
            </w:tcBorders>
          </w:tcPr>
          <w:p w14:paraId="712E20D5" w14:textId="77777777" w:rsidR="00432BB1" w:rsidRPr="00432BB1" w:rsidRDefault="00432BB1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432BB1">
              <w:rPr>
                <w:rFonts w:ascii="Arial" w:hAnsi="Arial" w:cs="Arial"/>
                <w:i/>
                <w:lang w:val="nl-NL"/>
              </w:rPr>
              <w:t>Kennis verwerven en ontwikkelingen rond het thema binnen de maatschappelijke context bijhouden</w:t>
            </w:r>
          </w:p>
          <w:p w14:paraId="03A43530" w14:textId="77777777" w:rsidR="00432BB1" w:rsidRPr="00432BB1" w:rsidRDefault="00432BB1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432BB1">
              <w:rPr>
                <w:rFonts w:ascii="Arial" w:hAnsi="Arial" w:cs="Arial"/>
                <w:i/>
                <w:lang w:val="nl-NL"/>
              </w:rPr>
              <w:t>Interdisciplinaire kennis opbouwen</w:t>
            </w:r>
          </w:p>
          <w:p w14:paraId="03A06C1E" w14:textId="77777777" w:rsidR="00432BB1" w:rsidRPr="00432BB1" w:rsidRDefault="00432BB1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432BB1">
              <w:rPr>
                <w:rFonts w:ascii="Arial" w:hAnsi="Arial" w:cs="Arial"/>
                <w:i/>
                <w:lang w:val="nl-NL"/>
              </w:rPr>
              <w:t>Contacten onderhouden met internationale netwerken</w:t>
            </w:r>
          </w:p>
          <w:p w14:paraId="3C606742" w14:textId="77777777" w:rsidR="00432BB1" w:rsidRPr="00432BB1" w:rsidRDefault="00432BB1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432BB1">
              <w:rPr>
                <w:rFonts w:ascii="Arial" w:hAnsi="Arial" w:cs="Arial"/>
                <w:i/>
                <w:lang w:val="nl-NL"/>
              </w:rPr>
              <w:t>Trends en ontwikkelingen opvolgen</w:t>
            </w:r>
          </w:p>
          <w:p w14:paraId="7C3AB60D" w14:textId="77777777" w:rsidR="00432BB1" w:rsidRDefault="00432BB1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432BB1">
              <w:rPr>
                <w:rFonts w:ascii="Arial" w:hAnsi="Arial" w:cs="Arial"/>
                <w:i/>
                <w:lang w:val="nl-NL"/>
              </w:rPr>
              <w:t>Deelnemen aan opleidings- en studiedagen</w:t>
            </w:r>
          </w:p>
          <w:p w14:paraId="426D7043" w14:textId="77777777" w:rsidR="007F42B9" w:rsidRPr="007F42B9" w:rsidRDefault="007F42B9" w:rsidP="007F42B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7F42B9">
              <w:rPr>
                <w:rFonts w:ascii="Arial" w:hAnsi="Arial" w:cs="Arial"/>
                <w:i/>
                <w:lang w:val="nl-NL"/>
              </w:rPr>
              <w:t>Opvolgen en analyseren van ontwikkelingen in de EU, in het bijzonder in de Raad (inclusief Coreper/Raadscomité en de raadswerkgroepen)</w:t>
            </w:r>
          </w:p>
          <w:p w14:paraId="1A18A037" w14:textId="77777777" w:rsidR="00432BB1" w:rsidRPr="00432BB1" w:rsidRDefault="00432BB1" w:rsidP="0074252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432BB1">
              <w:rPr>
                <w:rFonts w:ascii="Arial" w:hAnsi="Arial" w:cs="Arial"/>
                <w:i/>
                <w:lang w:val="nl-NL"/>
              </w:rPr>
              <w:t>…</w:t>
            </w:r>
          </w:p>
          <w:p w14:paraId="23DA9DE0" w14:textId="77777777" w:rsidR="002D1F3A" w:rsidRPr="00B62F3E" w:rsidRDefault="002D1F3A" w:rsidP="007A2DE9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</w:tbl>
    <w:p w14:paraId="3FF52230" w14:textId="77777777" w:rsidR="002D1F3A" w:rsidRDefault="002D1F3A" w:rsidP="002D1F3A">
      <w:pPr>
        <w:rPr>
          <w:rFonts w:ascii="Arial" w:hAnsi="Arial" w:cs="Arial"/>
          <w:sz w:val="22"/>
          <w:lang w:val="nl-NL"/>
        </w:rPr>
      </w:pPr>
    </w:p>
    <w:p w14:paraId="1911B9D2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58127525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5724EDB2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3EBFBD06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5CC37694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51A8FF14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5B4E9102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701DE565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45F65491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161728B4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118135B2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24F598E6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7CF781F9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3E42262B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0ABF0B14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5E18AE5E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73E63D83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62D2C3F9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4AB50B30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1E7B0136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6FEA471C" w14:textId="77777777" w:rsidR="00DE0E2A" w:rsidRDefault="00DE0E2A" w:rsidP="002D1F3A">
      <w:pPr>
        <w:rPr>
          <w:rFonts w:ascii="Arial" w:hAnsi="Arial" w:cs="Arial"/>
          <w:sz w:val="22"/>
          <w:lang w:val="nl-NL"/>
        </w:rPr>
      </w:pPr>
    </w:p>
    <w:p w14:paraId="09B6FCDA" w14:textId="77777777" w:rsidR="00DE0E2A" w:rsidRPr="00B62F3E" w:rsidRDefault="00DE0E2A" w:rsidP="002D1F3A">
      <w:pPr>
        <w:rPr>
          <w:rFonts w:ascii="Arial" w:hAnsi="Arial" w:cs="Arial"/>
          <w:sz w:val="22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31"/>
        <w:gridCol w:w="1134"/>
        <w:gridCol w:w="16"/>
        <w:gridCol w:w="2510"/>
        <w:gridCol w:w="25"/>
        <w:gridCol w:w="8539"/>
      </w:tblGrid>
      <w:tr w:rsidR="002D1F3A" w:rsidRPr="00347D8A" w14:paraId="799ED174" w14:textId="77777777" w:rsidTr="00DA79C8">
        <w:trPr>
          <w:cantSplit/>
          <w:trHeight w:val="482"/>
        </w:trPr>
        <w:tc>
          <w:tcPr>
            <w:tcW w:w="15026" w:type="dxa"/>
            <w:gridSpan w:val="7"/>
            <w:shd w:val="clear" w:color="auto" w:fill="CCFFFF"/>
          </w:tcPr>
          <w:p w14:paraId="3A2D5EE9" w14:textId="77777777" w:rsidR="002D1F3A" w:rsidRPr="00B62F3E" w:rsidRDefault="002D1F3A" w:rsidP="007A2DE9">
            <w:pPr>
              <w:pStyle w:val="Kop2"/>
              <w:rPr>
                <w:rFonts w:ascii="Arial" w:hAnsi="Arial" w:cs="Arial"/>
                <w:sz w:val="28"/>
                <w:lang w:val="nl-NL"/>
              </w:rPr>
            </w:pPr>
            <w:r w:rsidRPr="00B62F3E">
              <w:rPr>
                <w:rFonts w:ascii="Arial" w:hAnsi="Arial" w:cs="Arial"/>
                <w:sz w:val="28"/>
                <w:lang w:val="nl-NL"/>
              </w:rPr>
              <w:lastRenderedPageBreak/>
              <w:t>Voorbeelden van mogelijke extra resultaatgebieden (niet voor alle functies in de familie)</w:t>
            </w:r>
          </w:p>
        </w:tc>
      </w:tr>
      <w:tr w:rsidR="002D1F3A" w:rsidRPr="00B62F3E" w14:paraId="108ACF0E" w14:textId="77777777">
        <w:trPr>
          <w:cantSplit/>
        </w:trPr>
        <w:tc>
          <w:tcPr>
            <w:tcW w:w="2771" w:type="dxa"/>
            <w:tcBorders>
              <w:bottom w:val="nil"/>
              <w:right w:val="nil"/>
            </w:tcBorders>
          </w:tcPr>
          <w:p w14:paraId="5CD653EA" w14:textId="77777777" w:rsidR="002D1F3A" w:rsidRPr="00B62F3E" w:rsidRDefault="002D1F3A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B62F3E">
              <w:rPr>
                <w:rFonts w:ascii="Arial" w:hAnsi="Arial" w:cs="Arial"/>
                <w:b/>
                <w:sz w:val="22"/>
                <w:lang w:val="nl-NL"/>
              </w:rPr>
              <w:t>Wat</w:t>
            </w:r>
          </w:p>
        </w:tc>
        <w:tc>
          <w:tcPr>
            <w:tcW w:w="1181" w:type="dxa"/>
            <w:gridSpan w:val="3"/>
            <w:tcBorders>
              <w:left w:val="nil"/>
              <w:bottom w:val="nil"/>
              <w:right w:val="nil"/>
            </w:tcBorders>
          </w:tcPr>
          <w:p w14:paraId="255E0CC1" w14:textId="77777777" w:rsidR="002D1F3A" w:rsidRPr="00B62F3E" w:rsidRDefault="002D1F3A" w:rsidP="007A2DE9">
            <w:pPr>
              <w:pStyle w:val="Kop6"/>
              <w:rPr>
                <w:rFonts w:ascii="Arial" w:hAnsi="Arial" w:cs="Arial"/>
                <w:lang w:val="nl-NL"/>
              </w:rPr>
            </w:pP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241C0C4D" w14:textId="77777777" w:rsidR="002D1F3A" w:rsidRPr="00B62F3E" w:rsidRDefault="002D1F3A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B62F3E">
              <w:rPr>
                <w:rFonts w:ascii="Arial" w:hAnsi="Arial" w:cs="Arial"/>
                <w:b/>
                <w:sz w:val="22"/>
                <w:lang w:val="nl-NL"/>
              </w:rPr>
              <w:t>Resultaat</w:t>
            </w:r>
          </w:p>
        </w:tc>
        <w:tc>
          <w:tcPr>
            <w:tcW w:w="8564" w:type="dxa"/>
            <w:gridSpan w:val="2"/>
            <w:tcBorders>
              <w:left w:val="nil"/>
              <w:bottom w:val="nil"/>
            </w:tcBorders>
          </w:tcPr>
          <w:p w14:paraId="6310A4B0" w14:textId="77777777" w:rsidR="002D1F3A" w:rsidRPr="00B62F3E" w:rsidRDefault="002D1F3A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B62F3E">
              <w:rPr>
                <w:rFonts w:ascii="Arial" w:hAnsi="Arial" w:cs="Arial"/>
                <w:b/>
                <w:sz w:val="22"/>
                <w:lang w:val="nl-NL"/>
              </w:rPr>
              <w:t>Voorbeelden van activiteiten</w:t>
            </w:r>
          </w:p>
        </w:tc>
      </w:tr>
      <w:tr w:rsidR="002D1F3A" w:rsidRPr="00B62F3E" w14:paraId="09E21144" w14:textId="77777777" w:rsidTr="00DA79C8">
        <w:trPr>
          <w:cantSplit/>
        </w:trPr>
        <w:tc>
          <w:tcPr>
            <w:tcW w:w="15026" w:type="dxa"/>
            <w:gridSpan w:val="7"/>
            <w:tcBorders>
              <w:bottom w:val="nil"/>
            </w:tcBorders>
            <w:shd w:val="pct5" w:color="auto" w:fill="FFFFFF"/>
          </w:tcPr>
          <w:p w14:paraId="3835FAC4" w14:textId="76486233" w:rsidR="002D1F3A" w:rsidRPr="00B62F3E" w:rsidRDefault="00B318FA" w:rsidP="00F12C48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D1F3A" w:rsidRPr="00B62F3E">
              <w:rPr>
                <w:rFonts w:cs="Arial"/>
              </w:rPr>
              <w:t>.</w:t>
            </w:r>
            <w:r w:rsidR="00B452AB">
              <w:rPr>
                <w:rFonts w:cs="Arial"/>
              </w:rPr>
              <w:t xml:space="preserve"> </w:t>
            </w:r>
            <w:r w:rsidR="0096201C" w:rsidRPr="0096201C">
              <w:rPr>
                <w:rFonts w:cs="Arial"/>
              </w:rPr>
              <w:t>BELEIDSBEINVLOEDING</w:t>
            </w:r>
          </w:p>
        </w:tc>
      </w:tr>
      <w:tr w:rsidR="002D1F3A" w:rsidRPr="00F00228" w14:paraId="5E3B9E75" w14:textId="77777777" w:rsidTr="00DA79C8">
        <w:trPr>
          <w:cantSplit/>
        </w:trPr>
        <w:tc>
          <w:tcPr>
            <w:tcW w:w="280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0BD0BEF" w14:textId="471A45A5" w:rsidR="002D1F3A" w:rsidRPr="0096201C" w:rsidRDefault="00970CE2" w:rsidP="00084CD9">
            <w:pPr>
              <w:pStyle w:val="Plattetekst3"/>
              <w:rPr>
                <w:rFonts w:ascii="Arial" w:hAnsi="Arial" w:cs="Arial"/>
                <w:i w:val="0"/>
                <w:sz w:val="22"/>
              </w:rPr>
            </w:pPr>
            <w:r w:rsidRPr="00970CE2">
              <w:rPr>
                <w:rFonts w:ascii="Arial" w:hAnsi="Arial" w:cs="Arial"/>
                <w:i w:val="0"/>
                <w:sz w:val="22"/>
              </w:rPr>
              <w:t xml:space="preserve">Inbrengen en beargumenteren van het Vlaamse (en Belgische) standpunt in </w:t>
            </w:r>
            <w:r w:rsidR="00084CD9">
              <w:rPr>
                <w:rFonts w:ascii="Arial" w:hAnsi="Arial" w:cs="Arial"/>
                <w:i w:val="0"/>
                <w:sz w:val="22"/>
              </w:rPr>
              <w:t>(inter)natio</w:t>
            </w:r>
            <w:r w:rsidR="002E1EA8">
              <w:rPr>
                <w:rFonts w:ascii="Arial" w:hAnsi="Arial" w:cs="Arial"/>
                <w:i w:val="0"/>
                <w:sz w:val="22"/>
              </w:rPr>
              <w:t>n</w:t>
            </w:r>
            <w:r w:rsidR="00084CD9">
              <w:rPr>
                <w:rFonts w:ascii="Arial" w:hAnsi="Arial" w:cs="Arial"/>
                <w:i w:val="0"/>
                <w:sz w:val="22"/>
              </w:rPr>
              <w:t>ale</w:t>
            </w:r>
            <w:r w:rsidRPr="00970CE2">
              <w:rPr>
                <w:rFonts w:ascii="Arial" w:hAnsi="Arial" w:cs="Arial"/>
                <w:i w:val="0"/>
                <w:sz w:val="22"/>
              </w:rPr>
              <w:t xml:space="preserve"> beleid- en besluitvormingsproces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FAC70" w14:textId="69C263E2" w:rsidR="002D1F3A" w:rsidRPr="00B62F3E" w:rsidRDefault="00F12C48" w:rsidP="007A2DE9">
            <w:pPr>
              <w:pStyle w:val="Plattetekst3"/>
              <w:rPr>
                <w:rFonts w:ascii="Arial" w:hAnsi="Arial" w:cs="Arial"/>
                <w:i w:val="0"/>
                <w:sz w:val="22"/>
                <w:lang w:val="nl-NL"/>
              </w:rPr>
            </w:pPr>
            <w:r>
              <w:rPr>
                <w:rFonts w:ascii="Arial" w:hAnsi="Arial" w:cs="Arial"/>
                <w:i w:val="0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70BA5" w14:textId="07088F80" w:rsidR="002D1F3A" w:rsidRPr="0096201C" w:rsidRDefault="00970CE2" w:rsidP="00BC5C44">
            <w:pPr>
              <w:pStyle w:val="Plattetekst3"/>
              <w:rPr>
                <w:rFonts w:ascii="Arial" w:hAnsi="Arial" w:cs="Arial"/>
                <w:i w:val="0"/>
                <w:sz w:val="22"/>
              </w:rPr>
            </w:pPr>
            <w:r w:rsidRPr="00970CE2">
              <w:rPr>
                <w:rFonts w:ascii="Arial" w:hAnsi="Arial" w:cs="Arial"/>
                <w:i w:val="0"/>
                <w:sz w:val="22"/>
              </w:rPr>
              <w:t xml:space="preserve">mee vorm te geven aan het </w:t>
            </w:r>
            <w:r w:rsidR="00BC5C44">
              <w:rPr>
                <w:rFonts w:ascii="Arial" w:hAnsi="Arial" w:cs="Arial"/>
                <w:i w:val="0"/>
                <w:sz w:val="22"/>
              </w:rPr>
              <w:t>(inter)nationaal</w:t>
            </w:r>
            <w:r w:rsidRPr="00970CE2">
              <w:rPr>
                <w:rFonts w:ascii="Arial" w:hAnsi="Arial" w:cs="Arial"/>
                <w:i w:val="0"/>
                <w:sz w:val="22"/>
              </w:rPr>
              <w:t xml:space="preserve"> beleid vertrekkend van de Vlaamse belangen.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319980" w14:textId="64F611EC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 xml:space="preserve">Verzamelen/opvragen van bijdragen vanuit de Vlaamse beleidsdomeinen met het oog </w:t>
            </w:r>
            <w:r w:rsidR="00B318FA">
              <w:rPr>
                <w:rFonts w:ascii="Arial" w:hAnsi="Arial" w:cs="Arial"/>
                <w:i/>
                <w:lang w:val="nl-NL"/>
              </w:rPr>
              <w:t>op de Vlaamse standpuntbepaling</w:t>
            </w:r>
          </w:p>
          <w:p w14:paraId="24DAB877" w14:textId="447F96D5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>Vertolken en verzekeren van het Vlaamse standpunt bij de bepaling en de verdedig</w:t>
            </w:r>
            <w:r w:rsidR="00B318FA">
              <w:rPr>
                <w:rFonts w:ascii="Arial" w:hAnsi="Arial" w:cs="Arial"/>
                <w:i/>
                <w:lang w:val="nl-NL"/>
              </w:rPr>
              <w:t>ing van het Belgische standpunt</w:t>
            </w:r>
          </w:p>
          <w:p w14:paraId="75E37575" w14:textId="00B2ED5A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>Informeren, adviseren en bijstaan van de (adjunct) Permanent Vertegenwoordiger met het oog op Co</w:t>
            </w:r>
            <w:r w:rsidR="00B318FA">
              <w:rPr>
                <w:rFonts w:ascii="Arial" w:hAnsi="Arial" w:cs="Arial"/>
                <w:i/>
                <w:lang w:val="nl-NL"/>
              </w:rPr>
              <w:t>reper/Raadscomité-vergaderingen</w:t>
            </w:r>
          </w:p>
          <w:p w14:paraId="39C98420" w14:textId="77777777" w:rsidR="00DA4042" w:rsidRPr="00DA4042" w:rsidRDefault="00DA4042" w:rsidP="00DA404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DA4042">
              <w:rPr>
                <w:rFonts w:ascii="Arial" w:hAnsi="Arial" w:cs="Arial"/>
                <w:i/>
                <w:lang w:val="nl-NL"/>
              </w:rPr>
              <w:t>Voorstellen verdedigen in het parlement</w:t>
            </w:r>
          </w:p>
          <w:p w14:paraId="321E0D9B" w14:textId="77777777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>Specifiek voor attachés met woordvoerdersrol binnen de toerbeurtregeling:</w:t>
            </w:r>
          </w:p>
          <w:p w14:paraId="45FCAFC7" w14:textId="4E45F901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>Vertolken en verdedigen van het Belgische</w:t>
            </w:r>
            <w:r w:rsidR="00B318FA">
              <w:rPr>
                <w:rFonts w:ascii="Arial" w:hAnsi="Arial" w:cs="Arial"/>
                <w:i/>
                <w:lang w:val="nl-NL"/>
              </w:rPr>
              <w:t xml:space="preserve"> standpunt in de raadswerkgroep</w:t>
            </w:r>
          </w:p>
          <w:p w14:paraId="09F02F2D" w14:textId="40E6A553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>Informeren, adviseren en bijstaan van de bevoegde minister met het oog op een vergadering van de Raad en (informele) ministeri</w:t>
            </w:r>
            <w:r w:rsidR="00B318FA">
              <w:rPr>
                <w:rFonts w:ascii="Arial" w:hAnsi="Arial" w:cs="Arial"/>
                <w:i/>
                <w:lang w:val="nl-NL"/>
              </w:rPr>
              <w:t>ële vergaderingen in EU-verband</w:t>
            </w:r>
          </w:p>
          <w:p w14:paraId="5E4E8891" w14:textId="08E51932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 xml:space="preserve">Informeren, adviseren en/of bijstaan van de eigen ambtenaren, kabinetsleden of minister bij deelname </w:t>
            </w:r>
            <w:r w:rsidR="00B318FA">
              <w:rPr>
                <w:rFonts w:ascii="Arial" w:hAnsi="Arial" w:cs="Arial"/>
                <w:i/>
                <w:lang w:val="nl-NL"/>
              </w:rPr>
              <w:t>aan vergaderingen in EU-verband</w:t>
            </w:r>
          </w:p>
          <w:p w14:paraId="05DA1DDD" w14:textId="36AF57E8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>Onder de aandacht brengen van Vlaamse goede praktijken ri</w:t>
            </w:r>
            <w:r w:rsidR="00B318FA">
              <w:rPr>
                <w:rFonts w:ascii="Arial" w:hAnsi="Arial" w:cs="Arial"/>
                <w:i/>
                <w:lang w:val="nl-NL"/>
              </w:rPr>
              <w:t>chting de Europese instellingen</w:t>
            </w:r>
          </w:p>
          <w:p w14:paraId="1BB84C14" w14:textId="485E21DD" w:rsid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>Inzicht verwerven in en professioneel omgaan met belangen en agenda’s, politieke gevoeligheden en spanningsvelden, informele invloeds- en mac</w:t>
            </w:r>
            <w:r w:rsidR="00DA4042">
              <w:rPr>
                <w:rFonts w:ascii="Arial" w:hAnsi="Arial" w:cs="Arial"/>
                <w:i/>
                <w:lang w:val="nl-NL"/>
              </w:rPr>
              <w:t>htsstructuren van stakeholders</w:t>
            </w:r>
          </w:p>
          <w:p w14:paraId="5E4601DC" w14:textId="6B796D1C" w:rsidR="00DA4042" w:rsidRPr="00970CE2" w:rsidRDefault="00DA404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DA4042">
              <w:rPr>
                <w:rFonts w:ascii="Arial" w:hAnsi="Arial" w:cs="Arial"/>
                <w:i/>
                <w:lang w:val="nl-NL"/>
              </w:rPr>
              <w:t>Vertegenwoordigen en verdedigen van de standpunten van de entiteit op interne en externe vergaderingen, werkgroepen,</w:t>
            </w:r>
            <w:r w:rsidR="007F42B9">
              <w:rPr>
                <w:rFonts w:ascii="Arial" w:hAnsi="Arial" w:cs="Arial"/>
                <w:i/>
                <w:lang w:val="nl-NL"/>
              </w:rPr>
              <w:t>…</w:t>
            </w:r>
          </w:p>
          <w:p w14:paraId="084B55DD" w14:textId="77777777" w:rsidR="00970CE2" w:rsidRPr="00970CE2" w:rsidRDefault="00970CE2" w:rsidP="00970CE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nl-NL"/>
              </w:rPr>
            </w:pPr>
            <w:r w:rsidRPr="00970CE2">
              <w:rPr>
                <w:rFonts w:ascii="Arial" w:hAnsi="Arial" w:cs="Arial"/>
                <w:i/>
                <w:lang w:val="nl-NL"/>
              </w:rPr>
              <w:t>...</w:t>
            </w:r>
          </w:p>
          <w:p w14:paraId="46419D48" w14:textId="77777777" w:rsidR="002D1F3A" w:rsidRPr="00B62F3E" w:rsidRDefault="002D1F3A" w:rsidP="00970CE2">
            <w:pPr>
              <w:ind w:left="360"/>
              <w:rPr>
                <w:rFonts w:ascii="Arial" w:hAnsi="Arial" w:cs="Arial"/>
                <w:sz w:val="22"/>
                <w:lang w:val="nl-NL"/>
              </w:rPr>
            </w:pPr>
          </w:p>
        </w:tc>
      </w:tr>
    </w:tbl>
    <w:p w14:paraId="176072F2" w14:textId="5CB8DC98" w:rsidR="00DA79C8" w:rsidRDefault="00DA79C8" w:rsidP="002D1F3A">
      <w:pPr>
        <w:rPr>
          <w:rFonts w:ascii="Arial" w:hAnsi="Arial" w:cs="Arial"/>
          <w:sz w:val="22"/>
          <w:lang w:val="nl-NL"/>
        </w:rPr>
      </w:pPr>
    </w:p>
    <w:p w14:paraId="3AF39706" w14:textId="77777777" w:rsidR="00DA79C8" w:rsidRDefault="00DA79C8">
      <w:p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br w:type="page"/>
      </w: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3044"/>
        <w:gridCol w:w="3107"/>
        <w:gridCol w:w="3107"/>
        <w:gridCol w:w="3107"/>
      </w:tblGrid>
      <w:tr w:rsidR="00354A0B" w:rsidRPr="00B62F3E" w14:paraId="55F54B89" w14:textId="77777777" w:rsidTr="00347D8A">
        <w:trPr>
          <w:cantSplit/>
          <w:trHeight w:val="482"/>
          <w:tblHeader/>
          <w:jc w:val="center"/>
        </w:trPr>
        <w:tc>
          <w:tcPr>
            <w:tcW w:w="2614" w:type="dxa"/>
            <w:shd w:val="clear" w:color="auto" w:fill="FFCC00"/>
            <w:vAlign w:val="center"/>
          </w:tcPr>
          <w:p w14:paraId="5F10F860" w14:textId="5BFE2E16" w:rsidR="00354A0B" w:rsidRPr="00B62F3E" w:rsidRDefault="00354A0B" w:rsidP="00DA79C8">
            <w:pPr>
              <w:pStyle w:val="Kop2"/>
              <w:spacing w:before="120" w:after="120"/>
              <w:rPr>
                <w:rFonts w:ascii="Arial" w:hAnsi="Arial" w:cs="Arial"/>
                <w:sz w:val="28"/>
                <w:lang w:val="nl-NL"/>
              </w:rPr>
            </w:pPr>
            <w:r w:rsidRPr="00B62F3E">
              <w:rPr>
                <w:rFonts w:ascii="Arial" w:hAnsi="Arial" w:cs="Arial"/>
                <w:sz w:val="28"/>
                <w:lang w:val="nl-NL"/>
              </w:rPr>
              <w:lastRenderedPageBreak/>
              <w:t>Indelingscriteria</w:t>
            </w:r>
          </w:p>
        </w:tc>
        <w:tc>
          <w:tcPr>
            <w:tcW w:w="3044" w:type="dxa"/>
            <w:shd w:val="clear" w:color="auto" w:fill="FFCC00"/>
            <w:vAlign w:val="center"/>
          </w:tcPr>
          <w:p w14:paraId="355C5FC1" w14:textId="68A384DD" w:rsidR="00B77267" w:rsidRPr="00DA79C8" w:rsidRDefault="00F307CF" w:rsidP="00DA79C8">
            <w:pPr>
              <w:pStyle w:val="Kop2"/>
              <w:spacing w:before="120" w:after="120"/>
              <w:jc w:val="center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Waarde</w:t>
            </w:r>
            <w:r w:rsidR="00B77267" w:rsidRPr="00B62F3E">
              <w:rPr>
                <w:rFonts w:ascii="Arial" w:hAnsi="Arial" w:cs="Arial"/>
                <w:sz w:val="22"/>
                <w:lang w:val="nl-NL"/>
              </w:rPr>
              <w:t xml:space="preserve"> 1</w:t>
            </w:r>
          </w:p>
        </w:tc>
        <w:tc>
          <w:tcPr>
            <w:tcW w:w="3107" w:type="dxa"/>
            <w:shd w:val="clear" w:color="auto" w:fill="FFCC00"/>
            <w:vAlign w:val="center"/>
          </w:tcPr>
          <w:p w14:paraId="33D2327A" w14:textId="2CAA3F6F" w:rsidR="00354A0B" w:rsidRPr="00B62F3E" w:rsidRDefault="00F307CF" w:rsidP="00DA79C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Waarde</w:t>
            </w:r>
            <w:r w:rsidR="00354A0B" w:rsidRPr="00B62F3E">
              <w:rPr>
                <w:rFonts w:ascii="Arial" w:hAnsi="Arial" w:cs="Arial"/>
                <w:b/>
                <w:sz w:val="22"/>
                <w:lang w:val="nl-NL"/>
              </w:rPr>
              <w:t xml:space="preserve"> </w:t>
            </w:r>
            <w:r w:rsidR="00B77267" w:rsidRPr="00B62F3E">
              <w:rPr>
                <w:rFonts w:ascii="Arial" w:hAnsi="Arial" w:cs="Arial"/>
                <w:b/>
                <w:sz w:val="22"/>
                <w:lang w:val="nl-NL"/>
              </w:rPr>
              <w:t>2</w:t>
            </w:r>
          </w:p>
        </w:tc>
        <w:tc>
          <w:tcPr>
            <w:tcW w:w="3107" w:type="dxa"/>
            <w:shd w:val="clear" w:color="auto" w:fill="FFCC00"/>
            <w:vAlign w:val="center"/>
          </w:tcPr>
          <w:p w14:paraId="21E7311D" w14:textId="158580C8" w:rsidR="00354A0B" w:rsidRPr="00B62F3E" w:rsidRDefault="00F307CF" w:rsidP="00DA79C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Waarde</w:t>
            </w:r>
            <w:r w:rsidR="00354A0B" w:rsidRPr="00B62F3E">
              <w:rPr>
                <w:rFonts w:ascii="Arial" w:hAnsi="Arial" w:cs="Arial"/>
                <w:b/>
                <w:sz w:val="22"/>
                <w:lang w:val="nl-NL"/>
              </w:rPr>
              <w:t xml:space="preserve"> </w:t>
            </w:r>
            <w:r w:rsidR="00B77267" w:rsidRPr="00B62F3E">
              <w:rPr>
                <w:rFonts w:ascii="Arial" w:hAnsi="Arial" w:cs="Arial"/>
                <w:b/>
                <w:sz w:val="22"/>
                <w:lang w:val="nl-NL"/>
              </w:rPr>
              <w:t>3</w:t>
            </w:r>
          </w:p>
        </w:tc>
        <w:tc>
          <w:tcPr>
            <w:tcW w:w="3107" w:type="dxa"/>
            <w:shd w:val="clear" w:color="auto" w:fill="FFCC00"/>
            <w:vAlign w:val="center"/>
          </w:tcPr>
          <w:p w14:paraId="3D53E141" w14:textId="45FE53EB" w:rsidR="00354A0B" w:rsidRPr="00B62F3E" w:rsidRDefault="00F307CF" w:rsidP="00DA79C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Waarde</w:t>
            </w:r>
            <w:r w:rsidR="00354A0B" w:rsidRPr="00B62F3E">
              <w:rPr>
                <w:rFonts w:ascii="Arial" w:hAnsi="Arial" w:cs="Arial"/>
                <w:b/>
                <w:sz w:val="22"/>
                <w:lang w:val="nl-NL"/>
              </w:rPr>
              <w:t xml:space="preserve"> </w:t>
            </w:r>
            <w:r w:rsidR="00B77267" w:rsidRPr="00B62F3E">
              <w:rPr>
                <w:rFonts w:ascii="Arial" w:hAnsi="Arial" w:cs="Arial"/>
                <w:b/>
                <w:sz w:val="22"/>
                <w:lang w:val="nl-NL"/>
              </w:rPr>
              <w:t>4</w:t>
            </w:r>
          </w:p>
        </w:tc>
      </w:tr>
      <w:tr w:rsidR="003118B8" w:rsidRPr="00347D8A" w14:paraId="2D103E9F" w14:textId="77777777" w:rsidTr="00347D8A">
        <w:trPr>
          <w:cantSplit/>
          <w:jc w:val="center"/>
        </w:trPr>
        <w:tc>
          <w:tcPr>
            <w:tcW w:w="2614" w:type="dxa"/>
          </w:tcPr>
          <w:p w14:paraId="769E46F6" w14:textId="701C82E0" w:rsidR="003118B8" w:rsidRPr="00B62F3E" w:rsidRDefault="003118B8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Reikwijdte en impact van het thema</w:t>
            </w:r>
          </w:p>
        </w:tc>
        <w:tc>
          <w:tcPr>
            <w:tcW w:w="3044" w:type="dxa"/>
            <w:shd w:val="clear" w:color="auto" w:fill="FFFFFF"/>
          </w:tcPr>
          <w:p w14:paraId="662B02E6" w14:textId="00012600" w:rsidR="0045543B" w:rsidRPr="0045543B" w:rsidRDefault="0045543B" w:rsidP="0045543B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Het thema heeft weinig tot geen maatschappelijke zichtbaarheid</w:t>
            </w:r>
          </w:p>
          <w:p w14:paraId="1B1B23E6" w14:textId="77777777" w:rsidR="0045543B" w:rsidRPr="0045543B" w:rsidRDefault="0045543B" w:rsidP="0045543B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7B3CE912" w14:textId="77777777" w:rsidR="0045543B" w:rsidRPr="00DA79C8" w:rsidRDefault="0045543B" w:rsidP="0045543B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DA79C8">
              <w:rPr>
                <w:rFonts w:ascii="Arial" w:hAnsi="Arial" w:cs="Arial"/>
                <w:i/>
                <w:sz w:val="22"/>
                <w:lang w:val="nl-NL"/>
              </w:rPr>
              <w:t>EN</w:t>
            </w:r>
          </w:p>
          <w:p w14:paraId="6AC6526B" w14:textId="77777777" w:rsidR="0045543B" w:rsidRPr="0045543B" w:rsidRDefault="0045543B" w:rsidP="0045543B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311539BD" w14:textId="7A5E9FD3" w:rsidR="003118B8" w:rsidRPr="00B62F3E" w:rsidRDefault="0045543B" w:rsidP="0045543B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Weerstand en tegengestelde belangen komen weinig voor binnen het thema</w:t>
            </w:r>
          </w:p>
        </w:tc>
        <w:tc>
          <w:tcPr>
            <w:tcW w:w="3107" w:type="dxa"/>
            <w:shd w:val="clear" w:color="auto" w:fill="FFFFFF"/>
          </w:tcPr>
          <w:p w14:paraId="104F41CD" w14:textId="024099A8" w:rsidR="003118B8" w:rsidRPr="003118B8" w:rsidRDefault="003118B8" w:rsidP="003118B8">
            <w:pPr>
              <w:rPr>
                <w:rFonts w:ascii="Arial" w:hAnsi="Arial" w:cs="Arial"/>
                <w:sz w:val="22"/>
                <w:lang w:val="nl-NL"/>
              </w:rPr>
            </w:pPr>
            <w:r w:rsidRPr="003118B8">
              <w:rPr>
                <w:rFonts w:ascii="Arial" w:hAnsi="Arial" w:cs="Arial"/>
                <w:sz w:val="22"/>
                <w:lang w:val="nl-NL"/>
              </w:rPr>
              <w:t>Het thema heeft een matige</w:t>
            </w:r>
            <w:r w:rsidR="00F307CF">
              <w:rPr>
                <w:rFonts w:ascii="Arial" w:hAnsi="Arial" w:cs="Arial"/>
                <w:sz w:val="22"/>
                <w:lang w:val="nl-NL"/>
              </w:rPr>
              <w:t xml:space="preserve"> maatschappelijke zichtbaarheid</w:t>
            </w:r>
          </w:p>
          <w:p w14:paraId="4B9C0FEB" w14:textId="77777777" w:rsidR="003118B8" w:rsidRPr="003118B8" w:rsidRDefault="003118B8" w:rsidP="003118B8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3D1B77EC" w14:textId="77777777" w:rsidR="003118B8" w:rsidRPr="003118B8" w:rsidRDefault="003118B8" w:rsidP="003118B8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3118B8">
              <w:rPr>
                <w:rFonts w:ascii="Arial" w:hAnsi="Arial" w:cs="Arial"/>
                <w:i/>
                <w:sz w:val="22"/>
                <w:lang w:val="nl-NL"/>
              </w:rPr>
              <w:t>EN/OF</w:t>
            </w:r>
          </w:p>
          <w:p w14:paraId="61D4727F" w14:textId="77777777" w:rsidR="003118B8" w:rsidRPr="003118B8" w:rsidRDefault="003118B8" w:rsidP="003118B8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4ED21A66" w14:textId="5BA23F2E" w:rsidR="003118B8" w:rsidRPr="00B62F3E" w:rsidRDefault="003118B8" w:rsidP="003118B8">
            <w:pPr>
              <w:rPr>
                <w:rFonts w:ascii="Arial" w:hAnsi="Arial" w:cs="Arial"/>
                <w:sz w:val="22"/>
                <w:lang w:val="nl-NL"/>
              </w:rPr>
            </w:pPr>
            <w:r w:rsidRPr="003118B8">
              <w:rPr>
                <w:rFonts w:ascii="Arial" w:hAnsi="Arial" w:cs="Arial"/>
                <w:sz w:val="22"/>
                <w:lang w:val="nl-NL"/>
              </w:rPr>
              <w:t>Weerstand en tegengestelde belangen komen regelmatig voor binnen het thema</w:t>
            </w:r>
          </w:p>
        </w:tc>
        <w:tc>
          <w:tcPr>
            <w:tcW w:w="6214" w:type="dxa"/>
            <w:gridSpan w:val="2"/>
            <w:shd w:val="clear" w:color="auto" w:fill="FFFFFF"/>
          </w:tcPr>
          <w:p w14:paraId="651005A9" w14:textId="03537AD5" w:rsidR="003118B8" w:rsidRPr="003118B8" w:rsidRDefault="003118B8" w:rsidP="003118B8">
            <w:pPr>
              <w:rPr>
                <w:rFonts w:ascii="Arial" w:hAnsi="Arial" w:cs="Arial"/>
                <w:sz w:val="22"/>
                <w:lang w:val="nl-NL"/>
              </w:rPr>
            </w:pPr>
            <w:r w:rsidRPr="003118B8">
              <w:rPr>
                <w:rFonts w:ascii="Arial" w:hAnsi="Arial" w:cs="Arial"/>
                <w:sz w:val="22"/>
                <w:lang w:val="nl-NL"/>
              </w:rPr>
              <w:t>Het thema heeft een hoge maatschappelijke (en mogelijks ook internationale) zichtbaarheid</w:t>
            </w:r>
          </w:p>
          <w:p w14:paraId="707CD4EB" w14:textId="77777777" w:rsidR="00F307CF" w:rsidRDefault="00F307CF" w:rsidP="003118B8">
            <w:pPr>
              <w:rPr>
                <w:rFonts w:ascii="Arial" w:hAnsi="Arial" w:cs="Arial"/>
                <w:i/>
                <w:sz w:val="22"/>
                <w:lang w:val="nl-NL"/>
              </w:rPr>
            </w:pPr>
          </w:p>
          <w:p w14:paraId="0DDB1376" w14:textId="77777777" w:rsidR="003118B8" w:rsidRPr="003118B8" w:rsidRDefault="003118B8" w:rsidP="003118B8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3118B8">
              <w:rPr>
                <w:rFonts w:ascii="Arial" w:hAnsi="Arial" w:cs="Arial"/>
                <w:i/>
                <w:sz w:val="22"/>
                <w:lang w:val="nl-NL"/>
              </w:rPr>
              <w:t>EN</w:t>
            </w:r>
          </w:p>
          <w:p w14:paraId="28863F3B" w14:textId="77777777" w:rsidR="003118B8" w:rsidRPr="003118B8" w:rsidRDefault="003118B8" w:rsidP="003118B8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3A496764" w14:textId="349BE4B8" w:rsidR="003118B8" w:rsidRPr="00B62F3E" w:rsidRDefault="003118B8" w:rsidP="003118B8">
            <w:pPr>
              <w:rPr>
                <w:rFonts w:ascii="Arial" w:hAnsi="Arial" w:cs="Arial"/>
                <w:sz w:val="22"/>
                <w:lang w:val="nl-NL"/>
              </w:rPr>
            </w:pPr>
            <w:r w:rsidRPr="003118B8">
              <w:rPr>
                <w:rFonts w:ascii="Arial" w:hAnsi="Arial" w:cs="Arial"/>
                <w:sz w:val="22"/>
                <w:lang w:val="nl-NL"/>
              </w:rPr>
              <w:t>Weerstand en tegengestelde belangen zijn inherent aan de aard van het thema</w:t>
            </w:r>
          </w:p>
        </w:tc>
      </w:tr>
      <w:tr w:rsidR="003A1410" w:rsidRPr="00347D8A" w14:paraId="4C0E16C1" w14:textId="77777777" w:rsidTr="00347D8A">
        <w:trPr>
          <w:cantSplit/>
          <w:jc w:val="center"/>
        </w:trPr>
        <w:tc>
          <w:tcPr>
            <w:tcW w:w="2614" w:type="dxa"/>
          </w:tcPr>
          <w:p w14:paraId="4BCD5757" w14:textId="009928D4" w:rsidR="003A1410" w:rsidRPr="00B62F3E" w:rsidRDefault="0045543B" w:rsidP="00C21645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5543B">
              <w:rPr>
                <w:rFonts w:ascii="Arial" w:hAnsi="Arial" w:cs="Arial"/>
                <w:b/>
                <w:sz w:val="22"/>
                <w:lang w:val="nl-NL"/>
              </w:rPr>
              <w:t>Reikwijdte van beleidsontwikkeling of -implementatie</w:t>
            </w:r>
          </w:p>
        </w:tc>
        <w:tc>
          <w:tcPr>
            <w:tcW w:w="3044" w:type="dxa"/>
            <w:shd w:val="clear" w:color="auto" w:fill="FFFFFF"/>
          </w:tcPr>
          <w:p w14:paraId="1F9C8351" w14:textId="1B2652DF" w:rsidR="003A1410" w:rsidRPr="00B62F3E" w:rsidRDefault="0045543B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Voert voorbereidingen/ analyses uit, in het kader van een opdracht</w:t>
            </w:r>
          </w:p>
        </w:tc>
        <w:tc>
          <w:tcPr>
            <w:tcW w:w="3107" w:type="dxa"/>
            <w:shd w:val="clear" w:color="auto" w:fill="FFFFFF"/>
          </w:tcPr>
          <w:p w14:paraId="526684AE" w14:textId="2845FA2C" w:rsidR="003A1410" w:rsidRPr="00B62F3E" w:rsidRDefault="0045543B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Ontwikkelt één afgebakend beleidsthema en/of bijhorend implementatieplan</w:t>
            </w:r>
          </w:p>
        </w:tc>
        <w:tc>
          <w:tcPr>
            <w:tcW w:w="3107" w:type="dxa"/>
            <w:shd w:val="clear" w:color="auto" w:fill="FFFFFF"/>
          </w:tcPr>
          <w:p w14:paraId="41FCE146" w14:textId="1F9B3690" w:rsidR="003A1410" w:rsidRPr="00B62F3E" w:rsidRDefault="0045543B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Ontwikkelt verschillende beleidsthema's en/of bijhorende implementatieplannen die onderling afgestemd moeten worden</w:t>
            </w:r>
          </w:p>
        </w:tc>
        <w:tc>
          <w:tcPr>
            <w:tcW w:w="3107" w:type="dxa"/>
            <w:shd w:val="clear" w:color="auto" w:fill="FFFFFF"/>
          </w:tcPr>
          <w:p w14:paraId="1D5B2102" w14:textId="671888F7" w:rsidR="003A1410" w:rsidRPr="00B62F3E" w:rsidRDefault="0045543B" w:rsidP="005C3668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Ontwikkelt een lan</w:t>
            </w:r>
            <w:r w:rsidR="00414DBC">
              <w:rPr>
                <w:rFonts w:ascii="Arial" w:hAnsi="Arial" w:cs="Arial"/>
                <w:sz w:val="22"/>
                <w:lang w:val="nl-NL"/>
              </w:rPr>
              <w:t>getermijnstrategie -en visie (overschrijdt een regeerperiode</w:t>
            </w:r>
            <w:r w:rsidRPr="0045543B">
              <w:rPr>
                <w:rFonts w:ascii="Arial" w:hAnsi="Arial" w:cs="Arial"/>
                <w:sz w:val="22"/>
                <w:lang w:val="nl-NL"/>
              </w:rPr>
              <w:t>)</w:t>
            </w:r>
          </w:p>
        </w:tc>
      </w:tr>
      <w:tr w:rsidR="003A1410" w:rsidRPr="00347D8A" w14:paraId="7C4F0701" w14:textId="77777777" w:rsidTr="00347D8A">
        <w:trPr>
          <w:cantSplit/>
          <w:jc w:val="center"/>
        </w:trPr>
        <w:tc>
          <w:tcPr>
            <w:tcW w:w="2614" w:type="dxa"/>
          </w:tcPr>
          <w:p w14:paraId="7827FE57" w14:textId="075CDD05" w:rsidR="003A1410" w:rsidRPr="00B62F3E" w:rsidRDefault="003A1410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3A1410">
              <w:rPr>
                <w:rFonts w:ascii="Arial" w:hAnsi="Arial" w:cs="Arial"/>
                <w:b/>
                <w:sz w:val="22"/>
                <w:lang w:val="nl-NL"/>
              </w:rPr>
              <w:t>Mate van optimalisatie en innovatie</w:t>
            </w:r>
          </w:p>
        </w:tc>
        <w:tc>
          <w:tcPr>
            <w:tcW w:w="3044" w:type="dxa"/>
            <w:shd w:val="clear" w:color="auto" w:fill="FFFFFF"/>
          </w:tcPr>
          <w:p w14:paraId="31553FC6" w14:textId="428D5DE5" w:rsidR="003A1410" w:rsidRPr="00B62F3E" w:rsidRDefault="0045543B" w:rsidP="006F5160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 xml:space="preserve">Optimalisatie en innovatie van het beleid wordt </w:t>
            </w:r>
            <w:r w:rsidR="006F5160">
              <w:rPr>
                <w:rFonts w:ascii="Arial" w:hAnsi="Arial" w:cs="Arial"/>
                <w:sz w:val="22"/>
                <w:lang w:val="nl-NL"/>
              </w:rPr>
              <w:t>in beperkte mate</w:t>
            </w:r>
            <w:r w:rsidRPr="0045543B">
              <w:rPr>
                <w:rFonts w:ascii="Arial" w:hAnsi="Arial" w:cs="Arial"/>
                <w:sz w:val="22"/>
                <w:lang w:val="nl-NL"/>
              </w:rPr>
              <w:t xml:space="preserve"> verwacht van de functie</w:t>
            </w:r>
          </w:p>
        </w:tc>
        <w:tc>
          <w:tcPr>
            <w:tcW w:w="3107" w:type="dxa"/>
            <w:shd w:val="clear" w:color="auto" w:fill="FFFFFF"/>
          </w:tcPr>
          <w:p w14:paraId="2E7C65A0" w14:textId="4457F2D5" w:rsidR="003A1410" w:rsidRPr="00B62F3E" w:rsidRDefault="0045543B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Doet voorstellen ter optimalisatie van het beleid rond het thema inspelend op maatschappelijke veranderingen, vanuit kennis en ervaring</w:t>
            </w:r>
          </w:p>
        </w:tc>
        <w:tc>
          <w:tcPr>
            <w:tcW w:w="6214" w:type="dxa"/>
            <w:gridSpan w:val="2"/>
            <w:shd w:val="clear" w:color="auto" w:fill="FFFFFF"/>
          </w:tcPr>
          <w:p w14:paraId="1B49E125" w14:textId="7D0BAAA5" w:rsidR="003A1410" w:rsidRPr="00B62F3E" w:rsidRDefault="0045543B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Brengt proactief ongekende, originele ideeën aan m.b.t. het beleid rond één (of meerdere) thema('s), die vernieuwend zijn en die anticiperen op toekomstige behoeften</w:t>
            </w:r>
          </w:p>
        </w:tc>
      </w:tr>
      <w:tr w:rsidR="00354A0B" w:rsidRPr="00347D8A" w14:paraId="221020A0" w14:textId="77777777" w:rsidTr="00347D8A">
        <w:trPr>
          <w:cantSplit/>
          <w:jc w:val="center"/>
        </w:trPr>
        <w:tc>
          <w:tcPr>
            <w:tcW w:w="2614" w:type="dxa"/>
          </w:tcPr>
          <w:p w14:paraId="086F665B" w14:textId="05877E14" w:rsidR="00354A0B" w:rsidRPr="00B62F3E" w:rsidRDefault="0057684A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Mate van afstemming/netwerken</w:t>
            </w:r>
          </w:p>
        </w:tc>
        <w:tc>
          <w:tcPr>
            <w:tcW w:w="3044" w:type="dxa"/>
            <w:shd w:val="clear" w:color="auto" w:fill="FFFFFF"/>
          </w:tcPr>
          <w:p w14:paraId="1DE8FAFF" w14:textId="33E433C0" w:rsidR="00354A0B" w:rsidRPr="00B62F3E" w:rsidRDefault="0045543B" w:rsidP="00BC026F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Zoekt</w:t>
            </w:r>
            <w:r w:rsidR="00BC026F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45543B">
              <w:rPr>
                <w:rFonts w:ascii="Arial" w:hAnsi="Arial" w:cs="Arial"/>
                <w:sz w:val="22"/>
                <w:lang w:val="nl-NL"/>
              </w:rPr>
              <w:t>informatie bij anderen om de nodige voorbereidingen en analyses te kunnen uitvoeren</w:t>
            </w:r>
          </w:p>
        </w:tc>
        <w:tc>
          <w:tcPr>
            <w:tcW w:w="3107" w:type="dxa"/>
            <w:shd w:val="clear" w:color="auto" w:fill="FFFFFF"/>
          </w:tcPr>
          <w:p w14:paraId="1CDC8358" w14:textId="61FAD6F8" w:rsidR="00354A0B" w:rsidRPr="00B62F3E" w:rsidRDefault="0045543B" w:rsidP="00BC026F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Stemt af</w:t>
            </w:r>
            <w:r w:rsidR="00BC026F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="002C0C58">
              <w:rPr>
                <w:rFonts w:ascii="Arial" w:hAnsi="Arial" w:cs="Arial"/>
                <w:sz w:val="22"/>
                <w:lang w:val="nl-NL"/>
              </w:rPr>
              <w:t xml:space="preserve">met </w:t>
            </w:r>
            <w:r w:rsidRPr="00BC026F">
              <w:rPr>
                <w:rFonts w:ascii="Arial" w:hAnsi="Arial" w:cs="Arial"/>
                <w:sz w:val="22"/>
                <w:lang w:val="nl-NL"/>
              </w:rPr>
              <w:t xml:space="preserve">het </w:t>
            </w:r>
            <w:r w:rsidR="00F34077" w:rsidRPr="00BC026F">
              <w:rPr>
                <w:rFonts w:ascii="Arial" w:hAnsi="Arial" w:cs="Arial"/>
                <w:sz w:val="22"/>
                <w:lang w:val="nl-NL"/>
              </w:rPr>
              <w:t xml:space="preserve">(inter)nationale </w:t>
            </w:r>
            <w:r w:rsidRPr="00BC026F">
              <w:rPr>
                <w:rFonts w:ascii="Arial" w:hAnsi="Arial" w:cs="Arial"/>
                <w:sz w:val="22"/>
                <w:lang w:val="nl-NL"/>
              </w:rPr>
              <w:t>netwerk</w:t>
            </w:r>
            <w:r w:rsidRPr="0045543B">
              <w:rPr>
                <w:rFonts w:ascii="Arial" w:hAnsi="Arial" w:cs="Arial"/>
                <w:sz w:val="22"/>
                <w:lang w:val="nl-NL"/>
              </w:rPr>
              <w:t xml:space="preserve"> en relevante actoren binnen het eigen thema</w:t>
            </w:r>
          </w:p>
        </w:tc>
        <w:tc>
          <w:tcPr>
            <w:tcW w:w="3107" w:type="dxa"/>
            <w:shd w:val="clear" w:color="auto" w:fill="FFFFFF"/>
          </w:tcPr>
          <w:p w14:paraId="7FE00443" w14:textId="71F2E898" w:rsidR="00354A0B" w:rsidRPr="00B62F3E" w:rsidRDefault="0045543B" w:rsidP="00110BA1">
            <w:pPr>
              <w:rPr>
                <w:rFonts w:ascii="Arial" w:hAnsi="Arial" w:cs="Arial"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 xml:space="preserve">Stemt het beleid af binnen het eigen thema en bouwt hiervoor </w:t>
            </w:r>
            <w:r w:rsidR="00BC026F">
              <w:rPr>
                <w:rFonts w:ascii="Arial" w:hAnsi="Arial" w:cs="Arial"/>
                <w:sz w:val="22"/>
                <w:lang w:val="nl-NL"/>
              </w:rPr>
              <w:t xml:space="preserve">actief </w:t>
            </w:r>
            <w:r w:rsidR="003E110D">
              <w:rPr>
                <w:rFonts w:ascii="Arial" w:hAnsi="Arial" w:cs="Arial"/>
                <w:sz w:val="22"/>
                <w:lang w:val="nl-NL"/>
              </w:rPr>
              <w:t>(</w:t>
            </w:r>
            <w:r w:rsidRPr="0045543B">
              <w:rPr>
                <w:rFonts w:ascii="Arial" w:hAnsi="Arial" w:cs="Arial"/>
                <w:sz w:val="22"/>
                <w:lang w:val="nl-NL"/>
              </w:rPr>
              <w:t>inter</w:t>
            </w:r>
            <w:r w:rsidR="003E110D">
              <w:rPr>
                <w:rFonts w:ascii="Arial" w:hAnsi="Arial" w:cs="Arial"/>
                <w:sz w:val="22"/>
                <w:lang w:val="nl-NL"/>
              </w:rPr>
              <w:t>)</w:t>
            </w:r>
            <w:r w:rsidRPr="0045543B">
              <w:rPr>
                <w:rFonts w:ascii="Arial" w:hAnsi="Arial" w:cs="Arial"/>
                <w:sz w:val="22"/>
                <w:lang w:val="nl-NL"/>
              </w:rPr>
              <w:t>nationale netwerken uit</w:t>
            </w:r>
          </w:p>
        </w:tc>
        <w:tc>
          <w:tcPr>
            <w:tcW w:w="3107" w:type="dxa"/>
            <w:shd w:val="clear" w:color="auto" w:fill="FFFFFF"/>
          </w:tcPr>
          <w:p w14:paraId="501072C7" w14:textId="48D8AAC2" w:rsidR="00354A0B" w:rsidRPr="009D13E7" w:rsidRDefault="006F5160" w:rsidP="007A2DE9">
            <w:pPr>
              <w:rPr>
                <w:rFonts w:ascii="Arial" w:hAnsi="Arial" w:cs="Arial"/>
                <w:sz w:val="22"/>
                <w:lang w:val="nl-BE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Coördineert</w:t>
            </w:r>
            <w:r w:rsidR="0045543B" w:rsidRPr="0045543B">
              <w:rPr>
                <w:rFonts w:ascii="Arial" w:hAnsi="Arial" w:cs="Arial"/>
                <w:sz w:val="22"/>
                <w:lang w:val="nl-NL"/>
              </w:rPr>
              <w:t xml:space="preserve"> afstemming van het beleid over verschillende thema's heen met als doel </w:t>
            </w:r>
            <w:r w:rsidRPr="0045543B">
              <w:rPr>
                <w:rFonts w:ascii="Arial" w:hAnsi="Arial" w:cs="Arial"/>
                <w:sz w:val="22"/>
                <w:lang w:val="nl-NL"/>
              </w:rPr>
              <w:t>synergiën</w:t>
            </w:r>
            <w:r w:rsidR="0045543B" w:rsidRPr="0045543B">
              <w:rPr>
                <w:rFonts w:ascii="Arial" w:hAnsi="Arial" w:cs="Arial"/>
                <w:sz w:val="22"/>
                <w:lang w:val="nl-NL"/>
              </w:rPr>
              <w:t xml:space="preserve"> te creëren en consistentie te bevorderen </w:t>
            </w:r>
            <w:r w:rsidR="00F307CF">
              <w:rPr>
                <w:rFonts w:ascii="Arial" w:hAnsi="Arial" w:cs="Arial"/>
                <w:sz w:val="22"/>
                <w:lang w:val="nl-NL"/>
              </w:rPr>
              <w:t>tussen de verschillende thema's</w:t>
            </w:r>
            <w:r w:rsidR="0045543B" w:rsidRPr="0045543B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="0045543B" w:rsidRPr="0045543B">
              <w:rPr>
                <w:rFonts w:ascii="Arial" w:hAnsi="Arial" w:cs="Arial"/>
                <w:b/>
                <w:sz w:val="22"/>
                <w:lang w:val="nl-NL"/>
              </w:rPr>
              <w:t>(RG)</w:t>
            </w:r>
          </w:p>
        </w:tc>
      </w:tr>
      <w:tr w:rsidR="0057684A" w:rsidRPr="00347D8A" w14:paraId="6E160BBC" w14:textId="77777777" w:rsidTr="00347D8A">
        <w:trPr>
          <w:cantSplit/>
          <w:jc w:val="center"/>
        </w:trPr>
        <w:tc>
          <w:tcPr>
            <w:tcW w:w="2614" w:type="dxa"/>
          </w:tcPr>
          <w:p w14:paraId="70ACF042" w14:textId="765B7964" w:rsidR="0057684A" w:rsidRPr="00B62F3E" w:rsidRDefault="0057684A" w:rsidP="00135792">
            <w:pPr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lastRenderedPageBreak/>
              <w:t>Organisatie</w:t>
            </w:r>
            <w:r w:rsidR="00C21645">
              <w:rPr>
                <w:rFonts w:ascii="Arial" w:hAnsi="Arial" w:cs="Arial"/>
                <w:b/>
                <w:sz w:val="22"/>
                <w:lang w:val="nl-NL"/>
              </w:rPr>
              <w:t>-</w:t>
            </w:r>
            <w:r>
              <w:rPr>
                <w:rFonts w:ascii="Arial" w:hAnsi="Arial" w:cs="Arial"/>
                <w:b/>
                <w:sz w:val="22"/>
                <w:lang w:val="nl-NL"/>
              </w:rPr>
              <w:t xml:space="preserve"> en samenwerkingsvorm</w:t>
            </w:r>
          </w:p>
        </w:tc>
        <w:tc>
          <w:tcPr>
            <w:tcW w:w="3044" w:type="dxa"/>
            <w:shd w:val="clear" w:color="auto" w:fill="FFFFFF"/>
          </w:tcPr>
          <w:p w14:paraId="7B8A0161" w14:textId="3B1BB2A9" w:rsidR="0057684A" w:rsidRPr="00B62F3E" w:rsidRDefault="0057684A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57684A">
              <w:rPr>
                <w:rFonts w:ascii="Arial" w:hAnsi="Arial" w:cs="Arial"/>
                <w:sz w:val="22"/>
                <w:lang w:val="nl-NL"/>
              </w:rPr>
              <w:t>Op formele of informele manier overbrengen van kennis en/of vaardigheden aan collega's, binnen of buiten het eigen team, en hen ondersteunen waar nodig</w:t>
            </w:r>
          </w:p>
        </w:tc>
        <w:tc>
          <w:tcPr>
            <w:tcW w:w="6214" w:type="dxa"/>
            <w:gridSpan w:val="2"/>
            <w:shd w:val="clear" w:color="auto" w:fill="FFFFFF"/>
          </w:tcPr>
          <w:p w14:paraId="48941A5A" w14:textId="4DA53521" w:rsidR="0057684A" w:rsidRPr="0057684A" w:rsidRDefault="0057684A" w:rsidP="0057684A">
            <w:pPr>
              <w:rPr>
                <w:rFonts w:ascii="Arial" w:hAnsi="Arial" w:cs="Arial"/>
                <w:sz w:val="22"/>
                <w:lang w:val="nl-NL"/>
              </w:rPr>
            </w:pPr>
            <w:r w:rsidRPr="0057684A">
              <w:rPr>
                <w:rFonts w:ascii="Arial" w:hAnsi="Arial" w:cs="Arial"/>
                <w:sz w:val="22"/>
                <w:lang w:val="nl-NL"/>
              </w:rPr>
              <w:t>Opnemen van één of meerdere structurele taken m.b.t. gedeelde verantwoordelijkheid om de teamplanning en –werking mee vorm te geven, te sturen, te org</w:t>
            </w:r>
            <w:r w:rsidR="00F307CF">
              <w:rPr>
                <w:rFonts w:ascii="Arial" w:hAnsi="Arial" w:cs="Arial"/>
                <w:sz w:val="22"/>
                <w:lang w:val="nl-NL"/>
              </w:rPr>
              <w:t>aniseren en te evalueren</w:t>
            </w:r>
          </w:p>
          <w:p w14:paraId="115F5C80" w14:textId="77777777" w:rsidR="00084CD9" w:rsidRDefault="00084CD9" w:rsidP="0057684A">
            <w:pPr>
              <w:rPr>
                <w:rFonts w:ascii="Arial" w:hAnsi="Arial" w:cs="Arial"/>
                <w:i/>
                <w:sz w:val="22"/>
                <w:lang w:val="nl-NL"/>
              </w:rPr>
            </w:pPr>
          </w:p>
          <w:p w14:paraId="14EE4D15" w14:textId="5C12D52C" w:rsidR="0057684A" w:rsidRPr="0057684A" w:rsidRDefault="0057684A" w:rsidP="0057684A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57684A">
              <w:rPr>
                <w:rFonts w:ascii="Arial" w:hAnsi="Arial" w:cs="Arial"/>
                <w:i/>
                <w:sz w:val="22"/>
                <w:lang w:val="nl-NL"/>
              </w:rPr>
              <w:t>OF</w:t>
            </w:r>
          </w:p>
          <w:p w14:paraId="5988CEA0" w14:textId="77777777" w:rsidR="0057684A" w:rsidRPr="0057684A" w:rsidRDefault="0057684A" w:rsidP="0057684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150FEB49" w14:textId="1021013B" w:rsidR="0057684A" w:rsidRPr="0057684A" w:rsidRDefault="0057684A" w:rsidP="0057684A">
            <w:pPr>
              <w:rPr>
                <w:rFonts w:ascii="Arial" w:hAnsi="Arial" w:cs="Arial"/>
                <w:sz w:val="22"/>
                <w:lang w:val="nl-NL"/>
              </w:rPr>
            </w:pPr>
            <w:r w:rsidRPr="0057684A">
              <w:rPr>
                <w:rFonts w:ascii="Arial" w:hAnsi="Arial" w:cs="Arial"/>
                <w:sz w:val="22"/>
                <w:lang w:val="nl-NL"/>
              </w:rPr>
              <w:t>Vakinhoudelijk of organisatorisch (functioneel)</w:t>
            </w:r>
            <w:r w:rsidR="00B452AB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57684A">
              <w:rPr>
                <w:rFonts w:ascii="Arial" w:hAnsi="Arial" w:cs="Arial"/>
                <w:sz w:val="22"/>
                <w:lang w:val="nl-NL"/>
              </w:rPr>
              <w:t>aansturen van de dagelijkse operati</w:t>
            </w:r>
            <w:r w:rsidR="00F307CF">
              <w:rPr>
                <w:rFonts w:ascii="Arial" w:hAnsi="Arial" w:cs="Arial"/>
                <w:sz w:val="22"/>
                <w:lang w:val="nl-NL"/>
              </w:rPr>
              <w:t>onele activiteiten van een team</w:t>
            </w:r>
          </w:p>
          <w:p w14:paraId="70EDB1A9" w14:textId="77777777" w:rsidR="0057684A" w:rsidRDefault="0057684A" w:rsidP="0057684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1EC1FC07" w14:textId="706BC190" w:rsidR="0057684A" w:rsidRPr="0057684A" w:rsidRDefault="0057684A" w:rsidP="0057684A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57684A">
              <w:rPr>
                <w:rFonts w:ascii="Arial" w:hAnsi="Arial" w:cs="Arial"/>
                <w:i/>
                <w:sz w:val="22"/>
                <w:lang w:val="nl-NL"/>
              </w:rPr>
              <w:t xml:space="preserve">OF </w:t>
            </w:r>
          </w:p>
          <w:p w14:paraId="69C5A670" w14:textId="77777777" w:rsidR="0057684A" w:rsidRDefault="0057684A" w:rsidP="0057684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2BA90D82" w14:textId="6DF1671D" w:rsidR="0057684A" w:rsidRPr="00B62F3E" w:rsidRDefault="0057684A" w:rsidP="0057684A">
            <w:pPr>
              <w:rPr>
                <w:rFonts w:ascii="Arial" w:hAnsi="Arial" w:cs="Arial"/>
                <w:sz w:val="22"/>
                <w:lang w:val="nl-NL"/>
              </w:rPr>
            </w:pPr>
            <w:r w:rsidRPr="0057684A">
              <w:rPr>
                <w:rFonts w:ascii="Arial" w:hAnsi="Arial" w:cs="Arial"/>
                <w:sz w:val="22"/>
                <w:lang w:val="nl-NL"/>
              </w:rPr>
              <w:t>Vanuit vakkennis, fungeren als inhoudelijk aanspreekpunt.</w:t>
            </w:r>
            <w:r w:rsidR="00B452AB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57684A">
              <w:rPr>
                <w:rFonts w:ascii="Arial" w:hAnsi="Arial" w:cs="Arial"/>
                <w:sz w:val="22"/>
                <w:lang w:val="nl-NL"/>
              </w:rPr>
              <w:t>Beschikbaar stellen van kennis aan het team om het kennisniveau</w:t>
            </w:r>
            <w:r w:rsidR="00B452AB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57684A">
              <w:rPr>
                <w:rFonts w:ascii="Arial" w:hAnsi="Arial" w:cs="Arial"/>
                <w:sz w:val="22"/>
                <w:lang w:val="nl-NL"/>
              </w:rPr>
              <w:t>op peil te houden</w:t>
            </w:r>
          </w:p>
        </w:tc>
        <w:tc>
          <w:tcPr>
            <w:tcW w:w="3107" w:type="dxa"/>
            <w:shd w:val="clear" w:color="auto" w:fill="FFFFFF"/>
          </w:tcPr>
          <w:p w14:paraId="4CABCE2E" w14:textId="463A849C" w:rsidR="005F20BA" w:rsidRPr="005F20BA" w:rsidRDefault="005F20BA" w:rsidP="005F20BA">
            <w:pPr>
              <w:rPr>
                <w:rFonts w:ascii="Arial" w:hAnsi="Arial" w:cs="Arial"/>
                <w:sz w:val="22"/>
                <w:lang w:val="nl-NL"/>
              </w:rPr>
            </w:pPr>
            <w:r w:rsidRPr="005F20BA">
              <w:rPr>
                <w:rFonts w:ascii="Arial" w:hAnsi="Arial" w:cs="Arial"/>
                <w:sz w:val="22"/>
                <w:lang w:val="nl-NL"/>
              </w:rPr>
              <w:t xml:space="preserve">Als hiërarchisch leidinggevende, coördineren, aansturen en coachen van een </w:t>
            </w:r>
            <w:r w:rsidR="00AC39FF">
              <w:rPr>
                <w:rFonts w:ascii="Arial" w:hAnsi="Arial" w:cs="Arial"/>
                <w:sz w:val="22"/>
                <w:lang w:val="nl-NL"/>
              </w:rPr>
              <w:t>team</w:t>
            </w:r>
            <w:r w:rsidRPr="005F20BA">
              <w:rPr>
                <w:rFonts w:ascii="Arial" w:hAnsi="Arial" w:cs="Arial"/>
                <w:sz w:val="22"/>
                <w:lang w:val="nl-NL"/>
              </w:rPr>
              <w:t xml:space="preserve"> met als doel hen te stimuleren tot optimale prestaties, betrokkenheid en verdere ontwikkeling </w:t>
            </w:r>
            <w:r w:rsidRPr="005F20BA">
              <w:rPr>
                <w:rFonts w:ascii="Arial" w:hAnsi="Arial" w:cs="Arial"/>
                <w:b/>
                <w:sz w:val="22"/>
                <w:lang w:val="nl-NL"/>
              </w:rPr>
              <w:t>(RG)</w:t>
            </w:r>
          </w:p>
          <w:p w14:paraId="4DFE4105" w14:textId="77777777" w:rsidR="00AC39FF" w:rsidRDefault="00AC39FF" w:rsidP="005F20BA">
            <w:pPr>
              <w:rPr>
                <w:rFonts w:ascii="Arial" w:hAnsi="Arial" w:cs="Arial"/>
                <w:i/>
                <w:sz w:val="22"/>
                <w:lang w:val="nl-NL"/>
              </w:rPr>
            </w:pPr>
          </w:p>
          <w:p w14:paraId="19EA4901" w14:textId="77777777" w:rsidR="005F20BA" w:rsidRPr="00F307CF" w:rsidRDefault="005F20BA" w:rsidP="005F20BA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F307CF">
              <w:rPr>
                <w:rFonts w:ascii="Arial" w:hAnsi="Arial" w:cs="Arial"/>
                <w:i/>
                <w:sz w:val="22"/>
                <w:lang w:val="nl-NL"/>
              </w:rPr>
              <w:t>OF</w:t>
            </w:r>
          </w:p>
          <w:p w14:paraId="4BFF600A" w14:textId="77777777" w:rsidR="005F20BA" w:rsidRPr="005F20BA" w:rsidRDefault="005F20BA" w:rsidP="005F20B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1F142DB6" w14:textId="77777777" w:rsidR="005F20BA" w:rsidRPr="005F20BA" w:rsidRDefault="005F20BA" w:rsidP="005F20BA">
            <w:pPr>
              <w:rPr>
                <w:rFonts w:ascii="Arial" w:hAnsi="Arial" w:cs="Arial"/>
                <w:sz w:val="22"/>
                <w:lang w:val="nl-NL"/>
              </w:rPr>
            </w:pPr>
            <w:r w:rsidRPr="005F20BA">
              <w:rPr>
                <w:rFonts w:ascii="Arial" w:hAnsi="Arial" w:cs="Arial"/>
                <w:sz w:val="22"/>
                <w:lang w:val="nl-NL"/>
              </w:rPr>
              <w:t xml:space="preserve">Vanuit een doorgedreven expertise, fungeren als inhoudelijk aanspreekpunt. </w:t>
            </w:r>
          </w:p>
          <w:p w14:paraId="06906F9A" w14:textId="642A5CEE" w:rsidR="0057684A" w:rsidRPr="005F20BA" w:rsidRDefault="005F20BA" w:rsidP="005F20BA">
            <w:pPr>
              <w:rPr>
                <w:rFonts w:ascii="Arial" w:hAnsi="Arial" w:cs="Arial"/>
                <w:sz w:val="22"/>
                <w:lang w:val="nl-BE"/>
              </w:rPr>
            </w:pPr>
            <w:r w:rsidRPr="005F20BA">
              <w:rPr>
                <w:rFonts w:ascii="Arial" w:hAnsi="Arial" w:cs="Arial"/>
                <w:sz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5F20BA">
              <w:rPr>
                <w:rFonts w:ascii="Arial" w:hAnsi="Arial" w:cs="Arial"/>
                <w:b/>
                <w:sz w:val="22"/>
                <w:lang w:val="nl-BE"/>
              </w:rPr>
              <w:t>(RG)</w:t>
            </w:r>
          </w:p>
        </w:tc>
      </w:tr>
      <w:tr w:rsidR="00477C66" w:rsidRPr="00347D8A" w14:paraId="0EB371F3" w14:textId="77777777" w:rsidTr="00347D8A">
        <w:trPr>
          <w:cantSplit/>
          <w:jc w:val="center"/>
        </w:trPr>
        <w:tc>
          <w:tcPr>
            <w:tcW w:w="2614" w:type="dxa"/>
          </w:tcPr>
          <w:p w14:paraId="17D5BDB1" w14:textId="77777777" w:rsidR="00E62E5A" w:rsidRDefault="0045543B" w:rsidP="00477C66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5543B">
              <w:rPr>
                <w:rFonts w:ascii="Arial" w:hAnsi="Arial" w:cs="Arial"/>
                <w:b/>
                <w:sz w:val="22"/>
                <w:lang w:val="nl-NL"/>
              </w:rPr>
              <w:t xml:space="preserve">Interpersoonlijke relaties </w:t>
            </w:r>
          </w:p>
          <w:p w14:paraId="4A8811F4" w14:textId="7DDAF761" w:rsidR="00477C66" w:rsidRPr="00B62F3E" w:rsidRDefault="0045543B" w:rsidP="00477C66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5543B">
              <w:rPr>
                <w:rFonts w:ascii="Arial" w:hAnsi="Arial" w:cs="Arial"/>
                <w:b/>
                <w:sz w:val="22"/>
                <w:lang w:val="nl-NL"/>
              </w:rPr>
              <w:t>( ≠ hiërarchische aansturing)</w:t>
            </w:r>
          </w:p>
        </w:tc>
        <w:tc>
          <w:tcPr>
            <w:tcW w:w="6151" w:type="dxa"/>
            <w:gridSpan w:val="2"/>
            <w:shd w:val="clear" w:color="auto" w:fill="FFFFFF"/>
          </w:tcPr>
          <w:p w14:paraId="7DB7237A" w14:textId="065D45E3" w:rsidR="00477C66" w:rsidRPr="00B62F3E" w:rsidRDefault="00EB7EC3" w:rsidP="00477C66">
            <w:pPr>
              <w:rPr>
                <w:rFonts w:ascii="Arial" w:hAnsi="Arial" w:cs="Arial"/>
                <w:sz w:val="22"/>
                <w:lang w:val="nl-NL"/>
              </w:rPr>
            </w:pPr>
            <w:r w:rsidRPr="00EB7EC3">
              <w:rPr>
                <w:rFonts w:ascii="Arial" w:hAnsi="Arial" w:cs="Arial"/>
                <w:sz w:val="22"/>
                <w:lang w:val="nl-NL"/>
              </w:rPr>
              <w:t>Op basis van specifieke kennis en rationele argumenten, begeleiden, adviseren of overtuigen van anderen</w:t>
            </w:r>
          </w:p>
        </w:tc>
        <w:tc>
          <w:tcPr>
            <w:tcW w:w="6214" w:type="dxa"/>
            <w:gridSpan w:val="2"/>
            <w:shd w:val="clear" w:color="auto" w:fill="FFFFFF"/>
          </w:tcPr>
          <w:p w14:paraId="3AF61C96" w14:textId="04013CAA" w:rsidR="00477C66" w:rsidRPr="0045543B" w:rsidRDefault="0045543B" w:rsidP="00781B96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5543B">
              <w:rPr>
                <w:rFonts w:ascii="Arial" w:hAnsi="Arial" w:cs="Arial"/>
                <w:sz w:val="22"/>
                <w:lang w:val="nl-NL"/>
              </w:rPr>
              <w:t>Lobbyen, beïnvloeden en/of het creëren van cultuur -en gedragsverandering door in te spelen op emoties, gedrag, context en weerstand met als doel het beoogde result</w:t>
            </w:r>
            <w:r w:rsidR="00F307CF">
              <w:rPr>
                <w:rFonts w:ascii="Arial" w:hAnsi="Arial" w:cs="Arial"/>
                <w:sz w:val="22"/>
                <w:lang w:val="nl-NL"/>
              </w:rPr>
              <w:t>aat te bekomen</w:t>
            </w:r>
            <w:r w:rsidR="00781B96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45543B">
              <w:rPr>
                <w:rFonts w:ascii="Arial" w:hAnsi="Arial" w:cs="Arial"/>
                <w:b/>
                <w:sz w:val="22"/>
                <w:lang w:val="nl-NL"/>
              </w:rPr>
              <w:t>(RG)</w:t>
            </w:r>
          </w:p>
        </w:tc>
      </w:tr>
    </w:tbl>
    <w:p w14:paraId="560BBB64" w14:textId="77777777" w:rsidR="002D1F3A" w:rsidRPr="00B62F3E" w:rsidRDefault="002D1F3A" w:rsidP="002D1F3A">
      <w:pPr>
        <w:rPr>
          <w:lang w:val="nl-NL"/>
        </w:rPr>
      </w:pPr>
    </w:p>
    <w:p w14:paraId="1B20CB9D" w14:textId="77777777" w:rsidR="00B77267" w:rsidRPr="00B62F3E" w:rsidRDefault="00B77267" w:rsidP="002D1F3A">
      <w:pPr>
        <w:rPr>
          <w:lang w:val="nl-NL"/>
        </w:rPr>
      </w:pPr>
    </w:p>
    <w:p w14:paraId="5430092C" w14:textId="77777777" w:rsidR="00B77267" w:rsidRDefault="00B77267" w:rsidP="002D1F3A">
      <w:pPr>
        <w:rPr>
          <w:lang w:val="nl-NL"/>
        </w:rPr>
      </w:pPr>
    </w:p>
    <w:p w14:paraId="51DCAD3B" w14:textId="77777777" w:rsidR="00821B0F" w:rsidRDefault="00821B0F" w:rsidP="002D1F3A">
      <w:pPr>
        <w:rPr>
          <w:lang w:val="nl-NL"/>
        </w:rPr>
      </w:pPr>
    </w:p>
    <w:p w14:paraId="19EE9EE1" w14:textId="77777777" w:rsidR="00821B0F" w:rsidRDefault="00821B0F" w:rsidP="002D1F3A">
      <w:pPr>
        <w:rPr>
          <w:lang w:val="nl-NL"/>
        </w:rPr>
      </w:pPr>
    </w:p>
    <w:p w14:paraId="7251ED89" w14:textId="77777777" w:rsidR="00821B0F" w:rsidRDefault="00821B0F" w:rsidP="002D1F3A">
      <w:pPr>
        <w:rPr>
          <w:lang w:val="nl-NL"/>
        </w:rPr>
      </w:pPr>
    </w:p>
    <w:p w14:paraId="4C128BC4" w14:textId="77777777" w:rsidR="00821B0F" w:rsidRDefault="00821B0F" w:rsidP="002D1F3A">
      <w:pPr>
        <w:rPr>
          <w:lang w:val="nl-NL"/>
        </w:rPr>
      </w:pPr>
    </w:p>
    <w:p w14:paraId="7E88C6B9" w14:textId="35C96770" w:rsidR="00DA79C8" w:rsidRDefault="00DA79C8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3107"/>
        <w:gridCol w:w="3107"/>
        <w:gridCol w:w="3107"/>
        <w:gridCol w:w="3108"/>
      </w:tblGrid>
      <w:tr w:rsidR="00354A0B" w:rsidRPr="00B62F3E" w14:paraId="4B6C3C06" w14:textId="77777777" w:rsidTr="00E62E5A">
        <w:trPr>
          <w:cantSplit/>
          <w:trHeight w:val="660"/>
        </w:trPr>
        <w:tc>
          <w:tcPr>
            <w:tcW w:w="2597" w:type="dxa"/>
            <w:shd w:val="clear" w:color="auto" w:fill="99CC00"/>
          </w:tcPr>
          <w:p w14:paraId="142B3F3C" w14:textId="77777777" w:rsidR="00354A0B" w:rsidRPr="00B62F3E" w:rsidRDefault="00354A0B" w:rsidP="007A2DE9">
            <w:pPr>
              <w:pStyle w:val="Kop2"/>
              <w:rPr>
                <w:rFonts w:ascii="Arial" w:hAnsi="Arial" w:cs="Arial"/>
                <w:sz w:val="28"/>
                <w:lang w:val="nl-NL"/>
              </w:rPr>
            </w:pPr>
            <w:r w:rsidRPr="00B62F3E">
              <w:rPr>
                <w:rFonts w:ascii="Arial" w:hAnsi="Arial" w:cs="Arial"/>
                <w:sz w:val="28"/>
                <w:lang w:val="nl-NL"/>
              </w:rPr>
              <w:lastRenderedPageBreak/>
              <w:t>Vaktechnische competenties</w:t>
            </w:r>
          </w:p>
        </w:tc>
        <w:tc>
          <w:tcPr>
            <w:tcW w:w="3107" w:type="dxa"/>
            <w:shd w:val="clear" w:color="auto" w:fill="99CC00"/>
          </w:tcPr>
          <w:p w14:paraId="5A25934C" w14:textId="42BC84A7" w:rsidR="00354A0B" w:rsidRPr="00B62F3E" w:rsidRDefault="00F307CF" w:rsidP="007A2DE9">
            <w:pPr>
              <w:pStyle w:val="Kop8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Functieklasse 14</w:t>
            </w:r>
          </w:p>
          <w:p w14:paraId="6E90B4C8" w14:textId="2DA14138" w:rsidR="00B77267" w:rsidRPr="00B62F3E" w:rsidRDefault="00B77267" w:rsidP="00B772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3107" w:type="dxa"/>
            <w:shd w:val="clear" w:color="auto" w:fill="99CC00"/>
          </w:tcPr>
          <w:p w14:paraId="40744542" w14:textId="36B359B3" w:rsidR="00354A0B" w:rsidRPr="00B62F3E" w:rsidRDefault="00F307CF" w:rsidP="007A2DE9">
            <w:pPr>
              <w:pStyle w:val="Kop8"/>
              <w:rPr>
                <w:rFonts w:cs="Arial"/>
                <w:lang w:val="nl-NL"/>
              </w:rPr>
            </w:pPr>
            <w:r w:rsidRPr="00F307CF">
              <w:rPr>
                <w:rFonts w:cs="Arial"/>
                <w:lang w:val="nl-NL"/>
              </w:rPr>
              <w:t>Functieklasse 1</w:t>
            </w:r>
            <w:r>
              <w:rPr>
                <w:rFonts w:cs="Arial"/>
                <w:lang w:val="nl-NL"/>
              </w:rPr>
              <w:t>5/16</w:t>
            </w:r>
          </w:p>
        </w:tc>
        <w:tc>
          <w:tcPr>
            <w:tcW w:w="3107" w:type="dxa"/>
            <w:shd w:val="clear" w:color="auto" w:fill="99CC00"/>
          </w:tcPr>
          <w:p w14:paraId="4791BE55" w14:textId="1DFEBAD3" w:rsidR="00354A0B" w:rsidRPr="00B62F3E" w:rsidRDefault="00F307CF" w:rsidP="00F307CF">
            <w:pPr>
              <w:pStyle w:val="Kop7"/>
              <w:jc w:val="center"/>
              <w:rPr>
                <w:rFonts w:cs="Arial"/>
                <w:b/>
                <w:u w:val="none"/>
                <w:lang w:val="nl-NL"/>
              </w:rPr>
            </w:pPr>
            <w:r w:rsidRPr="00F307CF">
              <w:rPr>
                <w:rFonts w:cs="Arial"/>
                <w:b/>
                <w:u w:val="none"/>
                <w:lang w:val="nl-NL"/>
              </w:rPr>
              <w:t xml:space="preserve">Functieklasse </w:t>
            </w:r>
            <w:r>
              <w:rPr>
                <w:rFonts w:cs="Arial"/>
                <w:b/>
                <w:u w:val="none"/>
                <w:lang w:val="nl-NL"/>
              </w:rPr>
              <w:t>17/18</w:t>
            </w:r>
          </w:p>
        </w:tc>
        <w:tc>
          <w:tcPr>
            <w:tcW w:w="3108" w:type="dxa"/>
            <w:shd w:val="clear" w:color="auto" w:fill="99CC00"/>
          </w:tcPr>
          <w:p w14:paraId="3D3F960D" w14:textId="73FA5B89" w:rsidR="00354A0B" w:rsidRPr="00B62F3E" w:rsidRDefault="00F307CF" w:rsidP="00F307CF">
            <w:pPr>
              <w:pStyle w:val="Kop7"/>
              <w:jc w:val="center"/>
              <w:rPr>
                <w:rFonts w:cs="Arial"/>
                <w:b/>
                <w:u w:val="none"/>
                <w:lang w:val="nl-NL"/>
              </w:rPr>
            </w:pPr>
            <w:r w:rsidRPr="00F307CF">
              <w:rPr>
                <w:rFonts w:cs="Arial"/>
                <w:b/>
                <w:u w:val="none"/>
                <w:lang w:val="nl-NL"/>
              </w:rPr>
              <w:t xml:space="preserve">Functieklasse </w:t>
            </w:r>
            <w:r>
              <w:rPr>
                <w:rFonts w:cs="Arial"/>
                <w:b/>
                <w:u w:val="none"/>
                <w:lang w:val="nl-NL"/>
              </w:rPr>
              <w:t>19/20</w:t>
            </w:r>
          </w:p>
        </w:tc>
      </w:tr>
      <w:tr w:rsidR="00E62E5A" w:rsidRPr="00347D8A" w14:paraId="59D9E8AD" w14:textId="77777777" w:rsidTr="00641831">
        <w:trPr>
          <w:cantSplit/>
          <w:trHeight w:val="146"/>
        </w:trPr>
        <w:tc>
          <w:tcPr>
            <w:tcW w:w="2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FB2925" w14:textId="71A3A2F3" w:rsidR="00E62E5A" w:rsidRPr="00DA79C8" w:rsidRDefault="00E62E5A" w:rsidP="00DA79C8">
            <w:pPr>
              <w:pStyle w:val="Kop4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Vakkennis/leiding geven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AF6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14:paraId="5F3F12DD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11C3A019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>Goede kennis van één expertisegebied of basiskennis van de verschillende expertisegebieden.</w:t>
            </w:r>
          </w:p>
          <w:p w14:paraId="18E1A392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4AD820FC" w14:textId="234CCC44" w:rsidR="00E62E5A" w:rsidRPr="00E62E5A" w:rsidRDefault="00E62E5A" w:rsidP="00E62E5A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E62E5A">
              <w:rPr>
                <w:rFonts w:ascii="Arial" w:hAnsi="Arial" w:cs="Arial"/>
                <w:i/>
                <w:sz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971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>Functies waarvoor een grondige, theoretische kennis vereist is van verschillende processen, regelgeving, normen en systemen en deze kunnen toepassen, interpreteren en integreren.</w:t>
            </w:r>
          </w:p>
          <w:p w14:paraId="399919ED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41846394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>Dieptekennis van minstens één expertisegebied of goede kennis van verschillende expertisegebieden. Expertisegebieden kunnen technisch, gespecialiseerd of wetenschappelijk zijn.</w:t>
            </w:r>
          </w:p>
          <w:p w14:paraId="0EECED60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6076421B" w14:textId="325B2FBA" w:rsidR="00E62E5A" w:rsidRPr="00E62E5A" w:rsidRDefault="00E62E5A" w:rsidP="00E62E5A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E62E5A">
              <w:rPr>
                <w:rFonts w:ascii="Arial" w:hAnsi="Arial" w:cs="Arial"/>
                <w:i/>
                <w:sz w:val="22"/>
                <w:lang w:val="nl-NL"/>
              </w:rPr>
              <w:t>Functies moeten projecten leiden/richting geven, coachen, ontwikkelen en gericht advies geven aan (hooggekwalificeerde) medewerkers en hen inlichten over hun functioneren.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142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 xml:space="preserve">Functies waarvoor een diepgaande kennis op een technisch, wetenschappelijk of specialistisch gebied vereist is, gestoeld op inzichten in theoretische concepten en beginselen en hun context. </w:t>
            </w:r>
          </w:p>
          <w:p w14:paraId="75DBB333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0876A00B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 xml:space="preserve">Grondige kennis en begrip van verschillende specifieke en aanverwante reglementeringen, normen, … </w:t>
            </w:r>
          </w:p>
          <w:p w14:paraId="49E68ADB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2C69CAA0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>Dieptekennis van één expertisegebied of  goede kennis van verschillende expertisegebieden + goede kennis van de hele organisatie en inzicht in formele en informele netwerken.</w:t>
            </w:r>
          </w:p>
          <w:p w14:paraId="718F3882" w14:textId="77777777" w:rsidR="00E62E5A" w:rsidRPr="00E62E5A" w:rsidRDefault="00E62E5A" w:rsidP="00E62E5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33D2E87D" w14:textId="1E77D202" w:rsidR="00E62E5A" w:rsidRPr="00E62E5A" w:rsidRDefault="00E62E5A" w:rsidP="00E62E5A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E62E5A">
              <w:rPr>
                <w:rFonts w:ascii="Arial" w:hAnsi="Arial" w:cs="Arial"/>
                <w:i/>
                <w:sz w:val="22"/>
                <w:lang w:val="nl-NL"/>
              </w:rPr>
              <w:t>Functies moeten projecten leiden/het management adviseren, richting geven, coachen, ontwikkelen en gericht advies geven aan (hooggekwalificeerde) medewerkers en hen inlichten over hun functioneren.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AF3" w14:textId="77777777" w:rsidR="00D4443A" w:rsidRPr="00D4443A" w:rsidRDefault="00D4443A" w:rsidP="00D4443A">
            <w:pPr>
              <w:rPr>
                <w:rFonts w:ascii="Arial" w:hAnsi="Arial" w:cs="Arial"/>
                <w:sz w:val="22"/>
                <w:lang w:val="nl-NL"/>
              </w:rPr>
            </w:pPr>
            <w:r w:rsidRPr="00D4443A">
              <w:rPr>
                <w:rFonts w:ascii="Arial" w:hAnsi="Arial" w:cs="Arial"/>
                <w:sz w:val="22"/>
                <w:lang w:val="nl-NL"/>
              </w:rPr>
              <w:t>Functies waarvoor een algemene expertise is vereist inzake managementprincipes en/of een doorgedreven expertise van de grondslagen, methodes en principes binnen een gespecialiseerd vakgebied, met kennis van interagerende expertisegebieden.</w:t>
            </w:r>
          </w:p>
          <w:p w14:paraId="48F79D6B" w14:textId="77777777" w:rsidR="00D4443A" w:rsidRPr="00D4443A" w:rsidRDefault="00D4443A" w:rsidP="00D4443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5E5EF680" w14:textId="77777777" w:rsidR="00D4443A" w:rsidRPr="00D4443A" w:rsidRDefault="00D4443A" w:rsidP="00D4443A">
            <w:pPr>
              <w:rPr>
                <w:rFonts w:ascii="Arial" w:hAnsi="Arial" w:cs="Arial"/>
                <w:sz w:val="22"/>
                <w:lang w:val="nl-NL"/>
              </w:rPr>
            </w:pPr>
            <w:r w:rsidRPr="00D4443A">
              <w:rPr>
                <w:rFonts w:ascii="Arial" w:hAnsi="Arial" w:cs="Arial"/>
                <w:sz w:val="22"/>
                <w:lang w:val="nl-NL"/>
              </w:rPr>
              <w:t>Grondige kennis van de heersende cultuur in de hele organisatie en aanverwante organisaties en inzicht in formele en informele netwerken.</w:t>
            </w:r>
          </w:p>
          <w:p w14:paraId="7C23642A" w14:textId="77777777" w:rsidR="00D4443A" w:rsidRPr="00D4443A" w:rsidRDefault="00D4443A" w:rsidP="00D4443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74C68D06" w14:textId="2D68CBBE" w:rsidR="00D4443A" w:rsidRPr="00D4443A" w:rsidRDefault="00D4443A" w:rsidP="00D4443A">
            <w:pPr>
              <w:rPr>
                <w:rFonts w:ascii="Arial" w:hAnsi="Arial" w:cs="Arial"/>
                <w:sz w:val="22"/>
                <w:lang w:val="nl-NL"/>
              </w:rPr>
            </w:pPr>
            <w:r w:rsidRPr="00D4443A">
              <w:rPr>
                <w:rFonts w:ascii="Arial" w:hAnsi="Arial" w:cs="Arial"/>
                <w:sz w:val="22"/>
                <w:lang w:val="nl-NL"/>
              </w:rPr>
              <w:t>De functie wordt binnen de organisatie als autoriteit aanzien.</w:t>
            </w:r>
          </w:p>
          <w:p w14:paraId="001D236F" w14:textId="77777777" w:rsidR="00D4443A" w:rsidRPr="00D4443A" w:rsidRDefault="00D4443A" w:rsidP="00D4443A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1E666914" w14:textId="78E4FD5D" w:rsidR="00E62E5A" w:rsidRPr="00D4443A" w:rsidRDefault="00D4443A" w:rsidP="00D4443A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D4443A">
              <w:rPr>
                <w:rFonts w:ascii="Arial" w:hAnsi="Arial" w:cs="Arial"/>
                <w:i/>
                <w:sz w:val="22"/>
                <w:lang w:val="nl-NL"/>
              </w:rPr>
              <w:t>Functies moeten projecten leiden/het management adviseren, richting geven, teams bouwen, coachen, ontwikkelen en gericht advies geven aan (hooggekwalificeerde) medewerkers en hen inlichten over hun functioneren.</w:t>
            </w:r>
          </w:p>
        </w:tc>
      </w:tr>
      <w:tr w:rsidR="00E62E5A" w:rsidRPr="00E62E5A" w14:paraId="5085D072" w14:textId="77777777" w:rsidTr="006710CF">
        <w:trPr>
          <w:cantSplit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E7D77" w14:textId="77777777" w:rsidR="00E62E5A" w:rsidRPr="00B62F3E" w:rsidRDefault="00E62E5A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</w:p>
        </w:tc>
        <w:tc>
          <w:tcPr>
            <w:tcW w:w="124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ED109" w14:textId="77777777" w:rsidR="00E62E5A" w:rsidRDefault="00E62E5A" w:rsidP="007A2DE9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0A858ACC" w14:textId="77777777" w:rsidR="00E62E5A" w:rsidRDefault="00E62E5A" w:rsidP="00E62E5A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E62E5A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  <w:p w14:paraId="6CDC0A58" w14:textId="216F7100" w:rsidR="00E62E5A" w:rsidRPr="00B62F3E" w:rsidRDefault="00E62E5A" w:rsidP="00E62E5A">
            <w:pPr>
              <w:jc w:val="center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354A0B" w:rsidRPr="00347D8A" w14:paraId="4E37DA95" w14:textId="77777777" w:rsidTr="00E62E5A">
        <w:trPr>
          <w:cantSplit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14:paraId="17C00878" w14:textId="77777777" w:rsidR="00354A0B" w:rsidRPr="00B62F3E" w:rsidRDefault="006D721C" w:rsidP="007A2DE9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B62F3E">
              <w:rPr>
                <w:rFonts w:ascii="Arial" w:hAnsi="Arial" w:cs="Arial"/>
                <w:b/>
                <w:sz w:val="22"/>
                <w:lang w:val="nl-NL"/>
              </w:rPr>
              <w:t>Op</w:t>
            </w:r>
            <w:r w:rsidR="00354A0B" w:rsidRPr="00B62F3E">
              <w:rPr>
                <w:rFonts w:ascii="Arial" w:hAnsi="Arial" w:cs="Arial"/>
                <w:b/>
                <w:sz w:val="22"/>
                <w:lang w:val="nl-NL"/>
              </w:rPr>
              <w:t>leidingsniveau en ervaring</w:t>
            </w:r>
          </w:p>
          <w:p w14:paraId="3D11B258" w14:textId="77777777" w:rsidR="00354A0B" w:rsidRPr="00B62F3E" w:rsidRDefault="00354A0B" w:rsidP="007A2DE9">
            <w:pPr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FFFFFF"/>
          </w:tcPr>
          <w:p w14:paraId="176DFC95" w14:textId="3BEB0603" w:rsidR="00354A0B" w:rsidRPr="00B62F3E" w:rsidRDefault="00E62E5A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>Functies waarvoor een werk- en denkniveau vereist is overeenstemmend met professioneel gerichte bachelor met enkele jaren ervaring (3 tot 6 jaar) (of gelijkwaardig door persoonlijke ontwikkeling, zelfstudie, ...) tot startfuncties overeenstemmend met een master (of gelijkwaardig door persoonlijke ontwikkeling, zelfstudie, ...).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FFFFFF"/>
          </w:tcPr>
          <w:p w14:paraId="4D56B7CD" w14:textId="52E51410" w:rsidR="00354A0B" w:rsidRPr="00B62F3E" w:rsidRDefault="00E62E5A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E62E5A">
              <w:rPr>
                <w:rFonts w:ascii="Arial" w:hAnsi="Arial" w:cs="Arial"/>
                <w:sz w:val="22"/>
                <w:lang w:val="nl-NL"/>
              </w:rPr>
              <w:t>Functies waarvoor een werk- en denkniveau vereist is overeenstemmend met een master met enkele jaren ervaring (3 tot 6 jaar) (of gelijkwaardig door persoonlijke ontwikkeling, zelfstudie, ...).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FFFFFF"/>
          </w:tcPr>
          <w:p w14:paraId="44955F6B" w14:textId="527482DC" w:rsidR="00354A0B" w:rsidRPr="00B62F3E" w:rsidRDefault="00D4443A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D4443A">
              <w:rPr>
                <w:rFonts w:ascii="Arial" w:hAnsi="Arial" w:cs="Arial"/>
                <w:sz w:val="22"/>
                <w:lang w:val="nl-NL"/>
              </w:rPr>
              <w:t>Functies waarvoor een werk- en denkniveau vereist is overeenstemmend met een master met minstens 6 jaar ervaring of doctoraat (of gelijkwaardig door persoonlijke ontwikkeling, zelfstudie, ...).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FFFFFF"/>
          </w:tcPr>
          <w:p w14:paraId="01A5BC5D" w14:textId="401B2C0A" w:rsidR="00354A0B" w:rsidRPr="00B62F3E" w:rsidRDefault="00D4443A" w:rsidP="007A2DE9">
            <w:pPr>
              <w:rPr>
                <w:rFonts w:ascii="Arial" w:hAnsi="Arial" w:cs="Arial"/>
                <w:sz w:val="22"/>
                <w:lang w:val="nl-NL"/>
              </w:rPr>
            </w:pPr>
            <w:r w:rsidRPr="00D4443A">
              <w:rPr>
                <w:rFonts w:ascii="Arial" w:hAnsi="Arial" w:cs="Arial"/>
                <w:sz w:val="22"/>
                <w:lang w:val="nl-NL"/>
              </w:rPr>
              <w:t>Functies waarvoor een werk- en denkniveau vereist is overeenstemmend met een master met minstens 10 jaar ervaring of doctoraat met minstens 6 jaar ervaring (of gelijkwaardig door persoonlijke ontwikkeling, zelfstudie, ...).</w:t>
            </w:r>
          </w:p>
        </w:tc>
      </w:tr>
    </w:tbl>
    <w:p w14:paraId="4FC952B5" w14:textId="77777777" w:rsidR="002D1F3A" w:rsidRPr="00B62F3E" w:rsidRDefault="002D1F3A" w:rsidP="002D1F3A">
      <w:pPr>
        <w:rPr>
          <w:rFonts w:ascii="Arial" w:hAnsi="Arial" w:cs="Arial"/>
          <w:lang w:val="nl-NL"/>
        </w:rPr>
      </w:pPr>
    </w:p>
    <w:p w14:paraId="7976C11E" w14:textId="77777777" w:rsidR="002D1F3A" w:rsidRPr="00B62F3E" w:rsidRDefault="002D1F3A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5BDB9428" w14:textId="77777777" w:rsidR="002D1F3A" w:rsidRPr="00B62F3E" w:rsidRDefault="002D1F3A" w:rsidP="002D1F3A">
      <w:pPr>
        <w:pStyle w:val="Koptekst"/>
        <w:tabs>
          <w:tab w:val="clear" w:pos="4153"/>
          <w:tab w:val="clear" w:pos="8306"/>
        </w:tabs>
        <w:rPr>
          <w:rFonts w:ascii="Arial" w:hAnsi="Arial" w:cs="Arial"/>
          <w:sz w:val="22"/>
          <w:lang w:val="nl-NL"/>
        </w:rPr>
      </w:pPr>
    </w:p>
    <w:p w14:paraId="11CFB0E7" w14:textId="20A7C2ED" w:rsidR="00DA79C8" w:rsidRDefault="00DA79C8">
      <w:p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771"/>
        <w:gridCol w:w="136"/>
        <w:gridCol w:w="2765"/>
        <w:gridCol w:w="73"/>
        <w:gridCol w:w="42"/>
        <w:gridCol w:w="2528"/>
        <w:gridCol w:w="2816"/>
        <w:gridCol w:w="72"/>
      </w:tblGrid>
      <w:tr w:rsidR="00F307CF" w:rsidRPr="00B62F3E" w14:paraId="1E806722" w14:textId="77777777" w:rsidTr="002601BD">
        <w:trPr>
          <w:cantSplit/>
          <w:tblHeader/>
        </w:trPr>
        <w:tc>
          <w:tcPr>
            <w:tcW w:w="3823" w:type="dxa"/>
            <w:shd w:val="clear" w:color="auto" w:fill="99CC00"/>
          </w:tcPr>
          <w:p w14:paraId="2586CC82" w14:textId="20CA3DF5" w:rsidR="00F307CF" w:rsidRPr="0092632A" w:rsidRDefault="00F307CF" w:rsidP="0092632A">
            <w:pPr>
              <w:pStyle w:val="Kop8"/>
              <w:jc w:val="left"/>
              <w:rPr>
                <w:rFonts w:cs="Arial"/>
                <w:sz w:val="28"/>
                <w:szCs w:val="28"/>
                <w:lang w:val="nl-NL"/>
              </w:rPr>
            </w:pPr>
            <w:r w:rsidRPr="0092632A">
              <w:rPr>
                <w:rFonts w:cs="Arial"/>
                <w:sz w:val="28"/>
                <w:szCs w:val="28"/>
                <w:lang w:val="nl-NL"/>
              </w:rPr>
              <w:lastRenderedPageBreak/>
              <w:t>Competenties</w:t>
            </w:r>
          </w:p>
        </w:tc>
        <w:tc>
          <w:tcPr>
            <w:tcW w:w="2907" w:type="dxa"/>
            <w:gridSpan w:val="2"/>
            <w:shd w:val="clear" w:color="auto" w:fill="99CC00"/>
            <w:vAlign w:val="center"/>
          </w:tcPr>
          <w:p w14:paraId="5B4F182F" w14:textId="77777777" w:rsidR="00F307CF" w:rsidRPr="00B62F3E" w:rsidRDefault="00F307CF" w:rsidP="00EF1226">
            <w:pPr>
              <w:pStyle w:val="Kop8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Functieklasse 14</w:t>
            </w:r>
          </w:p>
          <w:p w14:paraId="3F605904" w14:textId="2F36906B" w:rsidR="00F307CF" w:rsidRPr="00EF1226" w:rsidRDefault="00F307CF" w:rsidP="00EF1226">
            <w:pPr>
              <w:pStyle w:val="Kop7"/>
              <w:spacing w:before="120" w:after="120"/>
              <w:jc w:val="center"/>
              <w:rPr>
                <w:rFonts w:cs="Arial"/>
                <w:b/>
                <w:u w:val="none"/>
                <w:lang w:val="nl-NL"/>
              </w:rPr>
            </w:pPr>
          </w:p>
        </w:tc>
        <w:tc>
          <w:tcPr>
            <w:tcW w:w="2880" w:type="dxa"/>
            <w:gridSpan w:val="3"/>
            <w:shd w:val="clear" w:color="auto" w:fill="99CC00"/>
          </w:tcPr>
          <w:p w14:paraId="6E43B45C" w14:textId="65DF4E7A" w:rsidR="00F307CF" w:rsidRPr="00F307CF" w:rsidRDefault="00F307CF" w:rsidP="007C576F">
            <w:pPr>
              <w:pStyle w:val="Kop8"/>
              <w:rPr>
                <w:rFonts w:cs="Arial"/>
                <w:lang w:val="nl-NL"/>
              </w:rPr>
            </w:pPr>
            <w:r w:rsidRPr="00F307CF">
              <w:rPr>
                <w:rFonts w:cs="Arial"/>
                <w:lang w:val="nl-NL"/>
              </w:rPr>
              <w:t>Functieklasse 15/16</w:t>
            </w:r>
          </w:p>
        </w:tc>
        <w:tc>
          <w:tcPr>
            <w:tcW w:w="2528" w:type="dxa"/>
            <w:shd w:val="clear" w:color="auto" w:fill="99CC00"/>
          </w:tcPr>
          <w:p w14:paraId="366B1952" w14:textId="20BA1EA9" w:rsidR="00F307CF" w:rsidRPr="00F307CF" w:rsidRDefault="00F307CF" w:rsidP="007C576F">
            <w:pPr>
              <w:pStyle w:val="Kop8"/>
              <w:rPr>
                <w:rFonts w:cs="Arial"/>
                <w:lang w:val="nl-NL"/>
              </w:rPr>
            </w:pPr>
            <w:r w:rsidRPr="00F307CF">
              <w:rPr>
                <w:rFonts w:cs="Arial"/>
                <w:lang w:val="nl-NL"/>
              </w:rPr>
              <w:t>Functieklasse 17/18</w:t>
            </w:r>
          </w:p>
        </w:tc>
        <w:tc>
          <w:tcPr>
            <w:tcW w:w="2888" w:type="dxa"/>
            <w:gridSpan w:val="2"/>
            <w:shd w:val="clear" w:color="auto" w:fill="99CC00"/>
          </w:tcPr>
          <w:p w14:paraId="45B727D8" w14:textId="1D9F2558" w:rsidR="00F307CF" w:rsidRPr="00F307CF" w:rsidRDefault="00F307CF" w:rsidP="007C576F">
            <w:pPr>
              <w:pStyle w:val="Kop8"/>
              <w:rPr>
                <w:rFonts w:cs="Arial"/>
                <w:lang w:val="nl-NL"/>
              </w:rPr>
            </w:pPr>
            <w:r w:rsidRPr="00F307CF">
              <w:rPr>
                <w:rFonts w:cs="Arial"/>
                <w:lang w:val="nl-NL"/>
              </w:rPr>
              <w:t>Functieklasse 19/20</w:t>
            </w:r>
          </w:p>
        </w:tc>
      </w:tr>
      <w:tr w:rsidR="00803ADE" w:rsidRPr="00347D8A" w14:paraId="5E373D85" w14:textId="77777777" w:rsidTr="002601BD">
        <w:trPr>
          <w:cantSplit/>
          <w:tblHeader/>
        </w:trPr>
        <w:tc>
          <w:tcPr>
            <w:tcW w:w="3823" w:type="dxa"/>
            <w:shd w:val="clear" w:color="auto" w:fill="auto"/>
          </w:tcPr>
          <w:p w14:paraId="3F0138C7" w14:textId="77777777" w:rsidR="00803ADE" w:rsidRPr="00673749" w:rsidRDefault="00803ADE" w:rsidP="007A2DE9">
            <w:pPr>
              <w:pStyle w:val="Kop8"/>
              <w:jc w:val="left"/>
              <w:rPr>
                <w:rFonts w:cs="Arial"/>
                <w:b w:val="0"/>
                <w:szCs w:val="22"/>
                <w:lang w:val="nl-NL"/>
              </w:rPr>
            </w:pPr>
            <w:r w:rsidRPr="00E27DC7">
              <w:rPr>
                <w:rFonts w:cs="Arial"/>
                <w:szCs w:val="22"/>
                <w:lang w:val="nl-NL"/>
              </w:rPr>
              <w:t>Verantwoordelijkheid</w:t>
            </w:r>
            <w:r w:rsidRPr="00673749">
              <w:rPr>
                <w:rFonts w:cs="Arial"/>
                <w:b w:val="0"/>
                <w:szCs w:val="22"/>
                <w:lang w:val="nl-NL"/>
              </w:rPr>
              <w:t xml:space="preserve"> nemen</w:t>
            </w:r>
          </w:p>
          <w:p w14:paraId="2CEBF154" w14:textId="77777777" w:rsidR="00803ADE" w:rsidRPr="00673749" w:rsidRDefault="00803ADE" w:rsidP="0067374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73749">
              <w:rPr>
                <w:rFonts w:ascii="Arial" w:hAnsi="Arial" w:cs="Arial"/>
                <w:sz w:val="22"/>
                <w:szCs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5787" w:type="dxa"/>
            <w:gridSpan w:val="5"/>
            <w:shd w:val="clear" w:color="auto" w:fill="auto"/>
          </w:tcPr>
          <w:p w14:paraId="7295DE7B" w14:textId="49721900" w:rsidR="00803ADE" w:rsidRPr="00673749" w:rsidRDefault="00803ADE" w:rsidP="007A2DE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Neemt verantwoordelijkheid voor zijn werk</w:t>
            </w:r>
          </w:p>
        </w:tc>
        <w:tc>
          <w:tcPr>
            <w:tcW w:w="5416" w:type="dxa"/>
            <w:gridSpan w:val="3"/>
            <w:shd w:val="clear" w:color="auto" w:fill="auto"/>
          </w:tcPr>
          <w:p w14:paraId="7A851302" w14:textId="3935E819" w:rsidR="00803ADE" w:rsidRPr="00673749" w:rsidRDefault="00803ADE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2 = Handelt in het belang van de organisatie</w:t>
            </w:r>
          </w:p>
        </w:tc>
      </w:tr>
      <w:tr w:rsidR="00803ADE" w:rsidRPr="00347D8A" w14:paraId="14201BBD" w14:textId="77777777" w:rsidTr="002601BD">
        <w:trPr>
          <w:cantSplit/>
          <w:tblHeader/>
        </w:trPr>
        <w:tc>
          <w:tcPr>
            <w:tcW w:w="3823" w:type="dxa"/>
            <w:shd w:val="clear" w:color="auto" w:fill="auto"/>
          </w:tcPr>
          <w:p w14:paraId="083FF2A8" w14:textId="77777777" w:rsidR="00803ADE" w:rsidRPr="00E27DC7" w:rsidRDefault="00803ADE" w:rsidP="007A2DE9">
            <w:pPr>
              <w:pStyle w:val="Kop8"/>
              <w:jc w:val="left"/>
              <w:rPr>
                <w:rFonts w:cs="Arial"/>
                <w:szCs w:val="22"/>
                <w:lang w:val="nl-NL"/>
              </w:rPr>
            </w:pPr>
            <w:r w:rsidRPr="00E27DC7">
              <w:rPr>
                <w:rFonts w:cs="Arial"/>
                <w:szCs w:val="22"/>
                <w:lang w:val="nl-NL"/>
              </w:rPr>
              <w:t>Inleving</w:t>
            </w:r>
          </w:p>
          <w:p w14:paraId="184CDA9F" w14:textId="77777777" w:rsidR="00803ADE" w:rsidRPr="00673749" w:rsidRDefault="00803ADE" w:rsidP="0067374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Alert zijn op gevoelens en behoeften van anderen en daar adequaat op reageren</w:t>
            </w:r>
          </w:p>
        </w:tc>
        <w:tc>
          <w:tcPr>
            <w:tcW w:w="5787" w:type="dxa"/>
            <w:gridSpan w:val="5"/>
            <w:shd w:val="clear" w:color="auto" w:fill="auto"/>
          </w:tcPr>
          <w:p w14:paraId="576BB318" w14:textId="6415CB6A" w:rsidR="00803ADE" w:rsidRPr="00673749" w:rsidRDefault="00803ADE" w:rsidP="007A2DE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2 = Speelt in op behoeften en gevoelens van anderen</w:t>
            </w:r>
          </w:p>
        </w:tc>
        <w:tc>
          <w:tcPr>
            <w:tcW w:w="5416" w:type="dxa"/>
            <w:gridSpan w:val="3"/>
            <w:shd w:val="clear" w:color="auto" w:fill="auto"/>
          </w:tcPr>
          <w:p w14:paraId="59C2756F" w14:textId="33299486" w:rsidR="00803ADE" w:rsidRPr="00673749" w:rsidRDefault="00803ADE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3 = Speelt in op complexe wensen en behoeften</w:t>
            </w:r>
          </w:p>
        </w:tc>
      </w:tr>
      <w:tr w:rsidR="002601BD" w:rsidRPr="00347D8A" w14:paraId="1C6ACEB8" w14:textId="77777777" w:rsidTr="002601BD">
        <w:trPr>
          <w:gridAfter w:val="1"/>
          <w:wAfter w:w="72" w:type="dxa"/>
          <w:cantSplit/>
          <w:tblHeader/>
        </w:trPr>
        <w:tc>
          <w:tcPr>
            <w:tcW w:w="3823" w:type="dxa"/>
            <w:shd w:val="clear" w:color="auto" w:fill="auto"/>
          </w:tcPr>
          <w:p w14:paraId="2ED4D12B" w14:textId="77777777" w:rsidR="002601BD" w:rsidRPr="00E27DC7" w:rsidRDefault="002601BD" w:rsidP="007A2DE9">
            <w:pPr>
              <w:pStyle w:val="Kop8"/>
              <w:jc w:val="left"/>
              <w:rPr>
                <w:rFonts w:cs="Arial"/>
                <w:szCs w:val="22"/>
                <w:lang w:val="nl-NL"/>
              </w:rPr>
            </w:pPr>
            <w:r w:rsidRPr="00E27DC7">
              <w:rPr>
                <w:rFonts w:cs="Arial"/>
                <w:szCs w:val="22"/>
                <w:lang w:val="nl-NL"/>
              </w:rPr>
              <w:t>Samenwerken</w:t>
            </w:r>
          </w:p>
          <w:p w14:paraId="3569183E" w14:textId="77777777" w:rsidR="002601BD" w:rsidRPr="00673749" w:rsidRDefault="002601BD" w:rsidP="0067374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Een bijdrage leveren aan een gezamenlijk resultaat in een team of project, ook als dat niet meteen van persoonlijk belang is</w:t>
            </w:r>
          </w:p>
        </w:tc>
        <w:tc>
          <w:tcPr>
            <w:tcW w:w="5745" w:type="dxa"/>
            <w:gridSpan w:val="4"/>
            <w:shd w:val="clear" w:color="auto" w:fill="auto"/>
          </w:tcPr>
          <w:p w14:paraId="2A90128A" w14:textId="33F18675" w:rsidR="002601BD" w:rsidRPr="00673749" w:rsidRDefault="002601BD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2 = Stimuleert de samenwerking binnen zijn entiteit, werkgroepen of projectgroepen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7E5228A" w14:textId="1C541DEB" w:rsidR="002601BD" w:rsidRPr="00673749" w:rsidRDefault="002601BD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3 = Creëert gedragen samenwerkingsverbanden en synergie over de entiteitsgrenzen heen</w:t>
            </w:r>
          </w:p>
        </w:tc>
      </w:tr>
      <w:tr w:rsidR="00803ADE" w:rsidRPr="00347D8A" w14:paraId="2EEBC0CF" w14:textId="77777777" w:rsidTr="002601BD">
        <w:trPr>
          <w:cantSplit/>
          <w:tblHeader/>
        </w:trPr>
        <w:tc>
          <w:tcPr>
            <w:tcW w:w="3823" w:type="dxa"/>
            <w:shd w:val="clear" w:color="auto" w:fill="auto"/>
          </w:tcPr>
          <w:p w14:paraId="4889205E" w14:textId="77777777" w:rsidR="00803ADE" w:rsidRPr="00E27DC7" w:rsidRDefault="00803ADE" w:rsidP="007A2DE9">
            <w:pPr>
              <w:pStyle w:val="Kop8"/>
              <w:jc w:val="left"/>
              <w:rPr>
                <w:rFonts w:cs="Arial"/>
                <w:szCs w:val="22"/>
                <w:lang w:val="nl-NL"/>
              </w:rPr>
            </w:pPr>
            <w:r w:rsidRPr="00E27DC7">
              <w:rPr>
                <w:rFonts w:cs="Arial"/>
                <w:szCs w:val="22"/>
                <w:lang w:val="nl-NL"/>
              </w:rPr>
              <w:t>Analyseren</w:t>
            </w:r>
          </w:p>
          <w:p w14:paraId="4FAB807A" w14:textId="77777777" w:rsidR="00803ADE" w:rsidRPr="00673749" w:rsidRDefault="00803ADE" w:rsidP="0067374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Een probleem duiden in zijn verbanden en op een efficiënte wijze op zoek gaan naar aanvullende relevante informatie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016CA95B" w14:textId="68DE7077" w:rsidR="00803ADE" w:rsidRPr="00673749" w:rsidRDefault="00803ADE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2 = Legt verbanden en ziet oorzaken</w:t>
            </w:r>
          </w:p>
        </w:tc>
        <w:tc>
          <w:tcPr>
            <w:tcW w:w="8296" w:type="dxa"/>
            <w:gridSpan w:val="6"/>
            <w:shd w:val="clear" w:color="auto" w:fill="F2F2F2" w:themeFill="background1" w:themeFillShade="F2"/>
          </w:tcPr>
          <w:p w14:paraId="0C658D56" w14:textId="77777777" w:rsidR="00803ADE" w:rsidRPr="00673749" w:rsidRDefault="00803ADE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</w:p>
        </w:tc>
      </w:tr>
      <w:tr w:rsidR="009275B8" w:rsidRPr="00347D8A" w14:paraId="38E1EDEF" w14:textId="77777777" w:rsidTr="002601BD">
        <w:trPr>
          <w:cantSplit/>
          <w:tblHeader/>
        </w:trPr>
        <w:tc>
          <w:tcPr>
            <w:tcW w:w="3823" w:type="dxa"/>
            <w:shd w:val="clear" w:color="auto" w:fill="auto"/>
          </w:tcPr>
          <w:p w14:paraId="49818459" w14:textId="77777777" w:rsidR="009275B8" w:rsidRPr="009275B8" w:rsidRDefault="009275B8" w:rsidP="009275B8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9275B8">
              <w:rPr>
                <w:rFonts w:ascii="Arial" w:hAnsi="Arial" w:cs="Arial"/>
                <w:b/>
                <w:sz w:val="22"/>
                <w:szCs w:val="22"/>
                <w:lang w:val="nl-NL"/>
              </w:rPr>
              <w:t>Netwerken</w:t>
            </w:r>
          </w:p>
          <w:p w14:paraId="47216507" w14:textId="08BF1D6E" w:rsidR="009275B8" w:rsidRPr="00E27DC7" w:rsidRDefault="009275B8" w:rsidP="009275B8">
            <w:pPr>
              <w:pStyle w:val="Kop8"/>
              <w:jc w:val="left"/>
              <w:rPr>
                <w:rFonts w:cs="Arial"/>
                <w:szCs w:val="22"/>
                <w:lang w:val="nl-NL"/>
              </w:rPr>
            </w:pPr>
            <w:r w:rsidRPr="009275B8">
              <w:rPr>
                <w:rFonts w:cs="Arial"/>
                <w:b w:val="0"/>
                <w:szCs w:val="22"/>
                <w:lang w:val="nl-NL"/>
              </w:rPr>
              <w:t>Ontwikkelen en bestendigen van professionele relaties, allianties en coalities en die aanwenden om informatie, steun en medewerking te verkrijgen</w:t>
            </w:r>
          </w:p>
        </w:tc>
        <w:tc>
          <w:tcPr>
            <w:tcW w:w="2907" w:type="dxa"/>
            <w:gridSpan w:val="2"/>
            <w:shd w:val="clear" w:color="auto" w:fill="F2F2F2" w:themeFill="background1" w:themeFillShade="F2"/>
          </w:tcPr>
          <w:p w14:paraId="672DA82A" w14:textId="77777777" w:rsidR="009275B8" w:rsidRPr="00673749" w:rsidRDefault="009275B8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</w:p>
        </w:tc>
        <w:tc>
          <w:tcPr>
            <w:tcW w:w="5408" w:type="dxa"/>
            <w:gridSpan w:val="4"/>
            <w:shd w:val="clear" w:color="auto" w:fill="auto"/>
          </w:tcPr>
          <w:p w14:paraId="5D993F4E" w14:textId="4BFDB6ED" w:rsidR="009275B8" w:rsidRDefault="009275B8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 w:rsidRPr="009275B8">
              <w:rPr>
                <w:rFonts w:cs="Arial"/>
                <w:szCs w:val="22"/>
                <w:u w:val="none"/>
                <w:lang w:val="nl-NL"/>
              </w:rPr>
              <w:t>2 = Legt nieuwe contacten die voor zijn taak en opdracht nuttig kunnen zijn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5B1E6A54" w14:textId="5F4C2EA8" w:rsidR="009275B8" w:rsidRDefault="009275B8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 w:rsidRPr="009275B8">
              <w:rPr>
                <w:rFonts w:cs="Arial"/>
                <w:szCs w:val="22"/>
                <w:u w:val="none"/>
                <w:lang w:val="nl-NL"/>
              </w:rPr>
              <w:t>3 = Bouwt doelgericht een professioneel en invloedrijk netwerk uit over de grenzen van zijn entiteit (allianties, coalities,... )</w:t>
            </w:r>
          </w:p>
        </w:tc>
      </w:tr>
      <w:tr w:rsidR="00803ADE" w:rsidRPr="00347D8A" w14:paraId="3716727A" w14:textId="77777777" w:rsidTr="002601BD">
        <w:trPr>
          <w:cantSplit/>
          <w:tblHeader/>
        </w:trPr>
        <w:tc>
          <w:tcPr>
            <w:tcW w:w="3823" w:type="dxa"/>
            <w:shd w:val="clear" w:color="auto" w:fill="auto"/>
          </w:tcPr>
          <w:p w14:paraId="25509141" w14:textId="77777777" w:rsidR="00803ADE" w:rsidRPr="00E27DC7" w:rsidRDefault="00803ADE" w:rsidP="007A2DE9">
            <w:pPr>
              <w:pStyle w:val="Kop8"/>
              <w:jc w:val="left"/>
              <w:rPr>
                <w:rFonts w:cs="Arial"/>
                <w:szCs w:val="22"/>
                <w:lang w:val="nl-NL"/>
              </w:rPr>
            </w:pPr>
            <w:r w:rsidRPr="00E27DC7">
              <w:rPr>
                <w:rFonts w:cs="Arial"/>
                <w:szCs w:val="22"/>
                <w:lang w:val="nl-NL"/>
              </w:rPr>
              <w:lastRenderedPageBreak/>
              <w:t>Visie</w:t>
            </w:r>
          </w:p>
          <w:p w14:paraId="1EE12C1A" w14:textId="77777777" w:rsidR="00803ADE" w:rsidRPr="00673749" w:rsidRDefault="00803ADE" w:rsidP="0067374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Feiten in een ruime context plaatsen en een toekomstgericht beleid ontwikkelen</w:t>
            </w:r>
          </w:p>
        </w:tc>
        <w:tc>
          <w:tcPr>
            <w:tcW w:w="2907" w:type="dxa"/>
            <w:gridSpan w:val="2"/>
            <w:shd w:val="clear" w:color="auto" w:fill="F2F2F2" w:themeFill="background1" w:themeFillShade="F2"/>
          </w:tcPr>
          <w:p w14:paraId="3F65B1D8" w14:textId="77777777" w:rsidR="00803ADE" w:rsidRPr="00673749" w:rsidRDefault="00803ADE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</w:p>
        </w:tc>
        <w:tc>
          <w:tcPr>
            <w:tcW w:w="5408" w:type="dxa"/>
            <w:gridSpan w:val="4"/>
            <w:shd w:val="clear" w:color="auto" w:fill="auto"/>
          </w:tcPr>
          <w:p w14:paraId="3B64817D" w14:textId="388D7D57" w:rsidR="00803ADE" w:rsidRPr="00673749" w:rsidRDefault="00803ADE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2 = Betrekt brede (maatschappelijke, technische…) factoren bij zijn aanpak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19C85FF8" w14:textId="1F47BBF5" w:rsidR="00803ADE" w:rsidRPr="00673749" w:rsidRDefault="0092632A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3 = B</w:t>
            </w:r>
            <w:r w:rsidR="00803ADE">
              <w:rPr>
                <w:rFonts w:cs="Arial"/>
                <w:szCs w:val="22"/>
                <w:u w:val="none"/>
                <w:lang w:val="nl-NL"/>
              </w:rPr>
              <w:t>rengt een beleid naar voren dat de entiteit of organisatie op lange termijn beïnvloedt</w:t>
            </w:r>
          </w:p>
        </w:tc>
      </w:tr>
      <w:tr w:rsidR="002601BD" w:rsidRPr="00347D8A" w14:paraId="18B5EAAE" w14:textId="77777777" w:rsidTr="00682642">
        <w:trPr>
          <w:cantSplit/>
          <w:tblHeader/>
        </w:trPr>
        <w:tc>
          <w:tcPr>
            <w:tcW w:w="3823" w:type="dxa"/>
            <w:shd w:val="clear" w:color="auto" w:fill="auto"/>
          </w:tcPr>
          <w:p w14:paraId="733293CD" w14:textId="77777777" w:rsidR="002601BD" w:rsidRPr="00E27DC7" w:rsidRDefault="002601BD" w:rsidP="007A2DE9">
            <w:pPr>
              <w:pStyle w:val="Kop8"/>
              <w:jc w:val="left"/>
              <w:rPr>
                <w:rFonts w:cs="Arial"/>
                <w:szCs w:val="22"/>
                <w:lang w:val="nl-NL"/>
              </w:rPr>
            </w:pPr>
            <w:r w:rsidRPr="00E27DC7">
              <w:rPr>
                <w:rFonts w:cs="Arial"/>
                <w:szCs w:val="22"/>
                <w:lang w:val="nl-NL"/>
              </w:rPr>
              <w:t>Innoveren</w:t>
            </w:r>
          </w:p>
          <w:p w14:paraId="765D055F" w14:textId="77777777" w:rsidR="002601BD" w:rsidRPr="00673749" w:rsidRDefault="002601BD" w:rsidP="0067374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Vernieuwen om producten, diensten, processen en structuren te creëren die tegemoet komen aan toekomstige uitdaginge</w:t>
            </w:r>
            <w:r w:rsidRPr="00673749">
              <w:rPr>
                <w:rFonts w:ascii="Arial" w:hAnsi="Arial" w:cs="Arial"/>
                <w:sz w:val="22"/>
                <w:szCs w:val="22"/>
                <w:lang w:val="nl-NL"/>
              </w:rPr>
              <w:t>n</w:t>
            </w:r>
          </w:p>
        </w:tc>
        <w:tc>
          <w:tcPr>
            <w:tcW w:w="5672" w:type="dxa"/>
            <w:gridSpan w:val="3"/>
            <w:shd w:val="clear" w:color="auto" w:fill="auto"/>
          </w:tcPr>
          <w:p w14:paraId="650095E8" w14:textId="4A3B1FB8" w:rsidR="002601BD" w:rsidRPr="00673749" w:rsidRDefault="002601BD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1 = Werkt actief mee aan het vernieuwen van de uitvoering van taken</w:t>
            </w:r>
          </w:p>
        </w:tc>
        <w:tc>
          <w:tcPr>
            <w:tcW w:w="5531" w:type="dxa"/>
            <w:gridSpan w:val="5"/>
            <w:shd w:val="clear" w:color="auto" w:fill="auto"/>
          </w:tcPr>
          <w:p w14:paraId="55DCF528" w14:textId="705C73BB" w:rsidR="002601BD" w:rsidRPr="00673749" w:rsidRDefault="002601BD" w:rsidP="007A2DE9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2 = Werkt actief mee aan het vernieuwen van de uitvoering van de entiteit</w:t>
            </w:r>
          </w:p>
        </w:tc>
      </w:tr>
      <w:tr w:rsidR="002601BD" w:rsidRPr="00347D8A" w14:paraId="171B65B1" w14:textId="77777777" w:rsidTr="00241DBA">
        <w:trPr>
          <w:cantSplit/>
          <w:tblHeader/>
        </w:trPr>
        <w:tc>
          <w:tcPr>
            <w:tcW w:w="3823" w:type="dxa"/>
            <w:shd w:val="clear" w:color="auto" w:fill="auto"/>
          </w:tcPr>
          <w:p w14:paraId="11C3F6AB" w14:textId="77777777" w:rsidR="002601BD" w:rsidRDefault="002601BD" w:rsidP="00625043">
            <w:pPr>
              <w:pStyle w:val="Kop8"/>
              <w:jc w:val="left"/>
              <w:rPr>
                <w:rFonts w:cs="Arial"/>
                <w:szCs w:val="22"/>
                <w:lang w:val="nl-NL"/>
              </w:rPr>
            </w:pPr>
            <w:bookmarkStart w:id="0" w:name="_GoBack" w:colFirst="2" w:colLast="2"/>
            <w:r>
              <w:rPr>
                <w:rFonts w:cs="Arial"/>
                <w:szCs w:val="22"/>
                <w:lang w:val="nl-NL"/>
              </w:rPr>
              <w:t>Klantgerichtheid</w:t>
            </w:r>
          </w:p>
          <w:p w14:paraId="25DAA982" w14:textId="77777777" w:rsidR="002601BD" w:rsidRPr="00E27DC7" w:rsidRDefault="002601BD" w:rsidP="00E27DC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2771" w:type="dxa"/>
            <w:shd w:val="clear" w:color="auto" w:fill="auto"/>
          </w:tcPr>
          <w:p w14:paraId="08EF44EE" w14:textId="77777777" w:rsidR="002601BD" w:rsidRPr="00E27DC7" w:rsidRDefault="002601BD" w:rsidP="00625043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1 = Reageert vriendelijk, adequaat en correct op vragen van belanghebbenden</w:t>
            </w:r>
          </w:p>
        </w:tc>
        <w:tc>
          <w:tcPr>
            <w:tcW w:w="5544" w:type="dxa"/>
            <w:gridSpan w:val="5"/>
            <w:shd w:val="clear" w:color="auto" w:fill="auto"/>
          </w:tcPr>
          <w:p w14:paraId="50A59A38" w14:textId="1C71D0AF" w:rsidR="002601BD" w:rsidRPr="00E27DC7" w:rsidRDefault="002601BD" w:rsidP="00625043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 w:rsidRPr="002601BD">
              <w:rPr>
                <w:rFonts w:cs="Arial"/>
                <w:szCs w:val="22"/>
                <w:u w:val="none"/>
                <w:lang w:val="nl-NL"/>
              </w:rPr>
              <w:t>2 = Optimaliseert de dienstverlening aan belanghebbenden binnen afgesproken kaders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7C1A46CF" w14:textId="40A85CED" w:rsidR="002601BD" w:rsidRPr="00E27DC7" w:rsidRDefault="002601BD" w:rsidP="00625043">
            <w:pPr>
              <w:pStyle w:val="Kop7"/>
              <w:jc w:val="center"/>
              <w:rPr>
                <w:rFonts w:cs="Arial"/>
                <w:szCs w:val="22"/>
                <w:u w:val="none"/>
                <w:lang w:val="nl-NL"/>
              </w:rPr>
            </w:pPr>
            <w:r>
              <w:rPr>
                <w:rFonts w:cs="Arial"/>
                <w:szCs w:val="22"/>
                <w:u w:val="none"/>
                <w:lang w:val="nl-NL"/>
              </w:rPr>
              <w:t>3 = Optimaliseert de dienstverlening van de organisatie aan belanghebbenden via structurele acties</w:t>
            </w:r>
          </w:p>
        </w:tc>
      </w:tr>
      <w:bookmarkEnd w:id="0"/>
    </w:tbl>
    <w:p w14:paraId="1118FFC2" w14:textId="77777777" w:rsidR="00E27DC7" w:rsidRPr="00021DD7" w:rsidRDefault="00E27DC7">
      <w:pPr>
        <w:rPr>
          <w:lang w:val="nl-NL"/>
        </w:rPr>
      </w:pPr>
    </w:p>
    <w:sectPr w:rsidR="00E27DC7" w:rsidRPr="00021DD7" w:rsidSect="0043405A">
      <w:headerReference w:type="default" r:id="rId8"/>
      <w:footerReference w:type="default" r:id="rId9"/>
      <w:pgSz w:w="16840" w:h="11907" w:orient="landscape" w:code="9"/>
      <w:pgMar w:top="567" w:right="567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2B6F1" w14:textId="77777777" w:rsidR="00B452AB" w:rsidRDefault="00B452AB">
      <w:r>
        <w:separator/>
      </w:r>
    </w:p>
  </w:endnote>
  <w:endnote w:type="continuationSeparator" w:id="0">
    <w:p w14:paraId="7C4D0003" w14:textId="77777777" w:rsidR="00B452AB" w:rsidRDefault="00B4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8032" w14:textId="3496CA25" w:rsidR="00B452AB" w:rsidRPr="00021DD7" w:rsidRDefault="00B452AB">
    <w:pPr>
      <w:pStyle w:val="Voettekst"/>
      <w:rPr>
        <w:lang w:val="nl-NL"/>
      </w:rPr>
    </w:pPr>
    <w:r>
      <w:rPr>
        <w:rFonts w:ascii="Arial" w:hAnsi="Arial"/>
        <w:lang w:val="nl-BE"/>
      </w:rPr>
      <w:t xml:space="preserve">Vlaamse overheid </w:t>
    </w:r>
    <w:r w:rsidR="00F307CF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 xml:space="preserve"> 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  <w:t xml:space="preserve"> </w:t>
    </w:r>
    <w:r w:rsidRPr="00021DD7">
      <w:rPr>
        <w:rFonts w:ascii="Arial" w:hAnsi="Arial"/>
        <w:lang w:val="nl-NL"/>
      </w:rPr>
      <w:t xml:space="preserve">Pagina </w:t>
    </w:r>
    <w:r w:rsidRPr="00021DD7">
      <w:rPr>
        <w:rStyle w:val="Paginanummer"/>
        <w:rFonts w:ascii="Arial" w:hAnsi="Arial"/>
        <w:lang w:val="nl-NL"/>
      </w:rPr>
      <w:fldChar w:fldCharType="begin"/>
    </w:r>
    <w:r w:rsidRPr="00021DD7">
      <w:rPr>
        <w:rStyle w:val="Paginanummer"/>
        <w:rFonts w:ascii="Arial" w:hAnsi="Arial"/>
        <w:lang w:val="nl-NL"/>
      </w:rPr>
      <w:instrText xml:space="preserve"> PAGE </w:instrText>
    </w:r>
    <w:r w:rsidRPr="00021DD7">
      <w:rPr>
        <w:rStyle w:val="Paginanummer"/>
        <w:rFonts w:ascii="Arial" w:hAnsi="Arial"/>
        <w:lang w:val="nl-NL"/>
      </w:rPr>
      <w:fldChar w:fldCharType="separate"/>
    </w:r>
    <w:r w:rsidR="002601BD">
      <w:rPr>
        <w:rStyle w:val="Paginanummer"/>
        <w:rFonts w:ascii="Arial" w:hAnsi="Arial"/>
        <w:noProof/>
        <w:lang w:val="nl-NL"/>
      </w:rPr>
      <w:t>11</w:t>
    </w:r>
    <w:r w:rsidRPr="00021DD7">
      <w:rPr>
        <w:rStyle w:val="Paginanummer"/>
        <w:rFonts w:ascii="Arial" w:hAnsi="Arial"/>
        <w:lang w:val="nl-NL"/>
      </w:rPr>
      <w:fldChar w:fldCharType="end"/>
    </w:r>
    <w:r w:rsidRPr="00021DD7">
      <w:rPr>
        <w:rStyle w:val="Paginanummer"/>
        <w:rFonts w:ascii="Arial" w:hAnsi="Arial"/>
        <w:lang w:val="nl-NL"/>
      </w:rPr>
      <w:t>/</w:t>
    </w:r>
    <w:r w:rsidRPr="00021DD7">
      <w:rPr>
        <w:rStyle w:val="Paginanummer"/>
        <w:rFonts w:ascii="Arial" w:hAnsi="Arial"/>
        <w:lang w:val="nl-NL"/>
      </w:rPr>
      <w:fldChar w:fldCharType="begin"/>
    </w:r>
    <w:r w:rsidRPr="00021DD7">
      <w:rPr>
        <w:rStyle w:val="Paginanummer"/>
        <w:rFonts w:ascii="Arial" w:hAnsi="Arial"/>
        <w:lang w:val="nl-NL"/>
      </w:rPr>
      <w:instrText xml:space="preserve"> NUMPAGES </w:instrText>
    </w:r>
    <w:r w:rsidRPr="00021DD7">
      <w:rPr>
        <w:rStyle w:val="Paginanummer"/>
        <w:rFonts w:ascii="Arial" w:hAnsi="Arial"/>
        <w:lang w:val="nl-NL"/>
      </w:rPr>
      <w:fldChar w:fldCharType="separate"/>
    </w:r>
    <w:r w:rsidR="002601BD">
      <w:rPr>
        <w:rStyle w:val="Paginanummer"/>
        <w:rFonts w:ascii="Arial" w:hAnsi="Arial"/>
        <w:noProof/>
        <w:lang w:val="nl-NL"/>
      </w:rPr>
      <w:t>13</w:t>
    </w:r>
    <w:r w:rsidRPr="00021DD7">
      <w:rPr>
        <w:rStyle w:val="Paginanummer"/>
        <w:rFonts w:ascii="Arial" w:hAnsi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5501A" w14:textId="77777777" w:rsidR="00B452AB" w:rsidRDefault="00B452AB">
      <w:r>
        <w:separator/>
      </w:r>
    </w:p>
  </w:footnote>
  <w:footnote w:type="continuationSeparator" w:id="0">
    <w:p w14:paraId="3FB7C694" w14:textId="77777777" w:rsidR="00B452AB" w:rsidRDefault="00B4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517C" w14:textId="08FAEBCF" w:rsidR="00B452AB" w:rsidRDefault="00B452AB">
    <w:pPr>
      <w:pStyle w:val="Koptekst"/>
      <w:jc w:val="center"/>
      <w:rPr>
        <w:rFonts w:ascii="Arial" w:hAnsi="Arial"/>
        <w:b/>
        <w:i/>
        <w:sz w:val="36"/>
        <w:lang w:val="nl-BE"/>
      </w:rPr>
    </w:pPr>
    <w:r>
      <w:rPr>
        <w:rFonts w:ascii="Arial" w:hAnsi="Arial"/>
        <w:b/>
        <w:noProof/>
        <w:sz w:val="36"/>
        <w:lang w:val="nl-BE" w:eastAsia="nl-BE"/>
      </w:rPr>
      <w:drawing>
        <wp:anchor distT="0" distB="0" distL="114300" distR="114300" simplePos="0" relativeHeight="251659264" behindDoc="0" locked="0" layoutInCell="1" allowOverlap="1" wp14:anchorId="1E6EB077" wp14:editId="4FE18F5D">
          <wp:simplePos x="0" y="0"/>
          <wp:positionH relativeFrom="margin">
            <wp:posOffset>0</wp:posOffset>
          </wp:positionH>
          <wp:positionV relativeFrom="margin">
            <wp:posOffset>-704487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OH_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DED">
      <w:rPr>
        <w:rFonts w:ascii="Arial" w:hAnsi="Arial"/>
        <w:b/>
        <w:i/>
        <w:sz w:val="36"/>
        <w:lang w:val="nl-BE"/>
      </w:rPr>
      <w:t>Beleidsfuncties</w:t>
    </w:r>
  </w:p>
  <w:p w14:paraId="5900CA94" w14:textId="77777777" w:rsidR="00B452AB" w:rsidRPr="00B452AB" w:rsidRDefault="00B452AB" w:rsidP="00B452AB">
    <w:pPr>
      <w:pStyle w:val="Koptekst"/>
      <w:rPr>
        <w:rFonts w:ascii="Arial" w:hAnsi="Arial"/>
        <w:b/>
        <w:lang w:val="nl-BE"/>
      </w:rPr>
    </w:pPr>
  </w:p>
  <w:p w14:paraId="0E686304" w14:textId="77777777" w:rsidR="00B452AB" w:rsidRDefault="00B452AB">
    <w:pPr>
      <w:pStyle w:val="Koptekst"/>
      <w:jc w:val="center"/>
      <w:rPr>
        <w:lang w:val="nl-BE"/>
      </w:rPr>
    </w:pPr>
    <w:r>
      <w:rPr>
        <w:b/>
        <w:sz w:val="36"/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02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27AD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B17E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0E326A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21488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1004C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B44CE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5E246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8013B7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6E4CF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F04E3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FA064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3B54F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497BE3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9AF298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896D5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BC143E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08751D"/>
    <w:multiLevelType w:val="hybridMultilevel"/>
    <w:tmpl w:val="3BD00DDC"/>
    <w:lvl w:ilvl="0" w:tplc="4E5CB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4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091C4D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CC6DAD"/>
    <w:multiLevelType w:val="hybridMultilevel"/>
    <w:tmpl w:val="75ACDC80"/>
    <w:lvl w:ilvl="0" w:tplc="0813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92C7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9638EF"/>
    <w:multiLevelType w:val="multilevel"/>
    <w:tmpl w:val="E394562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65B0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185571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3654D6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9477F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0D7C4B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89131A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8FA557C"/>
    <w:multiLevelType w:val="hybridMultilevel"/>
    <w:tmpl w:val="635049A8"/>
    <w:lvl w:ilvl="0" w:tplc="0374BC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D4F0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6"/>
  </w:num>
  <w:num w:numId="5">
    <w:abstractNumId w:val="32"/>
  </w:num>
  <w:num w:numId="6">
    <w:abstractNumId w:val="9"/>
  </w:num>
  <w:num w:numId="7">
    <w:abstractNumId w:val="35"/>
  </w:num>
  <w:num w:numId="8">
    <w:abstractNumId w:val="8"/>
  </w:num>
  <w:num w:numId="9">
    <w:abstractNumId w:val="24"/>
  </w:num>
  <w:num w:numId="10">
    <w:abstractNumId w:val="21"/>
  </w:num>
  <w:num w:numId="11">
    <w:abstractNumId w:val="25"/>
  </w:num>
  <w:num w:numId="12">
    <w:abstractNumId w:val="17"/>
  </w:num>
  <w:num w:numId="13">
    <w:abstractNumId w:val="31"/>
  </w:num>
  <w:num w:numId="14">
    <w:abstractNumId w:val="29"/>
  </w:num>
  <w:num w:numId="15">
    <w:abstractNumId w:val="0"/>
  </w:num>
  <w:num w:numId="16">
    <w:abstractNumId w:val="13"/>
  </w:num>
  <w:num w:numId="17">
    <w:abstractNumId w:val="19"/>
  </w:num>
  <w:num w:numId="18">
    <w:abstractNumId w:val="37"/>
  </w:num>
  <w:num w:numId="19">
    <w:abstractNumId w:val="18"/>
  </w:num>
  <w:num w:numId="20">
    <w:abstractNumId w:val="10"/>
  </w:num>
  <w:num w:numId="21">
    <w:abstractNumId w:val="27"/>
  </w:num>
  <w:num w:numId="22">
    <w:abstractNumId w:val="4"/>
  </w:num>
  <w:num w:numId="23">
    <w:abstractNumId w:val="1"/>
  </w:num>
  <w:num w:numId="24">
    <w:abstractNumId w:val="14"/>
  </w:num>
  <w:num w:numId="25">
    <w:abstractNumId w:val="34"/>
  </w:num>
  <w:num w:numId="26">
    <w:abstractNumId w:val="36"/>
  </w:num>
  <w:num w:numId="27">
    <w:abstractNumId w:val="30"/>
  </w:num>
  <w:num w:numId="28">
    <w:abstractNumId w:val="2"/>
  </w:num>
  <w:num w:numId="29">
    <w:abstractNumId w:val="5"/>
  </w:num>
  <w:num w:numId="30">
    <w:abstractNumId w:val="28"/>
  </w:num>
  <w:num w:numId="31">
    <w:abstractNumId w:val="7"/>
  </w:num>
  <w:num w:numId="32">
    <w:abstractNumId w:val="12"/>
  </w:num>
  <w:num w:numId="33">
    <w:abstractNumId w:val="15"/>
  </w:num>
  <w:num w:numId="34">
    <w:abstractNumId w:val="20"/>
  </w:num>
  <w:num w:numId="35">
    <w:abstractNumId w:val="23"/>
  </w:num>
  <w:num w:numId="36">
    <w:abstractNumId w:val="16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3A"/>
    <w:rsid w:val="00015C8C"/>
    <w:rsid w:val="00021DD7"/>
    <w:rsid w:val="00041553"/>
    <w:rsid w:val="00056B38"/>
    <w:rsid w:val="00084CD9"/>
    <w:rsid w:val="00097666"/>
    <w:rsid w:val="000D10A4"/>
    <w:rsid w:val="000F1ED5"/>
    <w:rsid w:val="000F5F73"/>
    <w:rsid w:val="00110BA1"/>
    <w:rsid w:val="00135792"/>
    <w:rsid w:val="00143EF6"/>
    <w:rsid w:val="0014509E"/>
    <w:rsid w:val="00155FC9"/>
    <w:rsid w:val="001828DC"/>
    <w:rsid w:val="00184FE1"/>
    <w:rsid w:val="001B07A4"/>
    <w:rsid w:val="001F7FC4"/>
    <w:rsid w:val="00235DA9"/>
    <w:rsid w:val="00252170"/>
    <w:rsid w:val="0025369A"/>
    <w:rsid w:val="002601BD"/>
    <w:rsid w:val="0027134E"/>
    <w:rsid w:val="002908C0"/>
    <w:rsid w:val="002C0C58"/>
    <w:rsid w:val="002D1F3A"/>
    <w:rsid w:val="002E1EA8"/>
    <w:rsid w:val="003118B8"/>
    <w:rsid w:val="003227FF"/>
    <w:rsid w:val="00346AA9"/>
    <w:rsid w:val="00347D8A"/>
    <w:rsid w:val="00354A0B"/>
    <w:rsid w:val="00357A36"/>
    <w:rsid w:val="00362D31"/>
    <w:rsid w:val="003A1410"/>
    <w:rsid w:val="003B0FAC"/>
    <w:rsid w:val="003E110D"/>
    <w:rsid w:val="00414DBC"/>
    <w:rsid w:val="00432BB1"/>
    <w:rsid w:val="0043405A"/>
    <w:rsid w:val="0045543B"/>
    <w:rsid w:val="00457F4E"/>
    <w:rsid w:val="004747BB"/>
    <w:rsid w:val="00477C66"/>
    <w:rsid w:val="004853BB"/>
    <w:rsid w:val="004E1B50"/>
    <w:rsid w:val="004F0A78"/>
    <w:rsid w:val="005017AB"/>
    <w:rsid w:val="005264B7"/>
    <w:rsid w:val="00551536"/>
    <w:rsid w:val="00566C3A"/>
    <w:rsid w:val="0057624B"/>
    <w:rsid w:val="0057684A"/>
    <w:rsid w:val="00586A2A"/>
    <w:rsid w:val="005A055C"/>
    <w:rsid w:val="005C3668"/>
    <w:rsid w:val="005C703B"/>
    <w:rsid w:val="005E13FC"/>
    <w:rsid w:val="005F20BA"/>
    <w:rsid w:val="005F7B69"/>
    <w:rsid w:val="006201CF"/>
    <w:rsid w:val="00625043"/>
    <w:rsid w:val="00625621"/>
    <w:rsid w:val="0066033B"/>
    <w:rsid w:val="006614BF"/>
    <w:rsid w:val="00670EB3"/>
    <w:rsid w:val="00673749"/>
    <w:rsid w:val="006D6B1B"/>
    <w:rsid w:val="006D721C"/>
    <w:rsid w:val="006E56A5"/>
    <w:rsid w:val="006F5160"/>
    <w:rsid w:val="007077C5"/>
    <w:rsid w:val="00742524"/>
    <w:rsid w:val="0076493A"/>
    <w:rsid w:val="00781B96"/>
    <w:rsid w:val="0078658B"/>
    <w:rsid w:val="007917C7"/>
    <w:rsid w:val="00797CCD"/>
    <w:rsid w:val="007A2DE9"/>
    <w:rsid w:val="007C576F"/>
    <w:rsid w:val="007E0DCC"/>
    <w:rsid w:val="007F1C86"/>
    <w:rsid w:val="007F42B9"/>
    <w:rsid w:val="007F49B7"/>
    <w:rsid w:val="00803416"/>
    <w:rsid w:val="00803943"/>
    <w:rsid w:val="00803ADE"/>
    <w:rsid w:val="00821B0F"/>
    <w:rsid w:val="008252B8"/>
    <w:rsid w:val="00842B6D"/>
    <w:rsid w:val="00867FA7"/>
    <w:rsid w:val="008739D2"/>
    <w:rsid w:val="00877A6E"/>
    <w:rsid w:val="00886F49"/>
    <w:rsid w:val="008E3741"/>
    <w:rsid w:val="00905B7C"/>
    <w:rsid w:val="00924DB0"/>
    <w:rsid w:val="0092632A"/>
    <w:rsid w:val="009275B8"/>
    <w:rsid w:val="009619CF"/>
    <w:rsid w:val="0096201C"/>
    <w:rsid w:val="00970CE2"/>
    <w:rsid w:val="00977E31"/>
    <w:rsid w:val="00992D9A"/>
    <w:rsid w:val="009960AE"/>
    <w:rsid w:val="009B0354"/>
    <w:rsid w:val="009D13E7"/>
    <w:rsid w:val="009F1AB9"/>
    <w:rsid w:val="00A256D4"/>
    <w:rsid w:val="00A337D2"/>
    <w:rsid w:val="00A57990"/>
    <w:rsid w:val="00A71F5C"/>
    <w:rsid w:val="00A743BA"/>
    <w:rsid w:val="00A86855"/>
    <w:rsid w:val="00A93C17"/>
    <w:rsid w:val="00AC39FF"/>
    <w:rsid w:val="00AC579C"/>
    <w:rsid w:val="00AD612F"/>
    <w:rsid w:val="00B20BE0"/>
    <w:rsid w:val="00B318FA"/>
    <w:rsid w:val="00B452AB"/>
    <w:rsid w:val="00B62F3E"/>
    <w:rsid w:val="00B77267"/>
    <w:rsid w:val="00B77DC0"/>
    <w:rsid w:val="00B862CB"/>
    <w:rsid w:val="00B95831"/>
    <w:rsid w:val="00BA0F92"/>
    <w:rsid w:val="00BC026F"/>
    <w:rsid w:val="00BC492A"/>
    <w:rsid w:val="00BC5C44"/>
    <w:rsid w:val="00C21645"/>
    <w:rsid w:val="00C37A3B"/>
    <w:rsid w:val="00C42865"/>
    <w:rsid w:val="00C462F2"/>
    <w:rsid w:val="00C84740"/>
    <w:rsid w:val="00CA7B38"/>
    <w:rsid w:val="00CB4046"/>
    <w:rsid w:val="00D02DED"/>
    <w:rsid w:val="00D138CE"/>
    <w:rsid w:val="00D15212"/>
    <w:rsid w:val="00D20D73"/>
    <w:rsid w:val="00D3370A"/>
    <w:rsid w:val="00D4443A"/>
    <w:rsid w:val="00D66CEF"/>
    <w:rsid w:val="00D7012B"/>
    <w:rsid w:val="00DA4042"/>
    <w:rsid w:val="00DA79C8"/>
    <w:rsid w:val="00DE0E2A"/>
    <w:rsid w:val="00DE12D3"/>
    <w:rsid w:val="00E2554D"/>
    <w:rsid w:val="00E27CCE"/>
    <w:rsid w:val="00E27DC7"/>
    <w:rsid w:val="00E32179"/>
    <w:rsid w:val="00E62E5A"/>
    <w:rsid w:val="00E65778"/>
    <w:rsid w:val="00EA50B5"/>
    <w:rsid w:val="00EB65B9"/>
    <w:rsid w:val="00EB7EC3"/>
    <w:rsid w:val="00EC7961"/>
    <w:rsid w:val="00EF1226"/>
    <w:rsid w:val="00F00228"/>
    <w:rsid w:val="00F110D5"/>
    <w:rsid w:val="00F12C48"/>
    <w:rsid w:val="00F151AD"/>
    <w:rsid w:val="00F2277A"/>
    <w:rsid w:val="00F24163"/>
    <w:rsid w:val="00F271B1"/>
    <w:rsid w:val="00F307CF"/>
    <w:rsid w:val="00F34077"/>
    <w:rsid w:val="00F43CA3"/>
    <w:rsid w:val="00F50395"/>
    <w:rsid w:val="00FA4B20"/>
    <w:rsid w:val="00FD1D20"/>
    <w:rsid w:val="00FD2891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16AF3D6"/>
  <w15:docId w15:val="{DA177A5B-8390-4252-A2BE-2D2B8466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5B8"/>
    <w:rPr>
      <w:lang w:val="en-GB" w:eastAsia="nl-NL"/>
    </w:rPr>
  </w:style>
  <w:style w:type="paragraph" w:styleId="Kop1">
    <w:name w:val="heading 1"/>
    <w:basedOn w:val="Standaard"/>
    <w:next w:val="Standaard"/>
    <w:qFormat/>
    <w:rsid w:val="002D1F3A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2D1F3A"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rsid w:val="002D1F3A"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rsid w:val="002D1F3A"/>
    <w:pPr>
      <w:keepNext/>
      <w:outlineLvl w:val="3"/>
    </w:pPr>
    <w:rPr>
      <w:b/>
      <w:bCs/>
      <w:sz w:val="22"/>
      <w:lang w:val="nl-BE"/>
    </w:rPr>
  </w:style>
  <w:style w:type="paragraph" w:styleId="Kop6">
    <w:name w:val="heading 6"/>
    <w:basedOn w:val="Standaard"/>
    <w:next w:val="Standaard"/>
    <w:qFormat/>
    <w:rsid w:val="002D1F3A"/>
    <w:pPr>
      <w:keepNext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2D1F3A"/>
    <w:pPr>
      <w:keepNext/>
      <w:outlineLvl w:val="6"/>
    </w:pPr>
    <w:rPr>
      <w:rFonts w:ascii="Arial" w:hAnsi="Arial"/>
      <w:sz w:val="22"/>
      <w:u w:val="single"/>
      <w:lang w:val="nl-BE"/>
    </w:rPr>
  </w:style>
  <w:style w:type="paragraph" w:styleId="Kop8">
    <w:name w:val="heading 8"/>
    <w:basedOn w:val="Standaard"/>
    <w:next w:val="Standaard"/>
    <w:link w:val="Kop8Char"/>
    <w:qFormat/>
    <w:rsid w:val="002D1F3A"/>
    <w:pPr>
      <w:keepNext/>
      <w:jc w:val="center"/>
      <w:outlineLvl w:val="7"/>
    </w:pPr>
    <w:rPr>
      <w:rFonts w:ascii="Arial" w:hAnsi="Arial"/>
      <w:b/>
      <w:sz w:val="22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D1F3A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2D1F3A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2D1F3A"/>
  </w:style>
  <w:style w:type="paragraph" w:styleId="Plattetekst3">
    <w:name w:val="Body Text 3"/>
    <w:basedOn w:val="Standaard"/>
    <w:rsid w:val="002D1F3A"/>
    <w:rPr>
      <w:i/>
      <w:sz w:val="24"/>
      <w:lang w:val="nl-BE"/>
    </w:rPr>
  </w:style>
  <w:style w:type="paragraph" w:styleId="Voetnoottekst">
    <w:name w:val="footnote text"/>
    <w:basedOn w:val="Standaard"/>
    <w:semiHidden/>
    <w:rsid w:val="002D1F3A"/>
  </w:style>
  <w:style w:type="character" w:styleId="Voetnootmarkering">
    <w:name w:val="footnote reference"/>
    <w:semiHidden/>
    <w:rsid w:val="002D1F3A"/>
    <w:rPr>
      <w:vertAlign w:val="superscript"/>
    </w:rPr>
  </w:style>
  <w:style w:type="paragraph" w:styleId="Titel">
    <w:name w:val="Title"/>
    <w:basedOn w:val="Standaard"/>
    <w:qFormat/>
    <w:rsid w:val="002D1F3A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nl-NL"/>
    </w:rPr>
  </w:style>
  <w:style w:type="paragraph" w:styleId="Plattetekstinspringen">
    <w:name w:val="Body Text Indent"/>
    <w:basedOn w:val="Standaard"/>
    <w:rsid w:val="002D1F3A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character" w:styleId="Verwijzingopmerking">
    <w:name w:val="annotation reference"/>
    <w:semiHidden/>
    <w:rsid w:val="002D1F3A"/>
    <w:rPr>
      <w:sz w:val="16"/>
    </w:rPr>
  </w:style>
  <w:style w:type="paragraph" w:styleId="Tekstopmerking">
    <w:name w:val="annotation text"/>
    <w:basedOn w:val="Standaard"/>
    <w:link w:val="TekstopmerkingChar"/>
    <w:semiHidden/>
    <w:rsid w:val="002D1F3A"/>
  </w:style>
  <w:style w:type="paragraph" w:customStyle="1" w:styleId="Ballontekst1">
    <w:name w:val="Ballontekst1"/>
    <w:basedOn w:val="Standaard"/>
    <w:semiHidden/>
    <w:rsid w:val="002D1F3A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2D1F3A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C579C"/>
    <w:rPr>
      <w:b/>
      <w:bCs/>
    </w:rPr>
  </w:style>
  <w:style w:type="character" w:customStyle="1" w:styleId="TekstopmerkingChar">
    <w:name w:val="Tekst opmerking Char"/>
    <w:link w:val="Tekstopmerking"/>
    <w:semiHidden/>
    <w:rsid w:val="00AC579C"/>
    <w:rPr>
      <w:lang w:val="en-GB" w:eastAsia="nl-NL"/>
    </w:rPr>
  </w:style>
  <w:style w:type="character" w:customStyle="1" w:styleId="OnderwerpvanopmerkingChar">
    <w:name w:val="Onderwerp van opmerking Char"/>
    <w:link w:val="Onderwerpvanopmerking"/>
    <w:rsid w:val="00AC579C"/>
    <w:rPr>
      <w:b/>
      <w:bCs/>
      <w:lang w:val="en-GB" w:eastAsia="nl-NL"/>
    </w:rPr>
  </w:style>
  <w:style w:type="paragraph" w:customStyle="1" w:styleId="bullet8">
    <w:name w:val="bullet8"/>
    <w:basedOn w:val="Standaard"/>
    <w:rsid w:val="00432BB1"/>
    <w:pPr>
      <w:numPr>
        <w:numId w:val="35"/>
      </w:numPr>
    </w:pPr>
    <w:rPr>
      <w:sz w:val="16"/>
      <w:lang w:val="x-none"/>
    </w:rPr>
  </w:style>
  <w:style w:type="paragraph" w:styleId="Plattetekst2">
    <w:name w:val="Body Text 2"/>
    <w:basedOn w:val="Standaard"/>
    <w:link w:val="Plattetekst2Char"/>
    <w:rsid w:val="004853B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4853BB"/>
    <w:rPr>
      <w:lang w:val="en-GB" w:eastAsia="nl-NL"/>
    </w:rPr>
  </w:style>
  <w:style w:type="character" w:customStyle="1" w:styleId="Kop8Char">
    <w:name w:val="Kop 8 Char"/>
    <w:basedOn w:val="Standaardalinea-lettertype"/>
    <w:link w:val="Kop8"/>
    <w:rsid w:val="00F307CF"/>
    <w:rPr>
      <w:rFonts w:ascii="Arial" w:hAnsi="Arial"/>
      <w:b/>
      <w:sz w:val="22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970CE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nl-BE"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70CE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A52-80C9-4ADE-A54F-77BF2CA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2607</Words>
  <Characters>14344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MVG</Company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Francora</dc:creator>
  <cp:keywords/>
  <cp:lastModifiedBy>Simons, Kato 1L3C</cp:lastModifiedBy>
  <cp:revision>44</cp:revision>
  <cp:lastPrinted>2007-08-09T12:00:00Z</cp:lastPrinted>
  <dcterms:created xsi:type="dcterms:W3CDTF">2016-11-30T10:15:00Z</dcterms:created>
  <dcterms:modified xsi:type="dcterms:W3CDTF">2017-09-22T09:44:00Z</dcterms:modified>
</cp:coreProperties>
</file>