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789B" w14:textId="2602D5FB" w:rsidR="00290ED0" w:rsidRDefault="00290ED0" w:rsidP="00290ED0">
      <w:pPr>
        <w:rPr>
          <w:bCs/>
          <w:i/>
          <w:iCs/>
          <w:sz w:val="44"/>
          <w:szCs w:val="44"/>
        </w:rPr>
      </w:pPr>
      <w:r w:rsidRPr="00AC64C8">
        <w:rPr>
          <w:bCs/>
          <w:i/>
          <w:iCs/>
          <w:sz w:val="44"/>
          <w:szCs w:val="44"/>
          <w:highlight w:val="yellow"/>
        </w:rPr>
        <w:t>[Naam BK]</w:t>
      </w:r>
    </w:p>
    <w:p w14:paraId="545EF1A9" w14:textId="77777777" w:rsidR="00E944F9" w:rsidRDefault="00E944F9" w:rsidP="00E944F9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55D7D6F9" w14:textId="77777777" w:rsidR="00E944F9" w:rsidRPr="00AC64C8" w:rsidRDefault="00E944F9" w:rsidP="00290ED0">
      <w:pPr>
        <w:rPr>
          <w:bCs/>
          <w:i/>
          <w:iCs/>
          <w:sz w:val="44"/>
          <w:szCs w:val="44"/>
        </w:rPr>
      </w:pPr>
    </w:p>
    <w:p w14:paraId="0EB4C5D0" w14:textId="3F33A2DD" w:rsidR="00F73D4F" w:rsidRPr="000B054F" w:rsidRDefault="00BB3E2B" w:rsidP="000B054F">
      <w:pPr>
        <w:ind w:left="9912"/>
        <w:rPr>
          <w:b/>
          <w:sz w:val="36"/>
          <w:szCs w:val="36"/>
        </w:rPr>
      </w:pPr>
      <w:r w:rsidRPr="000B054F">
        <w:rPr>
          <w:b/>
          <w:sz w:val="36"/>
          <w:szCs w:val="36"/>
        </w:rPr>
        <w:t xml:space="preserve">Beoordelingsformulier </w:t>
      </w:r>
      <w:r w:rsidR="00290ED0" w:rsidRPr="000B054F">
        <w:rPr>
          <w:b/>
          <w:sz w:val="36"/>
          <w:szCs w:val="36"/>
        </w:rPr>
        <w:t xml:space="preserve">B </w:t>
      </w:r>
    </w:p>
    <w:p w14:paraId="48156327" w14:textId="77777777" w:rsidR="00F73D4F" w:rsidRPr="00F51D6C" w:rsidRDefault="00F73D4F" w:rsidP="00F73D4F">
      <w:pPr>
        <w:rPr>
          <w:b/>
        </w:rPr>
      </w:pPr>
      <w:r w:rsidRPr="00F51D6C">
        <w:rPr>
          <w:b/>
        </w:rPr>
        <w:t>Per competentie:</w:t>
      </w:r>
    </w:p>
    <w:p w14:paraId="7789978C" w14:textId="3A5B9F24" w:rsidR="00F73D4F" w:rsidRDefault="00F73D4F" w:rsidP="00F73D4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 xml:space="preserve">Een kandidaat bewijst dat hij/zij een competentie beheerst wanneer hij/zij voor die competentie een score behaalt van minimaal </w:t>
      </w:r>
      <w:r w:rsidR="00CB1319" w:rsidRPr="00CB1319">
        <w:rPr>
          <w:rFonts w:cstheme="minorHAnsi"/>
          <w:highlight w:val="yellow"/>
        </w:rPr>
        <w:t>[Percentage]</w:t>
      </w:r>
      <w:r>
        <w:rPr>
          <w:rFonts w:cstheme="minorHAnsi"/>
        </w:rPr>
        <w:t xml:space="preserve"> en voor elk breekpunt van die competentie een ‘OK’ scoort.</w:t>
      </w:r>
    </w:p>
    <w:p w14:paraId="7487C187" w14:textId="77777777" w:rsidR="00F73D4F" w:rsidRPr="00F51D6C" w:rsidRDefault="00F73D4F" w:rsidP="00F73D4F">
      <w:pPr>
        <w:spacing w:before="240" w:after="120" w:line="276" w:lineRule="auto"/>
        <w:rPr>
          <w:rFonts w:cstheme="minorHAnsi"/>
          <w:b/>
        </w:rPr>
      </w:pPr>
      <w:r w:rsidRPr="00F51D6C">
        <w:rPr>
          <w:rFonts w:cstheme="minorHAnsi"/>
          <w:b/>
        </w:rPr>
        <w:t>Algemeen:</w:t>
      </w:r>
    </w:p>
    <w:p w14:paraId="78F43BF3" w14:textId="77777777" w:rsidR="000B054F" w:rsidRDefault="00F73D4F" w:rsidP="00F73D4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Een kandidaat bewijst dat hij/zij de beroepskwalificatie beheerst wanneer hij/zij alle competenties beheerst.</w:t>
      </w:r>
    </w:p>
    <w:p w14:paraId="51DC5C1D" w14:textId="73114796" w:rsidR="00F73D4F" w:rsidRPr="00F73D4F" w:rsidRDefault="00F73D4F" w:rsidP="00F73D4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Het assessment</w:t>
      </w:r>
      <w:r w:rsidRPr="00BB202B">
        <w:rPr>
          <w:rFonts w:cstheme="minorHAnsi"/>
        </w:rPr>
        <w:t xml:space="preserve"> wordt </w:t>
      </w:r>
      <w:r>
        <w:rPr>
          <w:rFonts w:cstheme="minorHAnsi"/>
        </w:rPr>
        <w:t xml:space="preserve">in zijn geheel </w:t>
      </w:r>
      <w:r w:rsidRPr="00BB202B">
        <w:rPr>
          <w:rFonts w:cstheme="minorHAnsi"/>
        </w:rPr>
        <w:t xml:space="preserve">stopgezet bij ernstige inbreuken op gebied van veiligheid </w:t>
      </w:r>
      <w:r>
        <w:rPr>
          <w:rFonts w:cstheme="minorHAnsi"/>
        </w:rPr>
        <w:t>en bij beschadigen van infrastructuur</w:t>
      </w:r>
      <w:r w:rsidRPr="00F51D6C">
        <w:rPr>
          <w:rFonts w:cstheme="minorHAnsi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2"/>
        <w:gridCol w:w="1832"/>
        <w:gridCol w:w="1576"/>
        <w:gridCol w:w="8754"/>
      </w:tblGrid>
      <w:tr w:rsidR="00AC364D" w:rsidRPr="00AC364D" w14:paraId="58D79AD9" w14:textId="77777777" w:rsidTr="00670A10">
        <w:tc>
          <w:tcPr>
            <w:tcW w:w="13994" w:type="dxa"/>
            <w:gridSpan w:val="4"/>
            <w:shd w:val="clear" w:color="auto" w:fill="FFC000" w:themeFill="accent4"/>
          </w:tcPr>
          <w:p w14:paraId="74255FC2" w14:textId="3D595F5E" w:rsidR="00F64763" w:rsidRPr="00AC364D" w:rsidRDefault="00CB1319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 w:rsidRPr="00CB1319">
              <w:rPr>
                <w:rFonts w:eastAsia="Times New Roman" w:cs="Calibri"/>
                <w:b/>
                <w:sz w:val="20"/>
                <w:szCs w:val="20"/>
                <w:highlight w:val="yellow"/>
                <w:lang w:eastAsia="nl-BE"/>
              </w:rPr>
              <w:t>[Nummer en naam competentie]</w:t>
            </w:r>
          </w:p>
        </w:tc>
      </w:tr>
      <w:tr w:rsidR="00AC364D" w:rsidRPr="00AC364D" w14:paraId="5CB157A2" w14:textId="77777777" w:rsidTr="00961AFB">
        <w:trPr>
          <w:trHeight w:val="535"/>
        </w:trPr>
        <w:tc>
          <w:tcPr>
            <w:tcW w:w="1832" w:type="dxa"/>
            <w:shd w:val="clear" w:color="auto" w:fill="FFF2CC" w:themeFill="accent4" w:themeFillTint="33"/>
          </w:tcPr>
          <w:p w14:paraId="625C5CF5" w14:textId="77777777" w:rsidR="00F64763" w:rsidRPr="00AC364D" w:rsidRDefault="00F64763">
            <w:r w:rsidRPr="00AC364D">
              <w:t>De kandidaat beheerst deze competentie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0C6712F3" w14:textId="77777777" w:rsidR="00F64763" w:rsidRPr="00AC364D" w:rsidRDefault="00F64763">
            <w:r w:rsidRPr="00AC364D">
              <w:t>De kandidaat beheerst deze competentie niet</w:t>
            </w:r>
          </w:p>
        </w:tc>
        <w:tc>
          <w:tcPr>
            <w:tcW w:w="10330" w:type="dxa"/>
            <w:gridSpan w:val="2"/>
            <w:shd w:val="clear" w:color="auto" w:fill="FFF2CC" w:themeFill="accent4" w:themeFillTint="33"/>
          </w:tcPr>
          <w:p w14:paraId="694EB5FD" w14:textId="77777777" w:rsidR="00F64763" w:rsidRPr="00AC364D" w:rsidRDefault="00F64763" w:rsidP="00BB3E2B">
            <w:pPr>
              <w:rPr>
                <w:i/>
              </w:rPr>
            </w:pPr>
            <w:r w:rsidRPr="00AC364D">
              <w:rPr>
                <w:i/>
              </w:rPr>
              <w:t>Verantwoording:</w:t>
            </w:r>
          </w:p>
          <w:p w14:paraId="0BA89037" w14:textId="77777777" w:rsidR="00F64763" w:rsidRPr="00AC364D" w:rsidRDefault="00F64763" w:rsidP="00F64763"/>
        </w:tc>
      </w:tr>
      <w:tr w:rsidR="00AC364D" w:rsidRPr="00AC364D" w14:paraId="1A742F87" w14:textId="77777777" w:rsidTr="00F64763">
        <w:trPr>
          <w:trHeight w:val="535"/>
        </w:trPr>
        <w:tc>
          <w:tcPr>
            <w:tcW w:w="1832" w:type="dxa"/>
            <w:shd w:val="clear" w:color="auto" w:fill="FFF2CC" w:themeFill="accent4" w:themeFillTint="33"/>
          </w:tcPr>
          <w:p w14:paraId="1A7BD0E6" w14:textId="77777777" w:rsidR="00F64763" w:rsidRPr="00AC364D" w:rsidRDefault="00F64763"/>
        </w:tc>
        <w:tc>
          <w:tcPr>
            <w:tcW w:w="1832" w:type="dxa"/>
            <w:shd w:val="clear" w:color="auto" w:fill="FFF2CC" w:themeFill="accent4" w:themeFillTint="33"/>
          </w:tcPr>
          <w:p w14:paraId="1B09C260" w14:textId="77777777" w:rsidR="00F64763" w:rsidRPr="00AC364D" w:rsidRDefault="00F64763"/>
        </w:tc>
        <w:tc>
          <w:tcPr>
            <w:tcW w:w="1576" w:type="dxa"/>
            <w:shd w:val="clear" w:color="auto" w:fill="FFF2CC" w:themeFill="accent4" w:themeFillTint="33"/>
          </w:tcPr>
          <w:p w14:paraId="6072A6E7" w14:textId="77777777" w:rsidR="00F64763" w:rsidRPr="00AC364D" w:rsidRDefault="00F64763" w:rsidP="00F64763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</w:p>
          <w:p w14:paraId="2979D771" w14:textId="77777777" w:rsidR="00F64763" w:rsidRPr="00AC364D" w:rsidRDefault="00F64763" w:rsidP="00F64763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 w:rsidRPr="00AC364D">
              <w:rPr>
                <w:rFonts w:eastAsia="Times New Roman" w:cs="Calibri"/>
                <w:b/>
                <w:sz w:val="20"/>
                <w:szCs w:val="20"/>
                <w:lang w:eastAsia="nl-BE"/>
              </w:rPr>
              <w:t>%</w:t>
            </w:r>
          </w:p>
        </w:tc>
        <w:tc>
          <w:tcPr>
            <w:tcW w:w="8754" w:type="dxa"/>
            <w:shd w:val="clear" w:color="auto" w:fill="FFF2CC" w:themeFill="accent4" w:themeFillTint="33"/>
          </w:tcPr>
          <w:p w14:paraId="424AD6A1" w14:textId="77777777" w:rsidR="00F64763" w:rsidRPr="00AC364D" w:rsidRDefault="00F64763" w:rsidP="00F64763">
            <w:r w:rsidRPr="00AC364D">
              <w:t xml:space="preserve">Breekpunten waarvoor de kandidaat </w:t>
            </w:r>
            <w:r w:rsidRPr="000F7488">
              <w:rPr>
                <w:b/>
              </w:rPr>
              <w:t>‘Niet OK’</w:t>
            </w:r>
            <w:r w:rsidRPr="00AC364D">
              <w:t xml:space="preserve"> scoort:</w:t>
            </w:r>
          </w:p>
          <w:p w14:paraId="4C18AA64" w14:textId="77D5637F" w:rsidR="00F64763" w:rsidRPr="00982E36" w:rsidRDefault="00CB1319" w:rsidP="00982E36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CB1319">
              <w:rPr>
                <w:rFonts w:eastAsia="Times New Roman" w:cs="Calibri"/>
                <w:highlight w:val="yellow"/>
                <w:lang w:eastAsia="nl-BE"/>
              </w:rPr>
              <w:t>[Breekpunt 1]</w:t>
            </w:r>
          </w:p>
          <w:p w14:paraId="694D983D" w14:textId="321EBA7E" w:rsidR="00982E36" w:rsidRPr="00982E36" w:rsidRDefault="00CB1319" w:rsidP="00982E36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CB1319">
              <w:rPr>
                <w:rFonts w:eastAsia="Times New Roman" w:cs="Calibri"/>
                <w:highlight w:val="yellow"/>
                <w:lang w:eastAsia="nl-BE"/>
              </w:rPr>
              <w:t>[Breekpunt 2]</w:t>
            </w:r>
          </w:p>
          <w:p w14:paraId="60D65B29" w14:textId="793ABE0D" w:rsidR="00982E36" w:rsidRPr="00AC364D" w:rsidRDefault="00CB1319" w:rsidP="00982E36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lang w:eastAsia="nl-BE"/>
              </w:rPr>
              <w:t>Enz.</w:t>
            </w:r>
          </w:p>
        </w:tc>
      </w:tr>
      <w:tr w:rsidR="00CB1319" w:rsidRPr="00AC364D" w14:paraId="2E694496" w14:textId="77777777" w:rsidTr="00506682">
        <w:tc>
          <w:tcPr>
            <w:tcW w:w="13994" w:type="dxa"/>
            <w:gridSpan w:val="4"/>
            <w:shd w:val="clear" w:color="auto" w:fill="FFC000" w:themeFill="accent4"/>
          </w:tcPr>
          <w:p w14:paraId="42897564" w14:textId="77777777" w:rsidR="00CB1319" w:rsidRPr="00AC364D" w:rsidRDefault="00CB1319" w:rsidP="00506682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 w:rsidRPr="00CB1319">
              <w:rPr>
                <w:rFonts w:eastAsia="Times New Roman" w:cs="Calibri"/>
                <w:b/>
                <w:sz w:val="20"/>
                <w:szCs w:val="20"/>
                <w:highlight w:val="yellow"/>
                <w:lang w:eastAsia="nl-BE"/>
              </w:rPr>
              <w:t>[Nummer en naam competentie]</w:t>
            </w:r>
          </w:p>
        </w:tc>
      </w:tr>
      <w:tr w:rsidR="00CB1319" w:rsidRPr="00AC364D" w14:paraId="380E6B04" w14:textId="77777777" w:rsidTr="00506682">
        <w:trPr>
          <w:trHeight w:val="535"/>
        </w:trPr>
        <w:tc>
          <w:tcPr>
            <w:tcW w:w="1832" w:type="dxa"/>
            <w:shd w:val="clear" w:color="auto" w:fill="FFF2CC" w:themeFill="accent4" w:themeFillTint="33"/>
          </w:tcPr>
          <w:p w14:paraId="1778FE5E" w14:textId="77777777" w:rsidR="00CB1319" w:rsidRPr="00AC364D" w:rsidRDefault="00CB1319" w:rsidP="00506682">
            <w:r w:rsidRPr="00AC364D">
              <w:t>De kandidaat beheerst deze competentie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17C327C1" w14:textId="77777777" w:rsidR="00CB1319" w:rsidRPr="00AC364D" w:rsidRDefault="00CB1319" w:rsidP="00506682">
            <w:r w:rsidRPr="00AC364D">
              <w:t>De kandidaat beheerst deze competentie niet</w:t>
            </w:r>
          </w:p>
        </w:tc>
        <w:tc>
          <w:tcPr>
            <w:tcW w:w="10330" w:type="dxa"/>
            <w:gridSpan w:val="2"/>
            <w:shd w:val="clear" w:color="auto" w:fill="FFF2CC" w:themeFill="accent4" w:themeFillTint="33"/>
          </w:tcPr>
          <w:p w14:paraId="34D8D528" w14:textId="77777777" w:rsidR="00CB1319" w:rsidRPr="00AC364D" w:rsidRDefault="00CB1319" w:rsidP="00506682">
            <w:pPr>
              <w:rPr>
                <w:i/>
              </w:rPr>
            </w:pPr>
            <w:r w:rsidRPr="00AC364D">
              <w:rPr>
                <w:i/>
              </w:rPr>
              <w:t>Verantwoording:</w:t>
            </w:r>
          </w:p>
          <w:p w14:paraId="7D76224A" w14:textId="77777777" w:rsidR="00CB1319" w:rsidRPr="00AC364D" w:rsidRDefault="00CB1319" w:rsidP="00506682"/>
        </w:tc>
      </w:tr>
      <w:tr w:rsidR="00CB1319" w:rsidRPr="00AC364D" w14:paraId="419D624E" w14:textId="77777777" w:rsidTr="00506682">
        <w:trPr>
          <w:trHeight w:val="535"/>
        </w:trPr>
        <w:tc>
          <w:tcPr>
            <w:tcW w:w="1832" w:type="dxa"/>
            <w:shd w:val="clear" w:color="auto" w:fill="FFF2CC" w:themeFill="accent4" w:themeFillTint="33"/>
          </w:tcPr>
          <w:p w14:paraId="1C2C554B" w14:textId="77777777" w:rsidR="00CB1319" w:rsidRPr="00AC364D" w:rsidRDefault="00CB1319" w:rsidP="00506682"/>
        </w:tc>
        <w:tc>
          <w:tcPr>
            <w:tcW w:w="1832" w:type="dxa"/>
            <w:shd w:val="clear" w:color="auto" w:fill="FFF2CC" w:themeFill="accent4" w:themeFillTint="33"/>
          </w:tcPr>
          <w:p w14:paraId="6BD0D3BE" w14:textId="77777777" w:rsidR="00CB1319" w:rsidRPr="00AC364D" w:rsidRDefault="00CB1319" w:rsidP="00506682"/>
        </w:tc>
        <w:tc>
          <w:tcPr>
            <w:tcW w:w="1576" w:type="dxa"/>
            <w:shd w:val="clear" w:color="auto" w:fill="FFF2CC" w:themeFill="accent4" w:themeFillTint="33"/>
          </w:tcPr>
          <w:p w14:paraId="45581463" w14:textId="77777777" w:rsidR="00CB1319" w:rsidRPr="00AC364D" w:rsidRDefault="00CB1319" w:rsidP="0050668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</w:p>
          <w:p w14:paraId="5F12F740" w14:textId="77777777" w:rsidR="00CB1319" w:rsidRPr="00AC364D" w:rsidRDefault="00CB1319" w:rsidP="00506682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 w:rsidRPr="00AC364D">
              <w:rPr>
                <w:rFonts w:eastAsia="Times New Roman" w:cs="Calibri"/>
                <w:b/>
                <w:sz w:val="20"/>
                <w:szCs w:val="20"/>
                <w:lang w:eastAsia="nl-BE"/>
              </w:rPr>
              <w:t>%</w:t>
            </w:r>
          </w:p>
        </w:tc>
        <w:tc>
          <w:tcPr>
            <w:tcW w:w="8754" w:type="dxa"/>
            <w:shd w:val="clear" w:color="auto" w:fill="FFF2CC" w:themeFill="accent4" w:themeFillTint="33"/>
          </w:tcPr>
          <w:p w14:paraId="75A4318E" w14:textId="77777777" w:rsidR="00CB1319" w:rsidRPr="00AC364D" w:rsidRDefault="00CB1319" w:rsidP="00506682">
            <w:r w:rsidRPr="00AC364D">
              <w:t xml:space="preserve">Breekpunten waarvoor de kandidaat </w:t>
            </w:r>
            <w:r w:rsidRPr="000F7488">
              <w:rPr>
                <w:b/>
              </w:rPr>
              <w:t>‘Niet OK’</w:t>
            </w:r>
            <w:r w:rsidRPr="00AC364D">
              <w:t xml:space="preserve"> scoort:</w:t>
            </w:r>
          </w:p>
          <w:p w14:paraId="370E1696" w14:textId="77777777" w:rsidR="00CB1319" w:rsidRPr="00982E36" w:rsidRDefault="00CB1319" w:rsidP="00506682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CB1319">
              <w:rPr>
                <w:rFonts w:eastAsia="Times New Roman" w:cs="Calibri"/>
                <w:highlight w:val="yellow"/>
                <w:lang w:eastAsia="nl-BE"/>
              </w:rPr>
              <w:t>[Breekpunt 1]</w:t>
            </w:r>
          </w:p>
          <w:p w14:paraId="32855807" w14:textId="77777777" w:rsidR="00CB1319" w:rsidRPr="00982E36" w:rsidRDefault="00CB1319" w:rsidP="00506682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lang w:eastAsia="nl-BE"/>
              </w:rPr>
            </w:pPr>
            <w:r w:rsidRPr="00CB1319">
              <w:rPr>
                <w:rFonts w:eastAsia="Times New Roman" w:cs="Calibri"/>
                <w:highlight w:val="yellow"/>
                <w:lang w:eastAsia="nl-BE"/>
              </w:rPr>
              <w:t>[Breekpunt 2]</w:t>
            </w:r>
          </w:p>
          <w:p w14:paraId="408ECEB9" w14:textId="77777777" w:rsidR="00CB1319" w:rsidRPr="00AC364D" w:rsidRDefault="00CB1319" w:rsidP="00506682">
            <w:pPr>
              <w:pStyle w:val="Lijstalinea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lang w:eastAsia="nl-BE"/>
              </w:rPr>
              <w:t>Enz.</w:t>
            </w:r>
          </w:p>
        </w:tc>
      </w:tr>
      <w:tr w:rsidR="00AC364D" w:rsidRPr="00AC364D" w14:paraId="5FA70618" w14:textId="77777777" w:rsidTr="0004696D">
        <w:tc>
          <w:tcPr>
            <w:tcW w:w="13994" w:type="dxa"/>
            <w:gridSpan w:val="4"/>
            <w:shd w:val="clear" w:color="auto" w:fill="FFC000" w:themeFill="accent4"/>
          </w:tcPr>
          <w:p w14:paraId="7AF3378D" w14:textId="7A1624BF" w:rsidR="00F64763" w:rsidRPr="00AC364D" w:rsidRDefault="00CB1319" w:rsidP="0004696D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nl-BE"/>
              </w:rPr>
              <w:t>Enz. (tot alle competenties zijn overlopen)</w:t>
            </w:r>
          </w:p>
        </w:tc>
      </w:tr>
    </w:tbl>
    <w:p w14:paraId="1FF57A5B" w14:textId="77777777" w:rsidR="00E704ED" w:rsidRDefault="00E704ED">
      <w:pPr>
        <w:rPr>
          <w:b/>
          <w:sz w:val="28"/>
          <w:szCs w:val="28"/>
          <w:lang w:eastAsia="nl-BE"/>
        </w:rPr>
      </w:pPr>
    </w:p>
    <w:sectPr w:rsidR="00E704ED" w:rsidSect="00E25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7B0" w14:textId="77777777" w:rsidR="00671A04" w:rsidRDefault="00671A04" w:rsidP="00671A04">
      <w:pPr>
        <w:spacing w:after="0" w:line="240" w:lineRule="auto"/>
      </w:pPr>
      <w:r>
        <w:separator/>
      </w:r>
    </w:p>
  </w:endnote>
  <w:endnote w:type="continuationSeparator" w:id="0">
    <w:p w14:paraId="4009FA3C" w14:textId="77777777" w:rsidR="00671A04" w:rsidRDefault="00671A04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E3E0" w14:textId="77777777" w:rsidR="00671A04" w:rsidRDefault="00671A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C0F5" w14:textId="77777777" w:rsidR="00671A04" w:rsidRPr="003851F4" w:rsidRDefault="00E944F9" w:rsidP="00671A04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671A04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671A04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671A04" w:rsidRPr="009940A1">
          <w:rPr>
            <w:rFonts w:asciiTheme="majorHAnsi" w:hAnsiTheme="majorHAnsi" w:cstheme="majorHAnsi"/>
            <w:color w:val="000000"/>
          </w:rPr>
          <w:t xml:space="preserve">               </w:t>
        </w:r>
        <w:r w:rsidR="00671A04">
          <w:rPr>
            <w:rFonts w:asciiTheme="majorHAnsi" w:hAnsiTheme="majorHAnsi" w:cstheme="majorHAnsi"/>
            <w:color w:val="000000"/>
          </w:rPr>
          <w:tab/>
          <w:t xml:space="preserve">                                                               </w:t>
        </w:r>
      </w:sdtContent>
    </w:sdt>
    <w:r w:rsidR="00671A04" w:rsidRPr="009940A1">
      <w:rPr>
        <w:rFonts w:asciiTheme="majorHAnsi" w:hAnsiTheme="majorHAnsi" w:cstheme="majorHAnsi"/>
        <w:color w:val="000000"/>
      </w:rPr>
      <w:t xml:space="preserve"> </w:t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  <w:t xml:space="preserve">         Beoordelingsformulier</w:t>
    </w:r>
  </w:p>
  <w:p w14:paraId="6E3610E5" w14:textId="77777777" w:rsidR="00671A04" w:rsidRDefault="00671A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F1C" w14:textId="77777777" w:rsidR="00671A04" w:rsidRDefault="00671A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1B13" w14:textId="77777777" w:rsidR="00671A04" w:rsidRDefault="00671A04" w:rsidP="00671A04">
      <w:pPr>
        <w:spacing w:after="0" w:line="240" w:lineRule="auto"/>
      </w:pPr>
      <w:r>
        <w:separator/>
      </w:r>
    </w:p>
  </w:footnote>
  <w:footnote w:type="continuationSeparator" w:id="0">
    <w:p w14:paraId="1AA1E4F1" w14:textId="77777777" w:rsidR="00671A04" w:rsidRDefault="00671A04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B894" w14:textId="77777777" w:rsidR="00671A04" w:rsidRDefault="00671A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357" w14:textId="77777777" w:rsidR="00671A04" w:rsidRDefault="00671A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2FA5" w14:textId="77777777" w:rsidR="00671A04" w:rsidRDefault="00671A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0A4"/>
    <w:multiLevelType w:val="hybridMultilevel"/>
    <w:tmpl w:val="760AD2D0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D1"/>
    <w:multiLevelType w:val="hybridMultilevel"/>
    <w:tmpl w:val="C5F6174C"/>
    <w:lvl w:ilvl="0" w:tplc="48543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0B0"/>
    <w:multiLevelType w:val="hybridMultilevel"/>
    <w:tmpl w:val="9824168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C14"/>
    <w:multiLevelType w:val="hybridMultilevel"/>
    <w:tmpl w:val="645815C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6AD"/>
    <w:multiLevelType w:val="hybridMultilevel"/>
    <w:tmpl w:val="046E5B0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DE7"/>
    <w:multiLevelType w:val="hybridMultilevel"/>
    <w:tmpl w:val="A258B0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1D4C"/>
    <w:multiLevelType w:val="hybridMultilevel"/>
    <w:tmpl w:val="0C9299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C1B"/>
    <w:multiLevelType w:val="hybridMultilevel"/>
    <w:tmpl w:val="6A7C780C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1769"/>
    <w:multiLevelType w:val="hybridMultilevel"/>
    <w:tmpl w:val="EF9A9F96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E66"/>
    <w:multiLevelType w:val="hybridMultilevel"/>
    <w:tmpl w:val="58C275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3EF"/>
    <w:multiLevelType w:val="hybridMultilevel"/>
    <w:tmpl w:val="311E964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6C03"/>
    <w:multiLevelType w:val="hybridMultilevel"/>
    <w:tmpl w:val="ECE80842"/>
    <w:lvl w:ilvl="0" w:tplc="81FE8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7F0A"/>
    <w:multiLevelType w:val="hybridMultilevel"/>
    <w:tmpl w:val="2D0A62B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0FDD"/>
    <w:multiLevelType w:val="hybridMultilevel"/>
    <w:tmpl w:val="D89C6EBE"/>
    <w:lvl w:ilvl="0" w:tplc="DE90B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E26EB"/>
    <w:multiLevelType w:val="hybridMultilevel"/>
    <w:tmpl w:val="4544B72A"/>
    <w:lvl w:ilvl="0" w:tplc="E34A2A96">
      <w:start w:val="1"/>
      <w:numFmt w:val="bullet"/>
      <w:pStyle w:val="Binnenwerk-Tekst-Opsomminglv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82F460">
      <w:start w:val="1"/>
      <w:numFmt w:val="bullet"/>
      <w:pStyle w:val="Binnenwerk-Tekst-Opsomminglvl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E41"/>
    <w:multiLevelType w:val="hybridMultilevel"/>
    <w:tmpl w:val="73FC294C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5A1"/>
    <w:multiLevelType w:val="hybridMultilevel"/>
    <w:tmpl w:val="166A4DA6"/>
    <w:lvl w:ilvl="0" w:tplc="B114F1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0322"/>
    <w:multiLevelType w:val="hybridMultilevel"/>
    <w:tmpl w:val="F93E53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036A9"/>
    <w:multiLevelType w:val="hybridMultilevel"/>
    <w:tmpl w:val="40266E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5F4"/>
    <w:multiLevelType w:val="hybridMultilevel"/>
    <w:tmpl w:val="7D8AB6B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65468"/>
    <w:multiLevelType w:val="hybridMultilevel"/>
    <w:tmpl w:val="2924961C"/>
    <w:lvl w:ilvl="0" w:tplc="D5BE98FE">
      <w:start w:val="7"/>
      <w:numFmt w:val="bullet"/>
      <w:lvlText w:val="Ο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6C68"/>
    <w:multiLevelType w:val="hybridMultilevel"/>
    <w:tmpl w:val="8ED2B4BA"/>
    <w:lvl w:ilvl="0" w:tplc="E5767DA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7B42"/>
    <w:multiLevelType w:val="hybridMultilevel"/>
    <w:tmpl w:val="591AA716"/>
    <w:lvl w:ilvl="0" w:tplc="6E309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286E"/>
    <w:multiLevelType w:val="hybridMultilevel"/>
    <w:tmpl w:val="450A1EBE"/>
    <w:lvl w:ilvl="0" w:tplc="F4A2AB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65A07"/>
    <w:multiLevelType w:val="hybridMultilevel"/>
    <w:tmpl w:val="53DECEC8"/>
    <w:lvl w:ilvl="0" w:tplc="4F88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34DEF"/>
    <w:multiLevelType w:val="hybridMultilevel"/>
    <w:tmpl w:val="AD0081A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3AED"/>
    <w:multiLevelType w:val="hybridMultilevel"/>
    <w:tmpl w:val="92AC7E9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F7274"/>
    <w:multiLevelType w:val="hybridMultilevel"/>
    <w:tmpl w:val="8ABE0CA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D53"/>
    <w:multiLevelType w:val="hybridMultilevel"/>
    <w:tmpl w:val="EBBE9EAE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B6096"/>
    <w:multiLevelType w:val="hybridMultilevel"/>
    <w:tmpl w:val="47AE382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3BE8"/>
    <w:multiLevelType w:val="hybridMultilevel"/>
    <w:tmpl w:val="B664CC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D1006"/>
    <w:multiLevelType w:val="hybridMultilevel"/>
    <w:tmpl w:val="7F847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54649"/>
    <w:multiLevelType w:val="hybridMultilevel"/>
    <w:tmpl w:val="C240A5BE"/>
    <w:lvl w:ilvl="0" w:tplc="956AA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11"/>
  </w:num>
  <w:num w:numId="5">
    <w:abstractNumId w:val="22"/>
  </w:num>
  <w:num w:numId="6">
    <w:abstractNumId w:val="14"/>
  </w:num>
  <w:num w:numId="7">
    <w:abstractNumId w:val="31"/>
  </w:num>
  <w:num w:numId="8">
    <w:abstractNumId w:val="16"/>
  </w:num>
  <w:num w:numId="9">
    <w:abstractNumId w:val="30"/>
  </w:num>
  <w:num w:numId="10">
    <w:abstractNumId w:val="26"/>
  </w:num>
  <w:num w:numId="11">
    <w:abstractNumId w:val="18"/>
  </w:num>
  <w:num w:numId="12">
    <w:abstractNumId w:val="10"/>
  </w:num>
  <w:num w:numId="13">
    <w:abstractNumId w:val="2"/>
  </w:num>
  <w:num w:numId="14">
    <w:abstractNumId w:val="29"/>
  </w:num>
  <w:num w:numId="15">
    <w:abstractNumId w:val="4"/>
  </w:num>
  <w:num w:numId="16">
    <w:abstractNumId w:val="12"/>
  </w:num>
  <w:num w:numId="17">
    <w:abstractNumId w:val="25"/>
  </w:num>
  <w:num w:numId="18">
    <w:abstractNumId w:val="19"/>
  </w:num>
  <w:num w:numId="19">
    <w:abstractNumId w:val="9"/>
  </w:num>
  <w:num w:numId="20">
    <w:abstractNumId w:val="27"/>
  </w:num>
  <w:num w:numId="21">
    <w:abstractNumId w:val="13"/>
  </w:num>
  <w:num w:numId="22">
    <w:abstractNumId w:val="5"/>
  </w:num>
  <w:num w:numId="23">
    <w:abstractNumId w:val="7"/>
  </w:num>
  <w:num w:numId="24">
    <w:abstractNumId w:val="15"/>
  </w:num>
  <w:num w:numId="25">
    <w:abstractNumId w:val="8"/>
  </w:num>
  <w:num w:numId="26">
    <w:abstractNumId w:val="3"/>
  </w:num>
  <w:num w:numId="27">
    <w:abstractNumId w:val="24"/>
  </w:num>
  <w:num w:numId="28">
    <w:abstractNumId w:val="1"/>
  </w:num>
  <w:num w:numId="29">
    <w:abstractNumId w:val="23"/>
  </w:num>
  <w:num w:numId="30">
    <w:abstractNumId w:val="6"/>
  </w:num>
  <w:num w:numId="31">
    <w:abstractNumId w:val="28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A"/>
    <w:rsid w:val="000B054F"/>
    <w:rsid w:val="000C68B2"/>
    <w:rsid w:val="000C695D"/>
    <w:rsid w:val="000F29D4"/>
    <w:rsid w:val="000F7488"/>
    <w:rsid w:val="00101B4C"/>
    <w:rsid w:val="00145F70"/>
    <w:rsid w:val="00180979"/>
    <w:rsid w:val="001A26B4"/>
    <w:rsid w:val="001B1E86"/>
    <w:rsid w:val="0023681F"/>
    <w:rsid w:val="002377F5"/>
    <w:rsid w:val="00287D45"/>
    <w:rsid w:val="00290ED0"/>
    <w:rsid w:val="002A1394"/>
    <w:rsid w:val="002A2D56"/>
    <w:rsid w:val="00357774"/>
    <w:rsid w:val="003925DD"/>
    <w:rsid w:val="003F595C"/>
    <w:rsid w:val="00455479"/>
    <w:rsid w:val="004869F6"/>
    <w:rsid w:val="0049013F"/>
    <w:rsid w:val="004B3733"/>
    <w:rsid w:val="005335D0"/>
    <w:rsid w:val="0058460A"/>
    <w:rsid w:val="00584E98"/>
    <w:rsid w:val="005A4AB7"/>
    <w:rsid w:val="005F579A"/>
    <w:rsid w:val="006000EC"/>
    <w:rsid w:val="006014B0"/>
    <w:rsid w:val="00606348"/>
    <w:rsid w:val="006150D4"/>
    <w:rsid w:val="0063359E"/>
    <w:rsid w:val="00670A10"/>
    <w:rsid w:val="00671A04"/>
    <w:rsid w:val="006C0B59"/>
    <w:rsid w:val="00720564"/>
    <w:rsid w:val="007923C2"/>
    <w:rsid w:val="007A0BBD"/>
    <w:rsid w:val="007D3F71"/>
    <w:rsid w:val="00845536"/>
    <w:rsid w:val="0085057F"/>
    <w:rsid w:val="00872B70"/>
    <w:rsid w:val="008B2571"/>
    <w:rsid w:val="008B4D38"/>
    <w:rsid w:val="008D617D"/>
    <w:rsid w:val="008E06E3"/>
    <w:rsid w:val="00907371"/>
    <w:rsid w:val="009212D3"/>
    <w:rsid w:val="009435A6"/>
    <w:rsid w:val="00982E36"/>
    <w:rsid w:val="009D069B"/>
    <w:rsid w:val="009D39C5"/>
    <w:rsid w:val="009E745E"/>
    <w:rsid w:val="009F48F0"/>
    <w:rsid w:val="00A10B79"/>
    <w:rsid w:val="00A163FE"/>
    <w:rsid w:val="00A16997"/>
    <w:rsid w:val="00A670E7"/>
    <w:rsid w:val="00AC364D"/>
    <w:rsid w:val="00AC64C8"/>
    <w:rsid w:val="00AD2F10"/>
    <w:rsid w:val="00AF2CE5"/>
    <w:rsid w:val="00B54A37"/>
    <w:rsid w:val="00BB3E2B"/>
    <w:rsid w:val="00BE3812"/>
    <w:rsid w:val="00C766EA"/>
    <w:rsid w:val="00C77A63"/>
    <w:rsid w:val="00CB1319"/>
    <w:rsid w:val="00D03ECB"/>
    <w:rsid w:val="00D54AF9"/>
    <w:rsid w:val="00D76DB8"/>
    <w:rsid w:val="00D851AB"/>
    <w:rsid w:val="00D90915"/>
    <w:rsid w:val="00DC5C43"/>
    <w:rsid w:val="00E250F3"/>
    <w:rsid w:val="00E35396"/>
    <w:rsid w:val="00E704ED"/>
    <w:rsid w:val="00E8178A"/>
    <w:rsid w:val="00E944F9"/>
    <w:rsid w:val="00EC36CD"/>
    <w:rsid w:val="00EC3BCA"/>
    <w:rsid w:val="00F34816"/>
    <w:rsid w:val="00F51D6C"/>
    <w:rsid w:val="00F64763"/>
    <w:rsid w:val="00F6790C"/>
    <w:rsid w:val="00F73D4F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17BF"/>
  <w15:chartTrackingRefBased/>
  <w15:docId w15:val="{9B458C30-07C2-4477-8D95-16AEA4E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12D3"/>
    <w:pPr>
      <w:spacing w:after="200" w:line="276" w:lineRule="auto"/>
      <w:ind w:left="720"/>
      <w:contextualSpacing/>
    </w:pPr>
  </w:style>
  <w:style w:type="paragraph" w:customStyle="1" w:styleId="Binnenwerk-Tekst-Opsomminglvl1">
    <w:name w:val="Binnenwerk - Tekst - Opsomming lvl 1"/>
    <w:basedOn w:val="Lijstalinea"/>
    <w:uiPriority w:val="1"/>
    <w:qFormat/>
    <w:rsid w:val="00C77A63"/>
    <w:pPr>
      <w:numPr>
        <w:numId w:val="6"/>
      </w:numPr>
      <w:spacing w:after="0" w:line="240" w:lineRule="auto"/>
    </w:pPr>
    <w:rPr>
      <w:rFonts w:ascii="FlandersArtSans-Regular" w:hAnsi="FlandersArtSans-Regular" w:cstheme="minorHAnsi"/>
      <w:sz w:val="20"/>
      <w:szCs w:val="20"/>
    </w:rPr>
  </w:style>
  <w:style w:type="paragraph" w:customStyle="1" w:styleId="Binnenwerk-Tekst-Opsomminglvl2">
    <w:name w:val="Binnenwerk - Tekst - Opsomming lvl 2"/>
    <w:basedOn w:val="Binnenwerk-Tekst-Opsomminglvl1"/>
    <w:uiPriority w:val="1"/>
    <w:qFormat/>
    <w:rsid w:val="00C77A63"/>
    <w:pPr>
      <w:numPr>
        <w:ilvl w:val="1"/>
      </w:numPr>
    </w:pPr>
  </w:style>
  <w:style w:type="paragraph" w:styleId="Geenafstand">
    <w:name w:val="No Spacing"/>
    <w:uiPriority w:val="1"/>
    <w:qFormat/>
    <w:rsid w:val="0085057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6E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A04"/>
  </w:style>
  <w:style w:type="paragraph" w:styleId="Voettekst">
    <w:name w:val="footer"/>
    <w:basedOn w:val="Standaard"/>
    <w:link w:val="VoettekstChar"/>
    <w:uiPriority w:val="99"/>
    <w:unhideWhenUsed/>
    <w:rsid w:val="0067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438F8-1B8C-43D3-AB96-DDF0178B4288}"/>
</file>

<file path=customXml/itemProps2.xml><?xml version="1.0" encoding="utf-8"?>
<ds:datastoreItem xmlns:ds="http://schemas.openxmlformats.org/officeDocument/2006/customXml" ds:itemID="{531A6526-08E2-413B-834E-B472EFABAA4A}"/>
</file>

<file path=customXml/itemProps3.xml><?xml version="1.0" encoding="utf-8"?>
<ds:datastoreItem xmlns:ds="http://schemas.openxmlformats.org/officeDocument/2006/customXml" ds:itemID="{B71CE55B-9351-49C6-A836-3B4EFC879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8</cp:revision>
  <dcterms:created xsi:type="dcterms:W3CDTF">2021-04-21T14:44:00Z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