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jc w:val="center"/>
        <w:tblCellMar>
          <w:left w:w="0" w:type="dxa"/>
          <w:right w:w="0" w:type="dxa"/>
        </w:tblCellMar>
        <w:tblLook w:val="04A0" w:firstRow="1" w:lastRow="0" w:firstColumn="1" w:lastColumn="0" w:noHBand="0" w:noVBand="1"/>
      </w:tblPr>
      <w:tblGrid>
        <w:gridCol w:w="20"/>
        <w:gridCol w:w="9619"/>
      </w:tblGrid>
      <w:tr w:rsidR="00385F51" w14:paraId="2F331487" w14:textId="77777777" w:rsidTr="00385F51">
        <w:trPr>
          <w:jc w:val="center"/>
        </w:trPr>
        <w:tc>
          <w:tcPr>
            <w:tcW w:w="20" w:type="dxa"/>
            <w:hideMark/>
          </w:tcPr>
          <w:p w14:paraId="09CFD0B2" w14:textId="77777777" w:rsidR="00385F51" w:rsidRDefault="00385F51"/>
        </w:tc>
        <w:tc>
          <w:tcPr>
            <w:tcW w:w="9619" w:type="dxa"/>
            <w:hideMark/>
          </w:tcPr>
          <w:tbl>
            <w:tblPr>
              <w:tblW w:w="5000" w:type="pct"/>
              <w:jc w:val="center"/>
              <w:tblCellMar>
                <w:left w:w="0" w:type="dxa"/>
                <w:right w:w="0" w:type="dxa"/>
              </w:tblCellMar>
              <w:tblLook w:val="04A0" w:firstRow="1" w:lastRow="0" w:firstColumn="1" w:lastColumn="0" w:noHBand="0" w:noVBand="1"/>
            </w:tblPr>
            <w:tblGrid>
              <w:gridCol w:w="9619"/>
            </w:tblGrid>
            <w:tr w:rsidR="00385F51" w14:paraId="13C00A32"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619"/>
                  </w:tblGrid>
                  <w:tr w:rsidR="00385F51" w14:paraId="7CE4B1E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619"/>
                        </w:tblGrid>
                        <w:tr w:rsidR="00385F51" w14:paraId="3CBA6743" w14:textId="77777777">
                          <w:tc>
                            <w:tcPr>
                              <w:tcW w:w="0" w:type="auto"/>
                              <w:vAlign w:val="center"/>
                            </w:tcPr>
                            <w:tbl>
                              <w:tblPr>
                                <w:tblW w:w="5000" w:type="pct"/>
                                <w:tblCellMar>
                                  <w:left w:w="0" w:type="dxa"/>
                                  <w:right w:w="0" w:type="dxa"/>
                                </w:tblCellMar>
                                <w:tblLook w:val="04A0" w:firstRow="1" w:lastRow="0" w:firstColumn="1" w:lastColumn="0" w:noHBand="0" w:noVBand="1"/>
                              </w:tblPr>
                              <w:tblGrid>
                                <w:gridCol w:w="9619"/>
                              </w:tblGrid>
                              <w:tr w:rsidR="00385F51" w14:paraId="1F9CDACC" w14:textId="77777777">
                                <w:tc>
                                  <w:tcPr>
                                    <w:tcW w:w="5000" w:type="pct"/>
                                    <w:hideMark/>
                                  </w:tcPr>
                                  <w:p w14:paraId="0485E488" w14:textId="175BAC42" w:rsidR="00385F51" w:rsidRDefault="00385F51">
                                    <w:pPr>
                                      <w:jc w:val="center"/>
                                    </w:pPr>
                                  </w:p>
                                </w:tc>
                              </w:tr>
                              <w:tr w:rsidR="00385F51" w14:paraId="0B4237D4" w14:textId="77777777">
                                <w:tc>
                                  <w:tcPr>
                                    <w:tcW w:w="5000" w:type="pct"/>
                                    <w:tcMar>
                                      <w:top w:w="225" w:type="dxa"/>
                                      <w:left w:w="450" w:type="dxa"/>
                                      <w:bottom w:w="225" w:type="dxa"/>
                                      <w:right w:w="450" w:type="dxa"/>
                                    </w:tcMar>
                                  </w:tcPr>
                                  <w:p w14:paraId="5F829016" w14:textId="77777777" w:rsidR="00385F51" w:rsidRDefault="00385F51">
                                    <w:pPr>
                                      <w:pStyle w:val="Titelmailing"/>
                                      <w:spacing w:after="100" w:afterAutospacing="1" w:line="276" w:lineRule="auto"/>
                                      <w:rPr>
                                        <w:color w:val="auto"/>
                                        <w:lang w:eastAsia="en-US"/>
                                      </w:rPr>
                                    </w:pPr>
                                    <w:r>
                                      <w:rPr>
                                        <w:lang w:eastAsia="en-US"/>
                                      </w:rPr>
                                      <w:t xml:space="preserve">Aanvragen gecombineerde vergunning bepaalde duur vanaf 1/10/2021 verplicht via het Uniek Loket ‘Working in Belgium’ </w:t>
                                    </w:r>
                                  </w:p>
                                  <w:p w14:paraId="2EDE7CE0" w14:textId="77777777" w:rsidR="00385F51" w:rsidRPr="00385F51" w:rsidRDefault="00385F51">
                                    <w:pPr>
                                      <w:pStyle w:val="Tussentitelmailing"/>
                                      <w:spacing w:before="100" w:beforeAutospacing="1" w:after="100" w:afterAutospacing="1" w:line="240" w:lineRule="auto"/>
                                      <w:rPr>
                                        <w:color w:val="666666"/>
                                        <w:sz w:val="28"/>
                                        <w:szCs w:val="28"/>
                                        <w:lang w:eastAsia="en-US"/>
                                      </w:rPr>
                                    </w:pPr>
                                    <w:r w:rsidRPr="00385F51">
                                      <w:rPr>
                                        <w:rStyle w:val="Zwaar"/>
                                        <w:color w:val="666666"/>
                                        <w:sz w:val="28"/>
                                        <w:szCs w:val="28"/>
                                        <w:lang w:eastAsia="en-US"/>
                                      </w:rPr>
                                      <w:t>Wat verandert er vanaf 1 oktober 2021?</w:t>
                                    </w:r>
                                  </w:p>
                                  <w:p w14:paraId="286971E5" w14:textId="77777777" w:rsidR="00385F51" w:rsidRDefault="00385F51">
                                    <w:pPr>
                                      <w:pStyle w:val="Normaalweb"/>
                                      <w:shd w:val="clear" w:color="auto" w:fill="FFFFFF"/>
                                      <w:spacing w:before="0" w:beforeAutospacing="0" w:afterAutospacing="0"/>
                                      <w:ind w:right="567"/>
                                      <w:jc w:val="both"/>
                                      <w:textAlignment w:val="baseline"/>
                                      <w:rPr>
                                        <w:rFonts w:ascii="Calibri Light" w:hAnsi="Calibri Light" w:cs="Calibri Light"/>
                                        <w:sz w:val="24"/>
                                        <w:szCs w:val="24"/>
                                      </w:rPr>
                                    </w:pPr>
                                    <w:r>
                                      <w:rPr>
                                        <w:rFonts w:ascii="Calibri Light" w:hAnsi="Calibri Light" w:cs="Calibri Light"/>
                                        <w:color w:val="000000"/>
                                        <w:sz w:val="24"/>
                                        <w:szCs w:val="24"/>
                                      </w:rPr>
                                      <w:t>Vanaf 1 oktober zullen alle aanvragen voor een gecombineerde vergunning bepaalde duur in België alleen nog online kunnen ingediend worden via het uniek loket ‘</w:t>
                                    </w:r>
                                    <w:hyperlink r:id="rId7" w:history="1">
                                      <w:r>
                                        <w:rPr>
                                          <w:rStyle w:val="Hyperlink"/>
                                          <w:rFonts w:ascii="Calibri Light" w:hAnsi="Calibri Light" w:cs="Calibri Light"/>
                                          <w:sz w:val="24"/>
                                          <w:szCs w:val="24"/>
                                        </w:rPr>
                                        <w:t>Working in Belgium’</w:t>
                                      </w:r>
                                    </w:hyperlink>
                                    <w:r>
                                      <w:rPr>
                                        <w:rFonts w:ascii="Calibri Light" w:hAnsi="Calibri Light" w:cs="Calibri Light"/>
                                        <w:color w:val="000000"/>
                                        <w:sz w:val="24"/>
                                        <w:szCs w:val="24"/>
                                      </w:rPr>
                                      <w:t xml:space="preserve">. </w:t>
                                    </w:r>
                                  </w:p>
                                  <w:p w14:paraId="704333D5" w14:textId="77777777" w:rsidR="00385F51" w:rsidRDefault="00385F51">
                                    <w:pPr>
                                      <w:pStyle w:val="Normaalweb"/>
                                      <w:shd w:val="clear" w:color="auto" w:fill="FFFFFF"/>
                                      <w:ind w:right="567"/>
                                      <w:jc w:val="both"/>
                                      <w:textAlignment w:val="baseline"/>
                                      <w:rPr>
                                        <w:rFonts w:ascii="Calibri Light" w:hAnsi="Calibri Light" w:cs="Calibri Light"/>
                                        <w:sz w:val="24"/>
                                        <w:szCs w:val="24"/>
                                      </w:rPr>
                                    </w:pPr>
                                    <w:r>
                                      <w:rPr>
                                        <w:rFonts w:ascii="Calibri Light" w:hAnsi="Calibri Light" w:cs="Calibri Light"/>
                                        <w:color w:val="000000"/>
                                        <w:sz w:val="24"/>
                                        <w:szCs w:val="24"/>
                                      </w:rPr>
                                      <w:t>Nadat u de aanvraag hebt ingediend via de nieuwe online toepassing, zal de aanvraag automatisch worden doorgestuurd naar de bevoegde regio (Vlaams Gewest, Brussels Hoofdstedelijk Gewest, Waals Gewest of Duitstalige Gemeenschap), die het dossier verder afhandelt volgens de regels toepasselijk in de betrokken regio.</w:t>
                                    </w:r>
                                  </w:p>
                                  <w:p w14:paraId="5D2863D2" w14:textId="77777777" w:rsidR="00385F51" w:rsidRDefault="00385F51">
                                    <w:pPr>
                                      <w:pStyle w:val="Normaalweb"/>
                                      <w:shd w:val="clear" w:color="auto" w:fill="FFFFFF"/>
                                      <w:ind w:right="567"/>
                                      <w:jc w:val="both"/>
                                      <w:textAlignment w:val="baseline"/>
                                      <w:rPr>
                                        <w:rFonts w:ascii="Calibri Light" w:hAnsi="Calibri Light" w:cs="Calibri Light"/>
                                        <w:sz w:val="24"/>
                                        <w:szCs w:val="24"/>
                                      </w:rPr>
                                    </w:pPr>
                                    <w:r>
                                      <w:rPr>
                                        <w:rFonts w:ascii="Calibri Light" w:hAnsi="Calibri Light" w:cs="Calibri Light"/>
                                        <w:color w:val="000000"/>
                                        <w:sz w:val="24"/>
                                        <w:szCs w:val="24"/>
                                      </w:rPr>
                                      <w:t xml:space="preserve">De Vlaamse overheid zal u - zoals voorheen - via e-mail informeren over de ontvankelijkheid en gegrondheid van het ‘luik werk’. Daarna zal de aanvrager door de Dienst Vreemdelingenzaken (DVZ) via zijn </w:t>
                                    </w:r>
                                    <w:hyperlink r:id="rId8" w:history="1">
                                      <w:r>
                                        <w:rPr>
                                          <w:rStyle w:val="Hyperlink"/>
                                          <w:rFonts w:ascii="Calibri Light" w:hAnsi="Calibri Light" w:cs="Calibri Light"/>
                                          <w:sz w:val="24"/>
                                          <w:szCs w:val="24"/>
                                        </w:rPr>
                                        <w:t>eBox</w:t>
                                      </w:r>
                                    </w:hyperlink>
                                    <w:r>
                                      <w:rPr>
                                        <w:rFonts w:ascii="Calibri Light" w:hAnsi="Calibri Light" w:cs="Calibri Light"/>
                                        <w:color w:val="000000"/>
                                        <w:sz w:val="24"/>
                                        <w:szCs w:val="24"/>
                                      </w:rPr>
                                      <w:t xml:space="preserve"> automatisch op de hoogte gebracht worden rond de eindbeslissing inzake zijn aanvraag.</w:t>
                                    </w:r>
                                  </w:p>
                                  <w:p w14:paraId="718A496D" w14:textId="77777777" w:rsidR="00385F51" w:rsidRDefault="00385F51">
                                    <w:pPr>
                                      <w:pStyle w:val="Normaalweb"/>
                                      <w:shd w:val="clear" w:color="auto" w:fill="FFFFFF"/>
                                      <w:ind w:right="567"/>
                                      <w:jc w:val="both"/>
                                      <w:textAlignment w:val="baseline"/>
                                      <w:rPr>
                                        <w:rFonts w:ascii="Calibri Light" w:hAnsi="Calibri Light" w:cs="Calibri Light"/>
                                        <w:sz w:val="24"/>
                                        <w:szCs w:val="24"/>
                                      </w:rPr>
                                    </w:pPr>
                                    <w:r>
                                      <w:rPr>
                                        <w:rFonts w:ascii="Calibri Light" w:hAnsi="Calibri Light" w:cs="Calibri Light"/>
                                        <w:color w:val="000000"/>
                                        <w:sz w:val="24"/>
                                        <w:szCs w:val="24"/>
                                      </w:rPr>
                                      <w:t xml:space="preserve">De aanvrager zal in het uniek loket de status van zijn aanvraag kunnen opvolgen. </w:t>
                                    </w:r>
                                  </w:p>
                                  <w:p w14:paraId="612FC824" w14:textId="77777777" w:rsidR="00385F51" w:rsidRDefault="00385F51">
                                    <w:pPr>
                                      <w:pStyle w:val="Normaalweb"/>
                                      <w:shd w:val="clear" w:color="auto" w:fill="F2F2F2"/>
                                      <w:ind w:right="567"/>
                                      <w:contextualSpacing/>
                                      <w:jc w:val="both"/>
                                      <w:textAlignment w:val="baseline"/>
                                      <w:rPr>
                                        <w:rFonts w:ascii="Calibri Light" w:hAnsi="Calibri Light" w:cs="Calibri Light"/>
                                        <w:sz w:val="24"/>
                                        <w:szCs w:val="24"/>
                                      </w:rPr>
                                    </w:pPr>
                                    <w:r w:rsidRPr="00385F51">
                                      <w:rPr>
                                        <w:rFonts w:ascii="Calibri Light" w:hAnsi="Calibri Light" w:cs="Calibri Light"/>
                                        <w:b/>
                                        <w:bCs/>
                                        <w:color w:val="000000"/>
                                        <w:sz w:val="24"/>
                                        <w:szCs w:val="24"/>
                                      </w:rPr>
                                      <w:t>Opgelet!</w:t>
                                    </w:r>
                                    <w:r w:rsidRPr="00385F51">
                                      <w:rPr>
                                        <w:rFonts w:ascii="Calibri Light" w:hAnsi="Calibri Light" w:cs="Calibri Light"/>
                                        <w:color w:val="000000"/>
                                        <w:sz w:val="24"/>
                                        <w:szCs w:val="24"/>
                                      </w:rPr>
                                      <w:t xml:space="preserve"> </w:t>
                                    </w:r>
                                    <w:r>
                                      <w:rPr>
                                        <w:rFonts w:ascii="Calibri Light" w:hAnsi="Calibri Light" w:cs="Calibri Light"/>
                                        <w:color w:val="000000"/>
                                        <w:sz w:val="24"/>
                                        <w:szCs w:val="24"/>
                                      </w:rPr>
                                      <w:t xml:space="preserve">De korte (&lt;90 dagen) en specifieke (bijv. au-pair, seizoen- en grensarbeiders) tewerkstellingen via arbeidskaart én via gecombineerde vergunning voor </w:t>
                                    </w:r>
                                    <w:r>
                                      <w:rPr>
                                        <w:rFonts w:ascii="Calibri Light" w:hAnsi="Calibri Light" w:cs="Calibri Light"/>
                                        <w:b/>
                                        <w:bCs/>
                                        <w:color w:val="000000"/>
                                        <w:sz w:val="24"/>
                                        <w:szCs w:val="24"/>
                                        <w:u w:val="single"/>
                                      </w:rPr>
                                      <w:t>on</w:t>
                                    </w:r>
                                    <w:r>
                                      <w:rPr>
                                        <w:rFonts w:ascii="Calibri Light" w:hAnsi="Calibri Light" w:cs="Calibri Light"/>
                                        <w:color w:val="000000"/>
                                        <w:sz w:val="24"/>
                                        <w:szCs w:val="24"/>
                                      </w:rPr>
                                      <w:t xml:space="preserve">bepaalde duur (aanvraag door de werknemer) moeten nog wel verder </w:t>
                                    </w:r>
                                    <w:r>
                                      <w:rPr>
                                        <w:rFonts w:ascii="Calibri Light" w:hAnsi="Calibri Light" w:cs="Calibri Light"/>
                                        <w:color w:val="000000"/>
                                        <w:sz w:val="24"/>
                                        <w:szCs w:val="24"/>
                                        <w:u w:val="single"/>
                                      </w:rPr>
                                      <w:t>via e-mail</w:t>
                                    </w:r>
                                    <w:r>
                                      <w:rPr>
                                        <w:rFonts w:ascii="Calibri Light" w:hAnsi="Calibri Light" w:cs="Calibri Light"/>
                                        <w:color w:val="000000"/>
                                        <w:sz w:val="24"/>
                                        <w:szCs w:val="24"/>
                                      </w:rPr>
                                      <w:t xml:space="preserve"> ingediend worden. Deze zullen pas in een volgende fase toegevoegd worden aan het uniek loket (gepland 1</w:t>
                                    </w:r>
                                    <w:r>
                                      <w:rPr>
                                        <w:rFonts w:ascii="Calibri Light" w:hAnsi="Calibri Light" w:cs="Calibri Light"/>
                                        <w:color w:val="000000"/>
                                        <w:sz w:val="24"/>
                                        <w:szCs w:val="24"/>
                                        <w:vertAlign w:val="superscript"/>
                                      </w:rPr>
                                      <w:t>ste</w:t>
                                    </w:r>
                                    <w:r>
                                      <w:rPr>
                                        <w:rFonts w:ascii="Calibri Light" w:hAnsi="Calibri Light" w:cs="Calibri Light"/>
                                        <w:color w:val="000000"/>
                                        <w:sz w:val="24"/>
                                        <w:szCs w:val="24"/>
                                      </w:rPr>
                                      <w:t xml:space="preserve"> kwartaal 2022).</w:t>
                                    </w:r>
                                  </w:p>
                                  <w:p w14:paraId="766C71CB" w14:textId="6E353ADC" w:rsidR="00385F51" w:rsidRDefault="00385F51">
                                    <w:pPr>
                                      <w:pStyle w:val="Normaalweb"/>
                                      <w:ind w:right="567"/>
                                      <w:jc w:val="both"/>
                                      <w:textAlignment w:val="baseline"/>
                                      <w:rPr>
                                        <w:rFonts w:ascii="Calibri Light" w:hAnsi="Calibri Light" w:cs="Calibri Light"/>
                                        <w:sz w:val="24"/>
                                        <w:szCs w:val="24"/>
                                      </w:rPr>
                                    </w:pPr>
                                    <w:r>
                                      <w:rPr>
                                        <w:rFonts w:ascii="Calibri Light" w:hAnsi="Calibri Light" w:cs="Calibri Light"/>
                                        <w:sz w:val="24"/>
                                        <w:szCs w:val="24"/>
                                      </w:rPr>
                                      <w:br/>
                                    </w:r>
                                    <w:r>
                                      <w:rPr>
                                        <w:rFonts w:ascii="Calibri Light" w:hAnsi="Calibri Light" w:cs="Calibri Light"/>
                                        <w:sz w:val="24"/>
                                        <w:szCs w:val="24"/>
                                      </w:rPr>
                                      <w:t>Voorbeelden</w:t>
                                    </w:r>
                                  </w:p>
                                  <w:p w14:paraId="39567AE6" w14:textId="77777777" w:rsidR="00385F51" w:rsidRDefault="00385F51" w:rsidP="00461B5D">
                                    <w:pPr>
                                      <w:numPr>
                                        <w:ilvl w:val="0"/>
                                        <w:numId w:val="1"/>
                                      </w:numPr>
                                      <w:spacing w:before="100" w:beforeAutospacing="1" w:after="100" w:afterAutospacing="1"/>
                                      <w:ind w:right="567"/>
                                      <w:jc w:val="both"/>
                                      <w:textAlignment w:val="baseline"/>
                                      <w:rPr>
                                        <w:rFonts w:ascii="Calibri Light" w:eastAsia="Times New Roman" w:hAnsi="Calibri Light" w:cs="Calibri Light"/>
                                        <w:sz w:val="24"/>
                                        <w:szCs w:val="24"/>
                                        <w:lang w:eastAsia="nl-BE"/>
                                      </w:rPr>
                                    </w:pPr>
                                    <w:r>
                                      <w:rPr>
                                        <w:rFonts w:ascii="Calibri Light" w:eastAsia="Times New Roman" w:hAnsi="Calibri Light" w:cs="Calibri Light"/>
                                        <w:sz w:val="24"/>
                                        <w:szCs w:val="24"/>
                                        <w:lang w:eastAsia="nl-BE"/>
                                      </w:rPr>
                                      <w:t>Aanvraag gecombineerde vergunning door een Vlaamse werkgever/gebruiker voor een Amerikaanse IT’er die gedetacheerd wordt vanuit een Amerikaanse firma. De werknemer krijgt een contract voor onbepaalde duur.</w:t>
                                    </w:r>
                                  </w:p>
                                  <w:p w14:paraId="45B59C33" w14:textId="77777777" w:rsidR="00385F51" w:rsidRDefault="00385F51">
                                    <w:pPr>
                                      <w:pStyle w:val="Normaalweb"/>
                                      <w:spacing w:beforeAutospacing="0" w:afterAutospacing="0"/>
                                      <w:ind w:left="851" w:right="567"/>
                                      <w:jc w:val="both"/>
                                      <w:textAlignment w:val="baseline"/>
                                      <w:rPr>
                                        <w:rFonts w:ascii="Calibri Light" w:hAnsi="Calibri Light" w:cs="Calibri Light"/>
                                        <w:sz w:val="24"/>
                                        <w:szCs w:val="24"/>
                                      </w:rPr>
                                    </w:pPr>
                                    <w:r>
                                      <w:rPr>
                                        <w:rFonts w:ascii="Calibri Light" w:hAnsi="Calibri Light" w:cs="Calibri Light"/>
                                        <w:sz w:val="24"/>
                                        <w:szCs w:val="24"/>
                                      </w:rPr>
                                      <w:t xml:space="preserve">De aanvraag dient vanaf 1/10 verplicht te gebeuren </w:t>
                                    </w:r>
                                    <w:r>
                                      <w:rPr>
                                        <w:rFonts w:ascii="Calibri Light" w:hAnsi="Calibri Light" w:cs="Calibri Light"/>
                                        <w:b/>
                                        <w:bCs/>
                                        <w:sz w:val="24"/>
                                        <w:szCs w:val="24"/>
                                      </w:rPr>
                                      <w:t>via het nieuwe uniek loket</w:t>
                                    </w:r>
                                    <w:r>
                                      <w:rPr>
                                        <w:rFonts w:ascii="Calibri Light" w:hAnsi="Calibri Light" w:cs="Calibri Light"/>
                                        <w:sz w:val="24"/>
                                        <w:szCs w:val="24"/>
                                      </w:rPr>
                                      <w:t xml:space="preserve"> (zowel voor een eerste aanvraag als hernieuwing, zowel voor Belgische tewerkstelling als detachering).</w:t>
                                    </w:r>
                                  </w:p>
                                  <w:p w14:paraId="633637C7" w14:textId="77777777" w:rsidR="00385F51" w:rsidRDefault="00385F51" w:rsidP="00461B5D">
                                    <w:pPr>
                                      <w:numPr>
                                        <w:ilvl w:val="0"/>
                                        <w:numId w:val="1"/>
                                      </w:numPr>
                                      <w:spacing w:before="100" w:beforeAutospacing="1" w:after="100" w:afterAutospacing="1"/>
                                      <w:ind w:right="567"/>
                                      <w:jc w:val="both"/>
                                      <w:textAlignment w:val="baseline"/>
                                      <w:rPr>
                                        <w:rFonts w:ascii="Calibri Light" w:eastAsia="Times New Roman" w:hAnsi="Calibri Light" w:cs="Calibri Light"/>
                                        <w:sz w:val="24"/>
                                        <w:szCs w:val="24"/>
                                        <w:lang w:eastAsia="nl-BE"/>
                                      </w:rPr>
                                    </w:pPr>
                                    <w:r>
                                      <w:rPr>
                                        <w:rFonts w:ascii="Calibri Light" w:eastAsia="Times New Roman" w:hAnsi="Calibri Light" w:cs="Calibri Light"/>
                                        <w:sz w:val="24"/>
                                        <w:szCs w:val="24"/>
                                        <w:lang w:eastAsia="nl-BE"/>
                                      </w:rPr>
                                      <w:t>Een werknemer werkt reeds 4 jaar bij een Belgische werkgever en doet een aanvraag voor een gecombineerde vergunning voor onbepaalde duur zodat hij bij elke werkgever in België kan werken.</w:t>
                                    </w:r>
                                  </w:p>
                                  <w:p w14:paraId="3206B2AC" w14:textId="77777777" w:rsidR="00385F51" w:rsidRDefault="00385F51">
                                    <w:pPr>
                                      <w:pStyle w:val="Normaalweb"/>
                                      <w:spacing w:beforeAutospacing="0" w:afterAutospacing="0"/>
                                      <w:ind w:left="786" w:right="567"/>
                                      <w:jc w:val="both"/>
                                      <w:textAlignment w:val="baseline"/>
                                      <w:rPr>
                                        <w:rFonts w:ascii="Calibri Light" w:hAnsi="Calibri Light" w:cs="Calibri Light"/>
                                        <w:sz w:val="24"/>
                                        <w:szCs w:val="24"/>
                                      </w:rPr>
                                    </w:pPr>
                                    <w:r>
                                      <w:rPr>
                                        <w:rFonts w:ascii="Calibri Light" w:hAnsi="Calibri Light" w:cs="Calibri Light"/>
                                        <w:sz w:val="24"/>
                                        <w:szCs w:val="24"/>
                                      </w:rPr>
                                      <w:lastRenderedPageBreak/>
                                      <w:t xml:space="preserve">De aanvraag gebeurt nog </w:t>
                                    </w:r>
                                    <w:r>
                                      <w:rPr>
                                        <w:rFonts w:ascii="Calibri Light" w:hAnsi="Calibri Light" w:cs="Calibri Light"/>
                                        <w:b/>
                                        <w:bCs/>
                                        <w:sz w:val="24"/>
                                        <w:szCs w:val="24"/>
                                      </w:rPr>
                                      <w:t>via e-mail</w:t>
                                    </w:r>
                                    <w:r>
                                      <w:rPr>
                                        <w:rFonts w:ascii="Calibri Light" w:hAnsi="Calibri Light" w:cs="Calibri Light"/>
                                        <w:sz w:val="24"/>
                                        <w:szCs w:val="24"/>
                                      </w:rPr>
                                      <w:t>. Aanvragen door de werknemer voor onbepaalde duur zullen pas vanaf het 1</w:t>
                                    </w:r>
                                    <w:r>
                                      <w:rPr>
                                        <w:rFonts w:ascii="Calibri Light" w:hAnsi="Calibri Light" w:cs="Calibri Light"/>
                                        <w:sz w:val="24"/>
                                        <w:szCs w:val="24"/>
                                        <w:vertAlign w:val="superscript"/>
                                      </w:rPr>
                                      <w:t>ste</w:t>
                                    </w:r>
                                    <w:r>
                                      <w:rPr>
                                        <w:rFonts w:ascii="Calibri Light" w:hAnsi="Calibri Light" w:cs="Calibri Light"/>
                                        <w:sz w:val="24"/>
                                        <w:szCs w:val="24"/>
                                      </w:rPr>
                                      <w:t xml:space="preserve"> kwartaal 2022 via het uniek loket kunnen aangevraagd worden.</w:t>
                                    </w:r>
                                  </w:p>
                                  <w:p w14:paraId="4601411B" w14:textId="77777777" w:rsidR="00385F51" w:rsidRDefault="00385F51" w:rsidP="00461B5D">
                                    <w:pPr>
                                      <w:numPr>
                                        <w:ilvl w:val="0"/>
                                        <w:numId w:val="1"/>
                                      </w:numPr>
                                      <w:spacing w:before="100" w:beforeAutospacing="1" w:after="100" w:afterAutospacing="1"/>
                                      <w:ind w:right="567"/>
                                      <w:jc w:val="both"/>
                                      <w:textAlignment w:val="baseline"/>
                                      <w:rPr>
                                        <w:rFonts w:ascii="Calibri Light" w:eastAsia="Times New Roman" w:hAnsi="Calibri Light" w:cs="Calibri Light"/>
                                        <w:sz w:val="24"/>
                                        <w:szCs w:val="24"/>
                                        <w:lang w:eastAsia="nl-BE"/>
                                      </w:rPr>
                                    </w:pPr>
                                    <w:r>
                                      <w:rPr>
                                        <w:rFonts w:ascii="Calibri Light" w:eastAsia="Times New Roman" w:hAnsi="Calibri Light" w:cs="Calibri Light"/>
                                        <w:sz w:val="24"/>
                                        <w:szCs w:val="24"/>
                                        <w:lang w:eastAsia="nl-BE"/>
                                      </w:rPr>
                                      <w:t>Een gastgezin wil een aanvraag doen voor een au-pair of een ‘fruitbedrijf’ wil een arbeidskaart aanvragen voor een seizoenarbeider.</w:t>
                                    </w:r>
                                  </w:p>
                                  <w:p w14:paraId="392B93BB" w14:textId="77777777" w:rsidR="00385F51" w:rsidRDefault="00385F51">
                                    <w:pPr>
                                      <w:pStyle w:val="Normaalweb"/>
                                      <w:spacing w:beforeAutospacing="0" w:afterAutospacing="0"/>
                                      <w:ind w:left="786" w:right="567"/>
                                      <w:jc w:val="both"/>
                                      <w:textAlignment w:val="baseline"/>
                                      <w:rPr>
                                        <w:rFonts w:ascii="Calibri Light" w:hAnsi="Calibri Light" w:cs="Calibri Light"/>
                                        <w:sz w:val="24"/>
                                        <w:szCs w:val="24"/>
                                      </w:rPr>
                                    </w:pPr>
                                    <w:r>
                                      <w:rPr>
                                        <w:rFonts w:ascii="Calibri Light" w:hAnsi="Calibri Light" w:cs="Calibri Light"/>
                                        <w:sz w:val="24"/>
                                        <w:szCs w:val="24"/>
                                      </w:rPr>
                                      <w:t xml:space="preserve">De aanvraag gebeurt nog </w:t>
                                    </w:r>
                                    <w:r>
                                      <w:rPr>
                                        <w:rFonts w:ascii="Calibri Light" w:hAnsi="Calibri Light" w:cs="Calibri Light"/>
                                        <w:b/>
                                        <w:bCs/>
                                        <w:sz w:val="24"/>
                                        <w:szCs w:val="24"/>
                                      </w:rPr>
                                      <w:t>via e-mail</w:t>
                                    </w:r>
                                    <w:r>
                                      <w:rPr>
                                        <w:rFonts w:ascii="Calibri Light" w:hAnsi="Calibri Light" w:cs="Calibri Light"/>
                                        <w:sz w:val="24"/>
                                        <w:szCs w:val="24"/>
                                      </w:rPr>
                                      <w:t>. Aanvragen voor een arbeidskaart zullen pas vanaf het 1</w:t>
                                    </w:r>
                                    <w:r>
                                      <w:rPr>
                                        <w:rFonts w:ascii="Calibri Light" w:hAnsi="Calibri Light" w:cs="Calibri Light"/>
                                        <w:sz w:val="24"/>
                                        <w:szCs w:val="24"/>
                                        <w:vertAlign w:val="superscript"/>
                                      </w:rPr>
                                      <w:t>ste</w:t>
                                    </w:r>
                                    <w:r>
                                      <w:rPr>
                                        <w:rFonts w:ascii="Calibri Light" w:hAnsi="Calibri Light" w:cs="Calibri Light"/>
                                        <w:sz w:val="24"/>
                                        <w:szCs w:val="24"/>
                                      </w:rPr>
                                      <w:t xml:space="preserve"> kwartaal 2022 via het uniek loket kunnen aangevraagd worden.</w:t>
                                    </w:r>
                                  </w:p>
                                  <w:p w14:paraId="57CF4E7D" w14:textId="77777777" w:rsidR="00385F51" w:rsidRPr="00385F51" w:rsidRDefault="00385F51">
                                    <w:pPr>
                                      <w:pStyle w:val="Tussentitelmailing"/>
                                      <w:spacing w:before="100" w:beforeAutospacing="1" w:after="100" w:afterAutospacing="1"/>
                                      <w:rPr>
                                        <w:rStyle w:val="Zwaar"/>
                                        <w:color w:val="666666"/>
                                        <w:sz w:val="28"/>
                                        <w:szCs w:val="28"/>
                                      </w:rPr>
                                    </w:pPr>
                                    <w:r w:rsidRPr="00385F51">
                                      <w:rPr>
                                        <w:rStyle w:val="Zwaar"/>
                                        <w:color w:val="666666"/>
                                        <w:sz w:val="28"/>
                                        <w:szCs w:val="28"/>
                                        <w:lang w:eastAsia="en-US"/>
                                      </w:rPr>
                                      <w:t>Kan ik de gecombineerde vergunning na 1/10 nog aanvragen via e-mail?</w:t>
                                    </w:r>
                                  </w:p>
                                  <w:p w14:paraId="4702FE48" w14:textId="77777777" w:rsidR="00385F51" w:rsidRDefault="00385F51">
                                    <w:pPr>
                                      <w:pStyle w:val="Tekstmailing"/>
                                      <w:spacing w:before="0" w:beforeAutospacing="0" w:after="100" w:afterAutospacing="1" w:line="240" w:lineRule="auto"/>
                                      <w:rPr>
                                        <w:rStyle w:val="Zwaar"/>
                                        <w:rFonts w:ascii="Calibri Light" w:hAnsi="Calibri Light" w:cs="Calibri Light"/>
                                        <w:b w:val="0"/>
                                        <w:bCs w:val="0"/>
                                        <w:lang w:eastAsia="en-US"/>
                                      </w:rPr>
                                    </w:pPr>
                                    <w:r>
                                      <w:rPr>
                                        <w:rStyle w:val="Zwaar"/>
                                        <w:rFonts w:ascii="Calibri Light" w:hAnsi="Calibri Light" w:cs="Calibri Light"/>
                                        <w:b w:val="0"/>
                                        <w:bCs w:val="0"/>
                                        <w:lang w:eastAsia="en-US"/>
                                      </w:rPr>
                                      <w:t xml:space="preserve">Neen, vanaf 1 oktober zullen alle aanvragen voor een gecombineerde vergunning moeten ingediend worden via het uniek loket ‘Working in Belgium’. </w:t>
                                    </w:r>
                                  </w:p>
                                  <w:p w14:paraId="58E1E712" w14:textId="77777777" w:rsidR="00385F51" w:rsidRDefault="00385F51">
                                    <w:pPr>
                                      <w:pStyle w:val="Tussentitelmailing"/>
                                      <w:spacing w:before="0" w:after="100" w:afterAutospacing="1" w:line="240" w:lineRule="auto"/>
                                      <w:rPr>
                                        <w:rStyle w:val="Zwaar"/>
                                        <w:rFonts w:ascii="Calibri Light" w:hAnsi="Calibri Light" w:cs="Calibri Light"/>
                                        <w:b w:val="0"/>
                                        <w:bCs w:val="0"/>
                                        <w:color w:val="666666"/>
                                        <w:sz w:val="24"/>
                                        <w:szCs w:val="24"/>
                                        <w:lang w:eastAsia="en-US"/>
                                      </w:rPr>
                                    </w:pPr>
                                    <w:r>
                                      <w:rPr>
                                        <w:rStyle w:val="Zwaar"/>
                                        <w:rFonts w:ascii="Calibri Light" w:hAnsi="Calibri Light" w:cs="Calibri Light"/>
                                        <w:b w:val="0"/>
                                        <w:bCs w:val="0"/>
                                        <w:color w:val="666666"/>
                                        <w:sz w:val="24"/>
                                        <w:szCs w:val="24"/>
                                        <w:lang w:eastAsia="en-US"/>
                                      </w:rPr>
                                      <w:t>Aanvragen voor een gecombineerde vergunning bepaalde duur zullen dus vanaf 1/10 niet meer ingediend kunnen worden via e-mail of via de post.</w:t>
                                    </w:r>
                                  </w:p>
                                  <w:p w14:paraId="6D6A925A" w14:textId="28BC3927" w:rsidR="00385F51" w:rsidRPr="00385F51" w:rsidRDefault="00385F51">
                                    <w:pPr>
                                      <w:pStyle w:val="Normaalweb"/>
                                      <w:shd w:val="clear" w:color="auto" w:fill="FFFFFF"/>
                                      <w:ind w:right="567"/>
                                      <w:jc w:val="both"/>
                                      <w:textAlignment w:val="baseline"/>
                                      <w:rPr>
                                        <w:rStyle w:val="Zwaar"/>
                                        <w:color w:val="666666"/>
                                        <w:sz w:val="28"/>
                                        <w:szCs w:val="28"/>
                                        <w:lang w:eastAsia="en-US"/>
                                      </w:rPr>
                                    </w:pPr>
                                    <w:r w:rsidRPr="00385F51">
                                      <w:rPr>
                                        <w:rStyle w:val="Zwaar"/>
                                        <w:color w:val="666666"/>
                                        <w:sz w:val="28"/>
                                        <w:szCs w:val="28"/>
                                        <w:lang w:eastAsia="en-US"/>
                                      </w:rPr>
                                      <w:t xml:space="preserve">Wat </w:t>
                                    </w:r>
                                    <w:r w:rsidRPr="00385F51">
                                      <w:rPr>
                                        <w:rStyle w:val="Zwaar"/>
                                        <w:color w:val="666666"/>
                                        <w:sz w:val="28"/>
                                        <w:szCs w:val="28"/>
                                        <w:lang w:eastAsia="en-US"/>
                                      </w:rPr>
                                      <w:t>d</w:t>
                                    </w:r>
                                    <w:r w:rsidRPr="00385F51">
                                      <w:rPr>
                                        <w:rStyle w:val="Zwaar"/>
                                        <w:color w:val="666666"/>
                                        <w:sz w:val="28"/>
                                        <w:szCs w:val="28"/>
                                      </w:rPr>
                                      <w:t xml:space="preserve">oe ik indien </w:t>
                                    </w:r>
                                    <w:r w:rsidRPr="00385F51">
                                      <w:rPr>
                                        <w:rStyle w:val="Zwaar"/>
                                        <w:color w:val="666666"/>
                                        <w:sz w:val="28"/>
                                        <w:szCs w:val="28"/>
                                        <w:lang w:eastAsia="en-US"/>
                                      </w:rPr>
                                      <w:t>het me niet lukt om de aanvraag online in te dienen?</w:t>
                                    </w:r>
                                  </w:p>
                                  <w:p w14:paraId="2C7D675B" w14:textId="77777777" w:rsidR="00385F51" w:rsidRDefault="00385F51">
                                    <w:pPr>
                                      <w:pStyle w:val="Normaalweb"/>
                                      <w:shd w:val="clear" w:color="auto" w:fill="FFFFFF"/>
                                      <w:ind w:right="567"/>
                                      <w:jc w:val="both"/>
                                      <w:textAlignment w:val="baseline"/>
                                      <w:rPr>
                                        <w:rFonts w:ascii="Calibri Light" w:hAnsi="Calibri Light" w:cs="Calibri Light"/>
                                        <w:sz w:val="24"/>
                                        <w:szCs w:val="24"/>
                                      </w:rPr>
                                    </w:pPr>
                                    <w:r>
                                      <w:rPr>
                                        <w:rFonts w:ascii="Calibri Light" w:hAnsi="Calibri Light" w:cs="Calibri Light"/>
                                        <w:color w:val="000000"/>
                                        <w:sz w:val="24"/>
                                        <w:szCs w:val="24"/>
                                        <w:lang w:eastAsia="en-US"/>
                                      </w:rPr>
                                      <w:t>U neemt contact op met onze helpdesk die u zal begeleiden bij het indienen van de aanvraag.</w:t>
                                    </w:r>
                                  </w:p>
                                  <w:p w14:paraId="61F2CDD2" w14:textId="77777777" w:rsidR="00385F51" w:rsidRDefault="00385F51">
                                    <w:pPr>
                                      <w:pStyle w:val="Normaalweb"/>
                                      <w:shd w:val="clear" w:color="auto" w:fill="FFFFFF"/>
                                      <w:ind w:right="567"/>
                                      <w:jc w:val="both"/>
                                      <w:textAlignment w:val="baseline"/>
                                      <w:rPr>
                                        <w:rFonts w:ascii="Calibri Light" w:hAnsi="Calibri Light" w:cs="Calibri Light"/>
                                        <w:sz w:val="24"/>
                                        <w:szCs w:val="24"/>
                                        <w:lang w:eastAsia="en-US"/>
                                      </w:rPr>
                                    </w:pPr>
                                    <w:r>
                                      <w:rPr>
                                        <w:rFonts w:ascii="Calibri Light" w:hAnsi="Calibri Light" w:cs="Calibri Light"/>
                                        <w:color w:val="000000"/>
                                        <w:sz w:val="24"/>
                                        <w:szCs w:val="24"/>
                                        <w:lang w:eastAsia="en-US"/>
                                      </w:rPr>
                                      <w:t>Afhankelijk van het probleem, neemt u contact op met één van volgende helpdesks:</w:t>
                                    </w:r>
                                  </w:p>
                                  <w:p w14:paraId="3ACEE13C" w14:textId="77777777" w:rsidR="00385F51" w:rsidRDefault="00385F51" w:rsidP="00461B5D">
                                    <w:pPr>
                                      <w:numPr>
                                        <w:ilvl w:val="0"/>
                                        <w:numId w:val="1"/>
                                      </w:numPr>
                                      <w:shd w:val="clear" w:color="auto" w:fill="FFFFFF"/>
                                      <w:spacing w:before="100" w:beforeAutospacing="1" w:after="100" w:afterAutospacing="1"/>
                                      <w:ind w:right="567"/>
                                      <w:jc w:val="both"/>
                                      <w:textAlignment w:val="baseline"/>
                                      <w:rPr>
                                        <w:rFonts w:ascii="Calibri Light" w:eastAsia="Times New Roman" w:hAnsi="Calibri Light" w:cs="Calibri Light"/>
                                        <w:sz w:val="24"/>
                                        <w:szCs w:val="24"/>
                                      </w:rPr>
                                    </w:pPr>
                                    <w:r>
                                      <w:rPr>
                                        <w:rFonts w:ascii="Calibri Light" w:eastAsia="Times New Roman" w:hAnsi="Calibri Light" w:cs="Calibri Light"/>
                                        <w:color w:val="000000"/>
                                        <w:sz w:val="24"/>
                                        <w:szCs w:val="24"/>
                                      </w:rPr>
                                      <w:t xml:space="preserve">Lukt het niet om </w:t>
                                    </w:r>
                                    <w:r>
                                      <w:rPr>
                                        <w:rFonts w:ascii="Calibri Light" w:eastAsia="Times New Roman" w:hAnsi="Calibri Light" w:cs="Calibri Light"/>
                                        <w:b/>
                                        <w:bCs/>
                                        <w:color w:val="000000"/>
                                        <w:sz w:val="24"/>
                                        <w:szCs w:val="24"/>
                                        <w:u w:val="single"/>
                                      </w:rPr>
                                      <w:t>in te loggen</w:t>
                                    </w:r>
                                    <w:r>
                                      <w:rPr>
                                        <w:rFonts w:ascii="Calibri Light" w:eastAsia="Times New Roman" w:hAnsi="Calibri Light" w:cs="Calibri Light"/>
                                        <w:color w:val="000000"/>
                                        <w:sz w:val="24"/>
                                        <w:szCs w:val="24"/>
                                      </w:rPr>
                                      <w:t xml:space="preserve"> in de toepassing en/of heeft u vragen over uw toegangsrechten, neem dan contact op met het </w:t>
                                    </w:r>
                                    <w:r>
                                      <w:rPr>
                                        <w:rFonts w:ascii="Calibri Light" w:eastAsia="Times New Roman" w:hAnsi="Calibri Light" w:cs="Calibri Light"/>
                                        <w:b/>
                                        <w:bCs/>
                                        <w:color w:val="000000"/>
                                        <w:sz w:val="24"/>
                                        <w:szCs w:val="24"/>
                                      </w:rPr>
                                      <w:t>Contactcenter Eranova</w:t>
                                    </w:r>
                                    <w:r>
                                      <w:rPr>
                                        <w:rFonts w:ascii="Calibri Light" w:eastAsia="Times New Roman" w:hAnsi="Calibri Light" w:cs="Calibri Light"/>
                                        <w:color w:val="000000"/>
                                        <w:sz w:val="24"/>
                                        <w:szCs w:val="24"/>
                                      </w:rPr>
                                      <w:t>:</w:t>
                                    </w:r>
                                  </w:p>
                                  <w:p w14:paraId="2DA37C83" w14:textId="77777777" w:rsidR="00385F51" w:rsidRDefault="00385F51" w:rsidP="00461B5D">
                                    <w:pPr>
                                      <w:numPr>
                                        <w:ilvl w:val="1"/>
                                        <w:numId w:val="1"/>
                                      </w:numPr>
                                      <w:shd w:val="clear" w:color="auto" w:fill="FFFFFF"/>
                                      <w:spacing w:before="100" w:beforeAutospacing="1" w:after="100" w:afterAutospacing="1"/>
                                      <w:ind w:right="567"/>
                                      <w:jc w:val="both"/>
                                      <w:textAlignment w:val="baseline"/>
                                      <w:rPr>
                                        <w:rFonts w:ascii="Calibri Light" w:eastAsia="Times New Roman" w:hAnsi="Calibri Light" w:cs="Calibri Light"/>
                                        <w:sz w:val="24"/>
                                        <w:szCs w:val="24"/>
                                      </w:rPr>
                                    </w:pPr>
                                    <w:r>
                                      <w:rPr>
                                        <w:rFonts w:ascii="Calibri Light" w:eastAsia="Times New Roman" w:hAnsi="Calibri Light" w:cs="Calibri Light"/>
                                        <w:color w:val="000000"/>
                                        <w:sz w:val="24"/>
                                        <w:szCs w:val="24"/>
                                      </w:rPr>
                                      <w:t>per telefoon op het nummer +32 (0)2 511 51 51</w:t>
                                    </w:r>
                                  </w:p>
                                  <w:p w14:paraId="73EC6C87" w14:textId="77777777" w:rsidR="00385F51" w:rsidRDefault="00385F51" w:rsidP="00461B5D">
                                    <w:pPr>
                                      <w:pStyle w:val="Normaalweb"/>
                                      <w:numPr>
                                        <w:ilvl w:val="1"/>
                                        <w:numId w:val="1"/>
                                      </w:numPr>
                                      <w:shd w:val="clear" w:color="auto" w:fill="FFFFFF"/>
                                      <w:spacing w:beforeAutospacing="0" w:after="120" w:afterAutospacing="0"/>
                                      <w:ind w:left="1434" w:right="567" w:hanging="357"/>
                                      <w:jc w:val="both"/>
                                      <w:textAlignment w:val="baseline"/>
                                      <w:rPr>
                                        <w:rFonts w:ascii="Calibri Light" w:hAnsi="Calibri Light" w:cs="Calibri Light"/>
                                        <w:sz w:val="24"/>
                                        <w:szCs w:val="24"/>
                                        <w:lang w:eastAsia="en-US"/>
                                      </w:rPr>
                                    </w:pPr>
                                    <w:r>
                                      <w:rPr>
                                        <w:rFonts w:ascii="Calibri Light" w:hAnsi="Calibri Light" w:cs="Calibri Light"/>
                                        <w:color w:val="000000"/>
                                        <w:sz w:val="24"/>
                                        <w:szCs w:val="24"/>
                                        <w:lang w:eastAsia="en-US"/>
                                      </w:rPr>
                                      <w:t xml:space="preserve">per e-mail op </w:t>
                                    </w:r>
                                    <w:hyperlink r:id="rId9" w:history="1">
                                      <w:r>
                                        <w:rPr>
                                          <w:rStyle w:val="Hyperlink"/>
                                          <w:rFonts w:ascii="Calibri Light" w:hAnsi="Calibri Light" w:cs="Calibri Light"/>
                                          <w:sz w:val="24"/>
                                          <w:szCs w:val="24"/>
                                          <w:lang w:eastAsia="en-US"/>
                                        </w:rPr>
                                        <w:t>contactcenter@eranova.fgov.be</w:t>
                                      </w:r>
                                    </w:hyperlink>
                                  </w:p>
                                  <w:p w14:paraId="500C670F" w14:textId="77777777" w:rsidR="00385F51" w:rsidRDefault="00385F51" w:rsidP="00461B5D">
                                    <w:pPr>
                                      <w:pStyle w:val="Normaalweb"/>
                                      <w:numPr>
                                        <w:ilvl w:val="0"/>
                                        <w:numId w:val="1"/>
                                      </w:numPr>
                                      <w:shd w:val="clear" w:color="auto" w:fill="FFFFFF"/>
                                      <w:spacing w:beforeAutospacing="0" w:afterAutospacing="0"/>
                                      <w:ind w:left="782" w:right="567" w:hanging="357"/>
                                      <w:jc w:val="both"/>
                                      <w:textAlignment w:val="baseline"/>
                                      <w:rPr>
                                        <w:rFonts w:ascii="Calibri Light" w:hAnsi="Calibri Light" w:cs="Calibri Light"/>
                                        <w:sz w:val="24"/>
                                        <w:szCs w:val="24"/>
                                        <w:lang w:eastAsia="en-US"/>
                                      </w:rPr>
                                    </w:pPr>
                                    <w:r>
                                      <w:rPr>
                                        <w:rFonts w:ascii="Calibri Light" w:hAnsi="Calibri Light" w:cs="Calibri Light"/>
                                        <w:color w:val="000000"/>
                                        <w:sz w:val="24"/>
                                        <w:szCs w:val="24"/>
                                        <w:lang w:eastAsia="en-US"/>
                                      </w:rPr>
                                      <w:t xml:space="preserve">Wilt u als mandataris/gevolmachtigde een aanvraag indienen voor een klant/derde en heeft u hierbij problemen of vragen, neem dan contact op met onze collega’s van RSZ op volgend e-mail-adres: </w:t>
                                    </w:r>
                                    <w:hyperlink r:id="rId10" w:history="1">
                                      <w:r>
                                        <w:rPr>
                                          <w:rStyle w:val="Hyperlink"/>
                                          <w:rFonts w:ascii="Calibri Light" w:hAnsi="Calibri Light" w:cs="Calibri Light"/>
                                          <w:sz w:val="24"/>
                                          <w:szCs w:val="24"/>
                                          <w:lang w:eastAsia="en-US"/>
                                        </w:rPr>
                                        <w:t>ident@sigedis.fgov.be</w:t>
                                      </w:r>
                                    </w:hyperlink>
                                    <w:r>
                                      <w:rPr>
                                        <w:rFonts w:ascii="Calibri Light" w:hAnsi="Calibri Light" w:cs="Calibri Light"/>
                                        <w:color w:val="000000"/>
                                        <w:sz w:val="24"/>
                                        <w:szCs w:val="24"/>
                                        <w:lang w:eastAsia="en-US"/>
                                      </w:rPr>
                                      <w:t xml:space="preserve"> </w:t>
                                    </w:r>
                                  </w:p>
                                  <w:p w14:paraId="06DA9992" w14:textId="32EC1973" w:rsidR="00385F51" w:rsidRDefault="00385F51">
                                    <w:pPr>
                                      <w:pStyle w:val="Normaalweb"/>
                                      <w:shd w:val="clear" w:color="auto" w:fill="FFFFFF"/>
                                      <w:ind w:right="567"/>
                                      <w:jc w:val="both"/>
                                      <w:textAlignment w:val="baseline"/>
                                      <w:rPr>
                                        <w:rStyle w:val="Zwaar"/>
                                      </w:rPr>
                                    </w:pPr>
                                    <w:r>
                                      <w:rPr>
                                        <w:rFonts w:ascii="Calibri Light" w:hAnsi="Calibri Light" w:cs="Calibri Light"/>
                                        <w:color w:val="000000"/>
                                        <w:sz w:val="24"/>
                                        <w:szCs w:val="24"/>
                                      </w:rPr>
                                      <w:t xml:space="preserve">Alle informatie over de voorwaarden en inhoudelijke bepalingen van de Vlaamse wetgeving economische Migratie vindt u op de website van </w:t>
                                    </w:r>
                                    <w:hyperlink r:id="rId11" w:history="1">
                                      <w:r>
                                        <w:rPr>
                                          <w:rStyle w:val="Hyperlink"/>
                                          <w:rFonts w:ascii="Calibri Light" w:hAnsi="Calibri Light" w:cs="Calibri Light"/>
                                          <w:sz w:val="24"/>
                                          <w:szCs w:val="24"/>
                                        </w:rPr>
                                        <w:t>Vlaanderen.be</w:t>
                                      </w:r>
                                    </w:hyperlink>
                                    <w:r>
                                      <w:rPr>
                                        <w:rFonts w:ascii="Calibri Light" w:hAnsi="Calibri Light" w:cs="Calibri Light"/>
                                        <w:color w:val="000000"/>
                                        <w:sz w:val="24"/>
                                        <w:szCs w:val="24"/>
                                      </w:rPr>
                                      <w:t xml:space="preserve">. </w:t>
                                    </w:r>
                                    <w:r>
                                      <w:rPr>
                                        <w:rFonts w:ascii="Calibri Light" w:hAnsi="Calibri Light" w:cs="Calibri Light"/>
                                        <w:color w:val="000000"/>
                                        <w:sz w:val="24"/>
                                        <w:szCs w:val="24"/>
                                        <w:lang w:eastAsia="en-US"/>
                                      </w:rPr>
                                      <w:t xml:space="preserve">Voor alle bijkomende </w:t>
                                    </w:r>
                                    <w:r>
                                      <w:rPr>
                                        <w:rFonts w:ascii="Calibri Light" w:hAnsi="Calibri Light" w:cs="Calibri Light"/>
                                        <w:b/>
                                        <w:bCs/>
                                        <w:color w:val="000000"/>
                                        <w:sz w:val="24"/>
                                        <w:szCs w:val="24"/>
                                        <w:u w:val="single"/>
                                        <w:lang w:eastAsia="en-US"/>
                                      </w:rPr>
                                      <w:t>inhoudelijke vragen</w:t>
                                    </w:r>
                                    <w:r>
                                      <w:rPr>
                                        <w:rFonts w:ascii="Calibri Light" w:hAnsi="Calibri Light" w:cs="Calibri Light"/>
                                        <w:color w:val="000000"/>
                                        <w:sz w:val="24"/>
                                        <w:szCs w:val="24"/>
                                        <w:lang w:eastAsia="en-US"/>
                                      </w:rPr>
                                      <w:t xml:space="preserve"> in verband met </w:t>
                                    </w:r>
                                    <w:r>
                                      <w:rPr>
                                        <w:rFonts w:ascii="Calibri Light" w:hAnsi="Calibri Light" w:cs="Calibri Light"/>
                                        <w:b/>
                                        <w:bCs/>
                                        <w:color w:val="000000"/>
                                        <w:sz w:val="24"/>
                                        <w:szCs w:val="24"/>
                                        <w:u w:val="single"/>
                                        <w:lang w:eastAsia="en-US"/>
                                      </w:rPr>
                                      <w:t>uw aanvraag,</w:t>
                                    </w:r>
                                    <w:r>
                                      <w:rPr>
                                        <w:rFonts w:ascii="Calibri Light" w:hAnsi="Calibri Light" w:cs="Calibri Light"/>
                                        <w:color w:val="000000"/>
                                        <w:sz w:val="24"/>
                                        <w:szCs w:val="24"/>
                                        <w:lang w:eastAsia="en-US"/>
                                      </w:rPr>
                                      <w:t xml:space="preserve"> kan u volgende contacteren: per telefoon op het nummer +32 (0)2 553 43 00 of per e-mail op </w:t>
                                    </w:r>
                                    <w:hyperlink r:id="rId12" w:history="1">
                                      <w:r>
                                        <w:rPr>
                                          <w:rStyle w:val="Hyperlink"/>
                                          <w:rFonts w:ascii="Calibri Light" w:hAnsi="Calibri Light" w:cs="Calibri Light"/>
                                          <w:sz w:val="24"/>
                                          <w:szCs w:val="24"/>
                                          <w:lang w:eastAsia="en-US"/>
                                        </w:rPr>
                                        <w:t>arbeidskaart@vlaanderen.be</w:t>
                                      </w:r>
                                    </w:hyperlink>
                                    <w:r>
                                      <w:rPr>
                                        <w:rFonts w:ascii="Calibri Light" w:hAnsi="Calibri Light" w:cs="Calibri Light"/>
                                        <w:color w:val="000000"/>
                                        <w:sz w:val="24"/>
                                        <w:szCs w:val="24"/>
                                      </w:rPr>
                                      <w:t>.</w:t>
                                    </w:r>
                                  </w:p>
                                </w:tc>
                              </w:tr>
                              <w:tr w:rsidR="00385F51" w14:paraId="59729AA1" w14:textId="77777777">
                                <w:tc>
                                  <w:tcPr>
                                    <w:tcW w:w="5000" w:type="pct"/>
                                    <w:tcMar>
                                      <w:top w:w="225" w:type="dxa"/>
                                      <w:left w:w="450" w:type="dxa"/>
                                      <w:bottom w:w="225" w:type="dxa"/>
                                      <w:right w:w="450" w:type="dxa"/>
                                    </w:tcMar>
                                    <w:hideMark/>
                                  </w:tcPr>
                                  <w:p w14:paraId="066485ED" w14:textId="77777777" w:rsidR="00385F51" w:rsidRDefault="00385F51">
                                    <w:pPr>
                                      <w:rPr>
                                        <w:rStyle w:val="Zwaar"/>
                                      </w:rPr>
                                    </w:pPr>
                                  </w:p>
                                </w:tc>
                              </w:tr>
                            </w:tbl>
                            <w:p w14:paraId="1CA301E9" w14:textId="77777777" w:rsidR="00385F51" w:rsidRDefault="00385F51">
                              <w:pPr>
                                <w:rPr>
                                  <w:vanish/>
                                </w:rPr>
                              </w:pPr>
                            </w:p>
                            <w:p w14:paraId="46260C80" w14:textId="77777777" w:rsidR="00385F51" w:rsidRDefault="00385F51">
                              <w:pPr>
                                <w:rPr>
                                  <w:rFonts w:ascii="Times New Roman" w:eastAsia="Times New Roman" w:hAnsi="Times New Roman" w:cs="Times New Roman"/>
                                  <w:sz w:val="20"/>
                                  <w:szCs w:val="20"/>
                                  <w:lang w:eastAsia="nl-BE"/>
                                </w:rPr>
                              </w:pPr>
                            </w:p>
                          </w:tc>
                        </w:tr>
                      </w:tbl>
                      <w:p w14:paraId="56184A3C" w14:textId="77777777" w:rsidR="00385F51" w:rsidRDefault="00385F51">
                        <w:pPr>
                          <w:rPr>
                            <w:rFonts w:ascii="Times New Roman" w:eastAsia="Times New Roman" w:hAnsi="Times New Roman" w:cs="Times New Roman"/>
                            <w:sz w:val="20"/>
                            <w:szCs w:val="20"/>
                            <w:lang w:eastAsia="nl-BE"/>
                          </w:rPr>
                        </w:pPr>
                      </w:p>
                    </w:tc>
                  </w:tr>
                </w:tbl>
                <w:p w14:paraId="6C8A6134" w14:textId="77777777" w:rsidR="00385F51" w:rsidRDefault="00385F51">
                  <w:pPr>
                    <w:rPr>
                      <w:rFonts w:ascii="Times New Roman" w:eastAsia="Times New Roman" w:hAnsi="Times New Roman" w:cs="Times New Roman"/>
                      <w:sz w:val="20"/>
                      <w:szCs w:val="20"/>
                      <w:lang w:eastAsia="nl-BE"/>
                    </w:rPr>
                  </w:pPr>
                </w:p>
              </w:tc>
            </w:tr>
          </w:tbl>
          <w:p w14:paraId="4953CED8" w14:textId="77777777" w:rsidR="00385F51" w:rsidRDefault="00385F51">
            <w:pPr>
              <w:jc w:val="center"/>
              <w:rPr>
                <w:rFonts w:ascii="Times New Roman" w:eastAsia="Times New Roman" w:hAnsi="Times New Roman" w:cs="Times New Roman"/>
                <w:sz w:val="20"/>
                <w:szCs w:val="20"/>
                <w:lang w:eastAsia="nl-BE"/>
              </w:rPr>
            </w:pPr>
          </w:p>
        </w:tc>
      </w:tr>
    </w:tbl>
    <w:p w14:paraId="21A8F44D" w14:textId="77777777" w:rsidR="00A80C2D" w:rsidRDefault="00385F51" w:rsidP="00385F51"/>
    <w:sectPr w:rsidR="00A80C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23485" w14:textId="77777777" w:rsidR="00385F51" w:rsidRDefault="00385F51" w:rsidP="00385F51">
      <w:r>
        <w:separator/>
      </w:r>
    </w:p>
  </w:endnote>
  <w:endnote w:type="continuationSeparator" w:id="0">
    <w:p w14:paraId="585FC48C" w14:textId="77777777" w:rsidR="00385F51" w:rsidRDefault="00385F51" w:rsidP="0038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E4698" w14:textId="77777777" w:rsidR="00385F51" w:rsidRDefault="00385F51" w:rsidP="00385F51">
      <w:r>
        <w:separator/>
      </w:r>
    </w:p>
  </w:footnote>
  <w:footnote w:type="continuationSeparator" w:id="0">
    <w:p w14:paraId="71A0A9CD" w14:textId="77777777" w:rsidR="00385F51" w:rsidRDefault="00385F51" w:rsidP="00385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E1E0E"/>
    <w:multiLevelType w:val="hybridMultilevel"/>
    <w:tmpl w:val="D9F66974"/>
    <w:lvl w:ilvl="0" w:tplc="0E762AB6">
      <w:numFmt w:val="bullet"/>
      <w:lvlText w:val="-"/>
      <w:lvlJc w:val="left"/>
      <w:pPr>
        <w:ind w:left="786" w:hanging="360"/>
      </w:pPr>
      <w:rPr>
        <w:rFonts w:ascii="FlandersArtSans-Regular" w:eastAsia="Calibri" w:hAnsi="FlandersArtSans-Regular"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51"/>
    <w:rsid w:val="001572B1"/>
    <w:rsid w:val="00385F51"/>
    <w:rsid w:val="009D02F7"/>
    <w:rsid w:val="00B275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6152B"/>
  <w15:chartTrackingRefBased/>
  <w15:docId w15:val="{FE55BE4F-68AB-49EF-B80A-F4B3D27C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5F5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85F51"/>
    <w:rPr>
      <w:color w:val="0563C1"/>
      <w:u w:val="single"/>
    </w:rPr>
  </w:style>
  <w:style w:type="paragraph" w:styleId="Normaalweb">
    <w:name w:val="Normal (Web)"/>
    <w:basedOn w:val="Standaard"/>
    <w:uiPriority w:val="99"/>
    <w:semiHidden/>
    <w:unhideWhenUsed/>
    <w:rsid w:val="00385F51"/>
    <w:pPr>
      <w:spacing w:before="100" w:beforeAutospacing="1" w:after="100" w:afterAutospacing="1"/>
    </w:pPr>
    <w:rPr>
      <w:lang w:eastAsia="nl-BE"/>
    </w:rPr>
  </w:style>
  <w:style w:type="paragraph" w:customStyle="1" w:styleId="Titelmailing">
    <w:name w:val="Titel mailing"/>
    <w:basedOn w:val="Standaard"/>
    <w:uiPriority w:val="99"/>
    <w:semiHidden/>
    <w:rsid w:val="00385F51"/>
    <w:pPr>
      <w:spacing w:before="100" w:beforeAutospacing="1" w:after="150" w:line="360" w:lineRule="auto"/>
    </w:pPr>
    <w:rPr>
      <w:b/>
      <w:bCs/>
      <w:color w:val="666666"/>
      <w:sz w:val="32"/>
      <w:szCs w:val="32"/>
      <w:lang w:eastAsia="nl-BE"/>
    </w:rPr>
  </w:style>
  <w:style w:type="paragraph" w:customStyle="1" w:styleId="Tekstmailing">
    <w:name w:val="Tekst mailing"/>
    <w:basedOn w:val="Standaard"/>
    <w:uiPriority w:val="99"/>
    <w:semiHidden/>
    <w:rsid w:val="00385F51"/>
    <w:pPr>
      <w:spacing w:before="100" w:beforeAutospacing="1" w:after="150" w:line="360" w:lineRule="auto"/>
    </w:pPr>
    <w:rPr>
      <w:color w:val="666666"/>
      <w:sz w:val="24"/>
      <w:szCs w:val="24"/>
      <w:lang w:eastAsia="nl-BE"/>
    </w:rPr>
  </w:style>
  <w:style w:type="paragraph" w:customStyle="1" w:styleId="Tussentitelmailing">
    <w:name w:val="Tussentitel mailing"/>
    <w:basedOn w:val="Standaard"/>
    <w:uiPriority w:val="99"/>
    <w:semiHidden/>
    <w:rsid w:val="00385F51"/>
    <w:pPr>
      <w:spacing w:before="375" w:after="150" w:line="360" w:lineRule="auto"/>
    </w:pPr>
    <w:rPr>
      <w:sz w:val="30"/>
      <w:szCs w:val="30"/>
      <w:lang w:eastAsia="nl-BE"/>
    </w:rPr>
  </w:style>
  <w:style w:type="character" w:styleId="Zwaar">
    <w:name w:val="Strong"/>
    <w:basedOn w:val="Standaardalinea-lettertype"/>
    <w:uiPriority w:val="22"/>
    <w:qFormat/>
    <w:rsid w:val="00385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1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oxenterprise.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national.socialsecurity.be/working_in_belgium/nl/gecombineerde-vergunning.html" TargetMode="External"/><Relationship Id="rId12" Type="http://schemas.openxmlformats.org/officeDocument/2006/relationships/hyperlink" Target="mailto:arbeidskaart@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laanderen.be/werken/in-vlaanderen-komen-werken" TargetMode="External"/><Relationship Id="rId5" Type="http://schemas.openxmlformats.org/officeDocument/2006/relationships/footnotes" Target="footnotes.xml"/><Relationship Id="rId10" Type="http://schemas.openxmlformats.org/officeDocument/2006/relationships/hyperlink" Target="mailto:ident@sigedis.fgov.be" TargetMode="External"/><Relationship Id="rId4" Type="http://schemas.openxmlformats.org/officeDocument/2006/relationships/webSettings" Target="webSettings.xml"/><Relationship Id="rId9" Type="http://schemas.openxmlformats.org/officeDocument/2006/relationships/hyperlink" Target="mailto:contactcenter@eranova.fgov.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649</Words>
  <Characters>3570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Breugel Erik</dc:creator>
  <cp:keywords/>
  <dc:description/>
  <cp:lastModifiedBy>Van Breugel Erik</cp:lastModifiedBy>
  <cp:revision>1</cp:revision>
  <cp:lastPrinted>2021-09-30T11:13:00Z</cp:lastPrinted>
  <dcterms:created xsi:type="dcterms:W3CDTF">2021-09-30T11:10:00Z</dcterms:created>
  <dcterms:modified xsi:type="dcterms:W3CDTF">2021-09-30T11:18:00Z</dcterms:modified>
</cp:coreProperties>
</file>