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F2A7" w14:textId="086B7746" w:rsidR="007E4347" w:rsidRPr="002213B4" w:rsidRDefault="006D6F9E" w:rsidP="00A72F20">
      <w:pPr>
        <w:pStyle w:val="Kop1"/>
        <w:spacing w:line="276" w:lineRule="auto"/>
        <w:rPr>
          <w:color w:val="000000" w:themeColor="text1"/>
        </w:rPr>
      </w:pPr>
      <w:bookmarkStart w:id="0" w:name="_Hlk11178789"/>
      <w:bookmarkStart w:id="1" w:name="_Hlk10464752"/>
      <w:bookmarkStart w:id="2" w:name="_Hlk10610327"/>
      <w:r>
        <w:rPr>
          <w:color w:val="000000" w:themeColor="text1"/>
        </w:rPr>
        <w:t>Modelo</w:t>
      </w:r>
      <w:r w:rsidRPr="002213B4">
        <w:rPr>
          <w:color w:val="000000" w:themeColor="text1"/>
        </w:rPr>
        <w:t xml:space="preserve">vereenkomst </w:t>
      </w:r>
      <w:r w:rsidR="007E4347" w:rsidRPr="002213B4">
        <w:rPr>
          <w:color w:val="000000" w:themeColor="text1"/>
        </w:rPr>
        <w:t xml:space="preserve">van </w:t>
      </w:r>
      <w:r w:rsidR="00087F85" w:rsidRPr="002213B4">
        <w:rPr>
          <w:color w:val="000000" w:themeColor="text1"/>
        </w:rPr>
        <w:t xml:space="preserve">duale </w:t>
      </w:r>
      <w:r w:rsidR="00450930" w:rsidRPr="002213B4">
        <w:rPr>
          <w:color w:val="000000" w:themeColor="text1"/>
        </w:rPr>
        <w:t>o</w:t>
      </w:r>
      <w:r w:rsidR="007E4347" w:rsidRPr="002213B4">
        <w:rPr>
          <w:color w:val="000000" w:themeColor="text1"/>
        </w:rPr>
        <w:t>pleiding</w:t>
      </w:r>
      <w:r w:rsidR="001219F1" w:rsidRPr="002213B4">
        <w:rPr>
          <w:color w:val="000000" w:themeColor="text1"/>
        </w:rPr>
        <w:t xml:space="preserve"> in het hoger onderwijs</w:t>
      </w:r>
      <w:r w:rsidR="00450930" w:rsidRPr="002213B4">
        <w:rPr>
          <w:color w:val="000000" w:themeColor="text1"/>
        </w:rPr>
        <w:t xml:space="preserve"> –  </w:t>
      </w:r>
      <w:r w:rsidR="00450930" w:rsidRPr="002213B4">
        <w:rPr>
          <w:color w:val="000000" w:themeColor="text1"/>
        </w:rPr>
        <w:br/>
        <w:t>pilootprojecten</w:t>
      </w:r>
    </w:p>
    <w:bookmarkEnd w:id="0"/>
    <w:p w14:paraId="7DC1C2B6" w14:textId="77777777" w:rsidR="007E4347" w:rsidRPr="002213B4" w:rsidRDefault="007E4347" w:rsidP="00A72F20">
      <w:pPr>
        <w:spacing w:line="276" w:lineRule="auto"/>
        <w:rPr>
          <w:rFonts w:ascii="FlandersArtSans-Regular" w:hAnsi="FlandersArtSans-Regular" w:cstheme="minorHAnsi"/>
          <w:color w:val="000000" w:themeColor="text1"/>
        </w:rPr>
      </w:pPr>
    </w:p>
    <w:p w14:paraId="5B56EACB" w14:textId="77777777" w:rsidR="007E4347" w:rsidRPr="002213B4" w:rsidRDefault="007E4347" w:rsidP="00A72F20">
      <w:pPr>
        <w:spacing w:line="276" w:lineRule="auto"/>
        <w:rPr>
          <w:rFonts w:ascii="FlandersArtSans-Regular" w:hAnsi="FlandersArtSans-Regular" w:cstheme="minorHAnsi"/>
          <w:b/>
          <w:color w:val="000000" w:themeColor="text1"/>
        </w:rPr>
      </w:pPr>
    </w:p>
    <w:p w14:paraId="2040F51A" w14:textId="415D5119" w:rsidR="00E11C9A" w:rsidRPr="002213B4" w:rsidRDefault="007E4347" w:rsidP="00A72F20">
      <w:pPr>
        <w:spacing w:line="276" w:lineRule="auto"/>
        <w:rPr>
          <w:rFonts w:ascii="FlandersArtSans-Regular" w:eastAsia="Verdana" w:hAnsi="FlandersArtSans-Regular" w:cstheme="minorHAnsi"/>
          <w:b/>
          <w:bCs/>
          <w:color w:val="000000" w:themeColor="text1"/>
        </w:rPr>
      </w:pPr>
      <w:r w:rsidRPr="002213B4">
        <w:rPr>
          <w:rFonts w:ascii="FlandersArtSans-Regular" w:eastAsia="Verdana" w:hAnsi="FlandersArtSans-Regular" w:cstheme="minorHAnsi"/>
          <w:b/>
          <w:bCs/>
          <w:color w:val="000000" w:themeColor="text1"/>
        </w:rPr>
        <w:t>Tussen</w:t>
      </w:r>
      <w:r w:rsidR="00E11C9A" w:rsidRPr="002213B4">
        <w:rPr>
          <w:rFonts w:ascii="FlandersArtSans-Regular" w:eastAsia="Verdana" w:hAnsi="FlandersArtSans-Regular" w:cstheme="minorHAnsi"/>
          <w:b/>
          <w:bCs/>
          <w:color w:val="000000" w:themeColor="text1"/>
        </w:rPr>
        <w:t xml:space="preserve"> </w:t>
      </w:r>
    </w:p>
    <w:p w14:paraId="7A17516A" w14:textId="77777777" w:rsidR="00E11C9A" w:rsidRPr="002213B4" w:rsidRDefault="00E11C9A" w:rsidP="00A72F20">
      <w:pPr>
        <w:spacing w:line="276" w:lineRule="auto"/>
        <w:rPr>
          <w:rFonts w:ascii="FlandersArtSans-Regular" w:eastAsia="Verdana" w:hAnsi="FlandersArtSans-Regular" w:cstheme="minorHAnsi"/>
          <w:b/>
          <w:bCs/>
          <w:color w:val="000000" w:themeColor="text1"/>
        </w:rPr>
      </w:pPr>
    </w:p>
    <w:p w14:paraId="1F33E166" w14:textId="1DDB0EA6" w:rsidR="007E4347" w:rsidRPr="002213B4" w:rsidRDefault="007E4347" w:rsidP="00A26A0B">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b/>
          <w:bCs/>
          <w:color w:val="000000" w:themeColor="text1"/>
        </w:rPr>
        <w:t xml:space="preserve">de onderneming: </w:t>
      </w:r>
      <w:r w:rsidRPr="002213B4">
        <w:rPr>
          <w:rFonts w:ascii="FlandersArtSans-Regular" w:hAnsi="FlandersArtSans-Regular" w:cstheme="minorHAnsi"/>
          <w:color w:val="000000" w:themeColor="text1"/>
        </w:rPr>
        <w:tab/>
      </w:r>
    </w:p>
    <w:p w14:paraId="4AA8A441" w14:textId="5C48DB70"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maatschappelijke zetel: </w:t>
      </w:r>
      <w:r w:rsidRPr="002213B4">
        <w:rPr>
          <w:rFonts w:ascii="FlandersArtSans-Regular" w:hAnsi="FlandersArtSans-Regular" w:cstheme="minorHAnsi"/>
          <w:color w:val="000000" w:themeColor="text1"/>
        </w:rPr>
        <w:tab/>
      </w:r>
    </w:p>
    <w:p w14:paraId="536315D0" w14:textId="55720370" w:rsidR="00E11C9A" w:rsidRPr="002213B4" w:rsidRDefault="00E11C9A" w:rsidP="00A72F20">
      <w:pPr>
        <w:tabs>
          <w:tab w:val="left" w:leader="dot" w:pos="8789"/>
        </w:tabs>
        <w:spacing w:line="480" w:lineRule="auto"/>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ondernemingsnummer: </w:t>
      </w:r>
      <w:r w:rsidRPr="002213B4">
        <w:rPr>
          <w:rFonts w:ascii="FlandersArtSans-Regular" w:hAnsi="FlandersArtSans-Regular" w:cstheme="minorHAnsi"/>
          <w:color w:val="000000" w:themeColor="text1"/>
        </w:rPr>
        <w:tab/>
      </w:r>
    </w:p>
    <w:p w14:paraId="301487F1" w14:textId="77300E53"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vertegenwoordigd door: </w:t>
      </w:r>
      <w:r w:rsidRPr="002213B4">
        <w:rPr>
          <w:rFonts w:ascii="FlandersArtSans-Regular" w:hAnsi="FlandersArtSans-Regular" w:cstheme="minorHAnsi"/>
          <w:color w:val="000000" w:themeColor="text1"/>
        </w:rPr>
        <w:tab/>
      </w:r>
    </w:p>
    <w:p w14:paraId="1EAFFCFF" w14:textId="77777777" w:rsidR="007E4347" w:rsidRPr="002213B4" w:rsidRDefault="007E4347" w:rsidP="00A72F20">
      <w:pPr>
        <w:tabs>
          <w:tab w:val="left" w:leader="dot" w:pos="8789"/>
        </w:tabs>
        <w:spacing w:line="480" w:lineRule="auto"/>
        <w:rPr>
          <w:rFonts w:ascii="FlandersArtSans-Regular" w:hAnsi="FlandersArtSans-Regular" w:cstheme="minorHAnsi"/>
          <w:b/>
          <w:color w:val="000000" w:themeColor="text1"/>
        </w:rPr>
      </w:pPr>
    </w:p>
    <w:p w14:paraId="6089914F" w14:textId="66941462"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b/>
          <w:bCs/>
          <w:color w:val="000000" w:themeColor="text1"/>
        </w:rPr>
        <w:t>de</w:t>
      </w:r>
      <w:r w:rsidR="00236111" w:rsidRPr="002213B4">
        <w:rPr>
          <w:rFonts w:ascii="FlandersArtSans-Regular" w:eastAsia="Verdana" w:hAnsi="FlandersArtSans-Regular" w:cstheme="minorHAnsi"/>
          <w:b/>
          <w:bCs/>
          <w:color w:val="000000" w:themeColor="text1"/>
        </w:rPr>
        <w:t xml:space="preserve"> </w:t>
      </w:r>
      <w:r w:rsidR="00277B0E" w:rsidRPr="002213B4">
        <w:rPr>
          <w:rFonts w:ascii="FlandersArtSans-Regular" w:eastAsia="Verdana" w:hAnsi="FlandersArtSans-Regular" w:cstheme="minorHAnsi"/>
          <w:b/>
          <w:bCs/>
          <w:color w:val="000000" w:themeColor="text1"/>
        </w:rPr>
        <w:t>student</w:t>
      </w:r>
      <w:r w:rsidRPr="002213B4">
        <w:rPr>
          <w:rFonts w:ascii="FlandersArtSans-Regular" w:eastAsia="Verdana" w:hAnsi="FlandersArtSans-Regular" w:cstheme="minorHAnsi"/>
          <w:b/>
          <w:bCs/>
          <w:color w:val="000000" w:themeColor="text1"/>
        </w:rPr>
        <w:t>:</w:t>
      </w:r>
      <w:r w:rsidR="00E11C9A" w:rsidRPr="002213B4">
        <w:rPr>
          <w:rFonts w:ascii="FlandersArtSans-Regular" w:eastAsia="Verdana" w:hAnsi="FlandersArtSans-Regular" w:cstheme="minorHAnsi"/>
          <w:b/>
          <w:bCs/>
          <w:color w:val="000000" w:themeColor="text1"/>
        </w:rPr>
        <w:t xml:space="preserve"> </w:t>
      </w:r>
    </w:p>
    <w:p w14:paraId="18987944" w14:textId="5481CDF4"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voornaam</w:t>
      </w:r>
      <w:r w:rsidR="00E11C9A" w:rsidRPr="002213B4">
        <w:rPr>
          <w:rFonts w:ascii="FlandersArtSans-Regular" w:eastAsia="Verdana" w:hAnsi="FlandersArtSans-Regular" w:cstheme="minorHAnsi"/>
          <w:color w:val="000000" w:themeColor="text1"/>
        </w:rPr>
        <w:t>:</w:t>
      </w:r>
      <w:r w:rsidRPr="002213B4">
        <w:rPr>
          <w:rFonts w:ascii="FlandersArtSans-Regular" w:hAnsi="FlandersArtSans-Regular" w:cstheme="minorHAnsi"/>
          <w:color w:val="000000" w:themeColor="text1"/>
        </w:rPr>
        <w:tab/>
      </w:r>
    </w:p>
    <w:p w14:paraId="2C70D8F5" w14:textId="744B0942"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achternaam</w:t>
      </w:r>
      <w:r w:rsidR="00E11C9A" w:rsidRPr="002213B4">
        <w:rPr>
          <w:rFonts w:ascii="FlandersArtSans-Regular" w:eastAsia="Verdana" w:hAnsi="FlandersArtSans-Regular" w:cstheme="minorHAnsi"/>
          <w:color w:val="000000" w:themeColor="text1"/>
        </w:rPr>
        <w:t>:</w:t>
      </w:r>
      <w:r w:rsidRPr="002213B4">
        <w:rPr>
          <w:rFonts w:ascii="FlandersArtSans-Regular" w:hAnsi="FlandersArtSans-Regular" w:cstheme="minorHAnsi"/>
          <w:color w:val="000000" w:themeColor="text1"/>
        </w:rPr>
        <w:tab/>
      </w:r>
    </w:p>
    <w:p w14:paraId="003FEBC6" w14:textId="56F4E470" w:rsidR="007E4347" w:rsidRPr="002213B4" w:rsidRDefault="00087F85"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rijksregisternummer</w:t>
      </w:r>
      <w:r w:rsidR="00E11C9A" w:rsidRPr="002213B4">
        <w:rPr>
          <w:rFonts w:ascii="FlandersArtSans-Regular" w:eastAsia="Verdana" w:hAnsi="FlandersArtSans-Regular" w:cstheme="minorHAnsi"/>
          <w:color w:val="000000" w:themeColor="text1"/>
        </w:rPr>
        <w:t xml:space="preserve">: </w:t>
      </w:r>
      <w:r w:rsidR="007E4347" w:rsidRPr="002213B4">
        <w:rPr>
          <w:rFonts w:ascii="FlandersArtSans-Regular" w:hAnsi="FlandersArtSans-Regular" w:cstheme="minorHAnsi"/>
          <w:color w:val="000000" w:themeColor="text1"/>
        </w:rPr>
        <w:tab/>
      </w:r>
    </w:p>
    <w:p w14:paraId="558BEB0A" w14:textId="4AAD5DB5" w:rsidR="007E4347" w:rsidRPr="002213B4" w:rsidRDefault="007E4347" w:rsidP="00A72F20">
      <w:pPr>
        <w:tabs>
          <w:tab w:val="left" w:leader="dot" w:pos="8789"/>
        </w:tabs>
        <w:spacing w:line="480" w:lineRule="auto"/>
        <w:rPr>
          <w:rFonts w:ascii="FlandersArtSans-Regular" w:hAnsi="FlandersArtSans-Regular" w:cstheme="minorHAnsi"/>
          <w:b/>
          <w:color w:val="000000" w:themeColor="text1"/>
        </w:rPr>
      </w:pPr>
      <w:r w:rsidRPr="002213B4">
        <w:rPr>
          <w:rFonts w:ascii="FlandersArtSans-Regular" w:eastAsia="Verdana" w:hAnsi="FlandersArtSans-Regular" w:cstheme="minorHAnsi"/>
          <w:color w:val="000000" w:themeColor="text1"/>
        </w:rPr>
        <w:t>adres</w:t>
      </w:r>
      <w:r w:rsidR="00E11C9A" w:rsidRPr="002213B4">
        <w:rPr>
          <w:rFonts w:ascii="FlandersArtSans-Regular" w:eastAsia="Verdana" w:hAnsi="FlandersArtSans-Regular" w:cstheme="minorHAnsi"/>
          <w:color w:val="000000" w:themeColor="text1"/>
        </w:rPr>
        <w:t xml:space="preserve">: </w:t>
      </w:r>
      <w:r w:rsidRPr="002213B4">
        <w:rPr>
          <w:rFonts w:ascii="FlandersArtSans-Regular" w:hAnsi="FlandersArtSans-Regular" w:cstheme="minorHAnsi"/>
          <w:color w:val="000000" w:themeColor="text1"/>
        </w:rPr>
        <w:tab/>
      </w:r>
      <w:r w:rsidRPr="002213B4">
        <w:rPr>
          <w:rFonts w:ascii="FlandersArtSans-Regular" w:hAnsi="FlandersArtSans-Regular" w:cstheme="minorHAnsi"/>
          <w:color w:val="000000" w:themeColor="text1"/>
        </w:rPr>
        <w:tab/>
      </w:r>
      <w:r w:rsidRPr="002213B4">
        <w:rPr>
          <w:rFonts w:ascii="FlandersArtSans-Regular" w:hAnsi="FlandersArtSans-Regular" w:cstheme="minorHAnsi"/>
          <w:color w:val="000000" w:themeColor="text1"/>
        </w:rPr>
        <w:tab/>
      </w:r>
    </w:p>
    <w:p w14:paraId="5F445057" w14:textId="241C5884"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b/>
          <w:bCs/>
          <w:color w:val="000000" w:themeColor="text1"/>
        </w:rPr>
        <w:t>en de onderwijsinstelling:</w:t>
      </w:r>
      <w:r w:rsidRPr="002213B4">
        <w:rPr>
          <w:rFonts w:ascii="FlandersArtSans-Regular" w:hAnsi="FlandersArtSans-Regular" w:cstheme="minorHAnsi"/>
          <w:color w:val="000000" w:themeColor="text1"/>
        </w:rPr>
        <w:tab/>
      </w:r>
    </w:p>
    <w:p w14:paraId="5ACAFFE2" w14:textId="77777777"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hAnsi="FlandersArtSans-Regular" w:cstheme="minorHAnsi"/>
          <w:color w:val="000000" w:themeColor="text1"/>
        </w:rPr>
        <w:tab/>
      </w:r>
    </w:p>
    <w:p w14:paraId="34DE6313" w14:textId="39110318" w:rsidR="00CB1F18"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adres van de hoofdvestigingsplaats of maatschappelijke zetel: </w:t>
      </w:r>
      <w:r w:rsidRPr="002213B4">
        <w:rPr>
          <w:rFonts w:ascii="FlandersArtSans-Regular" w:hAnsi="FlandersArtSans-Regular" w:cstheme="minorHAnsi"/>
          <w:color w:val="000000" w:themeColor="text1"/>
        </w:rPr>
        <w:tab/>
      </w:r>
    </w:p>
    <w:p w14:paraId="0B72A89B" w14:textId="18269B65" w:rsidR="00CB1F18" w:rsidRPr="002213B4" w:rsidRDefault="00CB1F18"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hAnsi="FlandersArtSans-Regular" w:cstheme="minorHAnsi"/>
          <w:color w:val="000000" w:themeColor="text1"/>
        </w:rPr>
        <w:tab/>
      </w:r>
    </w:p>
    <w:p w14:paraId="0B839406" w14:textId="51028D62" w:rsidR="007E4347" w:rsidRPr="002213B4" w:rsidRDefault="007E4347" w:rsidP="00A72F20">
      <w:pPr>
        <w:tabs>
          <w:tab w:val="left" w:leader="dot" w:pos="8789"/>
        </w:tabs>
        <w:spacing w:line="480" w:lineRule="auto"/>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vertegenwoordigd door:</w:t>
      </w:r>
      <w:r w:rsidRPr="002213B4">
        <w:rPr>
          <w:rFonts w:ascii="FlandersArtSans-Regular" w:hAnsi="FlandersArtSans-Regular" w:cstheme="minorHAnsi"/>
          <w:color w:val="000000" w:themeColor="text1"/>
        </w:rPr>
        <w:tab/>
      </w:r>
    </w:p>
    <w:p w14:paraId="38467602" w14:textId="77777777" w:rsidR="00E11C9A" w:rsidRPr="002213B4" w:rsidRDefault="00E11C9A" w:rsidP="00A72F20">
      <w:pPr>
        <w:tabs>
          <w:tab w:val="left" w:leader="dot" w:pos="8789"/>
        </w:tabs>
        <w:spacing w:line="276" w:lineRule="auto"/>
        <w:rPr>
          <w:rFonts w:ascii="FlandersArtSans-Regular" w:hAnsi="FlandersArtSans-Regular" w:cstheme="minorHAnsi"/>
          <w:color w:val="000000" w:themeColor="text1"/>
        </w:rPr>
      </w:pPr>
    </w:p>
    <w:p w14:paraId="14E074FF" w14:textId="2F565F42" w:rsidR="007E4347" w:rsidRPr="002213B4" w:rsidRDefault="00E11C9A" w:rsidP="00A72F20">
      <w:pPr>
        <w:tabs>
          <w:tab w:val="left" w:leader="dot" w:pos="8789"/>
        </w:tabs>
        <w:spacing w:line="276" w:lineRule="auto"/>
        <w:rPr>
          <w:rFonts w:ascii="FlandersArtSans-Regular" w:hAnsi="FlandersArtSans-Regular" w:cstheme="minorHAnsi"/>
          <w:b/>
          <w:color w:val="000000" w:themeColor="text1"/>
        </w:rPr>
      </w:pPr>
      <w:r w:rsidRPr="002213B4">
        <w:rPr>
          <w:rFonts w:ascii="FlandersArtSans-Regular" w:eastAsia="Verdana" w:hAnsi="FlandersArtSans-Regular" w:cstheme="minorHAnsi"/>
          <w:b/>
          <w:bCs/>
          <w:color w:val="000000" w:themeColor="text1"/>
        </w:rPr>
        <w:t>w</w:t>
      </w:r>
      <w:r w:rsidR="007E4347" w:rsidRPr="002213B4">
        <w:rPr>
          <w:rFonts w:ascii="FlandersArtSans-Regular" w:eastAsia="Verdana" w:hAnsi="FlandersArtSans-Regular" w:cstheme="minorHAnsi"/>
          <w:b/>
          <w:bCs/>
          <w:color w:val="000000" w:themeColor="text1"/>
        </w:rPr>
        <w:t>ordt overeengekomen wat volgt:</w:t>
      </w:r>
    </w:p>
    <w:p w14:paraId="01F51190" w14:textId="77777777" w:rsidR="007E4347" w:rsidRPr="002213B4" w:rsidRDefault="007E4347" w:rsidP="00A72F20">
      <w:pPr>
        <w:spacing w:line="276" w:lineRule="auto"/>
        <w:rPr>
          <w:rFonts w:ascii="FlandersArtSans-Regular" w:hAnsi="FlandersArtSans-Regular" w:cstheme="minorHAnsi"/>
          <w:b/>
          <w:color w:val="000000" w:themeColor="text1"/>
          <w:u w:val="single"/>
        </w:rPr>
      </w:pPr>
    </w:p>
    <w:p w14:paraId="31AF7A42" w14:textId="77777777" w:rsidR="007E4347" w:rsidRPr="002213B4" w:rsidRDefault="007E4347" w:rsidP="00A72F20">
      <w:pPr>
        <w:spacing w:line="276" w:lineRule="auto"/>
        <w:rPr>
          <w:rFonts w:ascii="FlandersArtSans-Regular" w:hAnsi="FlandersArtSans-Regular" w:cstheme="minorHAnsi"/>
          <w:b/>
          <w:color w:val="000000" w:themeColor="text1"/>
          <w:u w:val="single"/>
        </w:rPr>
      </w:pPr>
    </w:p>
    <w:p w14:paraId="33F2119E" w14:textId="77777777" w:rsidR="007E4347" w:rsidRPr="002213B4" w:rsidRDefault="007E4347" w:rsidP="00A72F20">
      <w:pPr>
        <w:spacing w:line="276" w:lineRule="auto"/>
        <w:rPr>
          <w:rFonts w:ascii="FlandersArtSans-Regular" w:hAnsi="FlandersArtSans-Regular" w:cstheme="minorHAnsi"/>
          <w:b/>
          <w:color w:val="000000" w:themeColor="text1"/>
        </w:rPr>
      </w:pPr>
      <w:r w:rsidRPr="002213B4">
        <w:rPr>
          <w:rFonts w:ascii="FlandersArtSans-Regular" w:hAnsi="FlandersArtSans-Regular" w:cstheme="minorHAnsi"/>
          <w:b/>
          <w:color w:val="000000" w:themeColor="text1"/>
        </w:rPr>
        <w:br w:type="page"/>
      </w:r>
    </w:p>
    <w:p w14:paraId="4997C9FC" w14:textId="75351F14" w:rsidR="00FA3F38" w:rsidRPr="002213B4" w:rsidRDefault="00FA3F38" w:rsidP="00A72F20">
      <w:pPr>
        <w:spacing w:line="276" w:lineRule="auto"/>
        <w:rPr>
          <w:rFonts w:ascii="FlandersArtSans-Regular" w:hAnsi="FlandersArtSans-Regular"/>
          <w:b/>
          <w:color w:val="000000" w:themeColor="text1"/>
          <w:sz w:val="24"/>
        </w:rPr>
      </w:pPr>
      <w:r w:rsidRPr="002213B4">
        <w:rPr>
          <w:rFonts w:ascii="FlandersArtSans-Regular" w:hAnsi="FlandersArtSans-Regular"/>
          <w:b/>
          <w:color w:val="000000" w:themeColor="text1"/>
          <w:sz w:val="24"/>
        </w:rPr>
        <w:lastRenderedPageBreak/>
        <w:t xml:space="preserve">Afdeling 1. Algemene bepalingen </w:t>
      </w:r>
    </w:p>
    <w:p w14:paraId="42B41F63" w14:textId="77777777" w:rsidR="00FA3F38" w:rsidRPr="002213B4" w:rsidRDefault="00FA3F38" w:rsidP="00A72F20">
      <w:pPr>
        <w:spacing w:line="276" w:lineRule="auto"/>
        <w:rPr>
          <w:rFonts w:ascii="FlandersArtSans-Regular" w:eastAsia="Verdana" w:hAnsi="FlandersArtSans-Regular" w:cstheme="minorHAnsi"/>
          <w:b/>
          <w:bCs/>
          <w:color w:val="000000" w:themeColor="text1"/>
        </w:rPr>
      </w:pPr>
    </w:p>
    <w:p w14:paraId="591E53FB" w14:textId="2A65DBC5" w:rsidR="007E4347" w:rsidRPr="002213B4" w:rsidRDefault="00113900"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b/>
          <w:bCs/>
          <w:color w:val="000000" w:themeColor="text1"/>
        </w:rPr>
        <w:t>Art. 1.</w:t>
      </w:r>
      <w:r w:rsidRPr="002213B4">
        <w:rPr>
          <w:rFonts w:ascii="FlandersArtSans-Regular" w:eastAsia="Verdana" w:hAnsi="FlandersArtSans-Regular" w:cstheme="minorHAnsi"/>
          <w:b/>
          <w:color w:val="000000" w:themeColor="text1"/>
        </w:rPr>
        <w:t xml:space="preserve"> </w:t>
      </w:r>
      <w:r w:rsidR="007E4347" w:rsidRPr="002213B4">
        <w:rPr>
          <w:rFonts w:ascii="FlandersArtSans-Regular" w:eastAsia="Verdana" w:hAnsi="FlandersArtSans-Regular" w:cstheme="minorHAnsi"/>
          <w:color w:val="000000" w:themeColor="text1"/>
        </w:rPr>
        <w:t xml:space="preserve">De overeenkomst heeft als doel de </w:t>
      </w:r>
      <w:r w:rsidR="00277B0E" w:rsidRPr="002213B4">
        <w:rPr>
          <w:rFonts w:ascii="FlandersArtSans-Regular" w:eastAsia="Verdana" w:hAnsi="FlandersArtSans-Regular" w:cstheme="minorHAnsi"/>
          <w:color w:val="000000" w:themeColor="text1"/>
        </w:rPr>
        <w:t>student</w:t>
      </w:r>
      <w:r w:rsidR="00087F85" w:rsidRPr="002213B4">
        <w:rPr>
          <w:rFonts w:ascii="FlandersArtSans-Regular" w:eastAsia="Verdana" w:hAnsi="FlandersArtSans-Regular" w:cstheme="minorHAnsi"/>
          <w:color w:val="000000" w:themeColor="text1"/>
        </w:rPr>
        <w:t xml:space="preserve"> </w:t>
      </w:r>
      <w:r w:rsidR="007E4347" w:rsidRPr="002213B4">
        <w:rPr>
          <w:rFonts w:ascii="FlandersArtSans-Regular" w:eastAsia="Verdana" w:hAnsi="FlandersArtSans-Regular" w:cstheme="minorHAnsi"/>
          <w:color w:val="000000" w:themeColor="text1"/>
        </w:rPr>
        <w:t xml:space="preserve">de </w:t>
      </w:r>
      <w:r w:rsidR="00087F85" w:rsidRPr="002213B4">
        <w:rPr>
          <w:rFonts w:ascii="FlandersArtSans-Regular" w:eastAsia="Verdana" w:hAnsi="FlandersArtSans-Regular" w:cstheme="minorHAnsi"/>
          <w:color w:val="000000" w:themeColor="text1"/>
        </w:rPr>
        <w:t xml:space="preserve">leerresultaten </w:t>
      </w:r>
      <w:r w:rsidR="007E4347" w:rsidRPr="002213B4">
        <w:rPr>
          <w:rFonts w:ascii="FlandersArtSans-Regular" w:eastAsia="Verdana" w:hAnsi="FlandersArtSans-Regular" w:cstheme="minorHAnsi"/>
          <w:color w:val="000000" w:themeColor="text1"/>
        </w:rPr>
        <w:t xml:space="preserve">van de opleiding </w:t>
      </w:r>
    </w:p>
    <w:p w14:paraId="4F9867D2" w14:textId="00890D52" w:rsidR="007F1DF7" w:rsidRPr="002213B4" w:rsidRDefault="007F1DF7" w:rsidP="00A05207">
      <w:pPr>
        <w:tabs>
          <w:tab w:val="left" w:leader="dot" w:pos="8789"/>
        </w:tabs>
        <w:spacing w:before="240"/>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w:t>
      </w:r>
    </w:p>
    <w:p w14:paraId="4598A187" w14:textId="782BF538" w:rsidR="007E4347" w:rsidRPr="002213B4" w:rsidRDefault="007E434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te laten verwerven vastgelegd in het opleidingsplan</w:t>
      </w:r>
      <w:r w:rsidR="00C602BE" w:rsidRPr="002213B4">
        <w:rPr>
          <w:rFonts w:ascii="FlandersArtSans-Regular" w:eastAsia="Verdana" w:hAnsi="FlandersArtSans-Regular" w:cstheme="minorHAnsi"/>
          <w:color w:val="000000" w:themeColor="text1"/>
        </w:rPr>
        <w:t xml:space="preserve"> (zie bijlage 1</w:t>
      </w:r>
      <w:r w:rsidR="00450930" w:rsidRPr="00A72F20">
        <w:rPr>
          <w:rFonts w:ascii="FlandersArtSans-Regular" w:eastAsia="Verdana" w:hAnsi="FlandersArtSans-Regular" w:cstheme="minorHAnsi"/>
          <w:color w:val="000000" w:themeColor="text1"/>
        </w:rPr>
        <w:t xml:space="preserve"> bij deze overeenkomst</w:t>
      </w:r>
      <w:r w:rsidR="00C602BE" w:rsidRPr="002213B4">
        <w:rPr>
          <w:rFonts w:ascii="FlandersArtSans-Regular" w:eastAsia="Verdana" w:hAnsi="FlandersArtSans-Regular" w:cstheme="minorHAnsi"/>
          <w:color w:val="000000" w:themeColor="text1"/>
        </w:rPr>
        <w:t>)</w:t>
      </w:r>
      <w:r w:rsidRPr="002213B4">
        <w:rPr>
          <w:rFonts w:ascii="FlandersArtSans-Regular" w:eastAsia="Verdana" w:hAnsi="FlandersArtSans-Regular" w:cstheme="minorHAnsi"/>
          <w:color w:val="000000" w:themeColor="text1"/>
        </w:rPr>
        <w:t xml:space="preserve"> opgemaakt door de </w:t>
      </w:r>
      <w:r w:rsidR="0096139E" w:rsidRPr="002213B4">
        <w:rPr>
          <w:rFonts w:ascii="FlandersArtSans-Regular" w:eastAsia="Verdana" w:hAnsi="FlandersArtSans-Regular" w:cstheme="minorHAnsi"/>
          <w:color w:val="000000" w:themeColor="text1"/>
        </w:rPr>
        <w:t>onderwijsinstelling</w:t>
      </w:r>
      <w:r w:rsidRPr="002213B4">
        <w:rPr>
          <w:rFonts w:ascii="FlandersArtSans-Regular" w:eastAsia="Verdana" w:hAnsi="FlandersArtSans-Regular" w:cstheme="minorHAnsi"/>
          <w:color w:val="000000" w:themeColor="text1"/>
        </w:rPr>
        <w:t xml:space="preserve"> in samenspraak met de onderneming.</w:t>
      </w:r>
      <w:r w:rsidR="00D40FCB" w:rsidRPr="002213B4">
        <w:rPr>
          <w:rFonts w:ascii="FlandersArtSans-Regular" w:eastAsia="Verdana" w:hAnsi="FlandersArtSans-Regular" w:cstheme="minorHAnsi"/>
          <w:color w:val="000000" w:themeColor="text1"/>
        </w:rPr>
        <w:t xml:space="preserve"> </w:t>
      </w:r>
    </w:p>
    <w:p w14:paraId="0B79A3B8" w14:textId="74DA816F" w:rsidR="007E4347" w:rsidRPr="002213B4" w:rsidRDefault="007E4347"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opleiding omvat deels een opleiding op de werkplek en deels onderwijs bij de </w:t>
      </w:r>
      <w:r w:rsidR="0096139E" w:rsidRPr="002213B4">
        <w:rPr>
          <w:rFonts w:ascii="FlandersArtSans-Regular" w:eastAsia="Verdana" w:hAnsi="FlandersArtSans-Regular" w:cstheme="minorHAnsi"/>
          <w:color w:val="000000" w:themeColor="text1"/>
        </w:rPr>
        <w:t>onderwijsinstelling</w:t>
      </w:r>
      <w:r w:rsidRPr="002213B4">
        <w:rPr>
          <w:rFonts w:ascii="FlandersArtSans-Regular" w:eastAsia="Verdana" w:hAnsi="FlandersArtSans-Regular" w:cstheme="minorHAnsi"/>
          <w:color w:val="000000" w:themeColor="text1"/>
        </w:rPr>
        <w:t xml:space="preserve">. </w:t>
      </w:r>
    </w:p>
    <w:p w14:paraId="5D77A17D" w14:textId="77777777" w:rsidR="00D4331A" w:rsidRPr="002213B4" w:rsidRDefault="00D4331A" w:rsidP="00A05207">
      <w:pPr>
        <w:rPr>
          <w:rFonts w:ascii="FlandersArtSans-Regular" w:hAnsi="FlandersArtSans-Regular" w:cstheme="minorHAnsi"/>
          <w:b/>
          <w:color w:val="000000" w:themeColor="text1"/>
        </w:rPr>
      </w:pPr>
    </w:p>
    <w:p w14:paraId="304D0FE2" w14:textId="77F0CC8E" w:rsidR="008129F9" w:rsidRPr="002213B4" w:rsidRDefault="008129F9"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b/>
          <w:bCs/>
          <w:color w:val="000000" w:themeColor="text1"/>
        </w:rPr>
        <w:t xml:space="preserve">Art. </w:t>
      </w:r>
      <w:r w:rsidR="00ED1CB1" w:rsidRPr="002213B4">
        <w:rPr>
          <w:rFonts w:ascii="FlandersArtSans-Regular" w:eastAsia="Verdana" w:hAnsi="FlandersArtSans-Regular" w:cstheme="minorHAnsi"/>
          <w:b/>
          <w:bCs/>
          <w:color w:val="000000" w:themeColor="text1"/>
        </w:rPr>
        <w:t>2</w:t>
      </w:r>
      <w:r w:rsidRPr="002213B4">
        <w:rPr>
          <w:rFonts w:ascii="FlandersArtSans-Regular" w:eastAsia="Verdana" w:hAnsi="FlandersArtSans-Regular" w:cstheme="minorHAnsi"/>
          <w:b/>
          <w:bCs/>
          <w:color w:val="000000" w:themeColor="text1"/>
        </w:rPr>
        <w:t xml:space="preserve">. </w:t>
      </w:r>
      <w:r w:rsidRPr="002213B4">
        <w:rPr>
          <w:rFonts w:ascii="FlandersArtSans-Regular" w:eastAsia="Verdana" w:hAnsi="FlandersArtSans-Regular" w:cstheme="minorHAnsi"/>
          <w:color w:val="000000" w:themeColor="text1"/>
        </w:rPr>
        <w:t xml:space="preserve">De overeenkomst begint op </w:t>
      </w:r>
      <w:r w:rsidR="0076027C"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en eindigt op</w:t>
      </w:r>
      <w:r w:rsidR="001F3515"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 xml:space="preserve">………............................... </w:t>
      </w:r>
    </w:p>
    <w:p w14:paraId="6D1B5F1C" w14:textId="6BE461B0" w:rsidR="008129F9" w:rsidRPr="002213B4" w:rsidRDefault="008129F9" w:rsidP="00A05207">
      <w:pPr>
        <w:rPr>
          <w:rFonts w:ascii="FlandersArtSans-Regular" w:hAnsi="FlandersArtSans-Regular" w:cstheme="minorHAnsi"/>
          <w:color w:val="000000" w:themeColor="text1"/>
        </w:rPr>
      </w:pPr>
      <w:r w:rsidRPr="002213B4">
        <w:rPr>
          <w:rFonts w:ascii="FlandersArtSans-Regular" w:hAnsi="FlandersArtSans-Regular" w:cstheme="minorHAnsi"/>
          <w:color w:val="000000" w:themeColor="text1"/>
        </w:rPr>
        <w:t xml:space="preserve">De einddatum van de overeenkomst kan worden gewijzigd als gevolg van een beslissing van </w:t>
      </w:r>
      <w:r w:rsidR="00396DED">
        <w:rPr>
          <w:rFonts w:ascii="FlandersArtSans-Regular" w:hAnsi="FlandersArtSans-Regular" w:cstheme="minorHAnsi"/>
          <w:color w:val="000000" w:themeColor="text1"/>
        </w:rPr>
        <w:t>de onderwijsinstelling,</w:t>
      </w:r>
      <w:r w:rsidR="0026384A" w:rsidRPr="002213B4">
        <w:rPr>
          <w:rFonts w:ascii="FlandersArtSans-Regular" w:hAnsi="FlandersArtSans-Regular" w:cstheme="minorHAnsi"/>
          <w:color w:val="000000" w:themeColor="text1"/>
        </w:rPr>
        <w:t xml:space="preserve"> na onderling overleg</w:t>
      </w:r>
      <w:r w:rsidRPr="002213B4">
        <w:rPr>
          <w:rFonts w:ascii="FlandersArtSans-Regular" w:hAnsi="FlandersArtSans-Regular" w:cstheme="minorHAnsi"/>
          <w:color w:val="000000" w:themeColor="text1"/>
        </w:rPr>
        <w:t>. In dat geval wordt de gewijzigde einddatum als bijlage bij de overeenkomst gevoegd.</w:t>
      </w:r>
    </w:p>
    <w:p w14:paraId="58CD56C8" w14:textId="77777777" w:rsidR="008129F9" w:rsidRPr="002213B4" w:rsidRDefault="008129F9" w:rsidP="00A05207">
      <w:pPr>
        <w:rPr>
          <w:rFonts w:ascii="FlandersArtSans-Regular" w:hAnsi="FlandersArtSans-Regular" w:cstheme="minorHAnsi"/>
          <w:b/>
          <w:color w:val="000000" w:themeColor="text1"/>
        </w:rPr>
      </w:pPr>
    </w:p>
    <w:p w14:paraId="6449B1BC" w14:textId="3958496B" w:rsidR="007E4347" w:rsidRPr="002213B4" w:rsidRDefault="00940D12" w:rsidP="00A05207">
      <w:pPr>
        <w:spacing w:after="240"/>
        <w:rPr>
          <w:rFonts w:ascii="FlandersArtSans-Regular" w:hAnsi="FlandersArtSans-Regular" w:cstheme="minorHAnsi"/>
          <w:color w:val="000000" w:themeColor="text1"/>
        </w:rPr>
      </w:pPr>
      <w:r w:rsidRPr="002213B4">
        <w:rPr>
          <w:rFonts w:ascii="FlandersArtSans-Regular" w:hAnsi="FlandersArtSans-Regular" w:cstheme="minorHAnsi"/>
          <w:b/>
          <w:color w:val="000000" w:themeColor="text1"/>
        </w:rPr>
        <w:t xml:space="preserve">Art. </w:t>
      </w:r>
      <w:r w:rsidR="00ED1CB1" w:rsidRPr="002213B4">
        <w:rPr>
          <w:rFonts w:ascii="FlandersArtSans-Regular" w:hAnsi="FlandersArtSans-Regular" w:cstheme="minorHAnsi"/>
          <w:b/>
          <w:color w:val="000000" w:themeColor="text1"/>
        </w:rPr>
        <w:t>3</w:t>
      </w:r>
      <w:r w:rsidRPr="002213B4">
        <w:rPr>
          <w:rFonts w:ascii="FlandersArtSans-Regular" w:eastAsia="Verdana" w:hAnsi="FlandersArtSans-Regular" w:cstheme="minorHAnsi"/>
          <w:bCs/>
          <w:color w:val="000000" w:themeColor="text1"/>
        </w:rPr>
        <w:t xml:space="preserve">. </w:t>
      </w:r>
      <w:r w:rsidR="007E4347" w:rsidRPr="002213B4">
        <w:rPr>
          <w:rFonts w:ascii="FlandersArtSans-Regular" w:eastAsia="Verdana" w:hAnsi="FlandersArtSans-Regular" w:cstheme="minorHAnsi"/>
          <w:color w:val="000000" w:themeColor="text1"/>
        </w:rPr>
        <w:t>De opleiding op de werkplek vindt plaats in</w:t>
      </w:r>
      <w:r w:rsidR="00450930" w:rsidRPr="002213B4">
        <w:rPr>
          <w:rFonts w:ascii="FlandersArtSans-Regular" w:eastAsia="Verdana" w:hAnsi="FlandersArtSans-Regular" w:cstheme="minorHAnsi"/>
          <w:color w:val="000000" w:themeColor="text1"/>
        </w:rPr>
        <w:t xml:space="preserve"> </w:t>
      </w:r>
      <w:r w:rsidR="00A05207">
        <w:rPr>
          <w:rFonts w:ascii="FlandersArtSans-Regular" w:eastAsia="Verdana" w:hAnsi="FlandersArtSans-Regular" w:cstheme="minorHAnsi"/>
          <w:color w:val="000000" w:themeColor="text1"/>
        </w:rPr>
        <w:t xml:space="preserve">volgende </w:t>
      </w:r>
      <w:r w:rsidR="00450930" w:rsidRPr="002213B4">
        <w:rPr>
          <w:rFonts w:ascii="FlandersArtSans-Regular" w:eastAsia="Verdana" w:hAnsi="FlandersArtSans-Regular" w:cstheme="minorHAnsi"/>
          <w:color w:val="000000" w:themeColor="text1"/>
        </w:rPr>
        <w:t>vestiging(en)</w:t>
      </w:r>
      <w:r w:rsidR="007E4347" w:rsidRPr="002213B4">
        <w:rPr>
          <w:rFonts w:ascii="FlandersArtSans-Regular" w:eastAsia="Verdana" w:hAnsi="FlandersArtSans-Regular" w:cstheme="minorHAnsi"/>
          <w:color w:val="000000" w:themeColor="text1"/>
        </w:rPr>
        <w:t xml:space="preserve">: </w:t>
      </w:r>
    </w:p>
    <w:p w14:paraId="45438D6E" w14:textId="688179CA" w:rsidR="007E4347" w:rsidRPr="002213B4" w:rsidRDefault="0026010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w:t>
      </w:r>
    </w:p>
    <w:p w14:paraId="4B958403" w14:textId="7FD8537B" w:rsidR="007E4347" w:rsidRPr="002213B4" w:rsidRDefault="007E4347" w:rsidP="00A05207">
      <w:pPr>
        <w:spacing w:after="240"/>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onderneming wijst de volgende mentor voor de </w:t>
      </w:r>
      <w:r w:rsidR="00277B0E" w:rsidRPr="002213B4">
        <w:rPr>
          <w:rFonts w:ascii="FlandersArtSans-Regular" w:eastAsia="Verdana" w:hAnsi="FlandersArtSans-Regular" w:cstheme="minorHAnsi"/>
          <w:color w:val="000000" w:themeColor="text1"/>
        </w:rPr>
        <w:t>student</w:t>
      </w:r>
      <w:r w:rsidR="00087F85"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aan:</w:t>
      </w:r>
    </w:p>
    <w:p w14:paraId="1D224354" w14:textId="11CEF021" w:rsidR="00260107" w:rsidRPr="002213B4" w:rsidRDefault="00260107"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w:t>
      </w:r>
    </w:p>
    <w:p w14:paraId="3F8939ED" w14:textId="290782A2" w:rsidR="007E4347" w:rsidRPr="002213B4" w:rsidRDefault="007E434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onderneming zorgt voor een aanspreekpunt voor de </w:t>
      </w:r>
      <w:r w:rsidR="00277B0E" w:rsidRPr="002213B4">
        <w:rPr>
          <w:rFonts w:ascii="FlandersArtSans-Regular" w:eastAsia="Verdana" w:hAnsi="FlandersArtSans-Regular" w:cstheme="minorHAnsi"/>
          <w:color w:val="000000" w:themeColor="text1"/>
        </w:rPr>
        <w:t>student</w:t>
      </w:r>
      <w:r w:rsidR="00087F85"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bij afwezigheid van de mentor</w:t>
      </w:r>
      <w:r w:rsidR="00450930" w:rsidRPr="002213B4">
        <w:rPr>
          <w:rFonts w:ascii="FlandersArtSans-Regular" w:eastAsia="Verdana" w:hAnsi="FlandersArtSans-Regular" w:cstheme="minorHAnsi"/>
          <w:color w:val="000000" w:themeColor="text1"/>
        </w:rPr>
        <w:t xml:space="preserve"> en deelt dit tijdig mee</w:t>
      </w:r>
      <w:r w:rsidR="00D933A2">
        <w:rPr>
          <w:rFonts w:ascii="FlandersArtSans-Regular" w:eastAsia="Verdana" w:hAnsi="FlandersArtSans-Regular" w:cstheme="minorHAnsi"/>
          <w:color w:val="000000" w:themeColor="text1"/>
        </w:rPr>
        <w:t xml:space="preserve"> aan de andere partijen</w:t>
      </w:r>
      <w:r w:rsidR="00450930" w:rsidRPr="002213B4">
        <w:rPr>
          <w:rFonts w:ascii="FlandersArtSans-Regular" w:eastAsia="Verdana" w:hAnsi="FlandersArtSans-Regular" w:cstheme="minorHAnsi"/>
          <w:color w:val="000000" w:themeColor="text1"/>
        </w:rPr>
        <w:t>.</w:t>
      </w:r>
    </w:p>
    <w:p w14:paraId="02A524F5" w14:textId="77777777" w:rsidR="00260107" w:rsidRPr="002213B4" w:rsidRDefault="00260107" w:rsidP="00A05207">
      <w:pPr>
        <w:rPr>
          <w:rFonts w:ascii="FlandersArtSans-Regular" w:hAnsi="FlandersArtSans-Regular" w:cstheme="minorHAnsi"/>
          <w:b/>
          <w:color w:val="000000" w:themeColor="text1"/>
        </w:rPr>
      </w:pPr>
    </w:p>
    <w:p w14:paraId="36F4E24C" w14:textId="08ABE3AA" w:rsidR="007E4347" w:rsidRPr="002213B4" w:rsidRDefault="00113900" w:rsidP="00A05207">
      <w:pPr>
        <w:spacing w:after="240"/>
        <w:rPr>
          <w:rFonts w:ascii="FlandersArtSans-Regular" w:hAnsi="FlandersArtSans-Regular" w:cstheme="minorHAnsi"/>
          <w:color w:val="000000" w:themeColor="text1"/>
        </w:rPr>
      </w:pPr>
      <w:r w:rsidRPr="002213B4">
        <w:rPr>
          <w:rFonts w:ascii="FlandersArtSans-Regular" w:hAnsi="FlandersArtSans-Regular" w:cstheme="minorHAnsi"/>
          <w:b/>
          <w:color w:val="000000" w:themeColor="text1"/>
        </w:rPr>
        <w:t xml:space="preserve">Art. </w:t>
      </w:r>
      <w:r w:rsidR="00ED1CB1" w:rsidRPr="002213B4">
        <w:rPr>
          <w:rFonts w:ascii="FlandersArtSans-Regular" w:hAnsi="FlandersArtSans-Regular" w:cstheme="minorHAnsi"/>
          <w:b/>
          <w:color w:val="000000" w:themeColor="text1"/>
        </w:rPr>
        <w:t>4</w:t>
      </w:r>
      <w:r w:rsidRPr="002213B4">
        <w:rPr>
          <w:rFonts w:ascii="FlandersArtSans-Regular" w:hAnsi="FlandersArtSans-Regular" w:cstheme="minorHAnsi"/>
          <w:b/>
          <w:color w:val="000000" w:themeColor="text1"/>
        </w:rPr>
        <w:t>.</w:t>
      </w:r>
      <w:r w:rsidR="00236111" w:rsidRPr="002213B4">
        <w:rPr>
          <w:rFonts w:ascii="FlandersArtSans-Regular" w:hAnsi="FlandersArtSans-Regular" w:cstheme="minorHAnsi"/>
          <w:b/>
          <w:color w:val="000000" w:themeColor="text1"/>
        </w:rPr>
        <w:t xml:space="preserve"> </w:t>
      </w:r>
      <w:r w:rsidR="007E4347" w:rsidRPr="002213B4">
        <w:rPr>
          <w:rFonts w:ascii="FlandersArtSans-Regular" w:eastAsia="Verdana" w:hAnsi="FlandersArtSans-Regular" w:cstheme="minorHAnsi"/>
          <w:color w:val="000000" w:themeColor="text1"/>
        </w:rPr>
        <w:t xml:space="preserve">De lessen vinden plaats in volgende </w:t>
      </w:r>
      <w:r w:rsidR="007E4347" w:rsidRPr="00A72F20">
        <w:rPr>
          <w:rFonts w:ascii="FlandersArtSans-Regular" w:eastAsia="Verdana" w:hAnsi="FlandersArtSans-Regular" w:cstheme="minorHAnsi"/>
          <w:color w:val="000000" w:themeColor="text1"/>
        </w:rPr>
        <w:t>vestigin</w:t>
      </w:r>
      <w:r w:rsidR="0096139E" w:rsidRPr="00A72F20">
        <w:rPr>
          <w:rFonts w:ascii="FlandersArtSans-Regular" w:eastAsia="Verdana" w:hAnsi="FlandersArtSans-Regular" w:cstheme="minorHAnsi"/>
          <w:color w:val="000000" w:themeColor="text1"/>
        </w:rPr>
        <w:t>g</w:t>
      </w:r>
      <w:r w:rsidR="0096139E" w:rsidRPr="002213B4">
        <w:rPr>
          <w:rFonts w:ascii="FlandersArtSans-Regular" w:eastAsia="Verdana" w:hAnsi="FlandersArtSans-Regular" w:cstheme="minorHAnsi"/>
          <w:color w:val="000000" w:themeColor="text1"/>
        </w:rPr>
        <w:t xml:space="preserve"> </w:t>
      </w:r>
      <w:r w:rsidR="007E4347" w:rsidRPr="002213B4">
        <w:rPr>
          <w:rFonts w:ascii="FlandersArtSans-Regular" w:eastAsia="Verdana" w:hAnsi="FlandersArtSans-Regular" w:cstheme="minorHAnsi"/>
          <w:color w:val="000000" w:themeColor="text1"/>
        </w:rPr>
        <w:t xml:space="preserve">van de </w:t>
      </w:r>
      <w:r w:rsidR="0096139E" w:rsidRPr="002213B4">
        <w:rPr>
          <w:rFonts w:ascii="FlandersArtSans-Regular" w:eastAsia="Verdana" w:hAnsi="FlandersArtSans-Regular" w:cstheme="minorHAnsi"/>
          <w:color w:val="000000" w:themeColor="text1"/>
        </w:rPr>
        <w:t>onderwijsinstelling</w:t>
      </w:r>
      <w:r w:rsidR="007E4347" w:rsidRPr="002213B4">
        <w:rPr>
          <w:rFonts w:ascii="FlandersArtSans-Regular" w:eastAsia="Verdana" w:hAnsi="FlandersArtSans-Regular" w:cstheme="minorHAnsi"/>
          <w:color w:val="000000" w:themeColor="text1"/>
        </w:rPr>
        <w:t xml:space="preserve">: </w:t>
      </w:r>
    </w:p>
    <w:p w14:paraId="18DAC251" w14:textId="39C528AA" w:rsidR="007E4347" w:rsidRPr="002213B4" w:rsidRDefault="007E434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w:t>
      </w:r>
    </w:p>
    <w:p w14:paraId="24DF5E8D" w14:textId="64D656F1" w:rsidR="00260107" w:rsidRPr="002213B4" w:rsidRDefault="007E4347" w:rsidP="00A05207">
      <w:pPr>
        <w:spacing w:after="240"/>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w:t>
      </w:r>
      <w:r w:rsidR="0096139E" w:rsidRPr="002213B4">
        <w:rPr>
          <w:rFonts w:ascii="FlandersArtSans-Regular" w:eastAsia="Verdana" w:hAnsi="FlandersArtSans-Regular" w:cstheme="minorHAnsi"/>
          <w:color w:val="000000" w:themeColor="text1"/>
        </w:rPr>
        <w:t>onderwijsinstelling</w:t>
      </w:r>
      <w:r w:rsidRPr="002213B4">
        <w:rPr>
          <w:rFonts w:ascii="FlandersArtSans-Regular" w:eastAsia="Verdana" w:hAnsi="FlandersArtSans-Regular" w:cstheme="minorHAnsi"/>
          <w:color w:val="000000" w:themeColor="text1"/>
        </w:rPr>
        <w:t xml:space="preserve"> wijst de volgende trajectbegeleider voor de </w:t>
      </w:r>
      <w:r w:rsidR="00277B0E" w:rsidRPr="002213B4">
        <w:rPr>
          <w:rFonts w:ascii="FlandersArtSans-Regular" w:eastAsia="Verdana" w:hAnsi="FlandersArtSans-Regular" w:cstheme="minorHAnsi"/>
          <w:color w:val="000000" w:themeColor="text1"/>
        </w:rPr>
        <w:t>student</w:t>
      </w:r>
      <w:r w:rsidR="00087F85"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aan</w:t>
      </w:r>
      <w:r w:rsidR="00A85069" w:rsidRPr="002213B4">
        <w:rPr>
          <w:rFonts w:ascii="FlandersArtSans-Regular" w:eastAsia="Verdana" w:hAnsi="FlandersArtSans-Regular" w:cstheme="minorHAnsi"/>
          <w:color w:val="000000" w:themeColor="text1"/>
        </w:rPr>
        <w:t>:</w:t>
      </w:r>
      <w:r w:rsidR="00260107" w:rsidRPr="002213B4">
        <w:rPr>
          <w:rFonts w:ascii="FlandersArtSans-Regular" w:eastAsia="Verdana" w:hAnsi="FlandersArtSans-Regular" w:cstheme="minorHAnsi"/>
          <w:color w:val="000000" w:themeColor="text1"/>
        </w:rPr>
        <w:t xml:space="preserve"> </w:t>
      </w:r>
    </w:p>
    <w:p w14:paraId="31498A91" w14:textId="5506671C" w:rsidR="007E4347" w:rsidRPr="002213B4" w:rsidRDefault="0026010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w:t>
      </w:r>
    </w:p>
    <w:p w14:paraId="0CBD9253" w14:textId="352444F2" w:rsidR="007E4347" w:rsidRPr="002213B4" w:rsidRDefault="007E4347"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w:t>
      </w:r>
      <w:r w:rsidR="0096139E" w:rsidRPr="002213B4">
        <w:rPr>
          <w:rFonts w:ascii="FlandersArtSans-Regular" w:eastAsia="Verdana" w:hAnsi="FlandersArtSans-Regular" w:cstheme="minorHAnsi"/>
          <w:color w:val="000000" w:themeColor="text1"/>
        </w:rPr>
        <w:t>onderwijsinstelling</w:t>
      </w:r>
      <w:r w:rsidRPr="002213B4">
        <w:rPr>
          <w:rFonts w:ascii="FlandersArtSans-Regular" w:eastAsia="Verdana" w:hAnsi="FlandersArtSans-Regular" w:cstheme="minorHAnsi"/>
          <w:color w:val="000000" w:themeColor="text1"/>
        </w:rPr>
        <w:t xml:space="preserve"> zorgt voor een aanspreekpunt voor de </w:t>
      </w:r>
      <w:r w:rsidR="00277B0E" w:rsidRPr="002213B4">
        <w:rPr>
          <w:rFonts w:ascii="FlandersArtSans-Regular" w:eastAsia="Verdana" w:hAnsi="FlandersArtSans-Regular" w:cstheme="minorHAnsi"/>
          <w:color w:val="000000" w:themeColor="text1"/>
        </w:rPr>
        <w:t>student</w:t>
      </w:r>
      <w:r w:rsidR="00087F85"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bij afwezigheid van de trajectbegeleider</w:t>
      </w:r>
      <w:r w:rsidR="00450930" w:rsidRPr="002213B4">
        <w:rPr>
          <w:rFonts w:ascii="FlandersArtSans-Regular" w:eastAsia="Verdana" w:hAnsi="FlandersArtSans-Regular" w:cstheme="minorHAnsi"/>
          <w:color w:val="000000" w:themeColor="text1"/>
        </w:rPr>
        <w:t xml:space="preserve"> en deelt dit tijdig mee</w:t>
      </w:r>
      <w:r w:rsidR="00396DED">
        <w:rPr>
          <w:rFonts w:ascii="FlandersArtSans-Regular" w:eastAsia="Verdana" w:hAnsi="FlandersArtSans-Regular" w:cstheme="minorHAnsi"/>
          <w:color w:val="000000" w:themeColor="text1"/>
        </w:rPr>
        <w:t xml:space="preserve"> </w:t>
      </w:r>
      <w:bookmarkStart w:id="3" w:name="_Hlk11245456"/>
      <w:r w:rsidR="00396DED">
        <w:rPr>
          <w:rFonts w:ascii="FlandersArtSans-Regular" w:eastAsia="Verdana" w:hAnsi="FlandersArtSans-Regular" w:cstheme="minorHAnsi"/>
          <w:color w:val="000000" w:themeColor="text1"/>
        </w:rPr>
        <w:t>aan de andere partijen</w:t>
      </w:r>
      <w:bookmarkEnd w:id="3"/>
      <w:r w:rsidR="00396DED">
        <w:rPr>
          <w:rFonts w:ascii="FlandersArtSans-Regular" w:eastAsia="Verdana" w:hAnsi="FlandersArtSans-Regular" w:cstheme="minorHAnsi"/>
          <w:color w:val="000000" w:themeColor="text1"/>
        </w:rPr>
        <w:t>.</w:t>
      </w:r>
      <w:r w:rsidRPr="002213B4">
        <w:rPr>
          <w:rFonts w:ascii="FlandersArtSans-Regular" w:eastAsia="Verdana" w:hAnsi="FlandersArtSans-Regular" w:cstheme="minorHAnsi"/>
          <w:color w:val="000000" w:themeColor="text1"/>
        </w:rPr>
        <w:t xml:space="preserve"> </w:t>
      </w:r>
    </w:p>
    <w:p w14:paraId="74AA4B40" w14:textId="77777777" w:rsidR="007F1DF7" w:rsidRPr="002213B4" w:rsidRDefault="007F1DF7" w:rsidP="00A72F20">
      <w:pPr>
        <w:spacing w:line="276" w:lineRule="auto"/>
        <w:rPr>
          <w:rFonts w:ascii="FlandersArtSans-Regular" w:hAnsi="FlandersArtSans-Regular" w:cstheme="minorHAnsi"/>
          <w:color w:val="000000" w:themeColor="text1"/>
        </w:rPr>
      </w:pPr>
    </w:p>
    <w:p w14:paraId="60421119" w14:textId="77777777" w:rsidR="00BC08FB" w:rsidRPr="002213B4" w:rsidRDefault="00BC08FB" w:rsidP="00A72F20">
      <w:pPr>
        <w:spacing w:line="276" w:lineRule="auto"/>
        <w:rPr>
          <w:rFonts w:ascii="FlandersArtSans-Regular" w:hAnsi="FlandersArtSans-Regular"/>
          <w:b/>
          <w:color w:val="000000" w:themeColor="text1"/>
          <w:sz w:val="24"/>
        </w:rPr>
      </w:pPr>
    </w:p>
    <w:p w14:paraId="76832EFD" w14:textId="4B75D0B4" w:rsidR="00BC08FB" w:rsidRPr="002213B4" w:rsidRDefault="00C9436A" w:rsidP="00A72F20">
      <w:pPr>
        <w:spacing w:line="276" w:lineRule="auto"/>
        <w:rPr>
          <w:rFonts w:ascii="FlandersArtSans-Regular" w:hAnsi="FlandersArtSans-Regular"/>
          <w:b/>
          <w:color w:val="000000" w:themeColor="text1"/>
          <w:sz w:val="24"/>
        </w:rPr>
      </w:pPr>
      <w:r w:rsidRPr="002213B4">
        <w:rPr>
          <w:rFonts w:ascii="FlandersArtSans-Regular" w:hAnsi="FlandersArtSans-Regular"/>
          <w:b/>
          <w:color w:val="000000" w:themeColor="text1"/>
          <w:sz w:val="24"/>
        </w:rPr>
        <w:t xml:space="preserve">Afdeling 2. </w:t>
      </w:r>
      <w:r w:rsidR="00503727">
        <w:rPr>
          <w:rFonts w:ascii="FlandersArtSans-Regular" w:hAnsi="FlandersArtSans-Regular"/>
          <w:b/>
          <w:color w:val="000000" w:themeColor="text1"/>
          <w:sz w:val="24"/>
        </w:rPr>
        <w:t>Dag- en u</w:t>
      </w:r>
      <w:r w:rsidRPr="002213B4">
        <w:rPr>
          <w:rFonts w:ascii="FlandersArtSans-Regular" w:hAnsi="FlandersArtSans-Regular"/>
          <w:b/>
          <w:color w:val="000000" w:themeColor="text1"/>
          <w:sz w:val="24"/>
        </w:rPr>
        <w:t>urregeling</w:t>
      </w:r>
    </w:p>
    <w:p w14:paraId="5219D1BB" w14:textId="77777777" w:rsidR="00C9436A" w:rsidRPr="002213B4" w:rsidRDefault="00C9436A" w:rsidP="00A72F20">
      <w:pPr>
        <w:spacing w:line="276" w:lineRule="auto"/>
        <w:rPr>
          <w:rFonts w:ascii="FlandersArtSans-Regular" w:hAnsi="FlandersArtSans-Regular" w:cstheme="minorHAnsi"/>
          <w:b/>
          <w:color w:val="000000" w:themeColor="text1"/>
        </w:rPr>
      </w:pPr>
    </w:p>
    <w:p w14:paraId="33C0E572" w14:textId="272E07A1" w:rsidR="008A3D76" w:rsidRPr="002213B4" w:rsidRDefault="00940D12"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b/>
          <w:color w:val="000000" w:themeColor="text1"/>
        </w:rPr>
        <w:t xml:space="preserve">Art. </w:t>
      </w:r>
      <w:r w:rsidR="00ED1CB1" w:rsidRPr="002213B4">
        <w:rPr>
          <w:rFonts w:ascii="FlandersArtSans-Regular" w:eastAsia="Verdana" w:hAnsi="FlandersArtSans-Regular" w:cstheme="minorHAnsi"/>
          <w:b/>
          <w:color w:val="000000" w:themeColor="text1"/>
        </w:rPr>
        <w:t>5</w:t>
      </w:r>
      <w:r w:rsidRPr="002213B4">
        <w:rPr>
          <w:rFonts w:ascii="FlandersArtSans-Regular" w:eastAsia="Verdana" w:hAnsi="FlandersArtSans-Regular" w:cstheme="minorHAnsi"/>
          <w:b/>
          <w:color w:val="000000" w:themeColor="text1"/>
        </w:rPr>
        <w:t>.</w:t>
      </w:r>
      <w:r w:rsidRPr="002213B4">
        <w:rPr>
          <w:rFonts w:ascii="FlandersArtSans-Regular" w:eastAsia="Verdana" w:hAnsi="FlandersArtSans-Regular" w:cstheme="minorHAnsi"/>
          <w:color w:val="000000" w:themeColor="text1"/>
        </w:rPr>
        <w:t xml:space="preserve"> §1.</w:t>
      </w:r>
      <w:r w:rsidR="00B96A60" w:rsidRPr="002213B4">
        <w:rPr>
          <w:rFonts w:ascii="FlandersArtSans-Regular" w:eastAsia="Verdana" w:hAnsi="FlandersArtSans-Regular" w:cstheme="minorHAnsi"/>
          <w:color w:val="000000" w:themeColor="text1"/>
        </w:rPr>
        <w:t xml:space="preserve"> </w:t>
      </w:r>
      <w:r w:rsidR="00E42127" w:rsidRPr="002213B4">
        <w:rPr>
          <w:rFonts w:ascii="FlandersArtSans-Regular" w:eastAsia="Verdana" w:hAnsi="FlandersArtSans-Regular" w:cstheme="minorHAnsi"/>
          <w:color w:val="000000" w:themeColor="text1"/>
        </w:rPr>
        <w:t xml:space="preserve">De overeenkomst wordt uitgevoerd volgens </w:t>
      </w:r>
      <w:r w:rsidR="004E3543">
        <w:rPr>
          <w:rFonts w:ascii="FlandersArtSans-Regular" w:eastAsia="Verdana" w:hAnsi="FlandersArtSans-Regular" w:cstheme="minorHAnsi"/>
          <w:color w:val="000000" w:themeColor="text1"/>
        </w:rPr>
        <w:t>de dag- en uurregeling</w:t>
      </w:r>
      <w:r w:rsidR="00E42127" w:rsidRPr="002213B4">
        <w:rPr>
          <w:rFonts w:ascii="FlandersArtSans-Regular" w:eastAsia="Verdana" w:hAnsi="FlandersArtSans-Regular" w:cstheme="minorHAnsi"/>
          <w:color w:val="000000" w:themeColor="text1"/>
        </w:rPr>
        <w:t xml:space="preserve"> d</w:t>
      </w:r>
      <w:r w:rsidR="004E3543">
        <w:rPr>
          <w:rFonts w:ascii="FlandersArtSans-Regular" w:eastAsia="Verdana" w:hAnsi="FlandersArtSans-Regular" w:cstheme="minorHAnsi"/>
          <w:color w:val="000000" w:themeColor="text1"/>
        </w:rPr>
        <w:t>ie</w:t>
      </w:r>
      <w:r w:rsidR="00E42127" w:rsidRPr="002213B4">
        <w:rPr>
          <w:rFonts w:ascii="FlandersArtSans-Regular" w:eastAsia="Verdana" w:hAnsi="FlandersArtSans-Regular" w:cstheme="minorHAnsi"/>
          <w:color w:val="000000" w:themeColor="text1"/>
        </w:rPr>
        <w:t xml:space="preserve"> als bijlage</w:t>
      </w:r>
      <w:r w:rsidR="000B24D9" w:rsidRPr="002213B4">
        <w:rPr>
          <w:rFonts w:ascii="FlandersArtSans-Regular" w:eastAsia="Verdana" w:hAnsi="FlandersArtSans-Regular" w:cstheme="minorHAnsi"/>
          <w:color w:val="000000" w:themeColor="text1"/>
        </w:rPr>
        <w:t xml:space="preserve"> 2</w:t>
      </w:r>
      <w:r w:rsidR="00E42127" w:rsidRPr="002213B4">
        <w:rPr>
          <w:rFonts w:ascii="FlandersArtSans-Regular" w:eastAsia="Verdana" w:hAnsi="FlandersArtSans-Regular" w:cstheme="minorHAnsi"/>
          <w:color w:val="000000" w:themeColor="text1"/>
        </w:rPr>
        <w:t xml:space="preserve"> bij deze overeenkomst is gevoegd.</w:t>
      </w:r>
      <w:r w:rsidR="00E702CD" w:rsidRPr="002213B4">
        <w:rPr>
          <w:rFonts w:ascii="FlandersArtSans-Regular" w:eastAsia="Verdana" w:hAnsi="FlandersArtSans-Regular" w:cstheme="minorHAnsi"/>
          <w:color w:val="000000" w:themeColor="text1"/>
        </w:rPr>
        <w:t xml:space="preserve"> </w:t>
      </w:r>
    </w:p>
    <w:p w14:paraId="7B1DEFDE" w14:textId="0FCDA5E7" w:rsidR="000C1AA9" w:rsidRPr="002213B4" w:rsidRDefault="009A777D"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Bij het vastleggen van </w:t>
      </w:r>
      <w:r w:rsidR="004E3543">
        <w:rPr>
          <w:rFonts w:ascii="FlandersArtSans-Regular" w:eastAsia="Verdana" w:hAnsi="FlandersArtSans-Regular" w:cstheme="minorHAnsi"/>
          <w:color w:val="000000" w:themeColor="text1"/>
        </w:rPr>
        <w:t>de dag- en uurregeling</w:t>
      </w:r>
      <w:r w:rsidRPr="002213B4">
        <w:rPr>
          <w:rFonts w:ascii="FlandersArtSans-Regular" w:eastAsia="Verdana" w:hAnsi="FlandersArtSans-Regular" w:cstheme="minorHAnsi"/>
          <w:color w:val="000000" w:themeColor="text1"/>
        </w:rPr>
        <w:t xml:space="preserve"> word</w:t>
      </w:r>
      <w:r w:rsidR="00B9732C">
        <w:rPr>
          <w:rFonts w:ascii="FlandersArtSans-Regular" w:eastAsia="Verdana" w:hAnsi="FlandersArtSans-Regular" w:cstheme="minorHAnsi"/>
          <w:color w:val="000000" w:themeColor="text1"/>
        </w:rPr>
        <w:t>t</w:t>
      </w:r>
      <w:r w:rsidRPr="002213B4">
        <w:rPr>
          <w:rFonts w:ascii="FlandersArtSans-Regular" w:eastAsia="Verdana" w:hAnsi="FlandersArtSans-Regular" w:cstheme="minorHAnsi"/>
          <w:color w:val="000000" w:themeColor="text1"/>
        </w:rPr>
        <w:t xml:space="preserve"> </w:t>
      </w:r>
      <w:r w:rsidR="004E3543">
        <w:rPr>
          <w:rFonts w:ascii="FlandersArtSans-Regular" w:eastAsia="Verdana" w:hAnsi="FlandersArtSans-Regular" w:cstheme="minorHAnsi"/>
          <w:color w:val="000000" w:themeColor="text1"/>
        </w:rPr>
        <w:t>de dag- en</w:t>
      </w:r>
      <w:r w:rsidR="000C1AA9" w:rsidRPr="002213B4">
        <w:rPr>
          <w:rFonts w:ascii="FlandersArtSans-Regular" w:eastAsia="Verdana" w:hAnsi="FlandersArtSans-Regular" w:cstheme="minorHAnsi"/>
          <w:color w:val="000000" w:themeColor="text1"/>
        </w:rPr>
        <w:t xml:space="preserve"> </w:t>
      </w:r>
      <w:r w:rsidRPr="002213B4">
        <w:rPr>
          <w:rFonts w:ascii="FlandersArtSans-Regular" w:eastAsia="Verdana" w:hAnsi="FlandersArtSans-Regular" w:cstheme="minorHAnsi"/>
          <w:color w:val="000000" w:themeColor="text1"/>
        </w:rPr>
        <w:t xml:space="preserve">uurregeling gevolgd die gangbaar </w:t>
      </w:r>
      <w:r w:rsidR="00B9732C">
        <w:rPr>
          <w:rFonts w:ascii="FlandersArtSans-Regular" w:eastAsia="Verdana" w:hAnsi="FlandersArtSans-Regular" w:cstheme="minorHAnsi"/>
          <w:color w:val="000000" w:themeColor="text1"/>
        </w:rPr>
        <w:t>is</w:t>
      </w:r>
      <w:r w:rsidRPr="002213B4">
        <w:rPr>
          <w:rFonts w:ascii="FlandersArtSans-Regular" w:eastAsia="Verdana" w:hAnsi="FlandersArtSans-Regular" w:cstheme="minorHAnsi"/>
          <w:color w:val="000000" w:themeColor="text1"/>
        </w:rPr>
        <w:t xml:space="preserve"> in de onderneming</w:t>
      </w:r>
      <w:r w:rsidR="00503727">
        <w:rPr>
          <w:rFonts w:ascii="FlandersArtSans-Regular" w:eastAsia="Verdana" w:hAnsi="FlandersArtSans-Regular" w:cstheme="minorHAnsi"/>
          <w:color w:val="000000" w:themeColor="text1"/>
        </w:rPr>
        <w:t xml:space="preserve">. Hierbij wordt </w:t>
      </w:r>
      <w:r w:rsidR="00494DEC" w:rsidRPr="002213B4">
        <w:rPr>
          <w:rFonts w:ascii="FlandersArtSans-Regular" w:eastAsia="Verdana" w:hAnsi="FlandersArtSans-Regular" w:cstheme="minorHAnsi"/>
          <w:color w:val="000000" w:themeColor="text1"/>
        </w:rPr>
        <w:t xml:space="preserve">er rekening gehouden met </w:t>
      </w:r>
      <w:bookmarkStart w:id="4" w:name="_Hlk11188005"/>
      <w:r w:rsidR="00494DEC" w:rsidRPr="002213B4">
        <w:rPr>
          <w:rFonts w:ascii="FlandersArtSans-Regular" w:eastAsia="Verdana" w:hAnsi="FlandersArtSans-Regular" w:cstheme="minorHAnsi"/>
          <w:color w:val="000000" w:themeColor="text1"/>
        </w:rPr>
        <w:t xml:space="preserve">de </w:t>
      </w:r>
      <w:r w:rsidR="000C1AA9" w:rsidRPr="002213B4">
        <w:rPr>
          <w:rFonts w:ascii="FlandersArtSans-Regular" w:eastAsia="Verdana" w:hAnsi="FlandersArtSans-Regular" w:cstheme="minorHAnsi"/>
          <w:color w:val="000000" w:themeColor="text1"/>
        </w:rPr>
        <w:t xml:space="preserve">academische kalender </w:t>
      </w:r>
      <w:bookmarkEnd w:id="4"/>
      <w:r w:rsidR="000C1AA9" w:rsidRPr="002213B4">
        <w:rPr>
          <w:rFonts w:ascii="FlandersArtSans-Regular" w:eastAsia="Verdana" w:hAnsi="FlandersArtSans-Regular" w:cstheme="minorHAnsi"/>
          <w:color w:val="000000" w:themeColor="text1"/>
        </w:rPr>
        <w:t>(zie bijlage 3</w:t>
      </w:r>
      <w:r w:rsidR="00FC7732" w:rsidRPr="002213B4">
        <w:rPr>
          <w:rFonts w:ascii="FlandersArtSans-Regular" w:eastAsia="Verdana" w:hAnsi="FlandersArtSans-Regular" w:cstheme="minorHAnsi"/>
          <w:color w:val="000000" w:themeColor="text1"/>
        </w:rPr>
        <w:t xml:space="preserve"> bij deze overeenkomst</w:t>
      </w:r>
      <w:r w:rsidR="000C1AA9" w:rsidRPr="002213B4">
        <w:rPr>
          <w:rFonts w:ascii="FlandersArtSans-Regular" w:eastAsia="Verdana" w:hAnsi="FlandersArtSans-Regular" w:cstheme="minorHAnsi"/>
          <w:color w:val="000000" w:themeColor="text1"/>
        </w:rPr>
        <w:t>)</w:t>
      </w:r>
      <w:r w:rsidRPr="002213B4">
        <w:rPr>
          <w:rFonts w:ascii="FlandersArtSans-Regular" w:eastAsia="Verdana" w:hAnsi="FlandersArtSans-Regular" w:cstheme="minorHAnsi"/>
          <w:color w:val="000000" w:themeColor="text1"/>
        </w:rPr>
        <w:t xml:space="preserve">. </w:t>
      </w:r>
    </w:p>
    <w:p w14:paraId="31F1660B" w14:textId="77930B40" w:rsidR="00E702CD" w:rsidRPr="002213B4" w:rsidRDefault="00494DEC"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De onderneming zorgt er</w:t>
      </w:r>
      <w:r w:rsidR="003F4EF6">
        <w:rPr>
          <w:rFonts w:ascii="FlandersArtSans-Regular" w:eastAsia="Verdana" w:hAnsi="FlandersArtSans-Regular" w:cstheme="minorHAnsi"/>
          <w:color w:val="000000" w:themeColor="text1"/>
        </w:rPr>
        <w:t xml:space="preserve"> in ieder geval </w:t>
      </w:r>
      <w:r w:rsidRPr="002213B4">
        <w:rPr>
          <w:rFonts w:ascii="FlandersArtSans-Regular" w:eastAsia="Verdana" w:hAnsi="FlandersArtSans-Regular" w:cstheme="minorHAnsi"/>
          <w:color w:val="000000" w:themeColor="text1"/>
        </w:rPr>
        <w:t xml:space="preserve">voor dat de student de lessen kan volgen die noodzakelijk zijn voor zijn opleiding en dat de student kan deelnemen aan examens en aan de activiteiten die gelijkgesteld zijn met lessen. </w:t>
      </w:r>
      <w:r w:rsidR="000B24D9" w:rsidRPr="002213B4">
        <w:rPr>
          <w:rFonts w:ascii="FlandersArtSans-Regular" w:eastAsia="Verdana" w:hAnsi="FlandersArtSans-Regular" w:cstheme="minorHAnsi"/>
          <w:color w:val="000000" w:themeColor="text1"/>
        </w:rPr>
        <w:t xml:space="preserve">De onderwijsinstelling informeert de </w:t>
      </w:r>
      <w:r w:rsidRPr="002213B4">
        <w:rPr>
          <w:rFonts w:ascii="FlandersArtSans-Regular" w:eastAsia="Verdana" w:hAnsi="FlandersArtSans-Regular" w:cstheme="minorHAnsi"/>
          <w:color w:val="000000" w:themeColor="text1"/>
        </w:rPr>
        <w:t>onderneming</w:t>
      </w:r>
      <w:r w:rsidR="000B24D9" w:rsidRPr="002213B4">
        <w:rPr>
          <w:rFonts w:ascii="FlandersArtSans-Regular" w:eastAsia="Verdana" w:hAnsi="FlandersArtSans-Regular" w:cstheme="minorHAnsi"/>
          <w:color w:val="000000" w:themeColor="text1"/>
        </w:rPr>
        <w:t xml:space="preserve"> op welke dagen de student aanwezig moet zijn op een</w:t>
      </w:r>
      <w:r w:rsidR="008A3D76" w:rsidRPr="002213B4">
        <w:rPr>
          <w:rFonts w:ascii="FlandersArtSans-Regular" w:eastAsia="Verdana" w:hAnsi="FlandersArtSans-Regular" w:cstheme="minorHAnsi"/>
          <w:color w:val="000000" w:themeColor="text1"/>
        </w:rPr>
        <w:t xml:space="preserve"> </w:t>
      </w:r>
      <w:r w:rsidR="000B24D9" w:rsidRPr="002213B4">
        <w:rPr>
          <w:rFonts w:ascii="FlandersArtSans-Regular" w:eastAsia="Verdana" w:hAnsi="FlandersArtSans-Regular" w:cstheme="minorHAnsi"/>
          <w:color w:val="000000" w:themeColor="text1"/>
        </w:rPr>
        <w:t xml:space="preserve">activiteit georganiseerd door de onderwijsinstelling. </w:t>
      </w:r>
    </w:p>
    <w:p w14:paraId="612CB96C" w14:textId="77777777" w:rsidR="00494DEC" w:rsidRPr="002213B4" w:rsidRDefault="00494DEC" w:rsidP="00A05207">
      <w:pPr>
        <w:rPr>
          <w:rFonts w:ascii="FlandersArtSans-Regular" w:eastAsia="Verdana" w:hAnsi="FlandersArtSans-Regular" w:cstheme="minorHAnsi"/>
          <w:color w:val="000000" w:themeColor="text1"/>
        </w:rPr>
      </w:pPr>
    </w:p>
    <w:p w14:paraId="7E087DDD" w14:textId="1AC73D03" w:rsidR="000B24D9" w:rsidRPr="002213B4" w:rsidRDefault="000B24D9"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De regeling kan in onderling overleg gewijzigd worden.</w:t>
      </w:r>
      <w:r w:rsidR="008A3D76" w:rsidRPr="002213B4">
        <w:rPr>
          <w:rFonts w:ascii="FlandersArtSans-Regular" w:eastAsia="Verdana" w:hAnsi="FlandersArtSans-Regular" w:cstheme="minorHAnsi"/>
          <w:color w:val="000000" w:themeColor="text1"/>
        </w:rPr>
        <w:t xml:space="preserve"> </w:t>
      </w:r>
    </w:p>
    <w:p w14:paraId="24CE540E" w14:textId="77F5662F" w:rsidR="00D95CC7" w:rsidRPr="002213B4" w:rsidRDefault="00D95CC7" w:rsidP="00A05207">
      <w:pPr>
        <w:rPr>
          <w:rFonts w:ascii="FlandersArtSans-Regular" w:eastAsia="Verdana" w:hAnsi="FlandersArtSans-Regular" w:cstheme="minorHAnsi"/>
          <w:color w:val="000000" w:themeColor="text1"/>
        </w:rPr>
      </w:pPr>
    </w:p>
    <w:p w14:paraId="1C5E0E0A" w14:textId="3A0EC381" w:rsidR="00D95CC7" w:rsidRDefault="00D95CC7" w:rsidP="00BA78A6">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w:t>
      </w:r>
      <w:r w:rsidR="00494DEC" w:rsidRPr="002213B4">
        <w:rPr>
          <w:rFonts w:ascii="FlandersArtSans-Regular" w:eastAsia="Verdana" w:hAnsi="FlandersArtSans-Regular" w:cstheme="minorHAnsi"/>
          <w:color w:val="000000" w:themeColor="text1"/>
        </w:rPr>
        <w:t>2</w:t>
      </w:r>
      <w:r w:rsidRPr="002213B4">
        <w:rPr>
          <w:rFonts w:ascii="FlandersArtSans-Regular" w:eastAsia="Verdana" w:hAnsi="FlandersArtSans-Regular" w:cstheme="minorHAnsi"/>
          <w:color w:val="000000" w:themeColor="text1"/>
        </w:rPr>
        <w:t xml:space="preserve">. De tijd die de student moet besteden aan de uitvoering </w:t>
      </w:r>
      <w:r w:rsidR="00E05757" w:rsidRPr="002213B4">
        <w:rPr>
          <w:rFonts w:ascii="FlandersArtSans-Regular" w:eastAsia="Verdana" w:hAnsi="FlandersArtSans-Regular" w:cstheme="minorHAnsi"/>
          <w:color w:val="000000" w:themeColor="text1"/>
        </w:rPr>
        <w:t xml:space="preserve">van de overeenkomst </w:t>
      </w:r>
      <w:r w:rsidRPr="002213B4">
        <w:rPr>
          <w:rFonts w:ascii="FlandersArtSans-Regular" w:eastAsia="Verdana" w:hAnsi="FlandersArtSans-Regular" w:cstheme="minorHAnsi"/>
          <w:color w:val="000000" w:themeColor="text1"/>
        </w:rPr>
        <w:t>op de werkplek, overeenkomstig het uurrooster, mag niet meer bedragen dan de maximale arbeidsduur, vermeld in de Arbeidswet van 16 maart 1971, of, krachtens die wet, in de toepasselijke collectieve arbeidsovereenkomst of het toepasselijke arbeidsreglement.</w:t>
      </w:r>
    </w:p>
    <w:p w14:paraId="636EF3DE" w14:textId="77777777" w:rsidR="00BA78A6" w:rsidRPr="002213B4" w:rsidRDefault="00BA78A6" w:rsidP="00A05207">
      <w:pPr>
        <w:rPr>
          <w:rFonts w:ascii="FlandersArtSans-Regular" w:eastAsia="Verdana" w:hAnsi="FlandersArtSans-Regular" w:cstheme="minorHAnsi"/>
          <w:color w:val="000000" w:themeColor="text1"/>
        </w:rPr>
      </w:pPr>
    </w:p>
    <w:p w14:paraId="7E3A6B43" w14:textId="522B49C6" w:rsidR="00464D6D" w:rsidRPr="002213B4" w:rsidRDefault="00464D6D" w:rsidP="00A72F20">
      <w:pPr>
        <w:pStyle w:val="Default"/>
        <w:spacing w:line="276" w:lineRule="auto"/>
        <w:rPr>
          <w:color w:val="000000" w:themeColor="text1"/>
          <w:sz w:val="20"/>
          <w:szCs w:val="20"/>
        </w:rPr>
      </w:pPr>
    </w:p>
    <w:p w14:paraId="1A2A7801" w14:textId="476DE9CE" w:rsidR="00E41073" w:rsidRPr="002213B4" w:rsidRDefault="00C9436A" w:rsidP="00A72F20">
      <w:pPr>
        <w:pStyle w:val="Default"/>
        <w:spacing w:line="276" w:lineRule="auto"/>
        <w:rPr>
          <w:b/>
          <w:color w:val="000000" w:themeColor="text1"/>
          <w:sz w:val="20"/>
          <w:szCs w:val="20"/>
        </w:rPr>
      </w:pPr>
      <w:r w:rsidRPr="002213B4">
        <w:rPr>
          <w:b/>
          <w:color w:val="000000" w:themeColor="text1"/>
        </w:rPr>
        <w:t>Afdeling 3.</w:t>
      </w:r>
      <w:r w:rsidR="00E41073" w:rsidRPr="002213B4">
        <w:rPr>
          <w:b/>
          <w:color w:val="000000" w:themeColor="text1"/>
        </w:rPr>
        <w:t xml:space="preserve"> Bezoldiging en vergoeding</w:t>
      </w:r>
      <w:r w:rsidR="00E41073" w:rsidRPr="005B2C0C">
        <w:rPr>
          <w:b/>
          <w:color w:val="000000" w:themeColor="text1"/>
        </w:rPr>
        <w:t>(en)</w:t>
      </w:r>
    </w:p>
    <w:p w14:paraId="1EA3CA55" w14:textId="2FF25C03" w:rsidR="00464D6D" w:rsidRPr="002213B4" w:rsidRDefault="00464D6D" w:rsidP="00A72F20">
      <w:pPr>
        <w:pStyle w:val="Default"/>
        <w:spacing w:line="276" w:lineRule="auto"/>
        <w:rPr>
          <w:rFonts w:eastAsia="Verdana" w:cstheme="minorHAnsi"/>
          <w:bCs/>
          <w:color w:val="000000" w:themeColor="text1"/>
          <w:sz w:val="20"/>
          <w:szCs w:val="20"/>
          <w:highlight w:val="lightGray"/>
        </w:rPr>
      </w:pPr>
    </w:p>
    <w:p w14:paraId="5F8150AA" w14:textId="23F3365E" w:rsidR="00932705" w:rsidRPr="002213B4" w:rsidRDefault="00940D12" w:rsidP="00A05207">
      <w:pPr>
        <w:rPr>
          <w:rFonts w:ascii="FlandersArtSans-Regular" w:eastAsia="Verdana" w:hAnsi="FlandersArtSans-Regular" w:cstheme="minorHAnsi"/>
          <w:color w:val="000000" w:themeColor="text1"/>
        </w:rPr>
      </w:pPr>
      <w:r w:rsidRPr="002213B4">
        <w:rPr>
          <w:rFonts w:ascii="FlandersArtSans-Regular" w:hAnsi="FlandersArtSans-Regular" w:cstheme="minorHAnsi"/>
          <w:b/>
          <w:color w:val="000000" w:themeColor="text1"/>
        </w:rPr>
        <w:t>Art</w:t>
      </w:r>
      <w:r w:rsidR="002B3A60" w:rsidRPr="002213B4">
        <w:rPr>
          <w:rFonts w:ascii="FlandersArtSans-Regular" w:eastAsia="Verdana" w:hAnsi="FlandersArtSans-Regular" w:cstheme="minorHAnsi"/>
          <w:b/>
          <w:color w:val="000000" w:themeColor="text1"/>
        </w:rPr>
        <w:t>.</w:t>
      </w:r>
      <w:r w:rsidRPr="002213B4">
        <w:rPr>
          <w:rFonts w:ascii="FlandersArtSans-Regular" w:eastAsia="Verdana" w:hAnsi="FlandersArtSans-Regular" w:cstheme="minorHAnsi"/>
          <w:b/>
          <w:color w:val="000000" w:themeColor="text1"/>
        </w:rPr>
        <w:t xml:space="preserve"> </w:t>
      </w:r>
      <w:r w:rsidR="00597CDB" w:rsidRPr="002213B4">
        <w:rPr>
          <w:rFonts w:ascii="FlandersArtSans-Regular" w:eastAsia="Verdana" w:hAnsi="FlandersArtSans-Regular" w:cstheme="minorHAnsi"/>
          <w:b/>
          <w:color w:val="000000" w:themeColor="text1"/>
        </w:rPr>
        <w:t>6</w:t>
      </w:r>
      <w:r w:rsidRPr="002213B4">
        <w:rPr>
          <w:rFonts w:ascii="FlandersArtSans-Regular" w:eastAsia="Verdana" w:hAnsi="FlandersArtSans-Regular" w:cstheme="minorHAnsi"/>
          <w:color w:val="000000" w:themeColor="text1"/>
        </w:rPr>
        <w:t>.</w:t>
      </w:r>
      <w:r w:rsidR="00C23263" w:rsidRPr="002213B4">
        <w:rPr>
          <w:rFonts w:ascii="FlandersArtSans-Regular" w:eastAsia="Verdana" w:hAnsi="FlandersArtSans-Regular" w:cstheme="minorHAnsi"/>
          <w:color w:val="000000" w:themeColor="text1"/>
        </w:rPr>
        <w:t xml:space="preserve"> </w:t>
      </w:r>
      <w:r w:rsidR="00932705" w:rsidRPr="002213B4">
        <w:rPr>
          <w:rFonts w:ascii="FlandersArtSans-Regular" w:eastAsia="Verdana" w:hAnsi="FlandersArtSans-Regular" w:cstheme="minorHAnsi"/>
          <w:color w:val="000000" w:themeColor="text1"/>
        </w:rPr>
        <w:t xml:space="preserve">De </w:t>
      </w:r>
      <w:r w:rsidR="00277B0E" w:rsidRPr="002213B4">
        <w:rPr>
          <w:rFonts w:ascii="FlandersArtSans-Regular" w:eastAsia="Verdana" w:hAnsi="FlandersArtSans-Regular" w:cstheme="minorHAnsi"/>
          <w:color w:val="000000" w:themeColor="text1"/>
        </w:rPr>
        <w:t>student</w:t>
      </w:r>
      <w:r w:rsidR="00932705" w:rsidRPr="002213B4">
        <w:rPr>
          <w:rFonts w:ascii="FlandersArtSans-Regular" w:eastAsia="Verdana" w:hAnsi="FlandersArtSans-Regular" w:cstheme="minorHAnsi"/>
          <w:color w:val="000000" w:themeColor="text1"/>
        </w:rPr>
        <w:t xml:space="preserve"> heeft geen enkel recht op enige bezoldiging vanwege de onderneming of de onderwijsinstelling.</w:t>
      </w:r>
    </w:p>
    <w:p w14:paraId="6503089D" w14:textId="763447F1" w:rsidR="00932705" w:rsidRPr="002213B4" w:rsidRDefault="00932705"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lastRenderedPageBreak/>
        <w:t>Ook de onderneming en de mentor bij de onderneming ontvangen geen vergoeding vanwege de onderwijsinstelling.</w:t>
      </w:r>
      <w:r w:rsidRPr="002213B4" w:rsidDel="00932705">
        <w:rPr>
          <w:rFonts w:ascii="FlandersArtSans-Regular" w:eastAsia="Verdana" w:hAnsi="FlandersArtSans-Regular" w:cstheme="minorHAnsi"/>
          <w:color w:val="000000" w:themeColor="text1"/>
        </w:rPr>
        <w:t xml:space="preserve"> </w:t>
      </w:r>
    </w:p>
    <w:p w14:paraId="45B9EABD" w14:textId="68D0FCCA" w:rsidR="003B2AAD" w:rsidRPr="002213B4" w:rsidRDefault="00277B0E"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De student ontvangt een onkostenvergoeding voor de gemaakte kosten in het kader van de opleiding op de werkplek. </w:t>
      </w:r>
    </w:p>
    <w:p w14:paraId="0DCAD5F3" w14:textId="77777777" w:rsidR="001C2FC6" w:rsidRPr="002213B4" w:rsidRDefault="001C2FC6" w:rsidP="00A72F20">
      <w:pPr>
        <w:spacing w:line="276" w:lineRule="auto"/>
        <w:rPr>
          <w:rFonts w:ascii="FlandersArtSans-Regular" w:hAnsi="FlandersArtSans-Regular" w:cstheme="minorHAnsi"/>
          <w:color w:val="000000" w:themeColor="text1"/>
        </w:rPr>
      </w:pPr>
    </w:p>
    <w:p w14:paraId="761196F3" w14:textId="79A25D02" w:rsidR="00FA3F38" w:rsidRPr="002213B4" w:rsidRDefault="00FA3F38" w:rsidP="00A72F20">
      <w:pPr>
        <w:spacing w:line="276" w:lineRule="auto"/>
        <w:rPr>
          <w:rFonts w:ascii="FlandersArtSans-Regular" w:eastAsia="Verdana" w:hAnsi="FlandersArtSans-Regular" w:cstheme="minorHAnsi"/>
          <w:color w:val="000000" w:themeColor="text1"/>
          <w:highlight w:val="yellow"/>
        </w:rPr>
      </w:pPr>
    </w:p>
    <w:p w14:paraId="64D71F98" w14:textId="61BA6CA7" w:rsidR="00FA3F38" w:rsidRPr="002213B4" w:rsidRDefault="00FA3F38" w:rsidP="00A72F20">
      <w:pPr>
        <w:spacing w:line="276" w:lineRule="auto"/>
        <w:rPr>
          <w:rFonts w:ascii="FlandersArtSans-Regular" w:hAnsi="FlandersArtSans-Regular"/>
          <w:b/>
          <w:color w:val="000000" w:themeColor="text1"/>
          <w:sz w:val="24"/>
        </w:rPr>
      </w:pPr>
      <w:r w:rsidRPr="002213B4">
        <w:rPr>
          <w:rFonts w:ascii="FlandersArtSans-Regular" w:hAnsi="FlandersArtSans-Regular"/>
          <w:b/>
          <w:color w:val="000000" w:themeColor="text1"/>
          <w:sz w:val="24"/>
        </w:rPr>
        <w:t xml:space="preserve">Afdeling </w:t>
      </w:r>
      <w:r w:rsidR="00124B4A" w:rsidRPr="002213B4">
        <w:rPr>
          <w:rFonts w:ascii="FlandersArtSans-Regular" w:hAnsi="FlandersArtSans-Regular"/>
          <w:b/>
          <w:color w:val="000000" w:themeColor="text1"/>
          <w:sz w:val="24"/>
        </w:rPr>
        <w:t>4</w:t>
      </w:r>
      <w:r w:rsidRPr="002213B4">
        <w:rPr>
          <w:rFonts w:ascii="FlandersArtSans-Regular" w:hAnsi="FlandersArtSans-Regular"/>
          <w:b/>
          <w:color w:val="000000" w:themeColor="text1"/>
          <w:sz w:val="24"/>
        </w:rPr>
        <w:t>. Rechten en plichten van de partijen</w:t>
      </w:r>
    </w:p>
    <w:p w14:paraId="61467C08" w14:textId="77777777" w:rsidR="00FA3F38" w:rsidRPr="002213B4" w:rsidRDefault="00FA3F38" w:rsidP="00A72F20">
      <w:pPr>
        <w:spacing w:line="276" w:lineRule="auto"/>
        <w:rPr>
          <w:rFonts w:ascii="FlandersArtSans-Regular" w:eastAsia="Verdana" w:hAnsi="FlandersArtSans-Regular" w:cstheme="minorHAnsi"/>
          <w:color w:val="000000" w:themeColor="text1"/>
          <w:highlight w:val="yellow"/>
        </w:rPr>
      </w:pPr>
    </w:p>
    <w:bookmarkEnd w:id="1"/>
    <w:p w14:paraId="57FF3B8C" w14:textId="25F8DA5E" w:rsidR="009F2448" w:rsidRPr="002213B4" w:rsidRDefault="009F2448" w:rsidP="00A05207">
      <w:pPr>
        <w:pStyle w:val="Default"/>
        <w:rPr>
          <w:color w:val="000000" w:themeColor="text1"/>
          <w:sz w:val="20"/>
          <w:szCs w:val="20"/>
        </w:rPr>
      </w:pPr>
      <w:r w:rsidRPr="002213B4">
        <w:rPr>
          <w:b/>
          <w:color w:val="000000" w:themeColor="text1"/>
          <w:sz w:val="20"/>
          <w:szCs w:val="20"/>
        </w:rPr>
        <w:t xml:space="preserve">Art. </w:t>
      </w:r>
      <w:r w:rsidR="008E69B3" w:rsidRPr="002213B4">
        <w:rPr>
          <w:b/>
          <w:color w:val="000000" w:themeColor="text1"/>
          <w:sz w:val="20"/>
          <w:szCs w:val="20"/>
        </w:rPr>
        <w:t>7</w:t>
      </w:r>
      <w:r w:rsidRPr="002213B4">
        <w:rPr>
          <w:b/>
          <w:color w:val="000000" w:themeColor="text1"/>
          <w:sz w:val="20"/>
          <w:szCs w:val="20"/>
        </w:rPr>
        <w:t>.</w:t>
      </w:r>
      <w:r w:rsidRPr="002213B4">
        <w:rPr>
          <w:color w:val="000000" w:themeColor="text1"/>
          <w:sz w:val="20"/>
          <w:szCs w:val="20"/>
        </w:rPr>
        <w:t xml:space="preserve"> De onderneming: </w:t>
      </w:r>
    </w:p>
    <w:p w14:paraId="2059981F" w14:textId="67333969" w:rsidR="00F4636F" w:rsidRPr="002213B4" w:rsidRDefault="00F63911" w:rsidP="00A05207">
      <w:pPr>
        <w:pStyle w:val="Default"/>
        <w:rPr>
          <w:color w:val="000000" w:themeColor="text1"/>
          <w:sz w:val="20"/>
          <w:szCs w:val="20"/>
        </w:rPr>
      </w:pPr>
      <w:r w:rsidRPr="002213B4">
        <w:rPr>
          <w:color w:val="000000" w:themeColor="text1"/>
          <w:sz w:val="20"/>
          <w:szCs w:val="20"/>
        </w:rPr>
        <w:t xml:space="preserve">1° </w:t>
      </w:r>
      <w:r w:rsidR="00FC7732" w:rsidRPr="002213B4">
        <w:rPr>
          <w:color w:val="000000" w:themeColor="text1"/>
          <w:sz w:val="20"/>
          <w:szCs w:val="20"/>
        </w:rPr>
        <w:t>verbindt zich ertoe de student de afgesproken leerresultaten van de opleiding op een werkplek aan te leren en hiervoor het me</w:t>
      </w:r>
      <w:r w:rsidR="00F4636F" w:rsidRPr="002213B4">
        <w:rPr>
          <w:color w:val="000000" w:themeColor="text1"/>
          <w:sz w:val="20"/>
          <w:szCs w:val="20"/>
        </w:rPr>
        <w:t>t</w:t>
      </w:r>
      <w:r w:rsidR="00FC7732" w:rsidRPr="002213B4">
        <w:rPr>
          <w:color w:val="000000" w:themeColor="text1"/>
          <w:sz w:val="20"/>
          <w:szCs w:val="20"/>
        </w:rPr>
        <w:t xml:space="preserve"> de onderwijsinstelling overeengekomen opleidingsplan </w:t>
      </w:r>
      <w:r w:rsidR="00F4636F" w:rsidRPr="002213B4">
        <w:rPr>
          <w:color w:val="000000" w:themeColor="text1"/>
          <w:sz w:val="20"/>
          <w:szCs w:val="20"/>
        </w:rPr>
        <w:t>te respecteren;</w:t>
      </w:r>
      <w:r w:rsidR="00FC7732" w:rsidRPr="002213B4">
        <w:rPr>
          <w:color w:val="000000" w:themeColor="text1"/>
          <w:sz w:val="20"/>
          <w:szCs w:val="20"/>
        </w:rPr>
        <w:t xml:space="preserve"> </w:t>
      </w:r>
    </w:p>
    <w:p w14:paraId="439C1B2D" w14:textId="332E51CE" w:rsidR="007A5D57" w:rsidRPr="002213B4" w:rsidRDefault="00F4636F" w:rsidP="00A05207">
      <w:pPr>
        <w:pStyle w:val="Default"/>
        <w:rPr>
          <w:color w:val="000000" w:themeColor="text1"/>
          <w:sz w:val="20"/>
          <w:szCs w:val="20"/>
        </w:rPr>
      </w:pPr>
      <w:r w:rsidRPr="002213B4">
        <w:rPr>
          <w:color w:val="000000" w:themeColor="text1"/>
          <w:sz w:val="20"/>
          <w:szCs w:val="20"/>
        </w:rPr>
        <w:t xml:space="preserve">2° </w:t>
      </w:r>
      <w:r w:rsidR="00FC7732" w:rsidRPr="002213B4">
        <w:rPr>
          <w:color w:val="000000" w:themeColor="text1"/>
          <w:sz w:val="20"/>
          <w:szCs w:val="20"/>
        </w:rPr>
        <w:t xml:space="preserve">houdt bij de keuze van de taken toevertrouwd aan de student </w:t>
      </w:r>
      <w:r w:rsidR="00F63911" w:rsidRPr="002213B4">
        <w:rPr>
          <w:color w:val="000000" w:themeColor="text1"/>
          <w:sz w:val="20"/>
          <w:szCs w:val="20"/>
        </w:rPr>
        <w:t>in het bijzonder rekening met hetgeen vereist is voor diens vorming</w:t>
      </w:r>
      <w:r w:rsidR="007A5D57" w:rsidRPr="002213B4">
        <w:rPr>
          <w:color w:val="000000" w:themeColor="text1"/>
          <w:sz w:val="20"/>
          <w:szCs w:val="20"/>
        </w:rPr>
        <w:t xml:space="preserve"> en laat de student geen taken verrichten die niets te maken hebben met het opleidingsplan; </w:t>
      </w:r>
    </w:p>
    <w:p w14:paraId="10F77EC6" w14:textId="05ABFA0E" w:rsidR="00906612" w:rsidRDefault="00F4636F" w:rsidP="00A05207">
      <w:pPr>
        <w:pStyle w:val="Default"/>
        <w:rPr>
          <w:color w:val="000000" w:themeColor="text1"/>
          <w:sz w:val="20"/>
          <w:szCs w:val="20"/>
        </w:rPr>
      </w:pPr>
      <w:r w:rsidRPr="002213B4">
        <w:rPr>
          <w:color w:val="000000" w:themeColor="text1"/>
          <w:sz w:val="20"/>
          <w:szCs w:val="20"/>
        </w:rPr>
        <w:t>3</w:t>
      </w:r>
      <w:r w:rsidR="00F63911" w:rsidRPr="002213B4">
        <w:rPr>
          <w:color w:val="000000" w:themeColor="text1"/>
          <w:sz w:val="20"/>
          <w:szCs w:val="20"/>
        </w:rPr>
        <w:t xml:space="preserve">° </w:t>
      </w:r>
      <w:r w:rsidR="001C1EDD">
        <w:rPr>
          <w:color w:val="000000" w:themeColor="text1"/>
          <w:sz w:val="20"/>
          <w:szCs w:val="20"/>
        </w:rPr>
        <w:t xml:space="preserve">stelt het arbeidsreglement ter beschikking aan </w:t>
      </w:r>
      <w:r w:rsidR="007A5D57" w:rsidRPr="002213B4">
        <w:rPr>
          <w:color w:val="000000" w:themeColor="text1"/>
          <w:sz w:val="20"/>
          <w:szCs w:val="20"/>
        </w:rPr>
        <w:t>de student</w:t>
      </w:r>
      <w:r w:rsidR="00906612">
        <w:rPr>
          <w:color w:val="000000" w:themeColor="text1"/>
          <w:sz w:val="20"/>
          <w:szCs w:val="20"/>
        </w:rPr>
        <w:t>;</w:t>
      </w:r>
    </w:p>
    <w:p w14:paraId="630BFB54" w14:textId="46E3D5B1" w:rsidR="00F63911" w:rsidRPr="002213B4" w:rsidRDefault="00906612" w:rsidP="00A05207">
      <w:pPr>
        <w:pStyle w:val="Default"/>
        <w:rPr>
          <w:color w:val="000000" w:themeColor="text1"/>
          <w:sz w:val="20"/>
          <w:szCs w:val="20"/>
        </w:rPr>
      </w:pPr>
      <w:r>
        <w:rPr>
          <w:color w:val="000000" w:themeColor="text1"/>
          <w:sz w:val="20"/>
          <w:szCs w:val="20"/>
        </w:rPr>
        <w:t xml:space="preserve">4° </w:t>
      </w:r>
      <w:r w:rsidR="001C1EDD">
        <w:rPr>
          <w:color w:val="000000" w:themeColor="text1"/>
          <w:sz w:val="20"/>
          <w:szCs w:val="20"/>
        </w:rPr>
        <w:t xml:space="preserve">voorziet een risicoanalyse van de werkplaats en in voorkomend geval een werkpostfiche (zie bijlage </w:t>
      </w:r>
      <w:r w:rsidR="008660F6">
        <w:rPr>
          <w:color w:val="000000" w:themeColor="text1"/>
          <w:sz w:val="20"/>
          <w:szCs w:val="20"/>
        </w:rPr>
        <w:t xml:space="preserve">4 </w:t>
      </w:r>
      <w:r w:rsidR="001C1EDD">
        <w:rPr>
          <w:color w:val="000000" w:themeColor="text1"/>
          <w:sz w:val="20"/>
          <w:szCs w:val="20"/>
        </w:rPr>
        <w:t xml:space="preserve">bij deze overeenkomst) en </w:t>
      </w:r>
      <w:r>
        <w:rPr>
          <w:color w:val="000000" w:themeColor="text1"/>
          <w:sz w:val="20"/>
          <w:szCs w:val="20"/>
        </w:rPr>
        <w:t xml:space="preserve">geeft de student </w:t>
      </w:r>
      <w:r w:rsidR="007A5D57" w:rsidRPr="002213B4">
        <w:rPr>
          <w:color w:val="000000" w:themeColor="text1"/>
          <w:sz w:val="20"/>
          <w:szCs w:val="20"/>
        </w:rPr>
        <w:t>de nodige inlichtingen en voorlichting omtrent de aard van de opdracht, de eraan verbonden risico’s en de te nemen preventiemaatregelen</w:t>
      </w:r>
      <w:bookmarkStart w:id="5" w:name="_Hlk11775994"/>
      <w:r w:rsidR="007A5D57" w:rsidRPr="002213B4">
        <w:rPr>
          <w:color w:val="000000" w:themeColor="text1"/>
          <w:sz w:val="20"/>
          <w:szCs w:val="20"/>
        </w:rPr>
        <w:t>;</w:t>
      </w:r>
      <w:r w:rsidR="00F63911" w:rsidRPr="002213B4">
        <w:rPr>
          <w:color w:val="000000" w:themeColor="text1"/>
          <w:sz w:val="20"/>
          <w:szCs w:val="20"/>
        </w:rPr>
        <w:t xml:space="preserve"> </w:t>
      </w:r>
      <w:bookmarkEnd w:id="5"/>
    </w:p>
    <w:p w14:paraId="2DFC5CE4" w14:textId="02A7CFD1" w:rsidR="00977EFA" w:rsidRPr="002213B4" w:rsidRDefault="00906612" w:rsidP="00A05207">
      <w:pPr>
        <w:pStyle w:val="Default"/>
        <w:rPr>
          <w:color w:val="000000" w:themeColor="text1"/>
          <w:sz w:val="20"/>
          <w:szCs w:val="20"/>
        </w:rPr>
      </w:pPr>
      <w:r>
        <w:rPr>
          <w:color w:val="000000" w:themeColor="text1"/>
          <w:sz w:val="20"/>
          <w:szCs w:val="20"/>
        </w:rPr>
        <w:t>5</w:t>
      </w:r>
      <w:r w:rsidR="00523BA4" w:rsidRPr="002213B4">
        <w:rPr>
          <w:color w:val="000000" w:themeColor="text1"/>
          <w:sz w:val="20"/>
          <w:szCs w:val="20"/>
        </w:rPr>
        <w:t>°</w:t>
      </w:r>
      <w:r w:rsidR="00F63911" w:rsidRPr="002213B4">
        <w:rPr>
          <w:color w:val="000000" w:themeColor="text1"/>
          <w:sz w:val="20"/>
          <w:szCs w:val="20"/>
        </w:rPr>
        <w:t xml:space="preserve"> </w:t>
      </w:r>
      <w:r w:rsidR="00977EFA" w:rsidRPr="002213B4">
        <w:rPr>
          <w:color w:val="000000" w:themeColor="text1"/>
          <w:sz w:val="20"/>
          <w:szCs w:val="20"/>
        </w:rPr>
        <w:t xml:space="preserve">voorziet in mentorschap voor de student over het hele opleidingstraject; </w:t>
      </w:r>
    </w:p>
    <w:p w14:paraId="20975F38" w14:textId="7CD244D5" w:rsidR="00F63911" w:rsidRPr="002213B4" w:rsidRDefault="00906612" w:rsidP="00A05207">
      <w:pPr>
        <w:pStyle w:val="Default"/>
        <w:rPr>
          <w:color w:val="000000" w:themeColor="text1"/>
          <w:sz w:val="20"/>
          <w:szCs w:val="20"/>
        </w:rPr>
      </w:pPr>
      <w:r>
        <w:rPr>
          <w:color w:val="000000" w:themeColor="text1"/>
          <w:sz w:val="20"/>
          <w:szCs w:val="20"/>
        </w:rPr>
        <w:t>6</w:t>
      </w:r>
      <w:r w:rsidR="00977EFA" w:rsidRPr="002213B4">
        <w:rPr>
          <w:color w:val="000000" w:themeColor="text1"/>
          <w:sz w:val="20"/>
          <w:szCs w:val="20"/>
        </w:rPr>
        <w:t xml:space="preserve">° </w:t>
      </w:r>
      <w:r w:rsidR="00F63911" w:rsidRPr="002213B4">
        <w:rPr>
          <w:color w:val="000000" w:themeColor="text1"/>
          <w:sz w:val="20"/>
          <w:szCs w:val="20"/>
        </w:rPr>
        <w:t>waakt over het verloop van het opleidingstraject, volgt de vorderingen van de student op</w:t>
      </w:r>
      <w:r w:rsidR="00866715" w:rsidRPr="002213B4">
        <w:rPr>
          <w:color w:val="000000" w:themeColor="text1"/>
          <w:sz w:val="20"/>
          <w:szCs w:val="20"/>
        </w:rPr>
        <w:t xml:space="preserve">, </w:t>
      </w:r>
      <w:r w:rsidR="00F63911" w:rsidRPr="002213B4">
        <w:rPr>
          <w:color w:val="000000" w:themeColor="text1"/>
          <w:sz w:val="20"/>
          <w:szCs w:val="20"/>
        </w:rPr>
        <w:t>is medeverantwoordelijk voor de evaluatie van de student</w:t>
      </w:r>
      <w:r w:rsidR="00866715" w:rsidRPr="002213B4">
        <w:rPr>
          <w:color w:val="000000" w:themeColor="text1"/>
          <w:sz w:val="20"/>
          <w:szCs w:val="20"/>
        </w:rPr>
        <w:t xml:space="preserve"> en geeft feedback aan de student over zijn vorderingen op de werkplek zoals overeengekomen met de onderwijsinstelling</w:t>
      </w:r>
      <w:r w:rsidR="00F63911" w:rsidRPr="002213B4">
        <w:rPr>
          <w:color w:val="000000" w:themeColor="text1"/>
          <w:sz w:val="20"/>
          <w:szCs w:val="20"/>
        </w:rPr>
        <w:t xml:space="preserve">; </w:t>
      </w:r>
    </w:p>
    <w:p w14:paraId="6A2C9C8A" w14:textId="4A5F085D" w:rsidR="00F63911" w:rsidRPr="002213B4" w:rsidRDefault="00906612" w:rsidP="00A05207">
      <w:pPr>
        <w:pStyle w:val="Default"/>
        <w:rPr>
          <w:color w:val="000000" w:themeColor="text1"/>
          <w:sz w:val="20"/>
          <w:szCs w:val="20"/>
        </w:rPr>
      </w:pPr>
      <w:r>
        <w:rPr>
          <w:color w:val="000000" w:themeColor="text1"/>
          <w:sz w:val="20"/>
          <w:szCs w:val="20"/>
        </w:rPr>
        <w:t>7</w:t>
      </w:r>
      <w:r w:rsidR="00F63911" w:rsidRPr="002213B4">
        <w:rPr>
          <w:color w:val="000000" w:themeColor="text1"/>
          <w:sz w:val="20"/>
          <w:szCs w:val="20"/>
        </w:rPr>
        <w:t xml:space="preserve">° geeft aan de trajectbegeleider alle nodige informatie over het verloop van de opleiding en de vorderingen van de student; </w:t>
      </w:r>
    </w:p>
    <w:p w14:paraId="4C7E58FC" w14:textId="2DFCD4F4" w:rsidR="00F63911" w:rsidRPr="002213B4" w:rsidRDefault="00906612" w:rsidP="00A05207">
      <w:pPr>
        <w:pStyle w:val="Default"/>
        <w:rPr>
          <w:color w:val="000000" w:themeColor="text1"/>
          <w:sz w:val="20"/>
          <w:szCs w:val="20"/>
        </w:rPr>
      </w:pPr>
      <w:r>
        <w:rPr>
          <w:color w:val="000000" w:themeColor="text1"/>
          <w:sz w:val="20"/>
          <w:szCs w:val="20"/>
        </w:rPr>
        <w:t>8</w:t>
      </w:r>
      <w:r w:rsidR="00F63911" w:rsidRPr="002213B4">
        <w:rPr>
          <w:color w:val="000000" w:themeColor="text1"/>
          <w:sz w:val="20"/>
          <w:szCs w:val="20"/>
        </w:rPr>
        <w:t>° verwittigt de trajectbegeleider telkens wanneer de student afwezig is op de voorziene tijdstippen voor de uitvoering van de opleiding op de werkplek;</w:t>
      </w:r>
    </w:p>
    <w:p w14:paraId="2628A93E" w14:textId="1E2CEB24" w:rsidR="00F63911" w:rsidRPr="002213B4" w:rsidRDefault="00906612" w:rsidP="00A05207">
      <w:pPr>
        <w:pStyle w:val="Default"/>
        <w:rPr>
          <w:color w:val="000000" w:themeColor="text1"/>
          <w:sz w:val="20"/>
          <w:szCs w:val="20"/>
        </w:rPr>
      </w:pPr>
      <w:r>
        <w:rPr>
          <w:color w:val="000000" w:themeColor="text1"/>
          <w:sz w:val="20"/>
          <w:szCs w:val="20"/>
        </w:rPr>
        <w:t>9</w:t>
      </w:r>
      <w:r w:rsidR="00F63911" w:rsidRPr="002213B4">
        <w:rPr>
          <w:color w:val="000000" w:themeColor="text1"/>
          <w:sz w:val="20"/>
          <w:szCs w:val="20"/>
        </w:rPr>
        <w:t xml:space="preserve">° stelt aan de student de nodige hulp, gereedschappen, grondstoffen, werkkledij, collectieve en persoonlijke beschermingsmiddelen ter beschikking en staat in voor het onderhoud ervan zonder dat dat beschouwd mag worden als een voordeel in natura; </w:t>
      </w:r>
    </w:p>
    <w:p w14:paraId="4CBC8BA1" w14:textId="62A95E5C" w:rsidR="00F63911" w:rsidRPr="002213B4" w:rsidRDefault="00906612" w:rsidP="00A05207">
      <w:pPr>
        <w:pStyle w:val="Default"/>
        <w:rPr>
          <w:color w:val="000000" w:themeColor="text1"/>
          <w:sz w:val="20"/>
          <w:szCs w:val="20"/>
        </w:rPr>
      </w:pPr>
      <w:r>
        <w:rPr>
          <w:color w:val="000000" w:themeColor="text1"/>
          <w:sz w:val="20"/>
          <w:szCs w:val="20"/>
        </w:rPr>
        <w:t>10</w:t>
      </w:r>
      <w:r w:rsidR="00F63911" w:rsidRPr="002213B4">
        <w:rPr>
          <w:color w:val="000000" w:themeColor="text1"/>
          <w:sz w:val="20"/>
          <w:szCs w:val="20"/>
        </w:rPr>
        <w:t xml:space="preserve">° besteedt de nodige aandacht aan het onthaal, de opvang en de integratie van de student op de werkplek; </w:t>
      </w:r>
    </w:p>
    <w:p w14:paraId="1DF015C6" w14:textId="67175AEE" w:rsidR="00F63911" w:rsidRPr="002213B4" w:rsidRDefault="00977EFA" w:rsidP="00A05207">
      <w:pPr>
        <w:pStyle w:val="Default"/>
        <w:rPr>
          <w:color w:val="000000" w:themeColor="text1"/>
          <w:sz w:val="20"/>
          <w:szCs w:val="20"/>
        </w:rPr>
      </w:pPr>
      <w:r w:rsidRPr="002213B4">
        <w:rPr>
          <w:color w:val="000000" w:themeColor="text1"/>
          <w:sz w:val="20"/>
          <w:szCs w:val="20"/>
        </w:rPr>
        <w:t>1</w:t>
      </w:r>
      <w:r w:rsidR="00906612">
        <w:rPr>
          <w:color w:val="000000" w:themeColor="text1"/>
          <w:sz w:val="20"/>
          <w:szCs w:val="20"/>
        </w:rPr>
        <w:t>1</w:t>
      </w:r>
      <w:r w:rsidR="00F63911" w:rsidRPr="002213B4">
        <w:rPr>
          <w:color w:val="000000" w:themeColor="text1"/>
          <w:sz w:val="20"/>
          <w:szCs w:val="20"/>
        </w:rPr>
        <w:t xml:space="preserve">° meldt elke wijziging van de beroepsactiviteit of de uitbatingszetel, die gevolgen heeft voor de opleiding van de student, </w:t>
      </w:r>
      <w:r w:rsidR="003F4EF6">
        <w:rPr>
          <w:color w:val="000000" w:themeColor="text1"/>
          <w:sz w:val="20"/>
          <w:szCs w:val="20"/>
        </w:rPr>
        <w:t xml:space="preserve">zo snel mogelijk </w:t>
      </w:r>
      <w:r w:rsidR="00F63911" w:rsidRPr="002213B4">
        <w:rPr>
          <w:color w:val="000000" w:themeColor="text1"/>
          <w:sz w:val="20"/>
          <w:szCs w:val="20"/>
        </w:rPr>
        <w:t xml:space="preserve">aan de </w:t>
      </w:r>
      <w:r w:rsidR="005832D5">
        <w:rPr>
          <w:color w:val="000000" w:themeColor="text1"/>
          <w:sz w:val="20"/>
          <w:szCs w:val="20"/>
        </w:rPr>
        <w:t>onderwijsinstelling</w:t>
      </w:r>
      <w:r w:rsidR="00F63911" w:rsidRPr="002213B4">
        <w:rPr>
          <w:color w:val="000000" w:themeColor="text1"/>
          <w:sz w:val="20"/>
          <w:szCs w:val="20"/>
        </w:rPr>
        <w:t xml:space="preserve">; </w:t>
      </w:r>
    </w:p>
    <w:p w14:paraId="1E800427" w14:textId="3F64CB16" w:rsidR="00F63911" w:rsidRPr="002213B4" w:rsidRDefault="00523BA4" w:rsidP="00A05207">
      <w:pPr>
        <w:pStyle w:val="Default"/>
        <w:rPr>
          <w:color w:val="000000" w:themeColor="text1"/>
          <w:sz w:val="20"/>
          <w:szCs w:val="20"/>
        </w:rPr>
      </w:pPr>
      <w:r w:rsidRPr="002213B4">
        <w:rPr>
          <w:color w:val="000000" w:themeColor="text1"/>
          <w:sz w:val="20"/>
          <w:szCs w:val="20"/>
        </w:rPr>
        <w:t>1</w:t>
      </w:r>
      <w:r w:rsidR="00906612">
        <w:rPr>
          <w:color w:val="000000" w:themeColor="text1"/>
          <w:sz w:val="20"/>
          <w:szCs w:val="20"/>
        </w:rPr>
        <w:t>2</w:t>
      </w:r>
      <w:r w:rsidR="00F63911" w:rsidRPr="002213B4">
        <w:rPr>
          <w:color w:val="000000" w:themeColor="text1"/>
          <w:sz w:val="20"/>
          <w:szCs w:val="20"/>
        </w:rPr>
        <w:t>° legt de problemen die rijzen tijdens de uitvoering van de overeenkomst onmiddellijk voor aan de trajectbegeleider;</w:t>
      </w:r>
    </w:p>
    <w:p w14:paraId="302C20FD" w14:textId="71CB3CA0" w:rsidR="00F63911" w:rsidRPr="002213B4" w:rsidRDefault="00523BA4" w:rsidP="00A05207">
      <w:pPr>
        <w:pStyle w:val="Default"/>
        <w:rPr>
          <w:color w:val="000000" w:themeColor="text1"/>
          <w:sz w:val="20"/>
          <w:szCs w:val="20"/>
        </w:rPr>
      </w:pPr>
      <w:r w:rsidRPr="002213B4">
        <w:rPr>
          <w:color w:val="000000" w:themeColor="text1"/>
          <w:sz w:val="20"/>
          <w:szCs w:val="20"/>
        </w:rPr>
        <w:t>1</w:t>
      </w:r>
      <w:r w:rsidR="00906612">
        <w:rPr>
          <w:color w:val="000000" w:themeColor="text1"/>
          <w:sz w:val="20"/>
          <w:szCs w:val="20"/>
        </w:rPr>
        <w:t>3</w:t>
      </w:r>
      <w:r w:rsidR="00F63911" w:rsidRPr="002213B4">
        <w:rPr>
          <w:color w:val="000000" w:themeColor="text1"/>
          <w:sz w:val="20"/>
          <w:szCs w:val="20"/>
        </w:rPr>
        <w:t>° schikt zich naar alle wettelijke, reglementerende en conventionele bepalingen, inzonderheid met betrekking tot</w:t>
      </w:r>
      <w:r w:rsidR="003F4EF6">
        <w:rPr>
          <w:color w:val="000000" w:themeColor="text1"/>
          <w:sz w:val="20"/>
          <w:szCs w:val="20"/>
        </w:rPr>
        <w:t xml:space="preserve"> de</w:t>
      </w:r>
      <w:r w:rsidR="00F63911" w:rsidRPr="002213B4">
        <w:rPr>
          <w:color w:val="000000" w:themeColor="text1"/>
          <w:sz w:val="20"/>
          <w:szCs w:val="20"/>
        </w:rPr>
        <w:t xml:space="preserve"> arbeidswetgeving</w:t>
      </w:r>
      <w:r w:rsidR="003F4EF6">
        <w:rPr>
          <w:color w:val="000000" w:themeColor="text1"/>
          <w:sz w:val="20"/>
          <w:szCs w:val="20"/>
        </w:rPr>
        <w:t xml:space="preserve"> en de </w:t>
      </w:r>
      <w:r w:rsidR="00F63911" w:rsidRPr="002213B4">
        <w:rPr>
          <w:color w:val="000000" w:themeColor="text1"/>
          <w:sz w:val="20"/>
          <w:szCs w:val="20"/>
        </w:rPr>
        <w:t>welzijnswetgeving, die van toepassing zijn op de onderneming;</w:t>
      </w:r>
    </w:p>
    <w:p w14:paraId="4F00D7EC" w14:textId="51A1AA4A" w:rsidR="00B2773B" w:rsidRPr="002213B4" w:rsidRDefault="00B2773B" w:rsidP="00A05207">
      <w:pPr>
        <w:pStyle w:val="Default"/>
        <w:rPr>
          <w:color w:val="000000" w:themeColor="text1"/>
          <w:sz w:val="20"/>
          <w:szCs w:val="20"/>
        </w:rPr>
      </w:pPr>
      <w:r w:rsidRPr="002213B4">
        <w:rPr>
          <w:color w:val="000000" w:themeColor="text1"/>
          <w:sz w:val="20"/>
          <w:szCs w:val="20"/>
        </w:rPr>
        <w:t>1</w:t>
      </w:r>
      <w:r w:rsidR="00906612">
        <w:rPr>
          <w:color w:val="000000" w:themeColor="text1"/>
          <w:sz w:val="20"/>
          <w:szCs w:val="20"/>
        </w:rPr>
        <w:t>4</w:t>
      </w:r>
      <w:r w:rsidRPr="002213B4">
        <w:rPr>
          <w:color w:val="000000" w:themeColor="text1"/>
          <w:sz w:val="20"/>
          <w:szCs w:val="20"/>
        </w:rPr>
        <w:t xml:space="preserve">° sluit een verzekering die </w:t>
      </w:r>
      <w:r w:rsidR="00B81483">
        <w:rPr>
          <w:color w:val="000000" w:themeColor="text1"/>
          <w:sz w:val="20"/>
          <w:szCs w:val="20"/>
        </w:rPr>
        <w:t>de</w:t>
      </w:r>
      <w:r w:rsidRPr="002213B4">
        <w:rPr>
          <w:color w:val="000000" w:themeColor="text1"/>
          <w:sz w:val="20"/>
          <w:szCs w:val="20"/>
        </w:rPr>
        <w:t xml:space="preserve"> burgerlijke aansprakelijkheid </w:t>
      </w:r>
      <w:r w:rsidR="00B81483" w:rsidRPr="002213B4">
        <w:rPr>
          <w:color w:val="000000" w:themeColor="text1"/>
          <w:sz w:val="20"/>
          <w:szCs w:val="20"/>
        </w:rPr>
        <w:t>dekt</w:t>
      </w:r>
      <w:r w:rsidR="00B81483">
        <w:rPr>
          <w:color w:val="000000" w:themeColor="text1"/>
          <w:sz w:val="20"/>
          <w:szCs w:val="20"/>
        </w:rPr>
        <w:t xml:space="preserve"> van haarzelf </w:t>
      </w:r>
      <w:r w:rsidRPr="002213B4">
        <w:rPr>
          <w:color w:val="000000" w:themeColor="text1"/>
          <w:sz w:val="20"/>
          <w:szCs w:val="20"/>
        </w:rPr>
        <w:t xml:space="preserve">en van </w:t>
      </w:r>
      <w:r w:rsidR="00B81483">
        <w:rPr>
          <w:color w:val="000000" w:themeColor="text1"/>
          <w:sz w:val="20"/>
          <w:szCs w:val="20"/>
        </w:rPr>
        <w:t>de</w:t>
      </w:r>
      <w:r w:rsidRPr="002213B4">
        <w:rPr>
          <w:color w:val="000000" w:themeColor="text1"/>
          <w:sz w:val="20"/>
          <w:szCs w:val="20"/>
        </w:rPr>
        <w:t xml:space="preserve"> </w:t>
      </w:r>
      <w:r w:rsidR="00B81483">
        <w:rPr>
          <w:color w:val="000000" w:themeColor="text1"/>
          <w:sz w:val="20"/>
          <w:szCs w:val="20"/>
        </w:rPr>
        <w:t>student</w:t>
      </w:r>
      <w:r w:rsidRPr="002213B4">
        <w:rPr>
          <w:color w:val="000000" w:themeColor="text1"/>
          <w:sz w:val="20"/>
          <w:szCs w:val="20"/>
        </w:rPr>
        <w:t xml:space="preserve"> </w:t>
      </w:r>
      <w:r w:rsidR="00B81483">
        <w:rPr>
          <w:color w:val="000000" w:themeColor="text1"/>
          <w:sz w:val="20"/>
          <w:szCs w:val="20"/>
        </w:rPr>
        <w:t>die een duale opleiding volgt bij de onderneming</w:t>
      </w:r>
      <w:r w:rsidRPr="002213B4">
        <w:rPr>
          <w:color w:val="000000" w:themeColor="text1"/>
          <w:sz w:val="20"/>
          <w:szCs w:val="20"/>
        </w:rPr>
        <w:t>.</w:t>
      </w:r>
    </w:p>
    <w:p w14:paraId="22D3263D" w14:textId="77777777" w:rsidR="007A5D57" w:rsidRPr="002213B4" w:rsidRDefault="007A5D57" w:rsidP="00A05207">
      <w:pPr>
        <w:pStyle w:val="Default"/>
        <w:rPr>
          <w:b/>
          <w:color w:val="000000" w:themeColor="text1"/>
          <w:sz w:val="20"/>
          <w:szCs w:val="20"/>
        </w:rPr>
      </w:pPr>
    </w:p>
    <w:p w14:paraId="3773B11C" w14:textId="708C39EB" w:rsidR="009F2448" w:rsidRPr="002213B4" w:rsidRDefault="009F2448" w:rsidP="00A05207">
      <w:pPr>
        <w:pStyle w:val="Default"/>
        <w:rPr>
          <w:color w:val="000000" w:themeColor="text1"/>
          <w:sz w:val="20"/>
          <w:szCs w:val="20"/>
        </w:rPr>
      </w:pPr>
      <w:r w:rsidRPr="002213B4">
        <w:rPr>
          <w:b/>
          <w:color w:val="000000" w:themeColor="text1"/>
          <w:sz w:val="20"/>
          <w:szCs w:val="20"/>
        </w:rPr>
        <w:t xml:space="preserve">Art. </w:t>
      </w:r>
      <w:r w:rsidR="008E69B3" w:rsidRPr="002213B4">
        <w:rPr>
          <w:b/>
          <w:color w:val="000000" w:themeColor="text1"/>
          <w:sz w:val="20"/>
          <w:szCs w:val="20"/>
        </w:rPr>
        <w:t>8</w:t>
      </w:r>
      <w:r w:rsidRPr="002213B4">
        <w:rPr>
          <w:b/>
          <w:color w:val="000000" w:themeColor="text1"/>
          <w:sz w:val="20"/>
          <w:szCs w:val="20"/>
        </w:rPr>
        <w:t>.</w:t>
      </w:r>
      <w:r w:rsidRPr="002213B4">
        <w:rPr>
          <w:color w:val="000000" w:themeColor="text1"/>
          <w:sz w:val="20"/>
          <w:szCs w:val="20"/>
        </w:rPr>
        <w:t xml:space="preserve"> De student: </w:t>
      </w:r>
    </w:p>
    <w:p w14:paraId="6C5E5A48" w14:textId="2C5620BE" w:rsidR="009F2448" w:rsidRPr="002213B4" w:rsidRDefault="009F2448" w:rsidP="00A05207">
      <w:pPr>
        <w:pStyle w:val="Default"/>
        <w:rPr>
          <w:color w:val="000000" w:themeColor="text1"/>
          <w:sz w:val="20"/>
          <w:szCs w:val="20"/>
        </w:rPr>
      </w:pPr>
      <w:r w:rsidRPr="002213B4">
        <w:rPr>
          <w:color w:val="000000" w:themeColor="text1"/>
          <w:sz w:val="20"/>
          <w:szCs w:val="20"/>
        </w:rPr>
        <w:t xml:space="preserve">1° verbindt zich ertoe om als regelmatige student met het oog op het behalen van de studiebekrachtiging </w:t>
      </w:r>
    </w:p>
    <w:p w14:paraId="300AB311" w14:textId="62DC66E8" w:rsidR="00D02E20" w:rsidRPr="002213B4" w:rsidRDefault="009F2448" w:rsidP="00A05207">
      <w:pPr>
        <w:pStyle w:val="Default"/>
        <w:numPr>
          <w:ilvl w:val="0"/>
          <w:numId w:val="39"/>
        </w:numPr>
        <w:spacing w:after="1"/>
        <w:ind w:left="851" w:hanging="284"/>
        <w:rPr>
          <w:color w:val="000000" w:themeColor="text1"/>
          <w:sz w:val="20"/>
          <w:szCs w:val="20"/>
        </w:rPr>
      </w:pPr>
      <w:r w:rsidRPr="002213B4">
        <w:rPr>
          <w:color w:val="000000" w:themeColor="text1"/>
          <w:sz w:val="20"/>
          <w:szCs w:val="20"/>
        </w:rPr>
        <w:t xml:space="preserve">het onderwijs bij de </w:t>
      </w:r>
      <w:r w:rsidR="0096139E" w:rsidRPr="002213B4">
        <w:rPr>
          <w:color w:val="000000" w:themeColor="text1"/>
          <w:sz w:val="20"/>
          <w:szCs w:val="20"/>
        </w:rPr>
        <w:t>onderwijsinstelling</w:t>
      </w:r>
      <w:r w:rsidRPr="002213B4">
        <w:rPr>
          <w:color w:val="000000" w:themeColor="text1"/>
          <w:sz w:val="20"/>
          <w:szCs w:val="20"/>
        </w:rPr>
        <w:t xml:space="preserve"> te volgen </w:t>
      </w:r>
    </w:p>
    <w:p w14:paraId="5E89AF72" w14:textId="20BE1081" w:rsidR="009F2448" w:rsidRPr="002213B4" w:rsidRDefault="009F2448" w:rsidP="00A05207">
      <w:pPr>
        <w:pStyle w:val="Default"/>
        <w:numPr>
          <w:ilvl w:val="0"/>
          <w:numId w:val="39"/>
        </w:numPr>
        <w:spacing w:after="1"/>
        <w:ind w:left="851" w:hanging="284"/>
        <w:rPr>
          <w:color w:val="000000" w:themeColor="text1"/>
          <w:sz w:val="20"/>
          <w:szCs w:val="20"/>
        </w:rPr>
      </w:pPr>
      <w:r w:rsidRPr="002213B4">
        <w:rPr>
          <w:color w:val="000000" w:themeColor="text1"/>
          <w:sz w:val="20"/>
          <w:szCs w:val="20"/>
        </w:rPr>
        <w:t>de opleiding op de werkplek onder het gezag en toezicht van de mentor te volgen</w:t>
      </w:r>
      <w:r w:rsidR="00C15191">
        <w:rPr>
          <w:color w:val="000000" w:themeColor="text1"/>
          <w:sz w:val="20"/>
          <w:szCs w:val="20"/>
        </w:rPr>
        <w:t>;</w:t>
      </w:r>
      <w:r w:rsidR="00C15191" w:rsidRPr="002213B4">
        <w:rPr>
          <w:color w:val="000000" w:themeColor="text1"/>
          <w:sz w:val="20"/>
          <w:szCs w:val="20"/>
        </w:rPr>
        <w:t xml:space="preserve"> </w:t>
      </w:r>
    </w:p>
    <w:p w14:paraId="5802C62E" w14:textId="1E9D7B13" w:rsidR="009F2448" w:rsidRPr="002213B4" w:rsidRDefault="003F0722" w:rsidP="00A05207">
      <w:pPr>
        <w:pStyle w:val="Default"/>
        <w:rPr>
          <w:color w:val="000000" w:themeColor="text1"/>
          <w:sz w:val="20"/>
          <w:szCs w:val="20"/>
        </w:rPr>
      </w:pPr>
      <w:r w:rsidRPr="002213B4">
        <w:rPr>
          <w:color w:val="000000" w:themeColor="text1"/>
          <w:sz w:val="20"/>
          <w:szCs w:val="20"/>
        </w:rPr>
        <w:t>2</w:t>
      </w:r>
      <w:r w:rsidR="009F2448" w:rsidRPr="002213B4">
        <w:rPr>
          <w:color w:val="000000" w:themeColor="text1"/>
          <w:sz w:val="20"/>
          <w:szCs w:val="20"/>
        </w:rPr>
        <w:t xml:space="preserve">° volgt zijn vorderingen op overeenkomstig de richtlijnen van de </w:t>
      </w:r>
      <w:r w:rsidR="0096139E" w:rsidRPr="002213B4">
        <w:rPr>
          <w:color w:val="000000" w:themeColor="text1"/>
          <w:sz w:val="20"/>
          <w:szCs w:val="20"/>
        </w:rPr>
        <w:t>onderwijsinstelling</w:t>
      </w:r>
      <w:r w:rsidR="009F2448" w:rsidRPr="002213B4">
        <w:rPr>
          <w:color w:val="000000" w:themeColor="text1"/>
          <w:sz w:val="20"/>
          <w:szCs w:val="20"/>
        </w:rPr>
        <w:t xml:space="preserve"> en de </w:t>
      </w:r>
      <w:r w:rsidR="00523BA4" w:rsidRPr="002213B4">
        <w:rPr>
          <w:color w:val="000000" w:themeColor="text1"/>
          <w:sz w:val="20"/>
          <w:szCs w:val="20"/>
        </w:rPr>
        <w:t>onderneming</w:t>
      </w:r>
      <w:r w:rsidR="009F2448" w:rsidRPr="002213B4">
        <w:rPr>
          <w:color w:val="000000" w:themeColor="text1"/>
          <w:sz w:val="20"/>
          <w:szCs w:val="20"/>
        </w:rPr>
        <w:t xml:space="preserve">; </w:t>
      </w:r>
    </w:p>
    <w:p w14:paraId="7D79BC48" w14:textId="5ACF1483" w:rsidR="009F2448" w:rsidRPr="002213B4" w:rsidRDefault="003F0722" w:rsidP="00A05207">
      <w:pPr>
        <w:pStyle w:val="Default"/>
        <w:rPr>
          <w:color w:val="000000" w:themeColor="text1"/>
          <w:sz w:val="20"/>
          <w:szCs w:val="20"/>
        </w:rPr>
      </w:pPr>
      <w:r w:rsidRPr="002213B4">
        <w:rPr>
          <w:color w:val="000000" w:themeColor="text1"/>
          <w:sz w:val="20"/>
          <w:szCs w:val="20"/>
        </w:rPr>
        <w:t>3</w:t>
      </w:r>
      <w:r w:rsidR="009F2448" w:rsidRPr="002213B4">
        <w:rPr>
          <w:color w:val="000000" w:themeColor="text1"/>
          <w:sz w:val="20"/>
          <w:szCs w:val="20"/>
        </w:rPr>
        <w:t xml:space="preserve">° verricht de opgedragen taken zorgvuldig, eerlijk en nauwgezet op de tijd, plaats en wijze die is overeengekomen; </w:t>
      </w:r>
    </w:p>
    <w:p w14:paraId="423913BC" w14:textId="5552D95A" w:rsidR="009F2448" w:rsidRPr="002213B4" w:rsidRDefault="003F0722" w:rsidP="00A05207">
      <w:pPr>
        <w:pStyle w:val="Default"/>
        <w:rPr>
          <w:color w:val="000000" w:themeColor="text1"/>
          <w:sz w:val="20"/>
          <w:szCs w:val="20"/>
        </w:rPr>
      </w:pPr>
      <w:r w:rsidRPr="002213B4">
        <w:rPr>
          <w:color w:val="000000" w:themeColor="text1"/>
          <w:sz w:val="20"/>
          <w:szCs w:val="20"/>
        </w:rPr>
        <w:t>4</w:t>
      </w:r>
      <w:r w:rsidR="009F2448" w:rsidRPr="002213B4">
        <w:rPr>
          <w:color w:val="000000" w:themeColor="text1"/>
          <w:sz w:val="20"/>
          <w:szCs w:val="20"/>
        </w:rPr>
        <w:t xml:space="preserve">° handelt op de werkplek volgens de richtlijnen van de mentor; </w:t>
      </w:r>
    </w:p>
    <w:p w14:paraId="44333FA4" w14:textId="4C0756A5" w:rsidR="00A57C02" w:rsidRPr="002213B4" w:rsidRDefault="00A57C02" w:rsidP="00A05207">
      <w:pPr>
        <w:pStyle w:val="Default"/>
        <w:rPr>
          <w:color w:val="000000" w:themeColor="text1"/>
          <w:sz w:val="20"/>
          <w:szCs w:val="20"/>
        </w:rPr>
      </w:pPr>
      <w:r w:rsidRPr="002213B4">
        <w:rPr>
          <w:color w:val="000000" w:themeColor="text1"/>
          <w:sz w:val="20"/>
          <w:szCs w:val="20"/>
        </w:rPr>
        <w:t xml:space="preserve">5° </w:t>
      </w:r>
      <w:r w:rsidR="00C1158D" w:rsidRPr="002213B4">
        <w:rPr>
          <w:color w:val="000000" w:themeColor="text1"/>
          <w:sz w:val="20"/>
          <w:szCs w:val="20"/>
        </w:rPr>
        <w:t>verwittigt</w:t>
      </w:r>
      <w:r w:rsidRPr="002213B4">
        <w:rPr>
          <w:color w:val="000000" w:themeColor="text1"/>
          <w:sz w:val="20"/>
          <w:szCs w:val="20"/>
        </w:rPr>
        <w:t xml:space="preserve"> de mentor en de trajectbegeleider onmiddellijk in geval van</w:t>
      </w:r>
      <w:r w:rsidR="00C1158D" w:rsidRPr="002213B4">
        <w:rPr>
          <w:color w:val="000000" w:themeColor="text1"/>
          <w:sz w:val="20"/>
          <w:szCs w:val="20"/>
        </w:rPr>
        <w:t xml:space="preserve"> </w:t>
      </w:r>
      <w:r w:rsidRPr="002213B4">
        <w:rPr>
          <w:color w:val="000000" w:themeColor="text1"/>
          <w:sz w:val="20"/>
          <w:szCs w:val="20"/>
        </w:rPr>
        <w:t>afwezigheid tijdens de opleiding op de werkplek;</w:t>
      </w:r>
    </w:p>
    <w:p w14:paraId="22B6FD9F" w14:textId="376C6F7A" w:rsidR="009F2448" w:rsidRPr="002213B4" w:rsidRDefault="006D2FF7" w:rsidP="00A05207">
      <w:pPr>
        <w:pStyle w:val="Default"/>
        <w:rPr>
          <w:color w:val="000000" w:themeColor="text1"/>
          <w:sz w:val="20"/>
          <w:szCs w:val="20"/>
        </w:rPr>
      </w:pPr>
      <w:r w:rsidRPr="002213B4">
        <w:rPr>
          <w:color w:val="000000" w:themeColor="text1"/>
          <w:sz w:val="20"/>
          <w:szCs w:val="20"/>
        </w:rPr>
        <w:t>6</w:t>
      </w:r>
      <w:r w:rsidR="009F2448" w:rsidRPr="002213B4">
        <w:rPr>
          <w:color w:val="000000" w:themeColor="text1"/>
          <w:sz w:val="20"/>
          <w:szCs w:val="20"/>
        </w:rPr>
        <w:t xml:space="preserve">° onthoudt zich van al wat schade kan berokkenen aan de eigen veiligheid, de veiligheid van de collega’s, de onderneming of derden; </w:t>
      </w:r>
    </w:p>
    <w:p w14:paraId="612C8CEF" w14:textId="5CE5E7F7" w:rsidR="009F2448" w:rsidRPr="002213B4" w:rsidRDefault="006D2FF7" w:rsidP="00A05207">
      <w:pPr>
        <w:pStyle w:val="Default"/>
        <w:rPr>
          <w:color w:val="000000" w:themeColor="text1"/>
          <w:sz w:val="20"/>
          <w:szCs w:val="20"/>
        </w:rPr>
      </w:pPr>
      <w:r w:rsidRPr="002213B4">
        <w:rPr>
          <w:color w:val="000000" w:themeColor="text1"/>
          <w:sz w:val="20"/>
          <w:szCs w:val="20"/>
        </w:rPr>
        <w:t>7</w:t>
      </w:r>
      <w:r w:rsidR="009F2448" w:rsidRPr="002213B4">
        <w:rPr>
          <w:color w:val="000000" w:themeColor="text1"/>
          <w:sz w:val="20"/>
          <w:szCs w:val="20"/>
        </w:rPr>
        <w:t xml:space="preserve">° geeft het toevertrouwde gereedschap, de werkkledij en de ongebruikte grondstoffen in goede staat aan de onderneming terug; </w:t>
      </w:r>
    </w:p>
    <w:p w14:paraId="5A7121E4" w14:textId="68262ABA" w:rsidR="009F2448" w:rsidRPr="002213B4" w:rsidRDefault="006D2FF7" w:rsidP="00A05207">
      <w:pPr>
        <w:pStyle w:val="Default"/>
        <w:rPr>
          <w:color w:val="000000" w:themeColor="text1"/>
          <w:sz w:val="20"/>
          <w:szCs w:val="20"/>
        </w:rPr>
      </w:pPr>
      <w:r w:rsidRPr="002213B4">
        <w:rPr>
          <w:color w:val="000000" w:themeColor="text1"/>
          <w:sz w:val="20"/>
          <w:szCs w:val="20"/>
        </w:rPr>
        <w:t>8</w:t>
      </w:r>
      <w:r w:rsidR="009F2448" w:rsidRPr="002213B4">
        <w:rPr>
          <w:color w:val="000000" w:themeColor="text1"/>
          <w:sz w:val="20"/>
          <w:szCs w:val="20"/>
        </w:rPr>
        <w:t xml:space="preserve">° stelt geen daden van oneerlijke concurrentie of werkt daaraan niet mee, noch tijdens de uitvoering, noch na de beëindiging van de overeenkomst; </w:t>
      </w:r>
    </w:p>
    <w:p w14:paraId="2D7D60F3" w14:textId="1A873BAE" w:rsidR="008C720C" w:rsidRPr="002213B4" w:rsidRDefault="006D2FF7" w:rsidP="00A05207">
      <w:pPr>
        <w:pStyle w:val="Default"/>
        <w:rPr>
          <w:color w:val="000000" w:themeColor="text1"/>
          <w:sz w:val="20"/>
          <w:szCs w:val="20"/>
        </w:rPr>
      </w:pPr>
      <w:r w:rsidRPr="002213B4">
        <w:rPr>
          <w:color w:val="000000" w:themeColor="text1"/>
          <w:sz w:val="20"/>
          <w:szCs w:val="20"/>
        </w:rPr>
        <w:t>9</w:t>
      </w:r>
      <w:r w:rsidR="009F2448" w:rsidRPr="002213B4">
        <w:rPr>
          <w:color w:val="000000" w:themeColor="text1"/>
          <w:sz w:val="20"/>
          <w:szCs w:val="20"/>
        </w:rPr>
        <w:t>° legt de problemen die rijzen tijdens de uitvoering van de overeenkomst onmiddellijk voor aan de trajectbegeleider en de mentor</w:t>
      </w:r>
      <w:r w:rsidR="008C720C" w:rsidRPr="002213B4">
        <w:rPr>
          <w:color w:val="000000" w:themeColor="text1"/>
          <w:sz w:val="20"/>
          <w:szCs w:val="20"/>
        </w:rPr>
        <w:t>;</w:t>
      </w:r>
    </w:p>
    <w:p w14:paraId="700B3A97" w14:textId="29CAA007" w:rsidR="003D27CE" w:rsidRPr="002213B4" w:rsidRDefault="006D2FF7" w:rsidP="00A05207">
      <w:pPr>
        <w:pStyle w:val="Default"/>
        <w:rPr>
          <w:color w:val="000000" w:themeColor="text1"/>
          <w:sz w:val="20"/>
          <w:szCs w:val="20"/>
        </w:rPr>
      </w:pPr>
      <w:r w:rsidRPr="002213B4">
        <w:rPr>
          <w:color w:val="000000" w:themeColor="text1"/>
          <w:sz w:val="20"/>
          <w:szCs w:val="20"/>
        </w:rPr>
        <w:t>10</w:t>
      </w:r>
      <w:r w:rsidR="008C720C" w:rsidRPr="002213B4">
        <w:rPr>
          <w:color w:val="000000" w:themeColor="text1"/>
          <w:sz w:val="20"/>
          <w:szCs w:val="20"/>
        </w:rPr>
        <w:t xml:space="preserve">° </w:t>
      </w:r>
      <w:r w:rsidR="003F0722" w:rsidRPr="002213B4">
        <w:rPr>
          <w:color w:val="000000" w:themeColor="text1"/>
          <w:sz w:val="20"/>
          <w:szCs w:val="20"/>
        </w:rPr>
        <w:t>verbindt zich ertoe om i</w:t>
      </w:r>
      <w:r w:rsidR="003D27CE" w:rsidRPr="002213B4">
        <w:rPr>
          <w:color w:val="000000" w:themeColor="text1"/>
          <w:sz w:val="20"/>
          <w:szCs w:val="20"/>
        </w:rPr>
        <w:t xml:space="preserve">ndien </w:t>
      </w:r>
      <w:r w:rsidR="001F3515" w:rsidRPr="002213B4">
        <w:rPr>
          <w:color w:val="000000" w:themeColor="text1"/>
          <w:sz w:val="20"/>
          <w:szCs w:val="20"/>
        </w:rPr>
        <w:t>de opleiding op de</w:t>
      </w:r>
      <w:r w:rsidR="003D27CE" w:rsidRPr="002213B4">
        <w:rPr>
          <w:color w:val="000000" w:themeColor="text1"/>
          <w:sz w:val="20"/>
          <w:szCs w:val="20"/>
        </w:rPr>
        <w:t xml:space="preserve"> werkplek in het buitenland gerealiseerd wordt, dit onder een geldig visum te doen, conform de consulaire vereisten van het betreffende land.</w:t>
      </w:r>
    </w:p>
    <w:p w14:paraId="512B89A0" w14:textId="77777777" w:rsidR="005B2C0C" w:rsidRDefault="005B2C0C" w:rsidP="00A05207">
      <w:pPr>
        <w:pStyle w:val="Default"/>
        <w:rPr>
          <w:b/>
          <w:color w:val="000000" w:themeColor="text1"/>
          <w:sz w:val="20"/>
          <w:szCs w:val="20"/>
        </w:rPr>
      </w:pPr>
    </w:p>
    <w:p w14:paraId="28CC7837" w14:textId="77777777" w:rsidR="005B2C0C" w:rsidRDefault="005B2C0C" w:rsidP="00A05207">
      <w:pPr>
        <w:pStyle w:val="Default"/>
        <w:rPr>
          <w:b/>
          <w:color w:val="000000" w:themeColor="text1"/>
          <w:sz w:val="20"/>
          <w:szCs w:val="20"/>
        </w:rPr>
      </w:pPr>
    </w:p>
    <w:p w14:paraId="0D60C2A6" w14:textId="277AB05C" w:rsidR="009F2448" w:rsidRPr="002213B4" w:rsidRDefault="009F2448" w:rsidP="00A05207">
      <w:pPr>
        <w:pStyle w:val="Default"/>
        <w:rPr>
          <w:color w:val="000000" w:themeColor="text1"/>
          <w:sz w:val="20"/>
          <w:szCs w:val="20"/>
        </w:rPr>
      </w:pPr>
      <w:r w:rsidRPr="002213B4">
        <w:rPr>
          <w:b/>
          <w:color w:val="000000" w:themeColor="text1"/>
          <w:sz w:val="20"/>
          <w:szCs w:val="20"/>
        </w:rPr>
        <w:t xml:space="preserve">Art. </w:t>
      </w:r>
      <w:r w:rsidR="008E69B3" w:rsidRPr="002213B4">
        <w:rPr>
          <w:b/>
          <w:color w:val="000000" w:themeColor="text1"/>
          <w:sz w:val="20"/>
          <w:szCs w:val="20"/>
        </w:rPr>
        <w:t>9</w:t>
      </w:r>
      <w:r w:rsidRPr="002213B4">
        <w:rPr>
          <w:b/>
          <w:color w:val="000000" w:themeColor="text1"/>
          <w:sz w:val="20"/>
          <w:szCs w:val="20"/>
        </w:rPr>
        <w:t>.</w:t>
      </w:r>
      <w:r w:rsidRPr="002213B4">
        <w:rPr>
          <w:color w:val="000000" w:themeColor="text1"/>
          <w:sz w:val="20"/>
          <w:szCs w:val="20"/>
        </w:rPr>
        <w:t xml:space="preserve"> De </w:t>
      </w:r>
      <w:r w:rsidR="00056F9D" w:rsidRPr="002213B4">
        <w:rPr>
          <w:color w:val="000000" w:themeColor="text1"/>
          <w:sz w:val="20"/>
          <w:szCs w:val="20"/>
        </w:rPr>
        <w:t>onderwijs</w:t>
      </w:r>
      <w:r w:rsidR="00D86946" w:rsidRPr="002213B4">
        <w:rPr>
          <w:color w:val="000000" w:themeColor="text1"/>
          <w:sz w:val="20"/>
          <w:szCs w:val="20"/>
        </w:rPr>
        <w:t>instelling</w:t>
      </w:r>
      <w:r w:rsidRPr="002213B4">
        <w:rPr>
          <w:color w:val="000000" w:themeColor="text1"/>
          <w:sz w:val="20"/>
          <w:szCs w:val="20"/>
        </w:rPr>
        <w:t xml:space="preserve">: </w:t>
      </w:r>
    </w:p>
    <w:p w14:paraId="5418095C" w14:textId="48049739" w:rsidR="009F2448" w:rsidRPr="002213B4" w:rsidRDefault="009F2448" w:rsidP="00A05207">
      <w:pPr>
        <w:pStyle w:val="Default"/>
        <w:rPr>
          <w:color w:val="000000" w:themeColor="text1"/>
          <w:sz w:val="20"/>
          <w:szCs w:val="20"/>
        </w:rPr>
      </w:pPr>
      <w:r w:rsidRPr="002213B4">
        <w:rPr>
          <w:color w:val="000000" w:themeColor="text1"/>
          <w:sz w:val="20"/>
          <w:szCs w:val="20"/>
        </w:rPr>
        <w:t xml:space="preserve">1° verbindt zich ertoe de student </w:t>
      </w:r>
      <w:r w:rsidR="00F4636F" w:rsidRPr="002213B4">
        <w:rPr>
          <w:color w:val="000000" w:themeColor="text1"/>
          <w:sz w:val="20"/>
          <w:szCs w:val="20"/>
        </w:rPr>
        <w:t xml:space="preserve">de </w:t>
      </w:r>
      <w:r w:rsidR="00D05B19" w:rsidRPr="002213B4">
        <w:rPr>
          <w:color w:val="000000" w:themeColor="text1"/>
          <w:sz w:val="20"/>
          <w:szCs w:val="20"/>
        </w:rPr>
        <w:t xml:space="preserve">afgesproken leerresultaten </w:t>
      </w:r>
      <w:r w:rsidRPr="002213B4">
        <w:rPr>
          <w:color w:val="000000" w:themeColor="text1"/>
          <w:sz w:val="20"/>
          <w:szCs w:val="20"/>
        </w:rPr>
        <w:t xml:space="preserve">van de opleiding in de vorm van lessen of activiteiten die daarmee gelijkgesteld zijn, aan te leren; </w:t>
      </w:r>
    </w:p>
    <w:p w14:paraId="64E19F5B" w14:textId="0BC2DC87" w:rsidR="009F2448" w:rsidRPr="002213B4" w:rsidRDefault="00D05B19" w:rsidP="00A05207">
      <w:pPr>
        <w:pStyle w:val="Default"/>
        <w:rPr>
          <w:color w:val="000000" w:themeColor="text1"/>
          <w:sz w:val="20"/>
          <w:szCs w:val="20"/>
        </w:rPr>
      </w:pPr>
      <w:r w:rsidRPr="002213B4">
        <w:rPr>
          <w:color w:val="000000" w:themeColor="text1"/>
          <w:sz w:val="20"/>
          <w:szCs w:val="20"/>
        </w:rPr>
        <w:t>2</w:t>
      </w:r>
      <w:r w:rsidR="009F2448" w:rsidRPr="002213B4">
        <w:rPr>
          <w:color w:val="000000" w:themeColor="text1"/>
          <w:sz w:val="20"/>
          <w:szCs w:val="20"/>
        </w:rPr>
        <w:t xml:space="preserve">° voorziet in trajectbegeleiding voor de student over het hele opleidingstraject; </w:t>
      </w:r>
    </w:p>
    <w:p w14:paraId="3EAB448B" w14:textId="4D92DA85" w:rsidR="009F2448" w:rsidRPr="002213B4" w:rsidRDefault="00D05B19" w:rsidP="00A05207">
      <w:pPr>
        <w:pStyle w:val="Default"/>
        <w:rPr>
          <w:color w:val="000000" w:themeColor="text1"/>
          <w:sz w:val="20"/>
          <w:szCs w:val="20"/>
        </w:rPr>
      </w:pPr>
      <w:r w:rsidRPr="002213B4">
        <w:rPr>
          <w:color w:val="000000" w:themeColor="text1"/>
          <w:sz w:val="20"/>
          <w:szCs w:val="20"/>
        </w:rPr>
        <w:t>3</w:t>
      </w:r>
      <w:r w:rsidR="009F2448" w:rsidRPr="002213B4">
        <w:rPr>
          <w:color w:val="000000" w:themeColor="text1"/>
          <w:sz w:val="20"/>
          <w:szCs w:val="20"/>
        </w:rPr>
        <w:t xml:space="preserve">° bewaakt de competentieverwerving in samenspraak met de mentor; </w:t>
      </w:r>
    </w:p>
    <w:p w14:paraId="1BCBE3F3" w14:textId="0B596D4F" w:rsidR="00F32B36" w:rsidRPr="002213B4" w:rsidRDefault="00D05B19" w:rsidP="00A05207">
      <w:pPr>
        <w:pStyle w:val="Default"/>
        <w:rPr>
          <w:color w:val="000000" w:themeColor="text1"/>
          <w:sz w:val="20"/>
          <w:szCs w:val="20"/>
        </w:rPr>
      </w:pPr>
      <w:r w:rsidRPr="002213B4">
        <w:rPr>
          <w:color w:val="000000" w:themeColor="text1"/>
          <w:sz w:val="20"/>
          <w:szCs w:val="20"/>
        </w:rPr>
        <w:t>4</w:t>
      </w:r>
      <w:r w:rsidR="009F2448" w:rsidRPr="002213B4">
        <w:rPr>
          <w:color w:val="000000" w:themeColor="text1"/>
          <w:sz w:val="20"/>
          <w:szCs w:val="20"/>
        </w:rPr>
        <w:t>° houdt een vertegenwoordiger voor de student bereikbaar</w:t>
      </w:r>
      <w:r w:rsidR="001F2638" w:rsidRPr="002213B4">
        <w:rPr>
          <w:color w:val="000000" w:themeColor="text1"/>
          <w:sz w:val="20"/>
          <w:szCs w:val="20"/>
        </w:rPr>
        <w:t xml:space="preserve"> tijdens de periodes waarin de student de werkplekcomponent effectief invult</w:t>
      </w:r>
      <w:r w:rsidR="009F2448" w:rsidRPr="002213B4">
        <w:rPr>
          <w:color w:val="000000" w:themeColor="text1"/>
          <w:sz w:val="20"/>
          <w:szCs w:val="20"/>
        </w:rPr>
        <w:t>. Die verplichting kan echter geen afbreuk doen aan de statutaire rechten van de individuele personeelsleden</w:t>
      </w:r>
      <w:r w:rsidR="00277C84" w:rsidRPr="002213B4">
        <w:rPr>
          <w:color w:val="000000" w:themeColor="text1"/>
          <w:sz w:val="20"/>
          <w:szCs w:val="20"/>
        </w:rPr>
        <w:t>;</w:t>
      </w:r>
    </w:p>
    <w:p w14:paraId="4E3901F8" w14:textId="77777777" w:rsidR="00087409" w:rsidRDefault="00087409" w:rsidP="00087409">
      <w:pPr>
        <w:pStyle w:val="Default"/>
        <w:rPr>
          <w:color w:val="000000" w:themeColor="text1"/>
          <w:sz w:val="20"/>
          <w:szCs w:val="20"/>
        </w:rPr>
      </w:pPr>
      <w:r w:rsidRPr="001C1EDD">
        <w:rPr>
          <w:color w:val="000000" w:themeColor="text1"/>
          <w:sz w:val="20"/>
          <w:szCs w:val="20"/>
        </w:rPr>
        <w:t xml:space="preserve">5° sluit een </w:t>
      </w:r>
    </w:p>
    <w:p w14:paraId="737110E1" w14:textId="64AEB162" w:rsidR="00087409" w:rsidRPr="001C1EDD" w:rsidRDefault="004625BD" w:rsidP="001C1EDD">
      <w:pPr>
        <w:pStyle w:val="Default"/>
        <w:numPr>
          <w:ilvl w:val="0"/>
          <w:numId w:val="54"/>
        </w:numPr>
        <w:rPr>
          <w:color w:val="000000" w:themeColor="text1"/>
          <w:sz w:val="20"/>
          <w:szCs w:val="20"/>
        </w:rPr>
      </w:pPr>
      <w:r>
        <w:rPr>
          <w:color w:val="000000" w:themeColor="text1"/>
          <w:sz w:val="20"/>
          <w:szCs w:val="20"/>
        </w:rPr>
        <w:t>wettelijk vereiste</w:t>
      </w:r>
      <w:r w:rsidR="00087409" w:rsidRPr="001C1EDD">
        <w:rPr>
          <w:color w:val="000000" w:themeColor="text1"/>
          <w:sz w:val="20"/>
          <w:szCs w:val="20"/>
        </w:rPr>
        <w:t xml:space="preserve"> arbeidsongevallenverzekering voor ongevallen in de onderneming</w:t>
      </w:r>
      <w:r>
        <w:rPr>
          <w:color w:val="000000" w:themeColor="text1"/>
          <w:sz w:val="20"/>
          <w:szCs w:val="20"/>
        </w:rPr>
        <w:t xml:space="preserve"> conform </w:t>
      </w:r>
      <w:r>
        <w:rPr>
          <w:sz w:val="20"/>
          <w:szCs w:val="20"/>
        </w:rPr>
        <w:t xml:space="preserve">de wetgeving op de arbeidsongevallen </w:t>
      </w:r>
      <w:r w:rsidR="00A95767">
        <w:rPr>
          <w:sz w:val="20"/>
          <w:szCs w:val="20"/>
        </w:rPr>
        <w:t xml:space="preserve">volgens </w:t>
      </w:r>
      <w:r>
        <w:rPr>
          <w:sz w:val="20"/>
          <w:szCs w:val="20"/>
        </w:rPr>
        <w:t>het K.B. van 13 juni 2007 tot wijziging van het K.B. van 25 oktober 1971 tot uitbreiding van het toepassingsgebied van de arbeidsongevallenwet van 10 april 1971</w:t>
      </w:r>
      <w:r w:rsidR="00EE4704">
        <w:rPr>
          <w:rStyle w:val="Voetnootmarkering"/>
          <w:sz w:val="20"/>
          <w:szCs w:val="20"/>
        </w:rPr>
        <w:footnoteReference w:id="1"/>
      </w:r>
      <w:r w:rsidR="00FC7550">
        <w:rPr>
          <w:sz w:val="20"/>
          <w:szCs w:val="20"/>
        </w:rPr>
        <w:t>;</w:t>
      </w:r>
      <w:r w:rsidR="008660F6">
        <w:rPr>
          <w:sz w:val="20"/>
          <w:szCs w:val="20"/>
        </w:rPr>
        <w:t xml:space="preserve"> </w:t>
      </w:r>
    </w:p>
    <w:p w14:paraId="1DD63D8A" w14:textId="2D92C7EB" w:rsidR="00802EEA" w:rsidRPr="001C1EDD" w:rsidRDefault="00087409" w:rsidP="001C1EDD">
      <w:pPr>
        <w:pStyle w:val="Default"/>
        <w:numPr>
          <w:ilvl w:val="0"/>
          <w:numId w:val="54"/>
        </w:numPr>
        <w:rPr>
          <w:color w:val="000000" w:themeColor="text1"/>
          <w:sz w:val="20"/>
          <w:szCs w:val="20"/>
        </w:rPr>
      </w:pPr>
      <w:r w:rsidRPr="001C1EDD">
        <w:rPr>
          <w:color w:val="000000" w:themeColor="text1"/>
          <w:sz w:val="20"/>
          <w:szCs w:val="20"/>
        </w:rPr>
        <w:t>lichamelijke ongevallenverzekering voor een ongeval dat een student overkomt tijdens het traject van en naar de onderneming</w:t>
      </w:r>
      <w:r>
        <w:rPr>
          <w:rStyle w:val="Voetnootmarkering"/>
          <w:color w:val="000000" w:themeColor="text1"/>
          <w:sz w:val="20"/>
          <w:szCs w:val="20"/>
        </w:rPr>
        <w:footnoteReference w:id="2"/>
      </w:r>
      <w:r w:rsidR="00FC7550">
        <w:rPr>
          <w:color w:val="000000" w:themeColor="text1"/>
          <w:sz w:val="20"/>
          <w:szCs w:val="20"/>
        </w:rPr>
        <w:t>;</w:t>
      </w:r>
      <w:r w:rsidRPr="001C1EDD">
        <w:rPr>
          <w:color w:val="000000" w:themeColor="text1"/>
          <w:sz w:val="20"/>
          <w:szCs w:val="20"/>
        </w:rPr>
        <w:t xml:space="preserve"> </w:t>
      </w:r>
    </w:p>
    <w:p w14:paraId="64169D74" w14:textId="41C88201" w:rsidR="002A5241" w:rsidRPr="00656963" w:rsidRDefault="002A5241" w:rsidP="002A5241">
      <w:pPr>
        <w:pStyle w:val="Default"/>
        <w:numPr>
          <w:ilvl w:val="0"/>
          <w:numId w:val="54"/>
        </w:numPr>
        <w:rPr>
          <w:color w:val="000000" w:themeColor="text1"/>
        </w:rPr>
      </w:pPr>
      <w:bookmarkStart w:id="6" w:name="_Hlk13573551"/>
      <w:bookmarkStart w:id="7" w:name="_Hlk12536336"/>
      <w:r w:rsidRPr="002A5241">
        <w:rPr>
          <w:color w:val="000000" w:themeColor="text1"/>
          <w:sz w:val="20"/>
          <w:szCs w:val="20"/>
        </w:rPr>
        <w:t xml:space="preserve">een verzekering die eenzelfde dekking voorziet voor ongevallen in de onderneming en voor het traject van en naar de onderneming </w:t>
      </w:r>
      <w:r w:rsidR="00006DE7">
        <w:rPr>
          <w:color w:val="000000" w:themeColor="text1"/>
          <w:sz w:val="20"/>
          <w:szCs w:val="20"/>
        </w:rPr>
        <w:t>indien de</w:t>
      </w:r>
      <w:r w:rsidRPr="002A5241">
        <w:rPr>
          <w:color w:val="000000" w:themeColor="text1"/>
          <w:sz w:val="20"/>
          <w:szCs w:val="20"/>
        </w:rPr>
        <w:t xml:space="preserve"> leerwerkplek zich </w:t>
      </w:r>
      <w:r w:rsidR="00DC72B7">
        <w:rPr>
          <w:color w:val="000000" w:themeColor="text1"/>
          <w:sz w:val="20"/>
          <w:szCs w:val="20"/>
        </w:rPr>
        <w:t>in een ander land dan</w:t>
      </w:r>
      <w:r w:rsidRPr="002A5241">
        <w:rPr>
          <w:color w:val="000000" w:themeColor="text1"/>
          <w:sz w:val="20"/>
          <w:szCs w:val="20"/>
        </w:rPr>
        <w:t xml:space="preserve"> België be</w:t>
      </w:r>
      <w:r w:rsidRPr="00006DE7">
        <w:rPr>
          <w:color w:val="000000" w:themeColor="text1"/>
          <w:sz w:val="20"/>
          <w:szCs w:val="20"/>
        </w:rPr>
        <w:t>vind</w:t>
      </w:r>
      <w:r w:rsidR="00006DE7">
        <w:rPr>
          <w:color w:val="000000" w:themeColor="text1"/>
          <w:sz w:val="20"/>
          <w:szCs w:val="20"/>
        </w:rPr>
        <w:t>t</w:t>
      </w:r>
      <w:r w:rsidRPr="00006DE7">
        <w:rPr>
          <w:color w:val="000000" w:themeColor="text1"/>
          <w:sz w:val="20"/>
          <w:szCs w:val="20"/>
        </w:rPr>
        <w:t>;</w:t>
      </w:r>
    </w:p>
    <w:bookmarkEnd w:id="6"/>
    <w:p w14:paraId="71AF2722" w14:textId="2814E941" w:rsidR="00C9436A" w:rsidRPr="00006DE7" w:rsidRDefault="00C9436A" w:rsidP="002A5241">
      <w:pPr>
        <w:pStyle w:val="Default"/>
        <w:numPr>
          <w:ilvl w:val="0"/>
          <w:numId w:val="54"/>
        </w:numPr>
        <w:rPr>
          <w:color w:val="000000" w:themeColor="text1"/>
        </w:rPr>
      </w:pPr>
      <w:r w:rsidRPr="00006DE7">
        <w:rPr>
          <w:color w:val="000000" w:themeColor="text1"/>
          <w:sz w:val="20"/>
          <w:szCs w:val="20"/>
        </w:rPr>
        <w:t xml:space="preserve">verzekering die haar burgerlijke aansprakelijkheid en die van haar </w:t>
      </w:r>
      <w:r w:rsidR="0044136F" w:rsidRPr="00006DE7">
        <w:rPr>
          <w:color w:val="000000" w:themeColor="text1"/>
          <w:sz w:val="20"/>
          <w:szCs w:val="20"/>
        </w:rPr>
        <w:t xml:space="preserve">studenten </w:t>
      </w:r>
      <w:r w:rsidRPr="00006DE7">
        <w:rPr>
          <w:color w:val="000000" w:themeColor="text1"/>
          <w:sz w:val="20"/>
          <w:szCs w:val="20"/>
        </w:rPr>
        <w:t>dekt</w:t>
      </w:r>
      <w:r w:rsidR="004625BD" w:rsidRPr="00006DE7">
        <w:rPr>
          <w:color w:val="000000" w:themeColor="text1"/>
          <w:sz w:val="20"/>
          <w:szCs w:val="20"/>
        </w:rPr>
        <w:t xml:space="preserve"> voor schade die ontstaat in de onderwijsinstelling</w:t>
      </w:r>
      <w:r w:rsidR="003060DF" w:rsidRPr="00006DE7">
        <w:rPr>
          <w:color w:val="000000" w:themeColor="text1"/>
          <w:sz w:val="20"/>
          <w:szCs w:val="20"/>
        </w:rPr>
        <w:t>, aangevuld met een dekking zoals voorzien in artikel 10 §3</w:t>
      </w:r>
      <w:r w:rsidRPr="00006DE7">
        <w:rPr>
          <w:color w:val="000000" w:themeColor="text1"/>
          <w:sz w:val="20"/>
          <w:szCs w:val="20"/>
        </w:rPr>
        <w:t>.</w:t>
      </w:r>
    </w:p>
    <w:bookmarkEnd w:id="7"/>
    <w:p w14:paraId="74E345FF" w14:textId="77777777" w:rsidR="00277C84" w:rsidRPr="002213B4" w:rsidRDefault="00277C84" w:rsidP="00A72F20">
      <w:pPr>
        <w:pStyle w:val="Default"/>
        <w:spacing w:line="276" w:lineRule="auto"/>
        <w:rPr>
          <w:color w:val="000000" w:themeColor="text1"/>
          <w:sz w:val="20"/>
          <w:szCs w:val="20"/>
        </w:rPr>
      </w:pPr>
    </w:p>
    <w:p w14:paraId="52ADD7A2" w14:textId="77777777" w:rsidR="00FB48B4" w:rsidRPr="002213B4" w:rsidRDefault="00FB48B4" w:rsidP="00A72F20">
      <w:pPr>
        <w:pStyle w:val="Default"/>
        <w:spacing w:line="276" w:lineRule="auto"/>
        <w:rPr>
          <w:b/>
          <w:color w:val="000000" w:themeColor="text1"/>
          <w:szCs w:val="20"/>
        </w:rPr>
      </w:pPr>
    </w:p>
    <w:p w14:paraId="0D0FC289" w14:textId="21675C81" w:rsidR="00124B4A" w:rsidRPr="002213B4" w:rsidRDefault="00124B4A" w:rsidP="00A72F20">
      <w:pPr>
        <w:pStyle w:val="Default"/>
        <w:spacing w:line="276" w:lineRule="auto"/>
        <w:rPr>
          <w:rFonts w:eastAsia="Verdana" w:cstheme="minorHAnsi"/>
          <w:b/>
          <w:color w:val="000000" w:themeColor="text1"/>
        </w:rPr>
      </w:pPr>
      <w:r w:rsidRPr="002213B4">
        <w:rPr>
          <w:rFonts w:eastAsia="Verdana" w:cstheme="minorHAnsi"/>
          <w:b/>
          <w:color w:val="000000" w:themeColor="text1"/>
        </w:rPr>
        <w:t xml:space="preserve">Afdeling 5. Aansprakelijkheid </w:t>
      </w:r>
    </w:p>
    <w:p w14:paraId="30A6A6B6" w14:textId="77777777" w:rsidR="00124B4A" w:rsidRPr="002213B4" w:rsidRDefault="00124B4A" w:rsidP="00A72F20">
      <w:pPr>
        <w:pStyle w:val="Default"/>
        <w:spacing w:line="276" w:lineRule="auto"/>
        <w:rPr>
          <w:rFonts w:eastAsia="Verdana" w:cstheme="minorHAnsi"/>
          <w:b/>
          <w:color w:val="000000" w:themeColor="text1"/>
        </w:rPr>
      </w:pPr>
    </w:p>
    <w:p w14:paraId="5E20367E" w14:textId="36711FA8" w:rsidR="00124B4A" w:rsidRPr="002213B4" w:rsidRDefault="00124B4A" w:rsidP="00A05207">
      <w:pPr>
        <w:pStyle w:val="Default"/>
        <w:rPr>
          <w:color w:val="000000" w:themeColor="text1"/>
          <w:sz w:val="20"/>
          <w:szCs w:val="20"/>
        </w:rPr>
      </w:pPr>
      <w:r w:rsidRPr="002213B4">
        <w:rPr>
          <w:rFonts w:eastAsia="Verdana" w:cstheme="minorHAnsi"/>
          <w:b/>
          <w:color w:val="000000" w:themeColor="text1"/>
          <w:sz w:val="20"/>
          <w:szCs w:val="20"/>
          <w:lang w:val="nl-NL" w:eastAsia="nl-NL"/>
        </w:rPr>
        <w:t xml:space="preserve">Art. </w:t>
      </w:r>
      <w:r w:rsidR="008E69B3" w:rsidRPr="002213B4">
        <w:rPr>
          <w:rFonts w:eastAsia="Verdana" w:cstheme="minorHAnsi"/>
          <w:b/>
          <w:color w:val="000000" w:themeColor="text1"/>
          <w:sz w:val="20"/>
          <w:szCs w:val="20"/>
          <w:lang w:val="nl-NL" w:eastAsia="nl-NL"/>
        </w:rPr>
        <w:t>10</w:t>
      </w:r>
      <w:r w:rsidRPr="002213B4">
        <w:rPr>
          <w:rFonts w:eastAsia="Verdana" w:cstheme="minorHAnsi"/>
          <w:b/>
          <w:color w:val="000000" w:themeColor="text1"/>
          <w:sz w:val="20"/>
          <w:szCs w:val="20"/>
          <w:lang w:val="nl-NL" w:eastAsia="nl-NL"/>
        </w:rPr>
        <w:t>.</w:t>
      </w:r>
      <w:r w:rsidRPr="002213B4">
        <w:rPr>
          <w:rFonts w:eastAsia="Verdana" w:cstheme="minorHAnsi"/>
          <w:b/>
          <w:color w:val="000000" w:themeColor="text1"/>
        </w:rPr>
        <w:t xml:space="preserve"> </w:t>
      </w:r>
      <w:r w:rsidRPr="002213B4">
        <w:rPr>
          <w:color w:val="000000" w:themeColor="text1"/>
          <w:sz w:val="20"/>
          <w:szCs w:val="20"/>
        </w:rPr>
        <w:t>§1. De onderneming is een aansteller in de zin van artikel 1384, derde lid, van het Burgerlijk Wetboek</w:t>
      </w:r>
      <w:r w:rsidR="00220154" w:rsidRPr="002213B4">
        <w:rPr>
          <w:color w:val="000000" w:themeColor="text1"/>
          <w:sz w:val="20"/>
          <w:szCs w:val="20"/>
        </w:rPr>
        <w:t xml:space="preserve"> en is dus aansprakelijk voor </w:t>
      </w:r>
      <w:r w:rsidR="009C6FD8" w:rsidRPr="002213B4">
        <w:rPr>
          <w:color w:val="000000" w:themeColor="text1"/>
          <w:sz w:val="20"/>
          <w:szCs w:val="20"/>
        </w:rPr>
        <w:t xml:space="preserve">de schade die </w:t>
      </w:r>
      <w:r w:rsidR="00220154" w:rsidRPr="002213B4">
        <w:rPr>
          <w:color w:val="000000" w:themeColor="text1"/>
          <w:sz w:val="20"/>
          <w:szCs w:val="20"/>
        </w:rPr>
        <w:t xml:space="preserve">veroorzaakt wordt door </w:t>
      </w:r>
      <w:r w:rsidR="009C6FD8" w:rsidRPr="002213B4">
        <w:rPr>
          <w:color w:val="000000" w:themeColor="text1"/>
          <w:sz w:val="20"/>
          <w:szCs w:val="20"/>
        </w:rPr>
        <w:t xml:space="preserve">de student die </w:t>
      </w:r>
      <w:r w:rsidR="00C4713F" w:rsidRPr="002213B4">
        <w:rPr>
          <w:color w:val="000000" w:themeColor="text1"/>
          <w:sz w:val="20"/>
          <w:szCs w:val="20"/>
        </w:rPr>
        <w:t xml:space="preserve">bij </w:t>
      </w:r>
      <w:r w:rsidR="009C6FD8" w:rsidRPr="002213B4">
        <w:rPr>
          <w:color w:val="000000" w:themeColor="text1"/>
          <w:sz w:val="20"/>
          <w:szCs w:val="20"/>
        </w:rPr>
        <w:t xml:space="preserve">de onderneming </w:t>
      </w:r>
      <w:r w:rsidR="00C4713F" w:rsidRPr="002213B4">
        <w:rPr>
          <w:color w:val="000000" w:themeColor="text1"/>
          <w:sz w:val="20"/>
          <w:szCs w:val="20"/>
        </w:rPr>
        <w:t>de</w:t>
      </w:r>
      <w:r w:rsidR="009C6FD8" w:rsidRPr="002213B4">
        <w:rPr>
          <w:color w:val="000000" w:themeColor="text1"/>
          <w:sz w:val="20"/>
          <w:szCs w:val="20"/>
        </w:rPr>
        <w:t xml:space="preserve"> duale opleiding </w:t>
      </w:r>
      <w:r w:rsidR="00C4713F" w:rsidRPr="002213B4">
        <w:rPr>
          <w:color w:val="000000" w:themeColor="text1"/>
          <w:sz w:val="20"/>
          <w:szCs w:val="20"/>
        </w:rPr>
        <w:t>volgt</w:t>
      </w:r>
      <w:r w:rsidR="009C6FD8" w:rsidRPr="002213B4">
        <w:rPr>
          <w:color w:val="000000" w:themeColor="text1"/>
          <w:sz w:val="20"/>
          <w:szCs w:val="20"/>
        </w:rPr>
        <w:t xml:space="preserve">. </w:t>
      </w:r>
    </w:p>
    <w:p w14:paraId="7643800D" w14:textId="77777777" w:rsidR="003F4EF6" w:rsidRPr="002213B4" w:rsidRDefault="003F4EF6" w:rsidP="00A05207">
      <w:pPr>
        <w:pStyle w:val="Default"/>
        <w:rPr>
          <w:color w:val="000000" w:themeColor="text1"/>
          <w:sz w:val="20"/>
          <w:szCs w:val="20"/>
        </w:rPr>
      </w:pPr>
      <w:r w:rsidRPr="002213B4">
        <w:rPr>
          <w:color w:val="000000" w:themeColor="text1"/>
          <w:sz w:val="20"/>
          <w:szCs w:val="20"/>
        </w:rPr>
        <w:t xml:space="preserve">Als de student bij de uitvoering van de overeenkomst de onderneming of derden schade berokkent of gebrekkig werk levert, is hij alleen aansprakelijk in geval van bedrog of zware schuld. Voor lichte schuld is hij alleen aansprakelijk als die schuld eerder gewoonlijk dan toevallig bij hem voorkomt. </w:t>
      </w:r>
    </w:p>
    <w:p w14:paraId="169465F7" w14:textId="77777777" w:rsidR="003F4EF6" w:rsidRPr="002213B4" w:rsidRDefault="003F4EF6" w:rsidP="00A05207">
      <w:pPr>
        <w:pStyle w:val="Default"/>
        <w:rPr>
          <w:color w:val="000000" w:themeColor="text1"/>
          <w:sz w:val="20"/>
          <w:szCs w:val="20"/>
        </w:rPr>
      </w:pPr>
      <w:r w:rsidRPr="002213B4">
        <w:rPr>
          <w:color w:val="000000" w:themeColor="text1"/>
          <w:sz w:val="20"/>
          <w:szCs w:val="20"/>
        </w:rPr>
        <w:t xml:space="preserve">De aansprakelijkheid van de vader en de moeder in de zin van artikel 1384, tweede lid, van het Burgerlijk Wetboek geldt enkel wanneer de minderjarige student overeenkomstig de hier voormelde gevallen persoonlijk aansprakelijk kan worden gesteld. </w:t>
      </w:r>
    </w:p>
    <w:p w14:paraId="14D76A8D" w14:textId="77777777" w:rsidR="00124B4A" w:rsidRPr="002213B4" w:rsidRDefault="00124B4A" w:rsidP="00A05207">
      <w:pPr>
        <w:pStyle w:val="Default"/>
        <w:rPr>
          <w:color w:val="000000" w:themeColor="text1"/>
          <w:sz w:val="20"/>
          <w:szCs w:val="20"/>
        </w:rPr>
      </w:pPr>
      <w:r w:rsidRPr="002213B4">
        <w:rPr>
          <w:color w:val="000000" w:themeColor="text1"/>
          <w:sz w:val="20"/>
          <w:szCs w:val="20"/>
        </w:rPr>
        <w:t xml:space="preserve">Alle met de bepalingen van deze paragraaf strijdige bedingen zijn nietig. </w:t>
      </w:r>
    </w:p>
    <w:p w14:paraId="271F5EDE" w14:textId="77777777" w:rsidR="00124B4A" w:rsidRPr="002213B4" w:rsidRDefault="00124B4A" w:rsidP="00A05207">
      <w:pPr>
        <w:pStyle w:val="Default"/>
        <w:rPr>
          <w:color w:val="000000" w:themeColor="text1"/>
          <w:sz w:val="20"/>
          <w:szCs w:val="20"/>
        </w:rPr>
      </w:pPr>
    </w:p>
    <w:p w14:paraId="79873499" w14:textId="4FE3F563" w:rsidR="00124B4A" w:rsidRPr="002213B4" w:rsidRDefault="00124B4A" w:rsidP="00A05207">
      <w:pPr>
        <w:pStyle w:val="Default"/>
        <w:rPr>
          <w:color w:val="000000" w:themeColor="text1"/>
          <w:sz w:val="20"/>
          <w:szCs w:val="20"/>
        </w:rPr>
      </w:pPr>
      <w:r w:rsidRPr="002213B4">
        <w:rPr>
          <w:color w:val="000000" w:themeColor="text1"/>
          <w:sz w:val="20"/>
          <w:szCs w:val="20"/>
        </w:rPr>
        <w:t xml:space="preserve">§2. De student is niet verantwoordelijk voor de beschadigingen of de sleet die toe te schrijven zijn aan het regelmatige gebruik van het voorwerp, noch voor het toevallige verlies ervan. Hij is evenmin verantwoordelijk voor het gebrekkig werk te wijten aan zijn onhandigheid of onervarenheid. </w:t>
      </w:r>
    </w:p>
    <w:p w14:paraId="52F9DC80" w14:textId="7749BDFD" w:rsidR="00124B4A" w:rsidRPr="002213B4" w:rsidRDefault="00124B4A" w:rsidP="00A05207">
      <w:pPr>
        <w:pStyle w:val="Default"/>
        <w:rPr>
          <w:color w:val="000000" w:themeColor="text1"/>
          <w:sz w:val="20"/>
          <w:szCs w:val="20"/>
        </w:rPr>
      </w:pPr>
      <w:r w:rsidRPr="002213B4">
        <w:rPr>
          <w:color w:val="000000" w:themeColor="text1"/>
          <w:sz w:val="20"/>
          <w:szCs w:val="20"/>
        </w:rPr>
        <w:t>De student zelf is verantwoordelijk voor de schade ontstaan uit zijn opzettelijk gestelde daad.</w:t>
      </w:r>
    </w:p>
    <w:p w14:paraId="3B2CE6FD" w14:textId="1854FC36" w:rsidR="002F3787" w:rsidRPr="002213B4" w:rsidRDefault="002F3787" w:rsidP="00A05207">
      <w:pPr>
        <w:pStyle w:val="Default"/>
        <w:rPr>
          <w:color w:val="000000" w:themeColor="text1"/>
          <w:sz w:val="20"/>
          <w:szCs w:val="20"/>
        </w:rPr>
      </w:pPr>
    </w:p>
    <w:p w14:paraId="772D8ECB" w14:textId="022FBB83" w:rsidR="00124B4A" w:rsidRPr="002213B4" w:rsidRDefault="002F3787" w:rsidP="00A05207">
      <w:pPr>
        <w:rPr>
          <w:rFonts w:ascii="FlandersArtSans-Regular" w:eastAsia="Verdana" w:hAnsi="FlandersArtSans-Regular" w:cstheme="minorHAnsi"/>
          <w:color w:val="000000" w:themeColor="text1"/>
        </w:rPr>
      </w:pPr>
      <w:r w:rsidRPr="0060162B">
        <w:rPr>
          <w:rFonts w:ascii="FlandersArtSans-Regular" w:eastAsia="Verdana" w:hAnsi="FlandersArtSans-Regular" w:cstheme="minorHAnsi"/>
          <w:color w:val="000000" w:themeColor="text1"/>
        </w:rPr>
        <w:t xml:space="preserve">§3. </w:t>
      </w:r>
      <w:r w:rsidR="00124B4A" w:rsidRPr="002213B4">
        <w:rPr>
          <w:rFonts w:ascii="FlandersArtSans-Regular" w:eastAsia="Verdana" w:hAnsi="FlandersArtSans-Regular" w:cstheme="minorHAnsi"/>
          <w:color w:val="000000" w:themeColor="text1"/>
        </w:rPr>
        <w:t xml:space="preserve">Indien buitenlandse </w:t>
      </w:r>
      <w:bookmarkStart w:id="8" w:name="_Hlk12535767"/>
      <w:r w:rsidR="00124B4A" w:rsidRPr="002213B4">
        <w:rPr>
          <w:rFonts w:ascii="FlandersArtSans-Regular" w:eastAsia="Verdana" w:hAnsi="FlandersArtSans-Regular" w:cstheme="minorHAnsi"/>
          <w:color w:val="000000" w:themeColor="text1"/>
        </w:rPr>
        <w:t xml:space="preserve">wetgeving de onderwijsinstelling dan wel de student verplicht aansprakelijk stelt </w:t>
      </w:r>
      <w:bookmarkStart w:id="9" w:name="_Hlk12534709"/>
      <w:r w:rsidR="00124B4A" w:rsidRPr="002213B4">
        <w:rPr>
          <w:rFonts w:ascii="FlandersArtSans-Regular" w:eastAsia="Verdana" w:hAnsi="FlandersArtSans-Regular" w:cstheme="minorHAnsi"/>
          <w:color w:val="000000" w:themeColor="text1"/>
        </w:rPr>
        <w:t>voor de handelingen van de student in de uitoefening van de opleiding op de werkplek</w:t>
      </w:r>
      <w:bookmarkEnd w:id="8"/>
      <w:bookmarkEnd w:id="9"/>
      <w:r w:rsidR="00124B4A" w:rsidRPr="002213B4">
        <w:rPr>
          <w:rFonts w:ascii="FlandersArtSans-Regular" w:eastAsia="Verdana" w:hAnsi="FlandersArtSans-Regular" w:cstheme="minorHAnsi"/>
          <w:color w:val="000000" w:themeColor="text1"/>
        </w:rPr>
        <w:t>, zal deze burgerlijke aansprakelijkheid verzekerd zijn binnen de polis burgerlijke aansprakelijkheid van de onderwijsinstelling, met uitzondering van bedrog, zware schuld en gewoonlijk voorkomende lichte schuld.</w:t>
      </w:r>
    </w:p>
    <w:p w14:paraId="5B216D12" w14:textId="223579D1" w:rsidR="00C15191" w:rsidRDefault="00C15191" w:rsidP="006D6F9E">
      <w:pPr>
        <w:pStyle w:val="Default"/>
        <w:rPr>
          <w:b/>
          <w:color w:val="000000" w:themeColor="text1"/>
          <w:szCs w:val="20"/>
        </w:rPr>
      </w:pPr>
    </w:p>
    <w:p w14:paraId="76054E0C" w14:textId="77777777" w:rsidR="00C15191" w:rsidRDefault="00C15191" w:rsidP="006D6F9E">
      <w:pPr>
        <w:pStyle w:val="Default"/>
        <w:rPr>
          <w:b/>
          <w:color w:val="000000" w:themeColor="text1"/>
          <w:szCs w:val="20"/>
        </w:rPr>
      </w:pPr>
    </w:p>
    <w:p w14:paraId="031A2D66" w14:textId="4C51B7CF" w:rsidR="00B676AB" w:rsidRPr="002213B4" w:rsidRDefault="00B676AB" w:rsidP="006D6F9E">
      <w:pPr>
        <w:pStyle w:val="Default"/>
        <w:rPr>
          <w:b/>
          <w:color w:val="000000" w:themeColor="text1"/>
          <w:szCs w:val="20"/>
        </w:rPr>
      </w:pPr>
      <w:r w:rsidRPr="002213B4">
        <w:rPr>
          <w:b/>
          <w:color w:val="000000" w:themeColor="text1"/>
          <w:szCs w:val="20"/>
        </w:rPr>
        <w:t xml:space="preserve">Afdeling </w:t>
      </w:r>
      <w:r w:rsidR="00E41073" w:rsidRPr="002213B4">
        <w:rPr>
          <w:b/>
          <w:color w:val="000000" w:themeColor="text1"/>
          <w:szCs w:val="20"/>
        </w:rPr>
        <w:t>6</w:t>
      </w:r>
      <w:r w:rsidRPr="002213B4">
        <w:rPr>
          <w:b/>
          <w:color w:val="000000" w:themeColor="text1"/>
          <w:szCs w:val="20"/>
        </w:rPr>
        <w:t xml:space="preserve">. </w:t>
      </w:r>
      <w:r w:rsidR="00D05B19" w:rsidRPr="002213B4">
        <w:rPr>
          <w:b/>
          <w:color w:val="000000" w:themeColor="text1"/>
          <w:szCs w:val="20"/>
        </w:rPr>
        <w:t>Vertrouwelijkheid</w:t>
      </w:r>
    </w:p>
    <w:p w14:paraId="30156CA5" w14:textId="77777777" w:rsidR="00B676AB" w:rsidRPr="002213B4" w:rsidRDefault="00B676AB" w:rsidP="006D6F9E">
      <w:pPr>
        <w:pStyle w:val="Default"/>
        <w:rPr>
          <w:b/>
          <w:color w:val="000000" w:themeColor="text1"/>
          <w:sz w:val="20"/>
          <w:szCs w:val="20"/>
        </w:rPr>
      </w:pPr>
    </w:p>
    <w:p w14:paraId="791B308D" w14:textId="6870B877" w:rsidR="00B676AB" w:rsidRPr="002213B4" w:rsidRDefault="00C87F7F" w:rsidP="00A05207">
      <w:pPr>
        <w:pStyle w:val="Default"/>
        <w:rPr>
          <w:color w:val="000000" w:themeColor="text1"/>
          <w:sz w:val="20"/>
          <w:szCs w:val="20"/>
        </w:rPr>
      </w:pPr>
      <w:r w:rsidRPr="002213B4">
        <w:rPr>
          <w:b/>
          <w:color w:val="000000" w:themeColor="text1"/>
          <w:sz w:val="20"/>
          <w:szCs w:val="20"/>
        </w:rPr>
        <w:t>Art. 1</w:t>
      </w:r>
      <w:r w:rsidR="00597CDB" w:rsidRPr="002213B4">
        <w:rPr>
          <w:b/>
          <w:color w:val="000000" w:themeColor="text1"/>
          <w:sz w:val="20"/>
          <w:szCs w:val="20"/>
        </w:rPr>
        <w:t>1</w:t>
      </w:r>
      <w:r w:rsidRPr="002213B4">
        <w:rPr>
          <w:b/>
          <w:color w:val="000000" w:themeColor="text1"/>
          <w:sz w:val="20"/>
          <w:szCs w:val="20"/>
        </w:rPr>
        <w:t>.</w:t>
      </w:r>
      <w:r w:rsidRPr="002213B4">
        <w:rPr>
          <w:color w:val="000000" w:themeColor="text1"/>
          <w:sz w:val="20"/>
          <w:szCs w:val="20"/>
        </w:rPr>
        <w:t xml:space="preserve"> </w:t>
      </w:r>
      <w:r w:rsidR="00B676AB" w:rsidRPr="002213B4">
        <w:rPr>
          <w:color w:val="000000" w:themeColor="text1"/>
          <w:sz w:val="20"/>
          <w:szCs w:val="20"/>
        </w:rPr>
        <w:t xml:space="preserve">§1. De </w:t>
      </w:r>
      <w:r w:rsidR="00D05B19" w:rsidRPr="002213B4">
        <w:rPr>
          <w:color w:val="000000" w:themeColor="text1"/>
          <w:sz w:val="20"/>
          <w:szCs w:val="20"/>
        </w:rPr>
        <w:t>partijen verbinden</w:t>
      </w:r>
      <w:r w:rsidR="00B676AB" w:rsidRPr="002213B4">
        <w:rPr>
          <w:color w:val="000000" w:themeColor="text1"/>
          <w:sz w:val="20"/>
          <w:szCs w:val="20"/>
        </w:rPr>
        <w:t xml:space="preserve"> zich ertoe de vigerende wetgeving op de bescherming van de persoonlijke levenssfeer ten opzichte van de verwerking van persoonsgegevens na te leven.</w:t>
      </w:r>
    </w:p>
    <w:p w14:paraId="598EFD6E" w14:textId="77777777" w:rsidR="00B676AB" w:rsidRPr="002213B4" w:rsidRDefault="00B676AB" w:rsidP="00A05207">
      <w:pPr>
        <w:pStyle w:val="Default"/>
        <w:rPr>
          <w:color w:val="000000" w:themeColor="text1"/>
          <w:sz w:val="20"/>
          <w:szCs w:val="20"/>
        </w:rPr>
      </w:pPr>
    </w:p>
    <w:p w14:paraId="23228763" w14:textId="35826B15" w:rsidR="00B676AB" w:rsidRPr="002213B4" w:rsidRDefault="00B676AB" w:rsidP="00A05207">
      <w:pPr>
        <w:pStyle w:val="Default"/>
        <w:rPr>
          <w:color w:val="000000" w:themeColor="text1"/>
          <w:sz w:val="20"/>
          <w:szCs w:val="20"/>
        </w:rPr>
      </w:pPr>
      <w:r w:rsidRPr="002213B4">
        <w:rPr>
          <w:color w:val="000000" w:themeColor="text1"/>
          <w:sz w:val="20"/>
          <w:szCs w:val="20"/>
        </w:rPr>
        <w:t>§2. De onderneming waakt erover dat de mentor die uit hoofde van zijn opdracht toegang heeft tot persoonsgegevens van studenten, deze enkel zal aanwenden met betrekking tot de correcte uitvoering van de overeenkomst en zowel tijdens de duur van de overeenkomst als na de beëindiging ervan geen enkele vertrouwelijke informatie met betrekking tot de student op welke wijze dan ook zal bekend maken aan derden.</w:t>
      </w:r>
    </w:p>
    <w:p w14:paraId="6E1FB6A2" w14:textId="106723B8" w:rsidR="00B676AB" w:rsidRPr="002213B4" w:rsidRDefault="00B676AB" w:rsidP="00A05207">
      <w:pPr>
        <w:pStyle w:val="Default"/>
        <w:rPr>
          <w:color w:val="000000" w:themeColor="text1"/>
          <w:sz w:val="20"/>
          <w:szCs w:val="20"/>
        </w:rPr>
      </w:pPr>
    </w:p>
    <w:p w14:paraId="463DCB54" w14:textId="315ED88A" w:rsidR="00B676AB" w:rsidRPr="002213B4" w:rsidRDefault="00B676AB" w:rsidP="00A05207">
      <w:pPr>
        <w:pStyle w:val="Default"/>
        <w:rPr>
          <w:color w:val="000000" w:themeColor="text1"/>
          <w:sz w:val="20"/>
          <w:szCs w:val="20"/>
        </w:rPr>
      </w:pPr>
      <w:r w:rsidRPr="002213B4">
        <w:rPr>
          <w:color w:val="000000" w:themeColor="text1"/>
          <w:sz w:val="20"/>
          <w:szCs w:val="20"/>
        </w:rPr>
        <w:t>§3. De student</w:t>
      </w:r>
      <w:r w:rsidR="00D05B19" w:rsidRPr="002213B4">
        <w:rPr>
          <w:color w:val="000000" w:themeColor="text1"/>
          <w:sz w:val="20"/>
          <w:szCs w:val="20"/>
        </w:rPr>
        <w:t xml:space="preserve"> en de onderwijsinstelling maken</w:t>
      </w:r>
      <w:r w:rsidRPr="002213B4">
        <w:rPr>
          <w:color w:val="000000" w:themeColor="text1"/>
          <w:sz w:val="20"/>
          <w:szCs w:val="20"/>
        </w:rPr>
        <w:t xml:space="preserve"> geen fabrieksgeheimen, zakengeheimen en geheimen over persoonlijke of vertrouwelijke aangelegenheden bekend, noch tijdens de uitvoering, noch na de beëindiging van de overeenkomst. </w:t>
      </w:r>
    </w:p>
    <w:p w14:paraId="5FD2021D" w14:textId="5BD5C4BA" w:rsidR="00B676AB" w:rsidRPr="002213B4" w:rsidRDefault="00B676AB" w:rsidP="00A05207">
      <w:pPr>
        <w:pStyle w:val="Default"/>
        <w:rPr>
          <w:color w:val="000000" w:themeColor="text1"/>
          <w:sz w:val="20"/>
          <w:szCs w:val="20"/>
        </w:rPr>
      </w:pPr>
    </w:p>
    <w:p w14:paraId="55F92E0B" w14:textId="5AABF8A5" w:rsidR="00C87F7F" w:rsidRPr="002213B4" w:rsidRDefault="00B676AB" w:rsidP="00A05207">
      <w:pPr>
        <w:pStyle w:val="Default"/>
        <w:rPr>
          <w:color w:val="000000" w:themeColor="text1"/>
          <w:sz w:val="20"/>
          <w:szCs w:val="20"/>
        </w:rPr>
      </w:pPr>
      <w:r w:rsidRPr="002213B4">
        <w:rPr>
          <w:color w:val="000000" w:themeColor="text1"/>
          <w:sz w:val="20"/>
          <w:szCs w:val="20"/>
        </w:rPr>
        <w:t xml:space="preserve">§4. </w:t>
      </w:r>
      <w:r w:rsidR="00C87F7F" w:rsidRPr="002213B4">
        <w:rPr>
          <w:color w:val="000000" w:themeColor="text1"/>
          <w:sz w:val="20"/>
          <w:szCs w:val="20"/>
        </w:rPr>
        <w:t>Het auteursrecht en/of andere intellectuele eigendomsrechten worden zo nodig geregeld in een</w:t>
      </w:r>
    </w:p>
    <w:p w14:paraId="53ABA470" w14:textId="1EA5F14A" w:rsidR="00C87F7F" w:rsidRPr="002213B4" w:rsidRDefault="00C87F7F" w:rsidP="00A05207">
      <w:pPr>
        <w:pStyle w:val="Default"/>
        <w:rPr>
          <w:color w:val="000000" w:themeColor="text1"/>
          <w:sz w:val="20"/>
          <w:szCs w:val="20"/>
        </w:rPr>
      </w:pPr>
      <w:r w:rsidRPr="002213B4">
        <w:rPr>
          <w:color w:val="000000" w:themeColor="text1"/>
          <w:sz w:val="20"/>
          <w:szCs w:val="20"/>
        </w:rPr>
        <w:t>afzonderlijke en schriftelijke overeenkomst tussen de student en de onderneming.</w:t>
      </w:r>
    </w:p>
    <w:p w14:paraId="3A306BC5" w14:textId="77777777" w:rsidR="00CE1DEF" w:rsidRPr="002213B4" w:rsidRDefault="00CE1DEF" w:rsidP="00A05207">
      <w:pPr>
        <w:pStyle w:val="Default"/>
        <w:rPr>
          <w:color w:val="000000" w:themeColor="text1"/>
          <w:sz w:val="20"/>
          <w:szCs w:val="20"/>
        </w:rPr>
      </w:pPr>
    </w:p>
    <w:p w14:paraId="6A097122" w14:textId="299FB037" w:rsidR="00CE1DEF" w:rsidRPr="002213B4" w:rsidRDefault="00CE1DEF" w:rsidP="00A05207">
      <w:pPr>
        <w:pStyle w:val="Default"/>
        <w:rPr>
          <w:color w:val="000000" w:themeColor="text1"/>
          <w:sz w:val="20"/>
          <w:szCs w:val="20"/>
        </w:rPr>
      </w:pPr>
      <w:r w:rsidRPr="002213B4">
        <w:rPr>
          <w:color w:val="000000" w:themeColor="text1"/>
          <w:sz w:val="20"/>
          <w:szCs w:val="20"/>
        </w:rPr>
        <w:t xml:space="preserve">§5. De student moet toestemming hebben van de onderneming om gegevens te publiceren of </w:t>
      </w:r>
      <w:r w:rsidR="001F2638" w:rsidRPr="002213B4">
        <w:rPr>
          <w:color w:val="000000" w:themeColor="text1"/>
          <w:sz w:val="20"/>
          <w:szCs w:val="20"/>
        </w:rPr>
        <w:t xml:space="preserve">op </w:t>
      </w:r>
      <w:r w:rsidRPr="002213B4">
        <w:rPr>
          <w:color w:val="000000" w:themeColor="text1"/>
          <w:sz w:val="20"/>
          <w:szCs w:val="20"/>
        </w:rPr>
        <w:t>andere wijze bekend te maken.</w:t>
      </w:r>
    </w:p>
    <w:p w14:paraId="4D1DC28A" w14:textId="77777777" w:rsidR="009F2448" w:rsidRPr="002213B4" w:rsidRDefault="009F2448" w:rsidP="006D6F9E">
      <w:pPr>
        <w:pStyle w:val="Default"/>
        <w:rPr>
          <w:color w:val="000000" w:themeColor="text1"/>
          <w:sz w:val="20"/>
          <w:szCs w:val="20"/>
        </w:rPr>
      </w:pPr>
    </w:p>
    <w:p w14:paraId="6A576985" w14:textId="77777777" w:rsidR="00BC08FB" w:rsidRPr="002213B4" w:rsidRDefault="00BC08FB" w:rsidP="006D6F9E">
      <w:pPr>
        <w:pStyle w:val="Default"/>
        <w:rPr>
          <w:color w:val="000000" w:themeColor="text1"/>
          <w:sz w:val="20"/>
          <w:szCs w:val="20"/>
        </w:rPr>
      </w:pPr>
    </w:p>
    <w:p w14:paraId="4DC1DE6D" w14:textId="6752CC55" w:rsidR="00346F41" w:rsidRPr="002213B4" w:rsidRDefault="00346F41" w:rsidP="006D6F9E">
      <w:pPr>
        <w:pStyle w:val="Default"/>
        <w:rPr>
          <w:b/>
          <w:color w:val="000000" w:themeColor="text1"/>
          <w:szCs w:val="20"/>
        </w:rPr>
      </w:pPr>
      <w:r w:rsidRPr="002213B4">
        <w:rPr>
          <w:b/>
          <w:color w:val="000000" w:themeColor="text1"/>
          <w:szCs w:val="20"/>
        </w:rPr>
        <w:t xml:space="preserve">Afdeling </w:t>
      </w:r>
      <w:r w:rsidR="00E41073" w:rsidRPr="002213B4">
        <w:rPr>
          <w:b/>
          <w:color w:val="000000" w:themeColor="text1"/>
          <w:szCs w:val="20"/>
        </w:rPr>
        <w:t>7</w:t>
      </w:r>
      <w:r w:rsidRPr="002213B4">
        <w:rPr>
          <w:b/>
          <w:color w:val="000000" w:themeColor="text1"/>
          <w:szCs w:val="20"/>
        </w:rPr>
        <w:t xml:space="preserve">. Ontbinding van de </w:t>
      </w:r>
      <w:r w:rsidR="00E702CD" w:rsidRPr="002213B4">
        <w:rPr>
          <w:b/>
          <w:color w:val="000000" w:themeColor="text1"/>
          <w:szCs w:val="20"/>
        </w:rPr>
        <w:t xml:space="preserve">overeenkomst </w:t>
      </w:r>
      <w:r w:rsidR="00E702CD" w:rsidRPr="002213B4" w:rsidDel="00E702CD">
        <w:rPr>
          <w:b/>
          <w:color w:val="000000" w:themeColor="text1"/>
          <w:szCs w:val="20"/>
        </w:rPr>
        <w:t xml:space="preserve"> </w:t>
      </w:r>
    </w:p>
    <w:p w14:paraId="53D519D2" w14:textId="77777777" w:rsidR="00346F41" w:rsidRPr="002213B4" w:rsidRDefault="00346F41" w:rsidP="006D6F9E">
      <w:pPr>
        <w:pStyle w:val="Default"/>
        <w:rPr>
          <w:b/>
          <w:color w:val="000000" w:themeColor="text1"/>
          <w:sz w:val="20"/>
          <w:szCs w:val="20"/>
        </w:rPr>
      </w:pPr>
    </w:p>
    <w:p w14:paraId="522AF7BD" w14:textId="61B842E1" w:rsidR="00346F41" w:rsidRPr="002213B4" w:rsidRDefault="009F2448" w:rsidP="006D6F9E">
      <w:pPr>
        <w:pStyle w:val="Default"/>
        <w:rPr>
          <w:color w:val="000000" w:themeColor="text1"/>
          <w:sz w:val="20"/>
          <w:szCs w:val="20"/>
        </w:rPr>
      </w:pPr>
      <w:r w:rsidRPr="002213B4">
        <w:rPr>
          <w:b/>
          <w:color w:val="000000" w:themeColor="text1"/>
          <w:sz w:val="20"/>
          <w:szCs w:val="20"/>
        </w:rPr>
        <w:t xml:space="preserve">Art. </w:t>
      </w:r>
      <w:r w:rsidR="002D462C" w:rsidRPr="002213B4">
        <w:rPr>
          <w:b/>
          <w:color w:val="000000" w:themeColor="text1"/>
          <w:sz w:val="20"/>
          <w:szCs w:val="20"/>
        </w:rPr>
        <w:t>1</w:t>
      </w:r>
      <w:r w:rsidR="00597CDB" w:rsidRPr="002213B4">
        <w:rPr>
          <w:b/>
          <w:color w:val="000000" w:themeColor="text1"/>
          <w:sz w:val="20"/>
          <w:szCs w:val="20"/>
        </w:rPr>
        <w:t>2</w:t>
      </w:r>
      <w:r w:rsidRPr="002213B4">
        <w:rPr>
          <w:b/>
          <w:color w:val="000000" w:themeColor="text1"/>
          <w:sz w:val="20"/>
          <w:szCs w:val="20"/>
        </w:rPr>
        <w:t>.</w:t>
      </w:r>
      <w:r w:rsidRPr="002213B4">
        <w:rPr>
          <w:color w:val="000000" w:themeColor="text1"/>
          <w:sz w:val="20"/>
          <w:szCs w:val="20"/>
        </w:rPr>
        <w:t xml:space="preserve"> </w:t>
      </w:r>
      <w:r w:rsidR="00346F41" w:rsidRPr="002213B4">
        <w:rPr>
          <w:color w:val="000000" w:themeColor="text1"/>
          <w:sz w:val="20"/>
          <w:szCs w:val="20"/>
        </w:rPr>
        <w:t>Deze overeenkomst wordt van rechtswege ontbonden indien de student op het ogenblik van de voorziene aanvangsdatum niet voldoet aan de voorwaarden voor het verrichten van de opleiding op de werkplek (zoals bijvoorbeeld het niet bezitten van een credit voor één of meerdere opleidingsonderdelen ("volgtijdelijkheid"), noodzakelijk voor het uitvoeren van de opleiding op de werkplek), zonder dat hierdoor enig recht op schadevergoeding kan ontstaan in hoofde van de partijen.</w:t>
      </w:r>
    </w:p>
    <w:p w14:paraId="2F21C93D" w14:textId="77777777" w:rsidR="00346F41" w:rsidRPr="002213B4" w:rsidRDefault="00346F41" w:rsidP="006D6F9E">
      <w:pPr>
        <w:pStyle w:val="Default"/>
        <w:rPr>
          <w:color w:val="000000" w:themeColor="text1"/>
          <w:sz w:val="20"/>
          <w:szCs w:val="20"/>
        </w:rPr>
      </w:pPr>
    </w:p>
    <w:p w14:paraId="22EA73B5" w14:textId="77777777" w:rsidR="00BC08FB" w:rsidRPr="002213B4" w:rsidRDefault="00BC08FB" w:rsidP="006D6F9E">
      <w:pPr>
        <w:pStyle w:val="Default"/>
        <w:rPr>
          <w:b/>
          <w:color w:val="000000" w:themeColor="text1"/>
          <w:szCs w:val="20"/>
        </w:rPr>
      </w:pPr>
    </w:p>
    <w:p w14:paraId="10A256F7" w14:textId="6E75D28F" w:rsidR="00BC08FB" w:rsidRPr="002213B4" w:rsidRDefault="00BC08FB" w:rsidP="006D6F9E">
      <w:pPr>
        <w:pStyle w:val="Default"/>
        <w:rPr>
          <w:b/>
          <w:color w:val="000000" w:themeColor="text1"/>
          <w:szCs w:val="20"/>
        </w:rPr>
      </w:pPr>
      <w:r w:rsidRPr="002213B4">
        <w:rPr>
          <w:b/>
          <w:color w:val="000000" w:themeColor="text1"/>
          <w:szCs w:val="20"/>
        </w:rPr>
        <w:t xml:space="preserve">Afdeling </w:t>
      </w:r>
      <w:r w:rsidR="00E41073" w:rsidRPr="002213B4">
        <w:rPr>
          <w:b/>
          <w:color w:val="000000" w:themeColor="text1"/>
          <w:szCs w:val="20"/>
        </w:rPr>
        <w:t>8</w:t>
      </w:r>
      <w:r w:rsidRPr="002213B4">
        <w:rPr>
          <w:b/>
          <w:color w:val="000000" w:themeColor="text1"/>
          <w:szCs w:val="20"/>
        </w:rPr>
        <w:t xml:space="preserve">. Wijziging en schorsing van de uitvoering van de overeenkomst </w:t>
      </w:r>
    </w:p>
    <w:p w14:paraId="3EEF047E" w14:textId="77777777" w:rsidR="00BC08FB" w:rsidRPr="002213B4" w:rsidRDefault="00BC08FB" w:rsidP="006D6F9E">
      <w:pPr>
        <w:pStyle w:val="Default"/>
        <w:rPr>
          <w:b/>
          <w:color w:val="000000" w:themeColor="text1"/>
          <w:szCs w:val="20"/>
        </w:rPr>
      </w:pPr>
    </w:p>
    <w:p w14:paraId="728C298A" w14:textId="72DB8B60" w:rsidR="00BC08FB" w:rsidRPr="002213B4" w:rsidRDefault="00BC08FB" w:rsidP="006D6F9E">
      <w:pPr>
        <w:pStyle w:val="Default"/>
        <w:rPr>
          <w:rFonts w:ascii="Cambria" w:hAnsi="Cambria"/>
          <w:color w:val="000000" w:themeColor="text1"/>
          <w:sz w:val="20"/>
          <w:szCs w:val="20"/>
        </w:rPr>
      </w:pPr>
      <w:r w:rsidRPr="002213B4">
        <w:rPr>
          <w:b/>
          <w:color w:val="000000" w:themeColor="text1"/>
          <w:sz w:val="20"/>
          <w:szCs w:val="20"/>
        </w:rPr>
        <w:t>Art. 1</w:t>
      </w:r>
      <w:r w:rsidR="00597CDB" w:rsidRPr="002213B4">
        <w:rPr>
          <w:b/>
          <w:color w:val="000000" w:themeColor="text1"/>
          <w:sz w:val="20"/>
          <w:szCs w:val="20"/>
        </w:rPr>
        <w:t>3</w:t>
      </w:r>
      <w:r w:rsidRPr="002213B4">
        <w:rPr>
          <w:b/>
          <w:color w:val="000000" w:themeColor="text1"/>
          <w:sz w:val="20"/>
          <w:szCs w:val="20"/>
        </w:rPr>
        <w:t>.</w:t>
      </w:r>
      <w:r w:rsidRPr="002213B4">
        <w:rPr>
          <w:color w:val="000000" w:themeColor="text1"/>
          <w:sz w:val="20"/>
          <w:szCs w:val="20"/>
        </w:rPr>
        <w:t xml:space="preserve"> De partijen brengen elkaar </w:t>
      </w:r>
      <w:r w:rsidR="00CA3041" w:rsidRPr="002213B4">
        <w:rPr>
          <w:color w:val="000000" w:themeColor="text1"/>
          <w:sz w:val="20"/>
          <w:szCs w:val="20"/>
        </w:rPr>
        <w:t>zo snel mogelijk</w:t>
      </w:r>
      <w:r w:rsidRPr="002213B4">
        <w:rPr>
          <w:color w:val="000000" w:themeColor="text1"/>
          <w:sz w:val="20"/>
          <w:szCs w:val="20"/>
        </w:rPr>
        <w:t xml:space="preserve"> op de hoogte indien een afspraak in deze overeenkomst niet kan nagevolgd worden</w:t>
      </w:r>
      <w:r w:rsidR="00F63911" w:rsidRPr="002213B4">
        <w:rPr>
          <w:color w:val="000000" w:themeColor="text1"/>
          <w:sz w:val="20"/>
          <w:szCs w:val="20"/>
        </w:rPr>
        <w:t xml:space="preserve">. Afspraken of gegevens in deze overeenkomst kunnen enkel gewijzigd worden in onderling akkoord van de partijen. </w:t>
      </w:r>
      <w:r w:rsidRPr="002213B4">
        <w:rPr>
          <w:color w:val="000000" w:themeColor="text1"/>
          <w:sz w:val="20"/>
          <w:szCs w:val="20"/>
        </w:rPr>
        <w:t xml:space="preserve">Indien een dergelijke wijziging plaatsvindt, wordt de wijziging als bijlage aan de overeenkomst gevoegd. </w:t>
      </w:r>
    </w:p>
    <w:p w14:paraId="06229630" w14:textId="77777777" w:rsidR="00BC08FB" w:rsidRPr="002213B4" w:rsidRDefault="00BC08FB" w:rsidP="006D6F9E">
      <w:pPr>
        <w:pStyle w:val="Default"/>
        <w:rPr>
          <w:b/>
          <w:color w:val="000000" w:themeColor="text1"/>
          <w:sz w:val="20"/>
          <w:szCs w:val="20"/>
        </w:rPr>
      </w:pPr>
    </w:p>
    <w:p w14:paraId="7F6BE8BC" w14:textId="0B9F34C9" w:rsidR="00BC08FB" w:rsidRPr="002213B4" w:rsidRDefault="00BC08FB" w:rsidP="006D6F9E">
      <w:pPr>
        <w:pStyle w:val="Default"/>
        <w:rPr>
          <w:b/>
          <w:color w:val="000000" w:themeColor="text1"/>
          <w:szCs w:val="20"/>
        </w:rPr>
      </w:pPr>
      <w:r w:rsidRPr="002213B4">
        <w:rPr>
          <w:b/>
          <w:color w:val="000000" w:themeColor="text1"/>
          <w:sz w:val="20"/>
          <w:szCs w:val="20"/>
        </w:rPr>
        <w:t>Art. 1</w:t>
      </w:r>
      <w:r w:rsidR="00597CDB" w:rsidRPr="002213B4">
        <w:rPr>
          <w:b/>
          <w:color w:val="000000" w:themeColor="text1"/>
          <w:sz w:val="20"/>
          <w:szCs w:val="20"/>
        </w:rPr>
        <w:t>4</w:t>
      </w:r>
      <w:r w:rsidRPr="002213B4">
        <w:rPr>
          <w:b/>
          <w:color w:val="000000" w:themeColor="text1"/>
          <w:sz w:val="20"/>
          <w:szCs w:val="20"/>
        </w:rPr>
        <w:t>.</w:t>
      </w:r>
      <w:r w:rsidRPr="002213B4">
        <w:rPr>
          <w:color w:val="000000" w:themeColor="text1"/>
          <w:sz w:val="20"/>
          <w:szCs w:val="20"/>
        </w:rPr>
        <w:t xml:space="preserve"> Als de uitvoering van de overeenkomst geschorst wordt omwille van overmacht of indien de student de afgesproken studievoortgang </w:t>
      </w:r>
      <w:r w:rsidR="00B87506" w:rsidRPr="002213B4">
        <w:rPr>
          <w:color w:val="000000" w:themeColor="text1"/>
          <w:sz w:val="20"/>
          <w:szCs w:val="20"/>
        </w:rPr>
        <w:t xml:space="preserve">niet </w:t>
      </w:r>
      <w:r w:rsidRPr="002213B4">
        <w:rPr>
          <w:color w:val="000000" w:themeColor="text1"/>
          <w:sz w:val="20"/>
          <w:szCs w:val="20"/>
        </w:rPr>
        <w:t xml:space="preserve">heeft bereikt, brengen de partijen elkaar zo snel mogelijk op de hoogte. Bij hervatting van de uitvoering van de overeenkomst brengen de partijen elkaar eveneens zo snel mogelijk op de hoogte. </w:t>
      </w:r>
    </w:p>
    <w:p w14:paraId="316F02AC" w14:textId="7E20AF06" w:rsidR="00691ED2" w:rsidRDefault="00691ED2" w:rsidP="00A72F20">
      <w:pPr>
        <w:pStyle w:val="Default"/>
        <w:spacing w:line="276" w:lineRule="auto"/>
        <w:rPr>
          <w:b/>
          <w:color w:val="000000" w:themeColor="text1"/>
          <w:szCs w:val="20"/>
        </w:rPr>
      </w:pPr>
    </w:p>
    <w:p w14:paraId="46E76992" w14:textId="77777777" w:rsidR="00586C0C" w:rsidRPr="002213B4" w:rsidRDefault="00586C0C" w:rsidP="00A72F20">
      <w:pPr>
        <w:pStyle w:val="Default"/>
        <w:spacing w:line="276" w:lineRule="auto"/>
        <w:rPr>
          <w:b/>
          <w:color w:val="000000" w:themeColor="text1"/>
          <w:szCs w:val="20"/>
        </w:rPr>
      </w:pPr>
    </w:p>
    <w:p w14:paraId="088D3F44" w14:textId="75B8AC87" w:rsidR="00346F41" w:rsidRPr="002213B4" w:rsidRDefault="00346F41" w:rsidP="00A72F20">
      <w:pPr>
        <w:pStyle w:val="Default"/>
        <w:spacing w:line="276" w:lineRule="auto"/>
        <w:rPr>
          <w:b/>
          <w:color w:val="000000" w:themeColor="text1"/>
          <w:szCs w:val="20"/>
        </w:rPr>
      </w:pPr>
      <w:r w:rsidRPr="002213B4">
        <w:rPr>
          <w:b/>
          <w:color w:val="000000" w:themeColor="text1"/>
          <w:szCs w:val="20"/>
        </w:rPr>
        <w:t xml:space="preserve">Afdeling </w:t>
      </w:r>
      <w:r w:rsidR="00E41073" w:rsidRPr="002213B4">
        <w:rPr>
          <w:b/>
          <w:color w:val="000000" w:themeColor="text1"/>
          <w:szCs w:val="20"/>
        </w:rPr>
        <w:t>9</w:t>
      </w:r>
      <w:r w:rsidRPr="002213B4">
        <w:rPr>
          <w:b/>
          <w:color w:val="000000" w:themeColor="text1"/>
          <w:szCs w:val="20"/>
        </w:rPr>
        <w:t xml:space="preserve">. Beëindiging van de overeenkomst </w:t>
      </w:r>
    </w:p>
    <w:p w14:paraId="0EF3DAA8" w14:textId="77777777" w:rsidR="00346F41" w:rsidRPr="002213B4" w:rsidRDefault="00346F41" w:rsidP="00A72F20">
      <w:pPr>
        <w:pStyle w:val="Default"/>
        <w:spacing w:line="276" w:lineRule="auto"/>
        <w:rPr>
          <w:b/>
          <w:color w:val="000000" w:themeColor="text1"/>
          <w:sz w:val="20"/>
          <w:szCs w:val="20"/>
        </w:rPr>
      </w:pPr>
    </w:p>
    <w:p w14:paraId="0378AAB9" w14:textId="7F720748" w:rsidR="009F2448" w:rsidRPr="002213B4" w:rsidRDefault="00346F41" w:rsidP="00A05207">
      <w:pPr>
        <w:pStyle w:val="Default"/>
        <w:rPr>
          <w:color w:val="000000" w:themeColor="text1"/>
          <w:sz w:val="20"/>
          <w:szCs w:val="20"/>
        </w:rPr>
      </w:pPr>
      <w:r w:rsidRPr="002213B4">
        <w:rPr>
          <w:b/>
          <w:color w:val="000000" w:themeColor="text1"/>
          <w:sz w:val="20"/>
          <w:szCs w:val="20"/>
        </w:rPr>
        <w:t>Art. 1</w:t>
      </w:r>
      <w:r w:rsidR="00597CDB" w:rsidRPr="002213B4">
        <w:rPr>
          <w:b/>
          <w:color w:val="000000" w:themeColor="text1"/>
          <w:sz w:val="20"/>
          <w:szCs w:val="20"/>
        </w:rPr>
        <w:t>5</w:t>
      </w:r>
      <w:r w:rsidRPr="002213B4">
        <w:rPr>
          <w:b/>
          <w:color w:val="000000" w:themeColor="text1"/>
          <w:sz w:val="20"/>
          <w:szCs w:val="20"/>
        </w:rPr>
        <w:t>.</w:t>
      </w:r>
      <w:r w:rsidRPr="002213B4">
        <w:rPr>
          <w:color w:val="000000" w:themeColor="text1"/>
          <w:sz w:val="20"/>
          <w:szCs w:val="20"/>
        </w:rPr>
        <w:t xml:space="preserve"> </w:t>
      </w:r>
      <w:r w:rsidR="00E5403B" w:rsidRPr="002213B4">
        <w:rPr>
          <w:color w:val="000000" w:themeColor="text1"/>
          <w:sz w:val="20"/>
          <w:szCs w:val="20"/>
        </w:rPr>
        <w:t xml:space="preserve">De overeenkomst wordt beëindigd: </w:t>
      </w:r>
    </w:p>
    <w:p w14:paraId="473A2312" w14:textId="77777777" w:rsidR="009F2448" w:rsidRPr="002213B4" w:rsidRDefault="009F2448" w:rsidP="00A05207">
      <w:pPr>
        <w:pStyle w:val="Default"/>
        <w:rPr>
          <w:color w:val="000000" w:themeColor="text1"/>
          <w:sz w:val="20"/>
          <w:szCs w:val="20"/>
        </w:rPr>
      </w:pPr>
      <w:r w:rsidRPr="002213B4">
        <w:rPr>
          <w:color w:val="000000" w:themeColor="text1"/>
          <w:sz w:val="20"/>
          <w:szCs w:val="20"/>
        </w:rPr>
        <w:t xml:space="preserve">1° als de termijn verstreken is; </w:t>
      </w:r>
    </w:p>
    <w:p w14:paraId="1C60354B" w14:textId="67BF5AB5" w:rsidR="009F2448" w:rsidRPr="002213B4" w:rsidRDefault="009F2448" w:rsidP="00A05207">
      <w:pPr>
        <w:pStyle w:val="Default"/>
        <w:rPr>
          <w:color w:val="000000" w:themeColor="text1"/>
          <w:sz w:val="20"/>
          <w:szCs w:val="20"/>
        </w:rPr>
      </w:pPr>
      <w:r w:rsidRPr="002213B4">
        <w:rPr>
          <w:color w:val="000000" w:themeColor="text1"/>
          <w:sz w:val="20"/>
          <w:szCs w:val="20"/>
        </w:rPr>
        <w:t xml:space="preserve">2° als de student de opleiding met vrucht heeft beëindigd; </w:t>
      </w:r>
    </w:p>
    <w:p w14:paraId="5DD14D96" w14:textId="48997487" w:rsidR="009F2448" w:rsidRPr="002213B4" w:rsidRDefault="009F2448" w:rsidP="00A05207">
      <w:pPr>
        <w:pStyle w:val="Default"/>
        <w:rPr>
          <w:color w:val="000000" w:themeColor="text1"/>
          <w:sz w:val="20"/>
          <w:szCs w:val="20"/>
        </w:rPr>
      </w:pPr>
      <w:r w:rsidRPr="002213B4">
        <w:rPr>
          <w:color w:val="000000" w:themeColor="text1"/>
          <w:sz w:val="20"/>
          <w:szCs w:val="20"/>
        </w:rPr>
        <w:t xml:space="preserve">3° als er overmacht is, die tot gevolg heeft dat de uitvoering van de overeenkomst definitief onmogelijk wordt; </w:t>
      </w:r>
    </w:p>
    <w:p w14:paraId="419A6E60" w14:textId="328BF9AD" w:rsidR="009F2448" w:rsidRPr="002213B4" w:rsidRDefault="00E5403B" w:rsidP="00A05207">
      <w:pPr>
        <w:pStyle w:val="Default"/>
        <w:rPr>
          <w:color w:val="000000" w:themeColor="text1"/>
          <w:sz w:val="20"/>
          <w:szCs w:val="20"/>
        </w:rPr>
      </w:pPr>
      <w:r w:rsidRPr="002213B4">
        <w:rPr>
          <w:color w:val="000000" w:themeColor="text1"/>
          <w:sz w:val="20"/>
          <w:szCs w:val="20"/>
        </w:rPr>
        <w:t>4</w:t>
      </w:r>
      <w:r w:rsidR="009F2448" w:rsidRPr="002213B4">
        <w:rPr>
          <w:color w:val="000000" w:themeColor="text1"/>
          <w:sz w:val="20"/>
          <w:szCs w:val="20"/>
        </w:rPr>
        <w:t>° op verzoek van de student in geval van faillissement of na overname van de onderneming, tenzij de overeenkomst door het overnemende bedrijf overgenomen wordt. Dat laatste is alleen mogelijk als ook het overnemende bedrijf aan alle voorwaarden voldoet</w:t>
      </w:r>
      <w:r w:rsidR="000C71CF">
        <w:rPr>
          <w:color w:val="000000" w:themeColor="text1"/>
          <w:sz w:val="20"/>
          <w:szCs w:val="20"/>
        </w:rPr>
        <w:t xml:space="preserve"> die gelden voor de overgenomen</w:t>
      </w:r>
      <w:r w:rsidR="009F2448" w:rsidRPr="002213B4">
        <w:rPr>
          <w:color w:val="000000" w:themeColor="text1"/>
          <w:sz w:val="20"/>
          <w:szCs w:val="20"/>
        </w:rPr>
        <w:t xml:space="preserve">; </w:t>
      </w:r>
    </w:p>
    <w:p w14:paraId="5C892E84" w14:textId="2911CE1B" w:rsidR="009F2448" w:rsidRPr="002213B4" w:rsidRDefault="00E5403B" w:rsidP="00A05207">
      <w:pPr>
        <w:pStyle w:val="Default"/>
        <w:rPr>
          <w:color w:val="000000" w:themeColor="text1"/>
          <w:sz w:val="20"/>
          <w:szCs w:val="20"/>
        </w:rPr>
      </w:pPr>
      <w:r w:rsidRPr="002213B4">
        <w:rPr>
          <w:color w:val="000000" w:themeColor="text1"/>
          <w:sz w:val="20"/>
          <w:szCs w:val="20"/>
        </w:rPr>
        <w:t>5</w:t>
      </w:r>
      <w:r w:rsidR="009F2448" w:rsidRPr="002213B4">
        <w:rPr>
          <w:color w:val="000000" w:themeColor="text1"/>
          <w:sz w:val="20"/>
          <w:szCs w:val="20"/>
        </w:rPr>
        <w:t xml:space="preserve">° als de schorsing van de uitvoering van de overeenkomst langer dan zestig dagen aanhoudt en de </w:t>
      </w:r>
      <w:r w:rsidRPr="002213B4">
        <w:rPr>
          <w:color w:val="000000" w:themeColor="text1"/>
          <w:sz w:val="20"/>
          <w:szCs w:val="20"/>
        </w:rPr>
        <w:t xml:space="preserve">onderneming </w:t>
      </w:r>
      <w:r w:rsidR="009F2448" w:rsidRPr="002213B4">
        <w:rPr>
          <w:color w:val="000000" w:themeColor="text1"/>
          <w:sz w:val="20"/>
          <w:szCs w:val="20"/>
        </w:rPr>
        <w:t xml:space="preserve">of de student de wens uit de overeenkomst niet verder uit te voeren; </w:t>
      </w:r>
    </w:p>
    <w:p w14:paraId="15CA6F66" w14:textId="2EB22113" w:rsidR="009F2448" w:rsidRPr="002213B4" w:rsidRDefault="00E5403B" w:rsidP="00A05207">
      <w:pPr>
        <w:pStyle w:val="Default"/>
        <w:rPr>
          <w:color w:val="000000" w:themeColor="text1"/>
          <w:sz w:val="20"/>
          <w:szCs w:val="20"/>
        </w:rPr>
      </w:pPr>
      <w:r w:rsidRPr="002213B4">
        <w:rPr>
          <w:color w:val="000000" w:themeColor="text1"/>
          <w:sz w:val="20"/>
          <w:szCs w:val="20"/>
        </w:rPr>
        <w:t>6</w:t>
      </w:r>
      <w:r w:rsidR="009F2448" w:rsidRPr="002213B4">
        <w:rPr>
          <w:color w:val="000000" w:themeColor="text1"/>
          <w:sz w:val="20"/>
          <w:szCs w:val="20"/>
        </w:rPr>
        <w:t xml:space="preserve">° </w:t>
      </w:r>
      <w:r w:rsidR="00D02E20" w:rsidRPr="002213B4">
        <w:rPr>
          <w:color w:val="000000" w:themeColor="text1"/>
          <w:sz w:val="20"/>
          <w:szCs w:val="20"/>
        </w:rPr>
        <w:t>als het instellingsbestuur maatregelen neemt van studievoortgangs</w:t>
      </w:r>
      <w:r w:rsidRPr="002213B4">
        <w:rPr>
          <w:color w:val="000000" w:themeColor="text1"/>
          <w:sz w:val="20"/>
          <w:szCs w:val="20"/>
        </w:rPr>
        <w:t>bewaking</w:t>
      </w:r>
      <w:r w:rsidR="00D02E20" w:rsidRPr="002213B4">
        <w:rPr>
          <w:color w:val="000000" w:themeColor="text1"/>
          <w:sz w:val="20"/>
          <w:szCs w:val="20"/>
        </w:rPr>
        <w:t xml:space="preserve"> overeenkomstig </w:t>
      </w:r>
      <w:r w:rsidRPr="002213B4">
        <w:rPr>
          <w:color w:val="000000" w:themeColor="text1"/>
          <w:sz w:val="20"/>
          <w:szCs w:val="20"/>
        </w:rPr>
        <w:t>a</w:t>
      </w:r>
      <w:r w:rsidR="00D02E20" w:rsidRPr="002213B4">
        <w:rPr>
          <w:color w:val="000000" w:themeColor="text1"/>
          <w:sz w:val="20"/>
          <w:szCs w:val="20"/>
        </w:rPr>
        <w:t>rtikel II.246. van de Codex Hoger onderwijs en de student tegen deze studievoortgangsb</w:t>
      </w:r>
      <w:r w:rsidRPr="002213B4">
        <w:rPr>
          <w:color w:val="000000" w:themeColor="text1"/>
          <w:sz w:val="20"/>
          <w:szCs w:val="20"/>
        </w:rPr>
        <w:t>ewaking</w:t>
      </w:r>
      <w:r w:rsidR="00D02E20" w:rsidRPr="002213B4">
        <w:rPr>
          <w:color w:val="000000" w:themeColor="text1"/>
          <w:sz w:val="20"/>
          <w:szCs w:val="20"/>
        </w:rPr>
        <w:t xml:space="preserve"> </w:t>
      </w:r>
      <w:r w:rsidR="000C71CF">
        <w:rPr>
          <w:color w:val="000000" w:themeColor="text1"/>
          <w:sz w:val="20"/>
          <w:szCs w:val="20"/>
        </w:rPr>
        <w:t>g</w:t>
      </w:r>
      <w:r w:rsidR="00D02E20" w:rsidRPr="002213B4">
        <w:rPr>
          <w:color w:val="000000" w:themeColor="text1"/>
          <w:sz w:val="20"/>
          <w:szCs w:val="20"/>
        </w:rPr>
        <w:t>een ontvankelijk beroep heeft ingesteld;</w:t>
      </w:r>
    </w:p>
    <w:p w14:paraId="50A09AED" w14:textId="51D1E26A" w:rsidR="006225F1" w:rsidRPr="002213B4" w:rsidRDefault="00E5403B" w:rsidP="00A05207">
      <w:pPr>
        <w:pStyle w:val="Default"/>
        <w:rPr>
          <w:color w:val="000000" w:themeColor="text1"/>
          <w:sz w:val="20"/>
          <w:szCs w:val="20"/>
        </w:rPr>
      </w:pPr>
      <w:r w:rsidRPr="002213B4">
        <w:rPr>
          <w:color w:val="000000" w:themeColor="text1"/>
          <w:sz w:val="20"/>
          <w:szCs w:val="20"/>
        </w:rPr>
        <w:t>7</w:t>
      </w:r>
      <w:r w:rsidR="009F2448" w:rsidRPr="002213B4">
        <w:rPr>
          <w:color w:val="000000" w:themeColor="text1"/>
          <w:sz w:val="20"/>
          <w:szCs w:val="20"/>
        </w:rPr>
        <w:t>° bij vroegtijdige stopzetting van de opleiding</w:t>
      </w:r>
      <w:r w:rsidR="008D3BF9" w:rsidRPr="002213B4">
        <w:rPr>
          <w:color w:val="000000" w:themeColor="text1"/>
          <w:sz w:val="20"/>
          <w:szCs w:val="20"/>
        </w:rPr>
        <w:t>;</w:t>
      </w:r>
    </w:p>
    <w:p w14:paraId="7C9DA5D1" w14:textId="769C288E" w:rsidR="009F2448" w:rsidRPr="002213B4" w:rsidRDefault="006225F1" w:rsidP="00A05207">
      <w:pPr>
        <w:pStyle w:val="Default"/>
        <w:rPr>
          <w:color w:val="000000" w:themeColor="text1"/>
          <w:sz w:val="20"/>
          <w:szCs w:val="20"/>
        </w:rPr>
      </w:pPr>
      <w:r w:rsidRPr="002213B4">
        <w:rPr>
          <w:color w:val="000000" w:themeColor="text1"/>
          <w:sz w:val="20"/>
          <w:szCs w:val="20"/>
        </w:rPr>
        <w:t>8° in onderling akkoord</w:t>
      </w:r>
      <w:r w:rsidR="00691ED2">
        <w:rPr>
          <w:color w:val="000000" w:themeColor="text1"/>
          <w:sz w:val="20"/>
          <w:szCs w:val="20"/>
        </w:rPr>
        <w:t xml:space="preserve"> van de drie partijen</w:t>
      </w:r>
      <w:r w:rsidR="009F2448" w:rsidRPr="002213B4">
        <w:rPr>
          <w:color w:val="000000" w:themeColor="text1"/>
          <w:sz w:val="20"/>
          <w:szCs w:val="20"/>
        </w:rPr>
        <w:t xml:space="preserve">. </w:t>
      </w:r>
    </w:p>
    <w:p w14:paraId="46EF3A70" w14:textId="77777777" w:rsidR="009F2448" w:rsidRPr="002213B4" w:rsidRDefault="009F2448" w:rsidP="00A72F20">
      <w:pPr>
        <w:pStyle w:val="Default"/>
        <w:spacing w:line="276" w:lineRule="auto"/>
        <w:rPr>
          <w:b/>
          <w:color w:val="000000" w:themeColor="text1"/>
          <w:sz w:val="20"/>
          <w:szCs w:val="20"/>
        </w:rPr>
      </w:pPr>
    </w:p>
    <w:p w14:paraId="6D01E9D3" w14:textId="4DB64798" w:rsidR="008D3BF9" w:rsidRPr="002213B4" w:rsidRDefault="00C756E4" w:rsidP="00A05207">
      <w:pPr>
        <w:pStyle w:val="Default"/>
        <w:rPr>
          <w:color w:val="000000" w:themeColor="text1"/>
          <w:sz w:val="20"/>
          <w:szCs w:val="20"/>
        </w:rPr>
      </w:pPr>
      <w:r w:rsidRPr="002213B4">
        <w:rPr>
          <w:b/>
          <w:color w:val="000000" w:themeColor="text1"/>
          <w:sz w:val="20"/>
          <w:szCs w:val="20"/>
        </w:rPr>
        <w:lastRenderedPageBreak/>
        <w:t xml:space="preserve">Art. </w:t>
      </w:r>
      <w:r w:rsidR="00597CDB" w:rsidRPr="002213B4">
        <w:rPr>
          <w:b/>
          <w:color w:val="000000" w:themeColor="text1"/>
          <w:sz w:val="20"/>
          <w:szCs w:val="20"/>
        </w:rPr>
        <w:t>16</w:t>
      </w:r>
      <w:r w:rsidRPr="002213B4">
        <w:rPr>
          <w:b/>
          <w:color w:val="000000" w:themeColor="text1"/>
          <w:sz w:val="20"/>
          <w:szCs w:val="20"/>
        </w:rPr>
        <w:t>.</w:t>
      </w:r>
      <w:r w:rsidRPr="002213B4">
        <w:rPr>
          <w:color w:val="000000" w:themeColor="text1"/>
          <w:sz w:val="20"/>
          <w:szCs w:val="20"/>
        </w:rPr>
        <w:t xml:space="preserve"> </w:t>
      </w:r>
      <w:r w:rsidR="009E170D" w:rsidRPr="002213B4">
        <w:rPr>
          <w:color w:val="000000" w:themeColor="text1"/>
          <w:sz w:val="20"/>
          <w:szCs w:val="20"/>
        </w:rPr>
        <w:t>Een van de partijen kan de overeenkomst beëindigen indien</w:t>
      </w:r>
      <w:r w:rsidR="008D3BF9" w:rsidRPr="002213B4">
        <w:rPr>
          <w:color w:val="000000" w:themeColor="text1"/>
          <w:sz w:val="20"/>
          <w:szCs w:val="20"/>
        </w:rPr>
        <w:br/>
        <w:t xml:space="preserve">1° </w:t>
      </w:r>
      <w:r w:rsidR="00396DED">
        <w:rPr>
          <w:color w:val="000000" w:themeColor="text1"/>
          <w:sz w:val="20"/>
          <w:szCs w:val="20"/>
        </w:rPr>
        <w:t>één van de andere partijen</w:t>
      </w:r>
      <w:r w:rsidRPr="002213B4">
        <w:rPr>
          <w:color w:val="000000" w:themeColor="text1"/>
          <w:sz w:val="20"/>
          <w:szCs w:val="20"/>
        </w:rPr>
        <w:t xml:space="preserve"> ernstig tekortschiet in de verplichtingen met betrekking tot de uitvoering van de overeenkomst</w:t>
      </w:r>
      <w:r w:rsidR="008D3BF9" w:rsidRPr="002213B4">
        <w:rPr>
          <w:color w:val="000000" w:themeColor="text1"/>
          <w:sz w:val="20"/>
          <w:szCs w:val="20"/>
        </w:rPr>
        <w:t>;</w:t>
      </w:r>
    </w:p>
    <w:p w14:paraId="0118096A" w14:textId="00958C74" w:rsidR="008D3BF9" w:rsidRPr="002213B4" w:rsidRDefault="008D3BF9" w:rsidP="00A05207">
      <w:pPr>
        <w:pStyle w:val="Default"/>
        <w:rPr>
          <w:color w:val="000000" w:themeColor="text1"/>
          <w:sz w:val="20"/>
          <w:szCs w:val="20"/>
        </w:rPr>
      </w:pPr>
      <w:r w:rsidRPr="002213B4">
        <w:rPr>
          <w:color w:val="000000" w:themeColor="text1"/>
          <w:sz w:val="20"/>
          <w:szCs w:val="20"/>
        </w:rPr>
        <w:t xml:space="preserve">2° </w:t>
      </w:r>
      <w:r w:rsidR="00C756E4" w:rsidRPr="002213B4">
        <w:rPr>
          <w:color w:val="000000" w:themeColor="text1"/>
          <w:sz w:val="20"/>
          <w:szCs w:val="20"/>
        </w:rPr>
        <w:t>er omstandigheden zijn die het goede verloop van de opleiding op de werkplek ernstig belemmeren</w:t>
      </w:r>
      <w:r w:rsidRPr="002213B4">
        <w:rPr>
          <w:color w:val="000000" w:themeColor="text1"/>
          <w:sz w:val="20"/>
          <w:szCs w:val="20"/>
        </w:rPr>
        <w:t>;</w:t>
      </w:r>
    </w:p>
    <w:p w14:paraId="048914A2" w14:textId="179C5A8B" w:rsidR="00C756E4" w:rsidRPr="002213B4" w:rsidRDefault="008D3BF9" w:rsidP="00A05207">
      <w:pPr>
        <w:pStyle w:val="Default"/>
        <w:rPr>
          <w:color w:val="000000" w:themeColor="text1"/>
          <w:sz w:val="20"/>
          <w:szCs w:val="20"/>
        </w:rPr>
      </w:pPr>
      <w:r w:rsidRPr="002213B4">
        <w:rPr>
          <w:color w:val="000000" w:themeColor="text1"/>
          <w:sz w:val="20"/>
          <w:szCs w:val="20"/>
        </w:rPr>
        <w:t xml:space="preserve">3° </w:t>
      </w:r>
      <w:r w:rsidR="00C756E4" w:rsidRPr="002213B4">
        <w:rPr>
          <w:color w:val="000000" w:themeColor="text1"/>
          <w:sz w:val="20"/>
          <w:szCs w:val="20"/>
        </w:rPr>
        <w:t>de student wil overschakelen naar een andere opleiding</w:t>
      </w:r>
      <w:r w:rsidRPr="002213B4">
        <w:rPr>
          <w:color w:val="000000" w:themeColor="text1"/>
          <w:sz w:val="20"/>
          <w:szCs w:val="20"/>
        </w:rPr>
        <w:t>;</w:t>
      </w:r>
      <w:r w:rsidRPr="002213B4">
        <w:rPr>
          <w:color w:val="000000" w:themeColor="text1"/>
          <w:sz w:val="20"/>
          <w:szCs w:val="20"/>
        </w:rPr>
        <w:br/>
        <w:t xml:space="preserve">4° </w:t>
      </w:r>
      <w:r w:rsidR="00C756E4" w:rsidRPr="002213B4">
        <w:rPr>
          <w:color w:val="000000" w:themeColor="text1"/>
          <w:sz w:val="20"/>
          <w:szCs w:val="20"/>
        </w:rPr>
        <w:t xml:space="preserve">de fysieke of geestelijke gezondheid van de student gevaar loopt. </w:t>
      </w:r>
    </w:p>
    <w:p w14:paraId="694C02B1" w14:textId="77777777" w:rsidR="00691ED2" w:rsidRPr="002213B4" w:rsidRDefault="00691ED2" w:rsidP="00A72F20">
      <w:pPr>
        <w:pStyle w:val="Default"/>
        <w:spacing w:line="276" w:lineRule="auto"/>
        <w:rPr>
          <w:color w:val="000000" w:themeColor="text1"/>
          <w:sz w:val="20"/>
          <w:szCs w:val="20"/>
        </w:rPr>
      </w:pPr>
    </w:p>
    <w:p w14:paraId="31EC14C4" w14:textId="77777777" w:rsidR="000A2DC6" w:rsidRPr="002213B4" w:rsidRDefault="000A2DC6" w:rsidP="00A72F20">
      <w:pPr>
        <w:pStyle w:val="Default"/>
        <w:spacing w:line="276" w:lineRule="auto"/>
        <w:rPr>
          <w:color w:val="000000" w:themeColor="text1"/>
          <w:sz w:val="20"/>
          <w:szCs w:val="20"/>
        </w:rPr>
      </w:pPr>
    </w:p>
    <w:p w14:paraId="49116837" w14:textId="2CA45830" w:rsidR="00C9436A" w:rsidRPr="002213B4" w:rsidRDefault="00C9436A" w:rsidP="00A72F20">
      <w:pPr>
        <w:pStyle w:val="Default"/>
        <w:spacing w:line="276" w:lineRule="auto"/>
        <w:rPr>
          <w:b/>
          <w:color w:val="000000" w:themeColor="text1"/>
          <w:szCs w:val="20"/>
        </w:rPr>
      </w:pPr>
      <w:r w:rsidRPr="002213B4">
        <w:rPr>
          <w:b/>
          <w:color w:val="000000" w:themeColor="text1"/>
          <w:szCs w:val="20"/>
        </w:rPr>
        <w:t xml:space="preserve">Afdeling </w:t>
      </w:r>
      <w:r w:rsidR="00E41073" w:rsidRPr="002213B4">
        <w:rPr>
          <w:b/>
          <w:color w:val="000000" w:themeColor="text1"/>
          <w:szCs w:val="20"/>
        </w:rPr>
        <w:t>10</w:t>
      </w:r>
      <w:r w:rsidRPr="002213B4">
        <w:rPr>
          <w:b/>
          <w:color w:val="000000" w:themeColor="text1"/>
          <w:szCs w:val="20"/>
        </w:rPr>
        <w:t>.</w:t>
      </w:r>
      <w:r w:rsidR="00346F41" w:rsidRPr="002213B4">
        <w:rPr>
          <w:b/>
          <w:color w:val="000000" w:themeColor="text1"/>
          <w:szCs w:val="20"/>
        </w:rPr>
        <w:t xml:space="preserve"> Geschillen</w:t>
      </w:r>
    </w:p>
    <w:p w14:paraId="5D1C0240" w14:textId="77777777" w:rsidR="00346F41" w:rsidRPr="002213B4" w:rsidRDefault="00346F41" w:rsidP="00A72F20">
      <w:pPr>
        <w:spacing w:line="276" w:lineRule="auto"/>
        <w:rPr>
          <w:rFonts w:ascii="FlandersArtSans-Regular" w:eastAsia="Verdana" w:hAnsi="FlandersArtSans-Regular" w:cstheme="minorHAnsi"/>
          <w:b/>
          <w:color w:val="000000" w:themeColor="text1"/>
          <w:highlight w:val="yellow"/>
        </w:rPr>
      </w:pPr>
    </w:p>
    <w:p w14:paraId="3890FBEF" w14:textId="69057691" w:rsidR="00C9436A" w:rsidRPr="002213B4" w:rsidRDefault="00C9436A"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b/>
          <w:color w:val="000000" w:themeColor="text1"/>
        </w:rPr>
        <w:t xml:space="preserve">Art. </w:t>
      </w:r>
      <w:r w:rsidR="008F3230" w:rsidRPr="002213B4">
        <w:rPr>
          <w:rFonts w:ascii="FlandersArtSans-Regular" w:eastAsia="Verdana" w:hAnsi="FlandersArtSans-Regular" w:cstheme="minorHAnsi"/>
          <w:b/>
          <w:color w:val="000000" w:themeColor="text1"/>
        </w:rPr>
        <w:t>1</w:t>
      </w:r>
      <w:r w:rsidR="008F3230">
        <w:rPr>
          <w:rFonts w:ascii="FlandersArtSans-Regular" w:eastAsia="Verdana" w:hAnsi="FlandersArtSans-Regular" w:cstheme="minorHAnsi"/>
          <w:b/>
          <w:color w:val="000000" w:themeColor="text1"/>
        </w:rPr>
        <w:t>7</w:t>
      </w:r>
      <w:r w:rsidRPr="002213B4">
        <w:rPr>
          <w:rFonts w:ascii="FlandersArtSans-Regular" w:eastAsia="Verdana" w:hAnsi="FlandersArtSans-Regular" w:cstheme="minorHAnsi"/>
          <w:b/>
          <w:color w:val="000000" w:themeColor="text1"/>
        </w:rPr>
        <w:t>.</w:t>
      </w:r>
      <w:r w:rsidRPr="002213B4">
        <w:rPr>
          <w:rFonts w:ascii="FlandersArtSans-Regular" w:eastAsia="Verdana" w:hAnsi="FlandersArtSans-Regular" w:cstheme="minorHAnsi"/>
          <w:color w:val="000000" w:themeColor="text1"/>
        </w:rPr>
        <w:t xml:space="preserve"> Voor geschillen met de onderneming over de toepassing of uitvoering van deze overeenkomst zijn, indien een minnelijke oplossing niet mogelijk blijkt te zijn, enkel de rechtbanken van</w:t>
      </w:r>
    </w:p>
    <w:p w14:paraId="2D1DE1AF" w14:textId="77777777" w:rsidR="00C9436A" w:rsidRPr="002213B4" w:rsidRDefault="00C9436A" w:rsidP="00A05207">
      <w:pPr>
        <w:rPr>
          <w:rFonts w:ascii="FlandersArtSans-Regular" w:eastAsia="Verdana" w:hAnsi="FlandersArtSans-Regular" w:cstheme="minorHAnsi"/>
          <w:color w:val="000000" w:themeColor="text1"/>
        </w:rPr>
      </w:pPr>
    </w:p>
    <w:p w14:paraId="6E67B297" w14:textId="77777777" w:rsidR="00C9436A" w:rsidRPr="002213B4" w:rsidRDefault="00C9436A" w:rsidP="00A05207">
      <w:pPr>
        <w:rPr>
          <w:rFonts w:ascii="FlandersArtSans-Regular" w:eastAsia="Verdana" w:hAnsi="FlandersArtSans-Regular" w:cstheme="minorHAnsi"/>
          <w:color w:val="000000" w:themeColor="text1"/>
        </w:rPr>
      </w:pPr>
      <w:r w:rsidRPr="002213B4">
        <w:rPr>
          <w:rFonts w:ascii="FlandersArtSans-Regular" w:eastAsia="Verdana" w:hAnsi="FlandersArtSans-Regular" w:cstheme="minorHAnsi"/>
          <w:color w:val="000000" w:themeColor="text1"/>
        </w:rPr>
        <w:t xml:space="preserve">…………………………………………………………………………………………………………….bevoegd. Belgisch recht is het toepasselijk recht. </w:t>
      </w:r>
    </w:p>
    <w:p w14:paraId="50563C0A" w14:textId="77777777" w:rsidR="00C9436A" w:rsidRPr="002213B4" w:rsidRDefault="00C9436A" w:rsidP="00A05207">
      <w:pPr>
        <w:pStyle w:val="Default"/>
        <w:rPr>
          <w:color w:val="000000" w:themeColor="text1"/>
          <w:sz w:val="20"/>
          <w:szCs w:val="20"/>
        </w:rPr>
      </w:pPr>
    </w:p>
    <w:p w14:paraId="1FC1CEEF" w14:textId="77777777" w:rsidR="00C9436A" w:rsidRPr="002213B4" w:rsidRDefault="00C9436A" w:rsidP="00A05207">
      <w:pPr>
        <w:pStyle w:val="Default"/>
        <w:rPr>
          <w:color w:val="000000" w:themeColor="text1"/>
          <w:sz w:val="20"/>
          <w:szCs w:val="20"/>
        </w:rPr>
      </w:pPr>
    </w:p>
    <w:p w14:paraId="34E928A0" w14:textId="3D3D6FE9" w:rsidR="00C93957" w:rsidRPr="00A72F20" w:rsidRDefault="00144A18" w:rsidP="00A05207">
      <w:pPr>
        <w:rPr>
          <w:rFonts w:ascii="FlandersArtSans-Regular" w:eastAsia="Verdana" w:hAnsi="FlandersArtSans-Regular" w:cstheme="minorHAnsi"/>
          <w:color w:val="000000" w:themeColor="text1"/>
          <w:szCs w:val="24"/>
        </w:rPr>
      </w:pPr>
      <w:r w:rsidRPr="00A72F20">
        <w:rPr>
          <w:rFonts w:ascii="FlandersArtSans-Regular" w:eastAsia="Verdana" w:hAnsi="FlandersArtSans-Regular" w:cstheme="minorHAnsi"/>
          <w:color w:val="000000" w:themeColor="text1"/>
          <w:szCs w:val="24"/>
        </w:rPr>
        <w:t>Volgende bijlagen maken integraal deel uit van deze overeenkomst:</w:t>
      </w:r>
    </w:p>
    <w:p w14:paraId="48B8D882" w14:textId="76C7D61B" w:rsidR="00C93957" w:rsidRPr="002213B4" w:rsidRDefault="00C602BE" w:rsidP="00A05207">
      <w:pPr>
        <w:pStyle w:val="Lijstalinea"/>
        <w:numPr>
          <w:ilvl w:val="0"/>
          <w:numId w:val="49"/>
        </w:numPr>
        <w:rPr>
          <w:rFonts w:ascii="FlandersArtSans-Regular" w:eastAsia="Verdana" w:hAnsi="FlandersArtSans-Regular" w:cstheme="minorHAnsi"/>
          <w:color w:val="000000" w:themeColor="text1"/>
          <w:sz w:val="20"/>
        </w:rPr>
      </w:pPr>
      <w:r w:rsidRPr="00A72F20">
        <w:rPr>
          <w:rFonts w:ascii="FlandersArtSans-Regular" w:eastAsia="Verdana" w:hAnsi="FlandersArtSans-Regular" w:cstheme="minorHAnsi"/>
          <w:color w:val="000000" w:themeColor="text1"/>
          <w:sz w:val="20"/>
        </w:rPr>
        <w:t xml:space="preserve">bijlage 1: </w:t>
      </w:r>
      <w:r w:rsidR="00C93957" w:rsidRPr="002213B4">
        <w:rPr>
          <w:rFonts w:ascii="FlandersArtSans-Regular" w:eastAsia="Verdana" w:hAnsi="FlandersArtSans-Regular" w:cstheme="minorHAnsi"/>
          <w:color w:val="000000" w:themeColor="text1"/>
          <w:sz w:val="20"/>
        </w:rPr>
        <w:t>het opleidingsplan</w:t>
      </w:r>
    </w:p>
    <w:p w14:paraId="5414FF15" w14:textId="32B31658" w:rsidR="00B9732C" w:rsidRPr="002213B4" w:rsidRDefault="00C602BE" w:rsidP="00A05207">
      <w:pPr>
        <w:pStyle w:val="Lijstalinea"/>
        <w:numPr>
          <w:ilvl w:val="0"/>
          <w:numId w:val="49"/>
        </w:numPr>
        <w:rPr>
          <w:rFonts w:ascii="FlandersArtSans-Regular" w:eastAsia="Verdana" w:hAnsi="FlandersArtSans-Regular" w:cstheme="minorHAnsi"/>
          <w:color w:val="000000" w:themeColor="text1"/>
          <w:sz w:val="20"/>
        </w:rPr>
      </w:pPr>
      <w:r w:rsidRPr="00A72F20">
        <w:rPr>
          <w:rFonts w:ascii="FlandersArtSans-Regular" w:eastAsia="Verdana" w:hAnsi="FlandersArtSans-Regular" w:cstheme="minorHAnsi"/>
          <w:color w:val="000000" w:themeColor="text1"/>
          <w:sz w:val="20"/>
        </w:rPr>
        <w:t xml:space="preserve">bijlage 2: </w:t>
      </w:r>
      <w:r w:rsidR="00B9732C" w:rsidRPr="00B9732C">
        <w:rPr>
          <w:rFonts w:ascii="FlandersArtSans-Regular" w:eastAsia="Verdana" w:hAnsi="FlandersArtSans-Regular" w:cstheme="minorHAnsi"/>
          <w:color w:val="000000" w:themeColor="text1"/>
          <w:sz w:val="20"/>
        </w:rPr>
        <w:t xml:space="preserve">dag- en uurregeling </w:t>
      </w:r>
    </w:p>
    <w:p w14:paraId="2BC6D5E7" w14:textId="1B6CFE98" w:rsidR="00D771F4" w:rsidRPr="00A72F20" w:rsidRDefault="00C602BE" w:rsidP="00A05207">
      <w:pPr>
        <w:pStyle w:val="Lijstalinea"/>
        <w:numPr>
          <w:ilvl w:val="0"/>
          <w:numId w:val="49"/>
        </w:numPr>
        <w:rPr>
          <w:rFonts w:ascii="FlandersArtSans-Regular" w:eastAsia="Verdana" w:hAnsi="FlandersArtSans-Regular" w:cstheme="minorHAnsi"/>
          <w:color w:val="000000" w:themeColor="text1"/>
          <w:sz w:val="20"/>
        </w:rPr>
      </w:pPr>
      <w:r w:rsidRPr="002213B4">
        <w:rPr>
          <w:rFonts w:ascii="FlandersArtSans-Regular" w:eastAsia="Verdana" w:hAnsi="FlandersArtSans-Regular" w:cstheme="minorHAnsi"/>
          <w:color w:val="000000" w:themeColor="text1"/>
          <w:sz w:val="20"/>
        </w:rPr>
        <w:t xml:space="preserve">bijlage </w:t>
      </w:r>
      <w:r w:rsidR="000C1AA9" w:rsidRPr="00A72F20">
        <w:rPr>
          <w:rFonts w:ascii="FlandersArtSans-Regular" w:eastAsia="Verdana" w:hAnsi="FlandersArtSans-Regular" w:cstheme="minorHAnsi"/>
          <w:color w:val="000000" w:themeColor="text1"/>
          <w:sz w:val="20"/>
        </w:rPr>
        <w:t>3</w:t>
      </w:r>
      <w:r w:rsidRPr="002213B4">
        <w:rPr>
          <w:rFonts w:ascii="FlandersArtSans-Regular" w:eastAsia="Verdana" w:hAnsi="FlandersArtSans-Regular" w:cstheme="minorHAnsi"/>
          <w:color w:val="000000" w:themeColor="text1"/>
          <w:sz w:val="20"/>
        </w:rPr>
        <w:t xml:space="preserve">: </w:t>
      </w:r>
      <w:r w:rsidR="00D771F4" w:rsidRPr="002213B4">
        <w:rPr>
          <w:rFonts w:ascii="FlandersArtSans-Regular" w:eastAsia="Verdana" w:hAnsi="FlandersArtSans-Regular" w:cstheme="minorHAnsi"/>
          <w:color w:val="000000" w:themeColor="text1"/>
          <w:sz w:val="20"/>
        </w:rPr>
        <w:t>de academische kalender</w:t>
      </w:r>
    </w:p>
    <w:p w14:paraId="42A337F6" w14:textId="60957EB1" w:rsidR="00C93957" w:rsidRPr="002213B4" w:rsidRDefault="00D771F4" w:rsidP="001C1EDD">
      <w:pPr>
        <w:pStyle w:val="Lijstalinea"/>
        <w:numPr>
          <w:ilvl w:val="0"/>
          <w:numId w:val="49"/>
        </w:numPr>
        <w:rPr>
          <w:rFonts w:ascii="FlandersArtSans-Regular" w:eastAsia="Verdana" w:hAnsi="FlandersArtSans-Regular" w:cstheme="minorHAnsi"/>
          <w:color w:val="000000" w:themeColor="text1"/>
          <w:sz w:val="20"/>
        </w:rPr>
      </w:pPr>
      <w:r w:rsidRPr="00A72F20">
        <w:rPr>
          <w:rFonts w:ascii="FlandersArtSans-Regular" w:eastAsia="Verdana" w:hAnsi="FlandersArtSans-Regular" w:cstheme="minorHAnsi"/>
          <w:color w:val="000000" w:themeColor="text1"/>
          <w:sz w:val="20"/>
        </w:rPr>
        <w:t xml:space="preserve">bijlage 4: </w:t>
      </w:r>
      <w:r w:rsidR="00906612">
        <w:rPr>
          <w:rFonts w:ascii="FlandersArtSans-Regular" w:eastAsia="Verdana" w:hAnsi="FlandersArtSans-Regular" w:cstheme="minorHAnsi"/>
          <w:color w:val="000000" w:themeColor="text1"/>
          <w:sz w:val="20"/>
        </w:rPr>
        <w:t>risicoanalyse van de werkplaats en in voorkomend geval een werkpostfiche</w:t>
      </w:r>
      <w:r w:rsidR="00C93957" w:rsidRPr="002213B4">
        <w:rPr>
          <w:rFonts w:ascii="FlandersArtSans-Regular" w:eastAsia="Verdana" w:hAnsi="FlandersArtSans-Regular" w:cstheme="minorHAnsi"/>
          <w:color w:val="000000" w:themeColor="text1"/>
          <w:sz w:val="20"/>
        </w:rPr>
        <w:t>.</w:t>
      </w:r>
    </w:p>
    <w:p w14:paraId="3A0DC40E" w14:textId="77777777" w:rsidR="00BC375F" w:rsidRPr="002213B4" w:rsidRDefault="00BC375F" w:rsidP="00A05207">
      <w:pPr>
        <w:pStyle w:val="Lijstalinea"/>
        <w:tabs>
          <w:tab w:val="clear" w:pos="284"/>
          <w:tab w:val="clear" w:pos="567"/>
          <w:tab w:val="clear" w:pos="851"/>
        </w:tabs>
        <w:rPr>
          <w:color w:val="000000" w:themeColor="text1"/>
        </w:rPr>
      </w:pPr>
    </w:p>
    <w:p w14:paraId="3D2710E6" w14:textId="77777777" w:rsidR="00BC375F" w:rsidRPr="002213B4" w:rsidRDefault="00BC375F" w:rsidP="00A05207">
      <w:pPr>
        <w:rPr>
          <w:rFonts w:ascii="FlandersArtSans-Regular" w:hAnsi="FlandersArtSans-Regular" w:cstheme="minorHAnsi"/>
          <w:color w:val="000000" w:themeColor="text1"/>
        </w:rPr>
      </w:pPr>
    </w:p>
    <w:p w14:paraId="1EC009CB" w14:textId="77777777" w:rsidR="00BC375F" w:rsidRPr="002213B4" w:rsidRDefault="00BC375F" w:rsidP="00A05207">
      <w:pPr>
        <w:rPr>
          <w:rFonts w:ascii="FlandersArtSans-Regular" w:hAnsi="FlandersArtSans-Regular" w:cstheme="minorHAnsi"/>
          <w:color w:val="000000" w:themeColor="text1"/>
        </w:rPr>
      </w:pPr>
      <w:r w:rsidRPr="002213B4">
        <w:rPr>
          <w:rFonts w:ascii="FlandersArtSans-Regular" w:eastAsia="Verdana" w:hAnsi="FlandersArtSans-Regular" w:cstheme="minorHAnsi"/>
          <w:color w:val="000000" w:themeColor="text1"/>
        </w:rPr>
        <w:t>Opgemaakt op, …………………………………., in drie exemplaren waarvan:</w:t>
      </w:r>
    </w:p>
    <w:p w14:paraId="48447A1A" w14:textId="3F6FD1C7" w:rsidR="00BC375F" w:rsidRPr="002213B4" w:rsidRDefault="00BC375F" w:rsidP="00A05207">
      <w:pPr>
        <w:pStyle w:val="Lijstalinea"/>
        <w:numPr>
          <w:ilvl w:val="0"/>
          <w:numId w:val="50"/>
        </w:numPr>
        <w:rPr>
          <w:rFonts w:ascii="FlandersArtSans-Regular" w:eastAsia="Verdana" w:hAnsi="FlandersArtSans-Regular" w:cstheme="minorHAnsi"/>
          <w:color w:val="000000" w:themeColor="text1"/>
          <w:sz w:val="20"/>
        </w:rPr>
      </w:pPr>
      <w:r w:rsidRPr="002213B4">
        <w:rPr>
          <w:rFonts w:ascii="FlandersArtSans-Regular" w:eastAsia="Verdana" w:hAnsi="FlandersArtSans-Regular" w:cstheme="minorHAnsi"/>
          <w:color w:val="000000" w:themeColor="text1"/>
          <w:sz w:val="20"/>
        </w:rPr>
        <w:t>één exemplaar bestemd is voor de student;</w:t>
      </w:r>
    </w:p>
    <w:p w14:paraId="060D0A9F" w14:textId="77777777" w:rsidR="00BC375F" w:rsidRPr="002213B4" w:rsidRDefault="00BC375F" w:rsidP="00A05207">
      <w:pPr>
        <w:pStyle w:val="Lijstalinea"/>
        <w:numPr>
          <w:ilvl w:val="0"/>
          <w:numId w:val="50"/>
        </w:numPr>
        <w:rPr>
          <w:rFonts w:ascii="FlandersArtSans-Regular" w:eastAsia="Verdana" w:hAnsi="FlandersArtSans-Regular" w:cstheme="minorHAnsi"/>
          <w:color w:val="000000" w:themeColor="text1"/>
          <w:sz w:val="20"/>
        </w:rPr>
      </w:pPr>
      <w:r w:rsidRPr="002213B4">
        <w:rPr>
          <w:rFonts w:ascii="FlandersArtSans-Regular" w:eastAsia="Verdana" w:hAnsi="FlandersArtSans-Regular" w:cstheme="minorHAnsi"/>
          <w:color w:val="000000" w:themeColor="text1"/>
          <w:sz w:val="20"/>
        </w:rPr>
        <w:t xml:space="preserve">één exemplaar bestemd is voor de onderneming; </w:t>
      </w:r>
    </w:p>
    <w:p w14:paraId="3D5D1AB4" w14:textId="6500834A" w:rsidR="00BC375F" w:rsidRPr="002213B4" w:rsidRDefault="00BC375F" w:rsidP="00A05207">
      <w:pPr>
        <w:pStyle w:val="Lijstalinea"/>
        <w:numPr>
          <w:ilvl w:val="0"/>
          <w:numId w:val="50"/>
        </w:numPr>
        <w:rPr>
          <w:rFonts w:ascii="FlandersArtSans-Regular" w:eastAsia="Verdana" w:hAnsi="FlandersArtSans-Regular" w:cstheme="minorHAnsi"/>
          <w:color w:val="000000" w:themeColor="text1"/>
          <w:sz w:val="20"/>
        </w:rPr>
      </w:pPr>
      <w:r w:rsidRPr="002213B4">
        <w:rPr>
          <w:rFonts w:ascii="FlandersArtSans-Regular" w:eastAsia="Verdana" w:hAnsi="FlandersArtSans-Regular" w:cstheme="minorHAnsi"/>
          <w:color w:val="000000" w:themeColor="text1"/>
          <w:sz w:val="20"/>
        </w:rPr>
        <w:t xml:space="preserve">één exemplaar bestemd is voor de </w:t>
      </w:r>
      <w:r w:rsidR="0096139E" w:rsidRPr="002213B4">
        <w:rPr>
          <w:rFonts w:ascii="FlandersArtSans-Regular" w:eastAsia="Verdana" w:hAnsi="FlandersArtSans-Regular" w:cstheme="minorHAnsi"/>
          <w:color w:val="000000" w:themeColor="text1"/>
          <w:sz w:val="20"/>
        </w:rPr>
        <w:t>onderwijsinstelling</w:t>
      </w:r>
      <w:r w:rsidRPr="002213B4">
        <w:rPr>
          <w:rFonts w:ascii="FlandersArtSans-Regular" w:eastAsia="Verdana" w:hAnsi="FlandersArtSans-Regular" w:cstheme="minorHAnsi"/>
          <w:color w:val="000000" w:themeColor="text1"/>
          <w:sz w:val="20"/>
        </w:rPr>
        <w:t>.</w:t>
      </w:r>
    </w:p>
    <w:p w14:paraId="37D633EC" w14:textId="77777777" w:rsidR="00BC375F" w:rsidRPr="002213B4" w:rsidRDefault="00BC375F" w:rsidP="00A05207">
      <w:pPr>
        <w:rPr>
          <w:rFonts w:ascii="FlandersArtSans-Regular" w:hAnsi="FlandersArtSans-Regular" w:cstheme="minorHAnsi"/>
          <w:color w:val="000000" w:themeColor="text1"/>
        </w:rPr>
      </w:pPr>
    </w:p>
    <w:p w14:paraId="2D374EEA" w14:textId="77777777" w:rsidR="00BC375F" w:rsidRPr="002213B4" w:rsidRDefault="00BC375F" w:rsidP="00A05207">
      <w:pPr>
        <w:rPr>
          <w:rFonts w:ascii="FlandersArtSans-Regular" w:hAnsi="FlandersArtSans-Regular" w:cstheme="minorHAnsi"/>
          <w:color w:val="000000" w:themeColor="text1"/>
        </w:rPr>
      </w:pPr>
    </w:p>
    <w:p w14:paraId="4537620E" w14:textId="52C1D733" w:rsidR="00CB1F18" w:rsidRPr="002213B4" w:rsidRDefault="00CB1F18" w:rsidP="00A05207">
      <w:pPr>
        <w:rPr>
          <w:rFonts w:ascii="FlandersArtSans-Regular" w:eastAsia="Verdana" w:hAnsi="FlandersArtSans-Regular" w:cstheme="minorHAnsi"/>
          <w:color w:val="000000" w:themeColor="text1"/>
        </w:rPr>
      </w:pPr>
    </w:p>
    <w:p w14:paraId="716996AB" w14:textId="4B41770C" w:rsidR="006D2FF7" w:rsidRDefault="006D2FF7" w:rsidP="00A05207">
      <w:pPr>
        <w:rPr>
          <w:rFonts w:ascii="FlandersArtSans-Regular" w:eastAsia="Verdana" w:hAnsi="FlandersArtSans-Regular" w:cstheme="minorHAnsi"/>
          <w:color w:val="000000" w:themeColor="text1"/>
        </w:rPr>
      </w:pPr>
    </w:p>
    <w:p w14:paraId="2980DA3B" w14:textId="77777777" w:rsidR="00EC78C2" w:rsidRPr="002213B4" w:rsidRDefault="00EC78C2" w:rsidP="00A05207">
      <w:pPr>
        <w:rPr>
          <w:rFonts w:ascii="FlandersArtSans-Regular" w:eastAsia="Verdana" w:hAnsi="FlandersArtSans-Regular" w:cstheme="minorHAnsi"/>
          <w:color w:val="000000" w:themeColor="text1"/>
        </w:rPr>
      </w:pPr>
    </w:p>
    <w:p w14:paraId="0EE212B7" w14:textId="77777777" w:rsidR="00DA2E7D" w:rsidRPr="002213B4" w:rsidRDefault="00DA2E7D" w:rsidP="00A05207">
      <w:pPr>
        <w:rPr>
          <w:rFonts w:ascii="FlandersArtSans-Regular" w:eastAsia="Verdana" w:hAnsi="FlandersArtSans-Regular" w:cstheme="minorHAnsi"/>
          <w:color w:val="000000" w:themeColor="text1"/>
        </w:rPr>
      </w:pPr>
    </w:p>
    <w:p w14:paraId="06D0240E" w14:textId="41ACA93D" w:rsidR="006D2FF7" w:rsidRPr="002213B4" w:rsidRDefault="00BC375F" w:rsidP="00A05207">
      <w:pPr>
        <w:rPr>
          <w:rFonts w:asciiTheme="minorHAnsi" w:hAnsiTheme="minorHAnsi" w:cstheme="minorHAnsi"/>
          <w:color w:val="000000" w:themeColor="text1"/>
          <w:sz w:val="22"/>
          <w:szCs w:val="22"/>
        </w:rPr>
      </w:pPr>
      <w:r w:rsidRPr="002213B4">
        <w:rPr>
          <w:rFonts w:ascii="FlandersArtSans-Regular" w:eastAsia="Verdana" w:hAnsi="FlandersArtSans-Regular" w:cstheme="minorHAnsi"/>
          <w:color w:val="000000" w:themeColor="text1"/>
        </w:rPr>
        <w:t>De onderneming</w:t>
      </w:r>
      <w:r w:rsidR="006D2FF7" w:rsidRPr="002213B4">
        <w:rPr>
          <w:rFonts w:ascii="FlandersArtSans-Regular" w:eastAsia="Verdana" w:hAnsi="FlandersArtSans-Regular" w:cstheme="minorHAnsi"/>
          <w:color w:val="000000" w:themeColor="text1"/>
        </w:rPr>
        <w:tab/>
      </w:r>
      <w:r w:rsidR="006D2FF7" w:rsidRPr="002213B4">
        <w:rPr>
          <w:rFonts w:ascii="FlandersArtSans-Regular" w:eastAsia="Verdana" w:hAnsi="FlandersArtSans-Regular" w:cstheme="minorHAnsi"/>
          <w:color w:val="000000" w:themeColor="text1"/>
        </w:rPr>
        <w:tab/>
      </w:r>
      <w:r w:rsidR="006D2FF7" w:rsidRPr="002213B4">
        <w:rPr>
          <w:rFonts w:ascii="FlandersArtSans-Regular" w:eastAsia="Verdana" w:hAnsi="FlandersArtSans-Regular" w:cstheme="minorHAnsi"/>
          <w:color w:val="000000" w:themeColor="text1"/>
        </w:rPr>
        <w:tab/>
      </w:r>
      <w:r w:rsidR="00EC78C2">
        <w:rPr>
          <w:rFonts w:ascii="FlandersArtSans-Regular" w:eastAsia="Verdana" w:hAnsi="FlandersArtSans-Regular" w:cstheme="minorHAnsi"/>
          <w:color w:val="000000" w:themeColor="text1"/>
        </w:rPr>
        <w:tab/>
      </w:r>
      <w:r w:rsidRPr="002213B4">
        <w:rPr>
          <w:rFonts w:ascii="FlandersArtSans-Regular" w:eastAsia="Verdana" w:hAnsi="FlandersArtSans-Regular" w:cstheme="minorHAnsi"/>
          <w:color w:val="000000" w:themeColor="text1"/>
        </w:rPr>
        <w:t xml:space="preserve">De </w:t>
      </w:r>
      <w:r w:rsidR="0096139E" w:rsidRPr="002213B4">
        <w:rPr>
          <w:rFonts w:ascii="FlandersArtSans-Regular" w:eastAsia="Verdana" w:hAnsi="FlandersArtSans-Regular" w:cstheme="minorHAnsi"/>
          <w:color w:val="000000" w:themeColor="text1"/>
        </w:rPr>
        <w:t>onderwijsinstelling</w:t>
      </w:r>
      <w:r w:rsidR="00EC78C2">
        <w:rPr>
          <w:rFonts w:ascii="FlandersArtSans-Regular" w:eastAsia="Verdana" w:hAnsi="FlandersArtSans-Regular" w:cstheme="minorHAnsi"/>
          <w:color w:val="000000" w:themeColor="text1"/>
        </w:rPr>
        <w:tab/>
      </w:r>
      <w:r w:rsidR="00EC78C2">
        <w:rPr>
          <w:rFonts w:ascii="FlandersArtSans-Regular" w:eastAsia="Verdana" w:hAnsi="FlandersArtSans-Regular" w:cstheme="minorHAnsi"/>
          <w:color w:val="000000" w:themeColor="text1"/>
        </w:rPr>
        <w:tab/>
      </w:r>
      <w:r w:rsidR="00EC78C2">
        <w:rPr>
          <w:rFonts w:ascii="FlandersArtSans-Regular" w:eastAsia="Verdana" w:hAnsi="FlandersArtSans-Regular" w:cstheme="minorHAnsi"/>
          <w:color w:val="000000" w:themeColor="text1"/>
        </w:rPr>
        <w:tab/>
      </w:r>
      <w:r w:rsidR="00EC78C2">
        <w:rPr>
          <w:rFonts w:ascii="FlandersArtSans-Regular" w:eastAsia="Verdana" w:hAnsi="FlandersArtSans-Regular" w:cstheme="minorHAnsi"/>
          <w:color w:val="000000" w:themeColor="text1"/>
        </w:rPr>
        <w:tab/>
      </w:r>
      <w:r w:rsidRPr="002213B4">
        <w:rPr>
          <w:rFonts w:ascii="FlandersArtSans-Regular" w:eastAsia="Verdana" w:hAnsi="FlandersArtSans-Regular" w:cstheme="minorHAnsi"/>
          <w:color w:val="000000" w:themeColor="text1"/>
        </w:rPr>
        <w:t xml:space="preserve">De </w:t>
      </w:r>
      <w:r w:rsidRPr="002213B4">
        <w:rPr>
          <w:rFonts w:ascii="FlandersArtSans-Regular" w:hAnsi="FlandersArtSans-Regular" w:cstheme="minorHAnsi"/>
          <w:color w:val="000000" w:themeColor="text1"/>
          <w:lang w:val="nl-BE"/>
        </w:rPr>
        <w:t>student</w:t>
      </w:r>
      <w:r w:rsidR="006D2FF7" w:rsidRPr="002213B4">
        <w:rPr>
          <w:rFonts w:ascii="FlandersArtSans-Regular" w:hAnsi="FlandersArtSans-Regular" w:cstheme="minorHAnsi"/>
          <w:color w:val="000000" w:themeColor="text1"/>
        </w:rPr>
        <w:tab/>
      </w:r>
      <w:r w:rsidR="006D2FF7" w:rsidRPr="002213B4">
        <w:rPr>
          <w:rFonts w:ascii="FlandersArtSans-Regular" w:hAnsi="FlandersArtSans-Regular" w:cstheme="minorHAnsi"/>
          <w:color w:val="000000" w:themeColor="text1"/>
        </w:rPr>
        <w:tab/>
      </w:r>
      <w:r w:rsidR="006D2FF7" w:rsidRPr="002213B4">
        <w:rPr>
          <w:rFonts w:ascii="FlandersArtSans-Regular" w:hAnsi="FlandersArtSans-Regular" w:cstheme="minorHAnsi"/>
          <w:color w:val="000000" w:themeColor="text1"/>
        </w:rPr>
        <w:tab/>
      </w:r>
      <w:r w:rsidR="00E547B2" w:rsidRPr="002213B4">
        <w:rPr>
          <w:rFonts w:ascii="FlandersArtSans-Regular" w:eastAsia="Verdana" w:hAnsi="FlandersArtSans-Regular" w:cstheme="minorHAnsi"/>
          <w:color w:val="000000" w:themeColor="text1"/>
        </w:rPr>
        <w:tab/>
      </w:r>
      <w:r w:rsidR="00E547B2" w:rsidRPr="002213B4">
        <w:rPr>
          <w:rFonts w:ascii="FlandersArtSans-Regular" w:eastAsia="Verdana" w:hAnsi="FlandersArtSans-Regular" w:cstheme="minorHAnsi"/>
          <w:color w:val="000000" w:themeColor="text1"/>
        </w:rPr>
        <w:tab/>
      </w:r>
      <w:r w:rsidR="00E547B2" w:rsidRPr="002213B4">
        <w:rPr>
          <w:rFonts w:ascii="FlandersArtSans-Regular" w:eastAsia="Verdana" w:hAnsi="FlandersArtSans-Regular" w:cstheme="minorHAnsi"/>
          <w:color w:val="000000" w:themeColor="text1"/>
        </w:rPr>
        <w:tab/>
      </w:r>
      <w:r w:rsidR="00E547B2" w:rsidRPr="002213B4">
        <w:rPr>
          <w:rFonts w:ascii="FlandersArtSans-Regular" w:eastAsia="Verdana" w:hAnsi="FlandersArtSans-Regular" w:cstheme="minorHAnsi"/>
          <w:color w:val="000000" w:themeColor="text1"/>
        </w:rPr>
        <w:tab/>
      </w:r>
      <w:r w:rsidR="00E547B2" w:rsidRPr="002213B4">
        <w:rPr>
          <w:rFonts w:ascii="FlandersArtSans-Regular" w:eastAsia="Verdana" w:hAnsi="FlandersArtSans-Regular" w:cstheme="minorHAnsi"/>
          <w:color w:val="000000" w:themeColor="text1"/>
        </w:rPr>
        <w:tab/>
      </w:r>
      <w:bookmarkEnd w:id="2"/>
    </w:p>
    <w:sectPr w:rsidR="006D2FF7" w:rsidRPr="002213B4" w:rsidSect="007E4347">
      <w:headerReference w:type="even" r:id="rId11"/>
      <w:headerReference w:type="default" r:id="rId12"/>
      <w:footerReference w:type="even" r:id="rId13"/>
      <w:footerReference w:type="default" r:id="rId14"/>
      <w:headerReference w:type="first" r:id="rId15"/>
      <w:footerReference w:type="first" r:id="rId16"/>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9CFC" w14:textId="77777777" w:rsidR="0079527F" w:rsidRDefault="0079527F" w:rsidP="007E4347">
      <w:r>
        <w:separator/>
      </w:r>
    </w:p>
  </w:endnote>
  <w:endnote w:type="continuationSeparator" w:id="0">
    <w:p w14:paraId="06E87653" w14:textId="77777777" w:rsidR="0079527F" w:rsidRDefault="0079527F" w:rsidP="007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8454" w14:textId="77777777" w:rsidR="00C86CEB" w:rsidRDefault="00C86C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456A" w14:textId="447E5A11" w:rsidR="00C86CEB" w:rsidRPr="00DA09E4" w:rsidRDefault="00C86CEB">
    <w:pPr>
      <w:pStyle w:val="Voettekst"/>
      <w:jc w:val="right"/>
      <w:rPr>
        <w:rFonts w:ascii="Verdana" w:hAnsi="Verdana"/>
        <w:sz w:val="18"/>
      </w:rPr>
    </w:pPr>
    <w:r w:rsidRPr="00DA09E4">
      <w:rPr>
        <w:rFonts w:ascii="Verdana" w:hAnsi="Verdana"/>
        <w:sz w:val="18"/>
      </w:rPr>
      <w:t xml:space="preserve">Pagina </w:t>
    </w:r>
    <w:r w:rsidRPr="00DA09E4">
      <w:rPr>
        <w:rFonts w:ascii="Verdana" w:hAnsi="Verdana"/>
        <w:sz w:val="18"/>
      </w:rPr>
      <w:fldChar w:fldCharType="begin"/>
    </w:r>
    <w:r w:rsidRPr="00DA09E4">
      <w:rPr>
        <w:rFonts w:ascii="Verdana" w:hAnsi="Verdana"/>
        <w:sz w:val="18"/>
      </w:rPr>
      <w:instrText xml:space="preserve"> PAGE  </w:instrText>
    </w:r>
    <w:r w:rsidRPr="00DA09E4">
      <w:rPr>
        <w:rFonts w:ascii="Verdana" w:hAnsi="Verdana"/>
        <w:sz w:val="18"/>
      </w:rPr>
      <w:fldChar w:fldCharType="separate"/>
    </w:r>
    <w:r w:rsidRPr="00DA09E4">
      <w:rPr>
        <w:rFonts w:ascii="Verdana" w:hAnsi="Verdana"/>
        <w:noProof/>
        <w:sz w:val="18"/>
      </w:rPr>
      <w:t>4</w:t>
    </w:r>
    <w:r w:rsidRPr="00DA09E4">
      <w:rPr>
        <w:rFonts w:ascii="Verdana" w:hAnsi="Verdana"/>
        <w:sz w:val="18"/>
      </w:rPr>
      <w:fldChar w:fldCharType="end"/>
    </w:r>
    <w:r w:rsidRPr="00DA09E4">
      <w:rPr>
        <w:rFonts w:ascii="Verdana" w:hAnsi="Verdana"/>
        <w:sz w:val="18"/>
      </w:rPr>
      <w:t xml:space="preserve"> van </w:t>
    </w:r>
    <w:r w:rsidRPr="00DA09E4">
      <w:rPr>
        <w:rFonts w:ascii="Verdana" w:hAnsi="Verdana"/>
        <w:sz w:val="18"/>
      </w:rPr>
      <w:fldChar w:fldCharType="begin"/>
    </w:r>
    <w:r w:rsidRPr="00DA09E4">
      <w:rPr>
        <w:rFonts w:ascii="Verdana" w:hAnsi="Verdana"/>
        <w:sz w:val="18"/>
      </w:rPr>
      <w:instrText xml:space="preserve"> SECTIONPAGES  </w:instrText>
    </w:r>
    <w:r w:rsidRPr="00DA09E4">
      <w:rPr>
        <w:rFonts w:ascii="Verdana" w:hAnsi="Verdana"/>
        <w:sz w:val="18"/>
      </w:rPr>
      <w:fldChar w:fldCharType="separate"/>
    </w:r>
    <w:r w:rsidR="00DD75DE">
      <w:rPr>
        <w:rFonts w:ascii="Verdana" w:hAnsi="Verdana"/>
        <w:noProof/>
        <w:sz w:val="18"/>
      </w:rPr>
      <w:t>6</w:t>
    </w:r>
    <w:r w:rsidRPr="00DA09E4">
      <w:rPr>
        <w:rFonts w:ascii="Verdana" w:hAnsi="Verdan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513B" w14:textId="77777777" w:rsidR="00C86CEB" w:rsidRDefault="00C86CE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2DEAF36A" w14:textId="77777777" w:rsidR="00C86CEB" w:rsidRDefault="00C86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F2F4" w14:textId="77777777" w:rsidR="0079527F" w:rsidRDefault="0079527F" w:rsidP="007E4347">
      <w:r>
        <w:separator/>
      </w:r>
    </w:p>
  </w:footnote>
  <w:footnote w:type="continuationSeparator" w:id="0">
    <w:p w14:paraId="087E29CF" w14:textId="77777777" w:rsidR="0079527F" w:rsidRDefault="0079527F" w:rsidP="007E4347">
      <w:r>
        <w:continuationSeparator/>
      </w:r>
    </w:p>
  </w:footnote>
  <w:footnote w:id="1">
    <w:p w14:paraId="060CFCB8" w14:textId="14BD13D4" w:rsidR="00EE4704" w:rsidRDefault="00EE4704">
      <w:pPr>
        <w:pStyle w:val="Voetnoottekst"/>
      </w:pPr>
      <w:r>
        <w:rPr>
          <w:rStyle w:val="Voetnootmarkering"/>
        </w:rPr>
        <w:footnoteRef/>
      </w:r>
      <w:r>
        <w:t xml:space="preserve"> </w:t>
      </w:r>
      <w:r w:rsidRPr="00EE4704">
        <w:t>Zodra het uitvoeringsbesluit kleine statuten in voege treedt, zal</w:t>
      </w:r>
      <w:r>
        <w:t xml:space="preserve"> het art. 1,</w:t>
      </w:r>
      <w:r w:rsidRPr="00EE4704">
        <w:t xml:space="preserve"> 8° </w:t>
      </w:r>
      <w:r>
        <w:t xml:space="preserve">van het KB van </w:t>
      </w:r>
      <w:r w:rsidRPr="00EE4704">
        <w:t xml:space="preserve">25 </w:t>
      </w:r>
      <w:r>
        <w:t>oktober</w:t>
      </w:r>
      <w:r w:rsidRPr="00EE4704">
        <w:t xml:space="preserve"> 1971 vervallen. </w:t>
      </w:r>
      <w:r>
        <w:t>D</w:t>
      </w:r>
      <w:r w:rsidRPr="00EE4704">
        <w:t xml:space="preserve">eze dekking </w:t>
      </w:r>
      <w:r>
        <w:t>zal</w:t>
      </w:r>
      <w:r w:rsidRPr="00EE4704">
        <w:t xml:space="preserve"> dan ook </w:t>
      </w:r>
      <w:r>
        <w:t xml:space="preserve">worden </w:t>
      </w:r>
      <w:r w:rsidRPr="00EE4704">
        <w:t>voorzien via het uitvoeringsbesluit kleine statuten en niet langer via het huidige KB.</w:t>
      </w:r>
    </w:p>
  </w:footnote>
  <w:footnote w:id="2">
    <w:p w14:paraId="31390850" w14:textId="326FCD28" w:rsidR="00C86CEB" w:rsidRDefault="00C86CEB">
      <w:pPr>
        <w:pStyle w:val="Voetnoottekst"/>
      </w:pPr>
      <w:r>
        <w:rPr>
          <w:rStyle w:val="Voetnootmarkering"/>
        </w:rPr>
        <w:footnoteRef/>
      </w:r>
      <w:r>
        <w:t xml:space="preserve"> O</w:t>
      </w:r>
      <w:r w:rsidRPr="00087409">
        <w:t>nder voorbehoud van definitieve goedkeuring van het uitvoeringsbesluit kleine statuten wordt dit vanaf 1 januari 2020 vervangen door een beperkte arbeidsongevallenverzekering voor ongevallen overkomen tijdens het traject van en naar de onderneming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4A02" w14:textId="77777777" w:rsidR="00C86CEB" w:rsidRDefault="00C86C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E662" w14:textId="77777777" w:rsidR="00C86CEB" w:rsidRDefault="00C86C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9937" w14:textId="77777777" w:rsidR="00C86CEB" w:rsidRDefault="00C86C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76F67D"/>
    <w:multiLevelType w:val="hybridMultilevel"/>
    <w:tmpl w:val="E468BC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C6C9D"/>
    <w:multiLevelType w:val="hybridMultilevel"/>
    <w:tmpl w:val="8196B7C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B470E"/>
    <w:multiLevelType w:val="hybridMultilevel"/>
    <w:tmpl w:val="4EE2A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2867C1"/>
    <w:multiLevelType w:val="hybridMultilevel"/>
    <w:tmpl w:val="3FDEA2E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1C86996"/>
    <w:multiLevelType w:val="hybridMultilevel"/>
    <w:tmpl w:val="B4CEF5DC"/>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A11DC"/>
    <w:multiLevelType w:val="hybridMultilevel"/>
    <w:tmpl w:val="A0D469DC"/>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982FD2"/>
    <w:multiLevelType w:val="hybridMultilevel"/>
    <w:tmpl w:val="A7B44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305435"/>
    <w:multiLevelType w:val="hybridMultilevel"/>
    <w:tmpl w:val="9C8400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971DE0"/>
    <w:multiLevelType w:val="hybridMultilevel"/>
    <w:tmpl w:val="9678EC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F2618"/>
    <w:multiLevelType w:val="hybridMultilevel"/>
    <w:tmpl w:val="B9EC226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526AA"/>
    <w:multiLevelType w:val="hybridMultilevel"/>
    <w:tmpl w:val="0E6C97E4"/>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A25F5A"/>
    <w:multiLevelType w:val="hybridMultilevel"/>
    <w:tmpl w:val="7662F3E4"/>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9668C7"/>
    <w:multiLevelType w:val="hybridMultilevel"/>
    <w:tmpl w:val="AB58F224"/>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B44CCC"/>
    <w:multiLevelType w:val="hybridMultilevel"/>
    <w:tmpl w:val="04A8FA6A"/>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F62C45"/>
    <w:multiLevelType w:val="hybridMultilevel"/>
    <w:tmpl w:val="10841E4A"/>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44204C"/>
    <w:multiLevelType w:val="hybridMultilevel"/>
    <w:tmpl w:val="522CD8D4"/>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B13816"/>
    <w:multiLevelType w:val="hybridMultilevel"/>
    <w:tmpl w:val="ABC660C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8176C1"/>
    <w:multiLevelType w:val="hybridMultilevel"/>
    <w:tmpl w:val="D8586502"/>
    <w:lvl w:ilvl="0" w:tplc="281050E2">
      <w:start w:val="2"/>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314B0D"/>
    <w:multiLevelType w:val="hybridMultilevel"/>
    <w:tmpl w:val="DF0C7E7E"/>
    <w:lvl w:ilvl="0" w:tplc="956AA7E4">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46F55DC"/>
    <w:multiLevelType w:val="hybridMultilevel"/>
    <w:tmpl w:val="649C0E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47E01FA"/>
    <w:multiLevelType w:val="hybridMultilevel"/>
    <w:tmpl w:val="FF506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E963D2"/>
    <w:multiLevelType w:val="hybridMultilevel"/>
    <w:tmpl w:val="96FA83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36EC477C"/>
    <w:multiLevelType w:val="hybridMultilevel"/>
    <w:tmpl w:val="CB368B66"/>
    <w:lvl w:ilvl="0" w:tplc="65803DCC">
      <w:start w:val="1"/>
      <w:numFmt w:val="lowerLetter"/>
      <w:lvlText w:val="%1)"/>
      <w:lvlJc w:val="left"/>
      <w:pPr>
        <w:ind w:left="720" w:hanging="360"/>
      </w:pPr>
      <w:rPr>
        <w:rFonts w:ascii="Verdana" w:eastAsia="Times New Roman" w:hAnsi="Verdana"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901C8C"/>
    <w:multiLevelType w:val="hybridMultilevel"/>
    <w:tmpl w:val="B89A7612"/>
    <w:lvl w:ilvl="0" w:tplc="08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E162317"/>
    <w:multiLevelType w:val="hybridMultilevel"/>
    <w:tmpl w:val="C8A85282"/>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3F43A6"/>
    <w:multiLevelType w:val="hybridMultilevel"/>
    <w:tmpl w:val="598A3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B11E97"/>
    <w:multiLevelType w:val="hybridMultilevel"/>
    <w:tmpl w:val="3BC0B972"/>
    <w:lvl w:ilvl="0" w:tplc="130C2C92">
      <w:numFmt w:val="bullet"/>
      <w:lvlText w:val="•"/>
      <w:lvlJc w:val="left"/>
      <w:pPr>
        <w:ind w:left="1068" w:hanging="708"/>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0146FB4"/>
    <w:multiLevelType w:val="hybridMultilevel"/>
    <w:tmpl w:val="2E169012"/>
    <w:lvl w:ilvl="0" w:tplc="08130005">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8" w15:restartNumberingAfterBreak="0">
    <w:nsid w:val="42D815B1"/>
    <w:multiLevelType w:val="hybridMultilevel"/>
    <w:tmpl w:val="C4BC0C92"/>
    <w:lvl w:ilvl="0" w:tplc="278EE7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38466D"/>
    <w:multiLevelType w:val="hybridMultilevel"/>
    <w:tmpl w:val="FCCA5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EE7266"/>
    <w:multiLevelType w:val="hybridMultilevel"/>
    <w:tmpl w:val="33D60C16"/>
    <w:lvl w:ilvl="0" w:tplc="278EE7A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AA605C9"/>
    <w:multiLevelType w:val="hybridMultilevel"/>
    <w:tmpl w:val="5FD62CEC"/>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B4F6288"/>
    <w:multiLevelType w:val="hybridMultilevel"/>
    <w:tmpl w:val="8368B5F2"/>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BE6D6C"/>
    <w:multiLevelType w:val="hybridMultilevel"/>
    <w:tmpl w:val="BC689916"/>
    <w:lvl w:ilvl="0" w:tplc="A6489D2A">
      <w:start w:val="1"/>
      <w:numFmt w:val="bullet"/>
      <w:lvlText w:val="-"/>
      <w:lvlJc w:val="left"/>
      <w:pPr>
        <w:ind w:left="720" w:hanging="360"/>
      </w:pPr>
      <w:rPr>
        <w:rFonts w:ascii="FlandersArtSans-Regular" w:eastAsiaTheme="minorHAnsi" w:hAnsi="FlandersArtSans-Regular" w:cs="FlandersArt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294373F"/>
    <w:multiLevelType w:val="hybridMultilevel"/>
    <w:tmpl w:val="4E220708"/>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8CB1C80"/>
    <w:multiLevelType w:val="hybridMultilevel"/>
    <w:tmpl w:val="2BEC5D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B470718"/>
    <w:multiLevelType w:val="hybridMultilevel"/>
    <w:tmpl w:val="B07C13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5DA96D05"/>
    <w:multiLevelType w:val="hybridMultilevel"/>
    <w:tmpl w:val="58984124"/>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D80324"/>
    <w:multiLevelType w:val="hybridMultilevel"/>
    <w:tmpl w:val="4DC27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1B11AA5"/>
    <w:multiLevelType w:val="hybridMultilevel"/>
    <w:tmpl w:val="D9FADB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628D77C0"/>
    <w:multiLevelType w:val="hybridMultilevel"/>
    <w:tmpl w:val="716E19E8"/>
    <w:lvl w:ilvl="0" w:tplc="956AA7E4">
      <w:numFmt w:val="bullet"/>
      <w:lvlText w:val="-"/>
      <w:lvlJc w:val="left"/>
      <w:pPr>
        <w:ind w:left="1428" w:hanging="360"/>
      </w:pPr>
      <w:rPr>
        <w:rFonts w:ascii="Verdana" w:eastAsia="Times New Roman"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63393D7F"/>
    <w:multiLevelType w:val="hybridMultilevel"/>
    <w:tmpl w:val="E4567A4A"/>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65F062F"/>
    <w:multiLevelType w:val="hybridMultilevel"/>
    <w:tmpl w:val="C3FAFA36"/>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8A00FBE"/>
    <w:multiLevelType w:val="hybridMultilevel"/>
    <w:tmpl w:val="60843B4C"/>
    <w:lvl w:ilvl="0" w:tplc="7ABA9982">
      <w:numFmt w:val="bullet"/>
      <w:lvlText w:val="-"/>
      <w:lvlJc w:val="left"/>
      <w:pPr>
        <w:ind w:left="720" w:hanging="360"/>
      </w:pPr>
      <w:rPr>
        <w:rFonts w:ascii="FlandersArtSans-Regular" w:eastAsia="Verdana"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8F70AE5"/>
    <w:multiLevelType w:val="hybridMultilevel"/>
    <w:tmpl w:val="35207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C7E7C76"/>
    <w:multiLevelType w:val="hybridMultilevel"/>
    <w:tmpl w:val="29CA8940"/>
    <w:lvl w:ilvl="0" w:tplc="956AA7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DF1048E"/>
    <w:multiLevelType w:val="hybridMultilevel"/>
    <w:tmpl w:val="F6D04708"/>
    <w:lvl w:ilvl="0" w:tplc="51D0F830">
      <w:start w:val="1"/>
      <w:numFmt w:val="decimal"/>
      <w:lvlText w:val="%1."/>
      <w:lvlJc w:val="left"/>
      <w:pPr>
        <w:ind w:left="720" w:hanging="360"/>
      </w:pPr>
      <w:rPr>
        <w:rFonts w:eastAsia="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F781818"/>
    <w:multiLevelType w:val="hybridMultilevel"/>
    <w:tmpl w:val="F662A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28E7305"/>
    <w:multiLevelType w:val="hybridMultilevel"/>
    <w:tmpl w:val="924607AA"/>
    <w:lvl w:ilvl="0" w:tplc="08130001">
      <w:start w:val="1"/>
      <w:numFmt w:val="bullet"/>
      <w:lvlText w:val=""/>
      <w:lvlJc w:val="left"/>
      <w:pPr>
        <w:ind w:left="360" w:hanging="360"/>
      </w:pPr>
      <w:rPr>
        <w:rFonts w:ascii="Symbol" w:hAnsi="Symbol" w:hint="default"/>
      </w:rPr>
    </w:lvl>
    <w:lvl w:ilvl="1" w:tplc="956AA7E4">
      <w:numFmt w:val="bullet"/>
      <w:lvlText w:val="-"/>
      <w:lvlJc w:val="left"/>
      <w:pPr>
        <w:ind w:left="1080" w:hanging="360"/>
      </w:pPr>
      <w:rPr>
        <w:rFonts w:ascii="Verdana" w:eastAsia="Times New Roman" w:hAnsi="Verdana"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5565A4"/>
    <w:multiLevelType w:val="hybridMultilevel"/>
    <w:tmpl w:val="2F808A7E"/>
    <w:lvl w:ilvl="0" w:tplc="7ABA9982">
      <w:numFmt w:val="bullet"/>
      <w:lvlText w:val="-"/>
      <w:lvlJc w:val="left"/>
      <w:pPr>
        <w:ind w:left="720" w:hanging="360"/>
      </w:pPr>
      <w:rPr>
        <w:rFonts w:ascii="FlandersArtSans-Regular" w:eastAsia="Verdana" w:hAnsi="FlandersArtSans-Regular"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63B0940"/>
    <w:multiLevelType w:val="hybridMultilevel"/>
    <w:tmpl w:val="FB28B386"/>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B2223A"/>
    <w:multiLevelType w:val="hybridMultilevel"/>
    <w:tmpl w:val="97307E58"/>
    <w:lvl w:ilvl="0" w:tplc="956AA7E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90E6AC9"/>
    <w:multiLevelType w:val="hybridMultilevel"/>
    <w:tmpl w:val="FE5CB9DC"/>
    <w:lvl w:ilvl="0" w:tplc="08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94D5FF9"/>
    <w:multiLevelType w:val="hybridMultilevel"/>
    <w:tmpl w:val="432C4512"/>
    <w:lvl w:ilvl="0" w:tplc="08130001">
      <w:start w:val="1"/>
      <w:numFmt w:val="bullet"/>
      <w:lvlText w:val=""/>
      <w:lvlJc w:val="left"/>
      <w:pPr>
        <w:ind w:left="720" w:hanging="360"/>
      </w:pPr>
      <w:rPr>
        <w:rFonts w:ascii="Symbol" w:hAnsi="Symbol" w:hint="default"/>
      </w:rPr>
    </w:lvl>
    <w:lvl w:ilvl="1" w:tplc="5462844C">
      <w:numFmt w:val="bullet"/>
      <w:lvlText w:val="•"/>
      <w:lvlJc w:val="left"/>
      <w:pPr>
        <w:ind w:left="1440" w:hanging="360"/>
      </w:pPr>
      <w:rPr>
        <w:rFonts w:ascii="Verdana" w:eastAsia="Verdana" w:hAnsi="Verdana" w:cs="Verdan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2"/>
  </w:num>
  <w:num w:numId="4">
    <w:abstractNumId w:val="7"/>
  </w:num>
  <w:num w:numId="5">
    <w:abstractNumId w:val="53"/>
  </w:num>
  <w:num w:numId="6">
    <w:abstractNumId w:val="44"/>
  </w:num>
  <w:num w:numId="7">
    <w:abstractNumId w:val="3"/>
  </w:num>
  <w:num w:numId="8">
    <w:abstractNumId w:val="21"/>
  </w:num>
  <w:num w:numId="9">
    <w:abstractNumId w:val="20"/>
  </w:num>
  <w:num w:numId="10">
    <w:abstractNumId w:val="47"/>
  </w:num>
  <w:num w:numId="11">
    <w:abstractNumId w:val="38"/>
  </w:num>
  <w:num w:numId="12">
    <w:abstractNumId w:val="39"/>
  </w:num>
  <w:num w:numId="13">
    <w:abstractNumId w:val="29"/>
  </w:num>
  <w:num w:numId="14">
    <w:abstractNumId w:val="6"/>
  </w:num>
  <w:num w:numId="15">
    <w:abstractNumId w:val="2"/>
  </w:num>
  <w:num w:numId="16">
    <w:abstractNumId w:val="40"/>
  </w:num>
  <w:num w:numId="17">
    <w:abstractNumId w:val="18"/>
  </w:num>
  <w:num w:numId="18">
    <w:abstractNumId w:val="19"/>
  </w:num>
  <w:num w:numId="19">
    <w:abstractNumId w:val="48"/>
  </w:num>
  <w:num w:numId="20">
    <w:abstractNumId w:val="35"/>
  </w:num>
  <w:num w:numId="21">
    <w:abstractNumId w:val="13"/>
  </w:num>
  <w:num w:numId="22">
    <w:abstractNumId w:val="27"/>
  </w:num>
  <w:num w:numId="23">
    <w:abstractNumId w:val="36"/>
  </w:num>
  <w:num w:numId="24">
    <w:abstractNumId w:val="14"/>
  </w:num>
  <w:num w:numId="25">
    <w:abstractNumId w:val="1"/>
  </w:num>
  <w:num w:numId="26">
    <w:abstractNumId w:val="5"/>
  </w:num>
  <w:num w:numId="27">
    <w:abstractNumId w:val="42"/>
  </w:num>
  <w:num w:numId="28">
    <w:abstractNumId w:val="15"/>
  </w:num>
  <w:num w:numId="29">
    <w:abstractNumId w:val="50"/>
  </w:num>
  <w:num w:numId="30">
    <w:abstractNumId w:val="32"/>
  </w:num>
  <w:num w:numId="31">
    <w:abstractNumId w:val="24"/>
  </w:num>
  <w:num w:numId="32">
    <w:abstractNumId w:val="16"/>
  </w:num>
  <w:num w:numId="33">
    <w:abstractNumId w:val="46"/>
  </w:num>
  <w:num w:numId="34">
    <w:abstractNumId w:val="51"/>
  </w:num>
  <w:num w:numId="35">
    <w:abstractNumId w:val="31"/>
  </w:num>
  <w:num w:numId="36">
    <w:abstractNumId w:val="45"/>
  </w:num>
  <w:num w:numId="37">
    <w:abstractNumId w:val="0"/>
  </w:num>
  <w:num w:numId="38">
    <w:abstractNumId w:val="25"/>
  </w:num>
  <w:num w:numId="39">
    <w:abstractNumId w:val="52"/>
  </w:num>
  <w:num w:numId="40">
    <w:abstractNumId w:val="23"/>
  </w:num>
  <w:num w:numId="41">
    <w:abstractNumId w:val="17"/>
  </w:num>
  <w:num w:numId="42">
    <w:abstractNumId w:val="8"/>
  </w:num>
  <w:num w:numId="43">
    <w:abstractNumId w:val="26"/>
  </w:num>
  <w:num w:numId="44">
    <w:abstractNumId w:val="4"/>
  </w:num>
  <w:num w:numId="45">
    <w:abstractNumId w:val="12"/>
  </w:num>
  <w:num w:numId="46">
    <w:abstractNumId w:val="11"/>
  </w:num>
  <w:num w:numId="47">
    <w:abstractNumId w:val="10"/>
  </w:num>
  <w:num w:numId="48">
    <w:abstractNumId w:val="34"/>
  </w:num>
  <w:num w:numId="49">
    <w:abstractNumId w:val="49"/>
  </w:num>
  <w:num w:numId="50">
    <w:abstractNumId w:val="43"/>
  </w:num>
  <w:num w:numId="51">
    <w:abstractNumId w:val="30"/>
  </w:num>
  <w:num w:numId="52">
    <w:abstractNumId w:val="28"/>
  </w:num>
  <w:num w:numId="53">
    <w:abstractNumId w:val="41"/>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7"/>
    <w:rsid w:val="00006DE7"/>
    <w:rsid w:val="000156D7"/>
    <w:rsid w:val="000422D0"/>
    <w:rsid w:val="00056B80"/>
    <w:rsid w:val="00056F9D"/>
    <w:rsid w:val="00062E7C"/>
    <w:rsid w:val="00063471"/>
    <w:rsid w:val="000706F4"/>
    <w:rsid w:val="00082C93"/>
    <w:rsid w:val="00087409"/>
    <w:rsid w:val="00087F85"/>
    <w:rsid w:val="00092232"/>
    <w:rsid w:val="000978F7"/>
    <w:rsid w:val="000A2AEC"/>
    <w:rsid w:val="000A2DC6"/>
    <w:rsid w:val="000B24D9"/>
    <w:rsid w:val="000B72B0"/>
    <w:rsid w:val="000C1AA9"/>
    <w:rsid w:val="000C42A0"/>
    <w:rsid w:val="000C4806"/>
    <w:rsid w:val="000C71CF"/>
    <w:rsid w:val="000D0CEF"/>
    <w:rsid w:val="00101B2A"/>
    <w:rsid w:val="0011296B"/>
    <w:rsid w:val="00113900"/>
    <w:rsid w:val="00120541"/>
    <w:rsid w:val="001219F1"/>
    <w:rsid w:val="00124B4A"/>
    <w:rsid w:val="00144A18"/>
    <w:rsid w:val="001634A9"/>
    <w:rsid w:val="0016575E"/>
    <w:rsid w:val="00186DEE"/>
    <w:rsid w:val="00193471"/>
    <w:rsid w:val="001A38B7"/>
    <w:rsid w:val="001B2301"/>
    <w:rsid w:val="001B3C38"/>
    <w:rsid w:val="001C00C0"/>
    <w:rsid w:val="001C1EDD"/>
    <w:rsid w:val="001C2FC6"/>
    <w:rsid w:val="001C3618"/>
    <w:rsid w:val="001E235C"/>
    <w:rsid w:val="001F0B1F"/>
    <w:rsid w:val="001F2638"/>
    <w:rsid w:val="001F3515"/>
    <w:rsid w:val="001F7297"/>
    <w:rsid w:val="00201416"/>
    <w:rsid w:val="002054C2"/>
    <w:rsid w:val="002062AB"/>
    <w:rsid w:val="00210B6B"/>
    <w:rsid w:val="00220154"/>
    <w:rsid w:val="002213B4"/>
    <w:rsid w:val="00236111"/>
    <w:rsid w:val="00243F10"/>
    <w:rsid w:val="00252639"/>
    <w:rsid w:val="00260107"/>
    <w:rsid w:val="0026384A"/>
    <w:rsid w:val="00272466"/>
    <w:rsid w:val="00277B0E"/>
    <w:rsid w:val="00277C84"/>
    <w:rsid w:val="00285AA9"/>
    <w:rsid w:val="0029342C"/>
    <w:rsid w:val="00295DEA"/>
    <w:rsid w:val="002A089B"/>
    <w:rsid w:val="002A5241"/>
    <w:rsid w:val="002B3A60"/>
    <w:rsid w:val="002C0CD3"/>
    <w:rsid w:val="002D462C"/>
    <w:rsid w:val="002E12C4"/>
    <w:rsid w:val="002F024D"/>
    <w:rsid w:val="002F0A40"/>
    <w:rsid w:val="002F24FA"/>
    <w:rsid w:val="002F3787"/>
    <w:rsid w:val="003060DF"/>
    <w:rsid w:val="00321661"/>
    <w:rsid w:val="00330B3B"/>
    <w:rsid w:val="00346F41"/>
    <w:rsid w:val="00354513"/>
    <w:rsid w:val="00360029"/>
    <w:rsid w:val="003601E6"/>
    <w:rsid w:val="00363AD8"/>
    <w:rsid w:val="003674BC"/>
    <w:rsid w:val="00377012"/>
    <w:rsid w:val="00396DED"/>
    <w:rsid w:val="003A323F"/>
    <w:rsid w:val="003B2AAD"/>
    <w:rsid w:val="003C586C"/>
    <w:rsid w:val="003D27CE"/>
    <w:rsid w:val="003E6D65"/>
    <w:rsid w:val="003F0722"/>
    <w:rsid w:val="003F4EF6"/>
    <w:rsid w:val="003F6873"/>
    <w:rsid w:val="00413293"/>
    <w:rsid w:val="00423C42"/>
    <w:rsid w:val="004272FB"/>
    <w:rsid w:val="00430F20"/>
    <w:rsid w:val="00431B55"/>
    <w:rsid w:val="00433B00"/>
    <w:rsid w:val="0044136F"/>
    <w:rsid w:val="00450930"/>
    <w:rsid w:val="004615A8"/>
    <w:rsid w:val="004625BD"/>
    <w:rsid w:val="00464D6D"/>
    <w:rsid w:val="004845C6"/>
    <w:rsid w:val="00487332"/>
    <w:rsid w:val="004879AD"/>
    <w:rsid w:val="00493653"/>
    <w:rsid w:val="00494DEC"/>
    <w:rsid w:val="004B7F16"/>
    <w:rsid w:val="004C7DB1"/>
    <w:rsid w:val="004D1A83"/>
    <w:rsid w:val="004E3543"/>
    <w:rsid w:val="004E7D18"/>
    <w:rsid w:val="00503727"/>
    <w:rsid w:val="00506926"/>
    <w:rsid w:val="00515CBE"/>
    <w:rsid w:val="00520312"/>
    <w:rsid w:val="00523BA4"/>
    <w:rsid w:val="005333D3"/>
    <w:rsid w:val="00533F3E"/>
    <w:rsid w:val="005411D3"/>
    <w:rsid w:val="00543A9F"/>
    <w:rsid w:val="005602C9"/>
    <w:rsid w:val="00567CA8"/>
    <w:rsid w:val="0057211C"/>
    <w:rsid w:val="005832D5"/>
    <w:rsid w:val="005833A8"/>
    <w:rsid w:val="00586C0C"/>
    <w:rsid w:val="00597CDB"/>
    <w:rsid w:val="005A19B1"/>
    <w:rsid w:val="005A3CBC"/>
    <w:rsid w:val="005B2C0C"/>
    <w:rsid w:val="005B7347"/>
    <w:rsid w:val="005D039F"/>
    <w:rsid w:val="005D4F51"/>
    <w:rsid w:val="005E36BF"/>
    <w:rsid w:val="005F4F1F"/>
    <w:rsid w:val="00600A77"/>
    <w:rsid w:val="0060162B"/>
    <w:rsid w:val="006031B2"/>
    <w:rsid w:val="00621580"/>
    <w:rsid w:val="006225F1"/>
    <w:rsid w:val="00626740"/>
    <w:rsid w:val="006378B5"/>
    <w:rsid w:val="00643885"/>
    <w:rsid w:val="00656963"/>
    <w:rsid w:val="0066184F"/>
    <w:rsid w:val="0066779B"/>
    <w:rsid w:val="00685589"/>
    <w:rsid w:val="006858F5"/>
    <w:rsid w:val="00691ED2"/>
    <w:rsid w:val="006922B4"/>
    <w:rsid w:val="00693727"/>
    <w:rsid w:val="00694277"/>
    <w:rsid w:val="006B6E71"/>
    <w:rsid w:val="006C1766"/>
    <w:rsid w:val="006D1696"/>
    <w:rsid w:val="006D2FF7"/>
    <w:rsid w:val="006D6F9E"/>
    <w:rsid w:val="00712F5D"/>
    <w:rsid w:val="007243F1"/>
    <w:rsid w:val="0073060B"/>
    <w:rsid w:val="00744C6C"/>
    <w:rsid w:val="00750B7D"/>
    <w:rsid w:val="007523D0"/>
    <w:rsid w:val="0076027C"/>
    <w:rsid w:val="00765141"/>
    <w:rsid w:val="00775063"/>
    <w:rsid w:val="0079527F"/>
    <w:rsid w:val="007A5D57"/>
    <w:rsid w:val="007C2A40"/>
    <w:rsid w:val="007E4347"/>
    <w:rsid w:val="007F1DF7"/>
    <w:rsid w:val="008007C0"/>
    <w:rsid w:val="00802EEA"/>
    <w:rsid w:val="008129F9"/>
    <w:rsid w:val="0082730D"/>
    <w:rsid w:val="00831F6F"/>
    <w:rsid w:val="0084314D"/>
    <w:rsid w:val="00845FF2"/>
    <w:rsid w:val="00852D5B"/>
    <w:rsid w:val="00865059"/>
    <w:rsid w:val="008660F6"/>
    <w:rsid w:val="00866715"/>
    <w:rsid w:val="00871CAB"/>
    <w:rsid w:val="008854AC"/>
    <w:rsid w:val="00893D9D"/>
    <w:rsid w:val="008A3D76"/>
    <w:rsid w:val="008A6724"/>
    <w:rsid w:val="008B5AE7"/>
    <w:rsid w:val="008C720C"/>
    <w:rsid w:val="008D3BF9"/>
    <w:rsid w:val="008D5150"/>
    <w:rsid w:val="008E0C7A"/>
    <w:rsid w:val="008E0D1B"/>
    <w:rsid w:val="008E69B3"/>
    <w:rsid w:val="008F3230"/>
    <w:rsid w:val="00900997"/>
    <w:rsid w:val="0090176D"/>
    <w:rsid w:val="00906612"/>
    <w:rsid w:val="00913A9F"/>
    <w:rsid w:val="00915B02"/>
    <w:rsid w:val="00931DD2"/>
    <w:rsid w:val="00932705"/>
    <w:rsid w:val="00933BED"/>
    <w:rsid w:val="00940D12"/>
    <w:rsid w:val="009463DE"/>
    <w:rsid w:val="0095275E"/>
    <w:rsid w:val="00953205"/>
    <w:rsid w:val="00953631"/>
    <w:rsid w:val="0096139E"/>
    <w:rsid w:val="00977EFA"/>
    <w:rsid w:val="00990D1D"/>
    <w:rsid w:val="009943FF"/>
    <w:rsid w:val="009A5508"/>
    <w:rsid w:val="009A777D"/>
    <w:rsid w:val="009C0C82"/>
    <w:rsid w:val="009C6FD8"/>
    <w:rsid w:val="009C7E50"/>
    <w:rsid w:val="009E170D"/>
    <w:rsid w:val="009E52A4"/>
    <w:rsid w:val="009E60EB"/>
    <w:rsid w:val="009F0B36"/>
    <w:rsid w:val="009F2448"/>
    <w:rsid w:val="009F4B53"/>
    <w:rsid w:val="00A03344"/>
    <w:rsid w:val="00A05207"/>
    <w:rsid w:val="00A130A2"/>
    <w:rsid w:val="00A143A8"/>
    <w:rsid w:val="00A26A0B"/>
    <w:rsid w:val="00A26F95"/>
    <w:rsid w:val="00A402DF"/>
    <w:rsid w:val="00A55317"/>
    <w:rsid w:val="00A57C02"/>
    <w:rsid w:val="00A70C4D"/>
    <w:rsid w:val="00A72F20"/>
    <w:rsid w:val="00A75E79"/>
    <w:rsid w:val="00A85069"/>
    <w:rsid w:val="00A95767"/>
    <w:rsid w:val="00AA5113"/>
    <w:rsid w:val="00AB4B2D"/>
    <w:rsid w:val="00AD0EE2"/>
    <w:rsid w:val="00AD44F4"/>
    <w:rsid w:val="00B163FA"/>
    <w:rsid w:val="00B20A8C"/>
    <w:rsid w:val="00B22482"/>
    <w:rsid w:val="00B2773B"/>
    <w:rsid w:val="00B450A4"/>
    <w:rsid w:val="00B5005B"/>
    <w:rsid w:val="00B51272"/>
    <w:rsid w:val="00B5210C"/>
    <w:rsid w:val="00B676AB"/>
    <w:rsid w:val="00B70DF5"/>
    <w:rsid w:val="00B81483"/>
    <w:rsid w:val="00B81B31"/>
    <w:rsid w:val="00B87506"/>
    <w:rsid w:val="00B95068"/>
    <w:rsid w:val="00B96A60"/>
    <w:rsid w:val="00B9732C"/>
    <w:rsid w:val="00B97968"/>
    <w:rsid w:val="00BA75B4"/>
    <w:rsid w:val="00BA78A6"/>
    <w:rsid w:val="00BB731D"/>
    <w:rsid w:val="00BC08FB"/>
    <w:rsid w:val="00BC375F"/>
    <w:rsid w:val="00BC41EC"/>
    <w:rsid w:val="00BC65B1"/>
    <w:rsid w:val="00BD5D42"/>
    <w:rsid w:val="00BF7588"/>
    <w:rsid w:val="00C02C09"/>
    <w:rsid w:val="00C111C8"/>
    <w:rsid w:val="00C1158D"/>
    <w:rsid w:val="00C15191"/>
    <w:rsid w:val="00C23263"/>
    <w:rsid w:val="00C26650"/>
    <w:rsid w:val="00C4713F"/>
    <w:rsid w:val="00C4780B"/>
    <w:rsid w:val="00C602BE"/>
    <w:rsid w:val="00C756E4"/>
    <w:rsid w:val="00C866D3"/>
    <w:rsid w:val="00C86CEB"/>
    <w:rsid w:val="00C87F7F"/>
    <w:rsid w:val="00C93957"/>
    <w:rsid w:val="00C9436A"/>
    <w:rsid w:val="00CA3041"/>
    <w:rsid w:val="00CA6DF5"/>
    <w:rsid w:val="00CB1F18"/>
    <w:rsid w:val="00CB3C03"/>
    <w:rsid w:val="00CC49B7"/>
    <w:rsid w:val="00CD41B4"/>
    <w:rsid w:val="00CE1DEF"/>
    <w:rsid w:val="00D02E20"/>
    <w:rsid w:val="00D05B19"/>
    <w:rsid w:val="00D212CF"/>
    <w:rsid w:val="00D403CE"/>
    <w:rsid w:val="00D40FCB"/>
    <w:rsid w:val="00D4331A"/>
    <w:rsid w:val="00D63EFC"/>
    <w:rsid w:val="00D6485E"/>
    <w:rsid w:val="00D74345"/>
    <w:rsid w:val="00D771F4"/>
    <w:rsid w:val="00D8206B"/>
    <w:rsid w:val="00D8248E"/>
    <w:rsid w:val="00D8554A"/>
    <w:rsid w:val="00D86946"/>
    <w:rsid w:val="00D87A4D"/>
    <w:rsid w:val="00D90F0E"/>
    <w:rsid w:val="00D933A2"/>
    <w:rsid w:val="00D95173"/>
    <w:rsid w:val="00D95CC7"/>
    <w:rsid w:val="00DA2E7D"/>
    <w:rsid w:val="00DC72B7"/>
    <w:rsid w:val="00DD12A4"/>
    <w:rsid w:val="00DD75DE"/>
    <w:rsid w:val="00DE65A5"/>
    <w:rsid w:val="00DF6537"/>
    <w:rsid w:val="00E05757"/>
    <w:rsid w:val="00E10AB5"/>
    <w:rsid w:val="00E11C9A"/>
    <w:rsid w:val="00E22BD7"/>
    <w:rsid w:val="00E27043"/>
    <w:rsid w:val="00E319C3"/>
    <w:rsid w:val="00E41073"/>
    <w:rsid w:val="00E42127"/>
    <w:rsid w:val="00E531C2"/>
    <w:rsid w:val="00E5403B"/>
    <w:rsid w:val="00E547B2"/>
    <w:rsid w:val="00E702CD"/>
    <w:rsid w:val="00E70F2F"/>
    <w:rsid w:val="00E7287B"/>
    <w:rsid w:val="00E815D9"/>
    <w:rsid w:val="00E837E2"/>
    <w:rsid w:val="00E857E7"/>
    <w:rsid w:val="00E9438F"/>
    <w:rsid w:val="00E96EC1"/>
    <w:rsid w:val="00EC03DE"/>
    <w:rsid w:val="00EC78C2"/>
    <w:rsid w:val="00EC7C11"/>
    <w:rsid w:val="00ED1CB1"/>
    <w:rsid w:val="00ED5BA8"/>
    <w:rsid w:val="00EE37DF"/>
    <w:rsid w:val="00EE4704"/>
    <w:rsid w:val="00EE63C2"/>
    <w:rsid w:val="00EE7B26"/>
    <w:rsid w:val="00EF5F03"/>
    <w:rsid w:val="00F32B36"/>
    <w:rsid w:val="00F458AD"/>
    <w:rsid w:val="00F4636F"/>
    <w:rsid w:val="00F63911"/>
    <w:rsid w:val="00F913FB"/>
    <w:rsid w:val="00F97A69"/>
    <w:rsid w:val="00FA3F38"/>
    <w:rsid w:val="00FB135A"/>
    <w:rsid w:val="00FB48B4"/>
    <w:rsid w:val="00FC7550"/>
    <w:rsid w:val="00FC7732"/>
    <w:rsid w:val="00FD4C76"/>
    <w:rsid w:val="00FE2D25"/>
    <w:rsid w:val="00FE7141"/>
    <w:rsid w:val="00FF4CD1"/>
    <w:rsid w:val="00FF5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3344"/>
  <w15:chartTrackingRefBased/>
  <w15:docId w15:val="{14D917CD-3BE1-425B-9C37-E331998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347"/>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E11C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E4347"/>
    <w:pPr>
      <w:tabs>
        <w:tab w:val="center" w:pos="4536"/>
        <w:tab w:val="right" w:pos="9072"/>
      </w:tabs>
    </w:pPr>
  </w:style>
  <w:style w:type="character" w:customStyle="1" w:styleId="VoettekstChar">
    <w:name w:val="Voettekst Char"/>
    <w:basedOn w:val="Standaardalinea-lettertype"/>
    <w:link w:val="Voettekst"/>
    <w:uiPriority w:val="99"/>
    <w:rsid w:val="007E4347"/>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7E4347"/>
    <w:pPr>
      <w:tabs>
        <w:tab w:val="left" w:pos="284"/>
        <w:tab w:val="left" w:pos="567"/>
        <w:tab w:val="left" w:pos="851"/>
        <w:tab w:val="center" w:pos="4394"/>
        <w:tab w:val="right" w:pos="8789"/>
      </w:tabs>
      <w:ind w:left="720"/>
      <w:contextualSpacing/>
    </w:pPr>
    <w:rPr>
      <w:rFonts w:ascii="Arial" w:hAnsi="Arial"/>
      <w:sz w:val="24"/>
      <w:szCs w:val="24"/>
    </w:rPr>
  </w:style>
  <w:style w:type="paragraph" w:styleId="Voetnoottekst">
    <w:name w:val="footnote text"/>
    <w:basedOn w:val="Standaard"/>
    <w:link w:val="VoetnoottekstChar"/>
    <w:uiPriority w:val="99"/>
    <w:unhideWhenUsed/>
    <w:rsid w:val="007E4347"/>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rsid w:val="007E4347"/>
    <w:rPr>
      <w:sz w:val="20"/>
      <w:szCs w:val="20"/>
    </w:rPr>
  </w:style>
  <w:style w:type="character" w:styleId="Voetnootmarkering">
    <w:name w:val="footnote reference"/>
    <w:basedOn w:val="Standaardalinea-lettertype"/>
    <w:uiPriority w:val="99"/>
    <w:unhideWhenUsed/>
    <w:rsid w:val="007E4347"/>
    <w:rPr>
      <w:vertAlign w:val="superscript"/>
    </w:rPr>
  </w:style>
  <w:style w:type="character" w:styleId="Hyperlink">
    <w:name w:val="Hyperlink"/>
    <w:basedOn w:val="Standaardalinea-lettertype"/>
    <w:uiPriority w:val="99"/>
    <w:unhideWhenUsed/>
    <w:rsid w:val="007E4347"/>
    <w:rPr>
      <w:color w:val="0563C1" w:themeColor="hyperlink"/>
      <w:u w:val="single"/>
    </w:rPr>
  </w:style>
  <w:style w:type="character" w:styleId="Verwijzingopmerking">
    <w:name w:val="annotation reference"/>
    <w:basedOn w:val="Standaardalinea-lettertype"/>
    <w:uiPriority w:val="99"/>
    <w:semiHidden/>
    <w:unhideWhenUsed/>
    <w:rsid w:val="00087F85"/>
    <w:rPr>
      <w:sz w:val="16"/>
      <w:szCs w:val="16"/>
    </w:rPr>
  </w:style>
  <w:style w:type="paragraph" w:styleId="Tekstopmerking">
    <w:name w:val="annotation text"/>
    <w:basedOn w:val="Standaard"/>
    <w:link w:val="TekstopmerkingChar"/>
    <w:uiPriority w:val="99"/>
    <w:unhideWhenUsed/>
    <w:rsid w:val="00087F85"/>
  </w:style>
  <w:style w:type="character" w:customStyle="1" w:styleId="TekstopmerkingChar">
    <w:name w:val="Tekst opmerking Char"/>
    <w:basedOn w:val="Standaardalinea-lettertype"/>
    <w:link w:val="Tekstopmerking"/>
    <w:uiPriority w:val="99"/>
    <w:rsid w:val="00087F8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87F85"/>
    <w:rPr>
      <w:b/>
      <w:bCs/>
    </w:rPr>
  </w:style>
  <w:style w:type="character" w:customStyle="1" w:styleId="OnderwerpvanopmerkingChar">
    <w:name w:val="Onderwerp van opmerking Char"/>
    <w:basedOn w:val="TekstopmerkingChar"/>
    <w:link w:val="Onderwerpvanopmerking"/>
    <w:uiPriority w:val="99"/>
    <w:semiHidden/>
    <w:rsid w:val="00087F8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087F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7F85"/>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1296B"/>
    <w:rPr>
      <w:color w:val="605E5C"/>
      <w:shd w:val="clear" w:color="auto" w:fill="E1DFDD"/>
    </w:rPr>
  </w:style>
  <w:style w:type="character" w:customStyle="1" w:styleId="Kop1Char">
    <w:name w:val="Kop 1 Char"/>
    <w:basedOn w:val="Standaardalinea-lettertype"/>
    <w:link w:val="Kop1"/>
    <w:uiPriority w:val="9"/>
    <w:rsid w:val="00E11C9A"/>
    <w:rPr>
      <w:rFonts w:asciiTheme="majorHAnsi" w:eastAsiaTheme="majorEastAsia" w:hAnsiTheme="majorHAnsi" w:cstheme="majorBidi"/>
      <w:color w:val="2F5496" w:themeColor="accent1" w:themeShade="BF"/>
      <w:sz w:val="32"/>
      <w:szCs w:val="32"/>
      <w:lang w:val="nl-NL" w:eastAsia="nl-NL"/>
    </w:rPr>
  </w:style>
  <w:style w:type="paragraph" w:styleId="Koptekst">
    <w:name w:val="header"/>
    <w:basedOn w:val="Standaard"/>
    <w:link w:val="KoptekstChar"/>
    <w:uiPriority w:val="99"/>
    <w:unhideWhenUsed/>
    <w:rsid w:val="00260107"/>
    <w:pPr>
      <w:tabs>
        <w:tab w:val="center" w:pos="4536"/>
        <w:tab w:val="right" w:pos="9072"/>
      </w:tabs>
    </w:pPr>
  </w:style>
  <w:style w:type="character" w:customStyle="1" w:styleId="KoptekstChar">
    <w:name w:val="Koptekst Char"/>
    <w:basedOn w:val="Standaardalinea-lettertype"/>
    <w:link w:val="Koptekst"/>
    <w:uiPriority w:val="99"/>
    <w:rsid w:val="00260107"/>
    <w:rPr>
      <w:rFonts w:ascii="Times New Roman" w:eastAsia="Times New Roman" w:hAnsi="Times New Roman" w:cs="Times New Roman"/>
      <w:sz w:val="20"/>
      <w:szCs w:val="20"/>
      <w:lang w:val="nl-NL" w:eastAsia="nl-NL"/>
    </w:rPr>
  </w:style>
  <w:style w:type="paragraph" w:customStyle="1" w:styleId="Default">
    <w:name w:val="Default"/>
    <w:rsid w:val="009F2448"/>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Revisie">
    <w:name w:val="Revision"/>
    <w:hidden/>
    <w:uiPriority w:val="99"/>
    <w:semiHidden/>
    <w:rsid w:val="00CC49B7"/>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3E6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86168">
      <w:bodyDiv w:val="1"/>
      <w:marLeft w:val="0"/>
      <w:marRight w:val="0"/>
      <w:marTop w:val="0"/>
      <w:marBottom w:val="0"/>
      <w:divBdr>
        <w:top w:val="none" w:sz="0" w:space="0" w:color="auto"/>
        <w:left w:val="none" w:sz="0" w:space="0" w:color="auto"/>
        <w:bottom w:val="none" w:sz="0" w:space="0" w:color="auto"/>
        <w:right w:val="none" w:sz="0" w:space="0" w:color="auto"/>
      </w:divBdr>
    </w:div>
    <w:div w:id="309209852">
      <w:bodyDiv w:val="1"/>
      <w:marLeft w:val="0"/>
      <w:marRight w:val="0"/>
      <w:marTop w:val="0"/>
      <w:marBottom w:val="0"/>
      <w:divBdr>
        <w:top w:val="none" w:sz="0" w:space="0" w:color="auto"/>
        <w:left w:val="none" w:sz="0" w:space="0" w:color="auto"/>
        <w:bottom w:val="none" w:sz="0" w:space="0" w:color="auto"/>
        <w:right w:val="none" w:sz="0" w:space="0" w:color="auto"/>
      </w:divBdr>
    </w:div>
    <w:div w:id="372387614">
      <w:bodyDiv w:val="1"/>
      <w:marLeft w:val="0"/>
      <w:marRight w:val="0"/>
      <w:marTop w:val="0"/>
      <w:marBottom w:val="0"/>
      <w:divBdr>
        <w:top w:val="none" w:sz="0" w:space="0" w:color="auto"/>
        <w:left w:val="none" w:sz="0" w:space="0" w:color="auto"/>
        <w:bottom w:val="none" w:sz="0" w:space="0" w:color="auto"/>
        <w:right w:val="none" w:sz="0" w:space="0" w:color="auto"/>
      </w:divBdr>
    </w:div>
    <w:div w:id="389809689">
      <w:bodyDiv w:val="1"/>
      <w:marLeft w:val="0"/>
      <w:marRight w:val="0"/>
      <w:marTop w:val="0"/>
      <w:marBottom w:val="0"/>
      <w:divBdr>
        <w:top w:val="none" w:sz="0" w:space="0" w:color="auto"/>
        <w:left w:val="none" w:sz="0" w:space="0" w:color="auto"/>
        <w:bottom w:val="none" w:sz="0" w:space="0" w:color="auto"/>
        <w:right w:val="none" w:sz="0" w:space="0" w:color="auto"/>
      </w:divBdr>
    </w:div>
    <w:div w:id="16904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0B3782084F824796E1C71BDEB262B1" ma:contentTypeVersion="0" ma:contentTypeDescription="Een nieuw document maken." ma:contentTypeScope="" ma:versionID="70e189d5d3e9ede827dc5db59eb10c3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A04D0-9FE9-480D-A1AC-E069FB24AB5A}">
  <ds:schemaRefs>
    <ds:schemaRef ds:uri="http://schemas.openxmlformats.org/officeDocument/2006/bibliography"/>
  </ds:schemaRefs>
</ds:datastoreItem>
</file>

<file path=customXml/itemProps2.xml><?xml version="1.0" encoding="utf-8"?>
<ds:datastoreItem xmlns:ds="http://schemas.openxmlformats.org/officeDocument/2006/customXml" ds:itemID="{8A8A1F6D-5D35-4564-97B5-C324CFCD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2F928F-F036-4041-A87A-A16B85054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48F48-4028-4342-B3F2-C72B7F606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12965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Muyldermans, Helena</dc:creator>
  <cp:keywords/>
  <dc:description/>
  <cp:lastModifiedBy>Limpens Nancy</cp:lastModifiedBy>
  <cp:revision>2</cp:revision>
  <cp:lastPrinted>2019-06-07T09:14:00Z</cp:lastPrinted>
  <dcterms:created xsi:type="dcterms:W3CDTF">2021-01-28T08:03:00Z</dcterms:created>
  <dcterms:modified xsi:type="dcterms:W3CDTF">2021-01-28T08:03:00Z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0x010100BB0B3782084F824796E1C71BDEB262B1</vt:lpwstr>
  </property>
</Properties>
</file>